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36D71" w14:textId="77777777" w:rsidR="00D859AD" w:rsidRPr="00CA7117" w:rsidRDefault="00D859AD" w:rsidP="00D73184">
      <w:pPr>
        <w:ind w:right="282"/>
        <w:jc w:val="right"/>
        <w:rPr>
          <w:sz w:val="24"/>
          <w:szCs w:val="24"/>
          <w:lang w:val="lv-LV"/>
        </w:rPr>
      </w:pPr>
      <w:r w:rsidRPr="00CA7117">
        <w:rPr>
          <w:sz w:val="24"/>
          <w:szCs w:val="24"/>
          <w:lang w:val="lv-LV"/>
        </w:rPr>
        <w:t>APSTIPRINĀTS</w:t>
      </w:r>
    </w:p>
    <w:p w14:paraId="63548FA5" w14:textId="77777777" w:rsidR="00A0393D" w:rsidRDefault="00003DA9" w:rsidP="00D73184">
      <w:pPr>
        <w:ind w:right="282"/>
        <w:jc w:val="right"/>
        <w:rPr>
          <w:sz w:val="24"/>
          <w:szCs w:val="24"/>
          <w:lang w:val="lv-LV"/>
        </w:rPr>
      </w:pPr>
      <w:r w:rsidRPr="00CA7117">
        <w:rPr>
          <w:sz w:val="24"/>
          <w:szCs w:val="24"/>
          <w:lang w:val="lv-LV"/>
        </w:rPr>
        <w:t>S</w:t>
      </w:r>
      <w:r w:rsidR="00A0393D">
        <w:rPr>
          <w:sz w:val="24"/>
          <w:szCs w:val="24"/>
          <w:lang w:val="lv-LV"/>
        </w:rPr>
        <w:t>abiedrība ar ierobežotu atbildību</w:t>
      </w:r>
    </w:p>
    <w:p w14:paraId="443A3755" w14:textId="6647960E" w:rsidR="00D859AD" w:rsidRPr="00CA7117" w:rsidRDefault="00003DA9" w:rsidP="00D73184">
      <w:pPr>
        <w:ind w:right="282"/>
        <w:jc w:val="right"/>
        <w:rPr>
          <w:b/>
          <w:sz w:val="24"/>
          <w:szCs w:val="24"/>
          <w:lang w:val="lv-LV"/>
        </w:rPr>
      </w:pPr>
      <w:r w:rsidRPr="00CA7117">
        <w:rPr>
          <w:sz w:val="24"/>
          <w:szCs w:val="24"/>
          <w:lang w:val="lv-LV"/>
        </w:rPr>
        <w:t xml:space="preserve"> </w:t>
      </w:r>
      <w:r w:rsidR="00D859AD" w:rsidRPr="00CA7117">
        <w:rPr>
          <w:sz w:val="24"/>
          <w:szCs w:val="24"/>
          <w:lang w:val="lv-LV"/>
        </w:rPr>
        <w:t>“</w:t>
      </w:r>
      <w:r w:rsidRPr="00CA7117">
        <w:rPr>
          <w:sz w:val="24"/>
          <w:szCs w:val="24"/>
          <w:lang w:val="lv-LV"/>
        </w:rPr>
        <w:t>Jēkabpils reģionālā slimnīca</w:t>
      </w:r>
      <w:r w:rsidR="00D859AD" w:rsidRPr="00CA7117">
        <w:rPr>
          <w:sz w:val="24"/>
          <w:szCs w:val="24"/>
          <w:lang w:val="lv-LV"/>
        </w:rPr>
        <w:t>”</w:t>
      </w:r>
      <w:r w:rsidR="00D859AD" w:rsidRPr="00CA7117">
        <w:rPr>
          <w:b/>
          <w:sz w:val="24"/>
          <w:szCs w:val="24"/>
          <w:lang w:val="lv-LV"/>
        </w:rPr>
        <w:t xml:space="preserve"> </w:t>
      </w:r>
    </w:p>
    <w:p w14:paraId="499A4ABE" w14:textId="1806E9A9" w:rsidR="00003DA9" w:rsidRPr="00CA7117" w:rsidRDefault="00D870EB" w:rsidP="00D73184">
      <w:pPr>
        <w:ind w:right="282"/>
        <w:jc w:val="right"/>
        <w:rPr>
          <w:sz w:val="24"/>
          <w:szCs w:val="24"/>
          <w:lang w:val="lv-LV"/>
        </w:rPr>
      </w:pPr>
      <w:r w:rsidRPr="000432D8">
        <w:rPr>
          <w:sz w:val="24"/>
          <w:szCs w:val="24"/>
          <w:lang w:val="lv-LV"/>
        </w:rPr>
        <w:t>20</w:t>
      </w:r>
      <w:r w:rsidR="00F05C0C" w:rsidRPr="000432D8">
        <w:rPr>
          <w:sz w:val="24"/>
          <w:szCs w:val="24"/>
          <w:lang w:val="lv-LV"/>
        </w:rPr>
        <w:t>2</w:t>
      </w:r>
      <w:r w:rsidR="00844AB1" w:rsidRPr="000432D8">
        <w:rPr>
          <w:sz w:val="24"/>
          <w:szCs w:val="24"/>
          <w:lang w:val="lv-LV"/>
        </w:rPr>
        <w:t>4</w:t>
      </w:r>
      <w:r w:rsidRPr="000432D8">
        <w:rPr>
          <w:sz w:val="24"/>
          <w:szCs w:val="24"/>
          <w:lang w:val="lv-LV"/>
        </w:rPr>
        <w:t>.</w:t>
      </w:r>
      <w:r w:rsidR="00177DD7" w:rsidRPr="000432D8">
        <w:rPr>
          <w:sz w:val="24"/>
          <w:szCs w:val="24"/>
          <w:lang w:val="lv-LV"/>
        </w:rPr>
        <w:t xml:space="preserve"> </w:t>
      </w:r>
      <w:r w:rsidRPr="000432D8">
        <w:rPr>
          <w:sz w:val="24"/>
          <w:szCs w:val="24"/>
          <w:lang w:val="lv-LV"/>
        </w:rPr>
        <w:t xml:space="preserve">gada </w:t>
      </w:r>
      <w:r w:rsidR="008A55F2" w:rsidRPr="00E230CA">
        <w:rPr>
          <w:sz w:val="24"/>
          <w:szCs w:val="24"/>
          <w:lang w:val="lv-LV"/>
        </w:rPr>
        <w:t>16</w:t>
      </w:r>
      <w:r w:rsidR="00C50C52" w:rsidRPr="00E230CA">
        <w:rPr>
          <w:sz w:val="24"/>
          <w:szCs w:val="24"/>
          <w:lang w:val="lv-LV"/>
        </w:rPr>
        <w:t>.</w:t>
      </w:r>
      <w:r w:rsidR="00177DD7" w:rsidRPr="00E230CA">
        <w:rPr>
          <w:sz w:val="24"/>
          <w:szCs w:val="24"/>
          <w:lang w:val="lv-LV"/>
        </w:rPr>
        <w:t xml:space="preserve"> </w:t>
      </w:r>
      <w:r w:rsidR="00142C97" w:rsidRPr="00E230CA">
        <w:rPr>
          <w:sz w:val="24"/>
          <w:szCs w:val="24"/>
          <w:lang w:val="lv-LV"/>
        </w:rPr>
        <w:t>decembra</w:t>
      </w:r>
    </w:p>
    <w:p w14:paraId="52D1D675" w14:textId="3F324832" w:rsidR="00B04BB3" w:rsidRPr="00CA7117" w:rsidRDefault="00003DA9" w:rsidP="00D73184">
      <w:pPr>
        <w:ind w:right="282"/>
        <w:jc w:val="right"/>
        <w:rPr>
          <w:sz w:val="24"/>
          <w:szCs w:val="24"/>
          <w:lang w:val="lv-LV"/>
        </w:rPr>
      </w:pPr>
      <w:r w:rsidRPr="00CA7117">
        <w:rPr>
          <w:sz w:val="24"/>
          <w:szCs w:val="24"/>
          <w:lang w:val="lv-LV"/>
        </w:rPr>
        <w:t>Iepirkuma komisijas sēdē</w:t>
      </w:r>
    </w:p>
    <w:p w14:paraId="6E5DEF1D" w14:textId="55B42C64" w:rsidR="00003DA9" w:rsidRDefault="00003DA9" w:rsidP="00D73184">
      <w:pPr>
        <w:shd w:val="clear" w:color="auto" w:fill="FFFFFF"/>
        <w:spacing w:line="274" w:lineRule="exact"/>
        <w:ind w:right="282"/>
        <w:jc w:val="right"/>
        <w:rPr>
          <w:color w:val="000000"/>
          <w:spacing w:val="1"/>
          <w:sz w:val="24"/>
          <w:szCs w:val="24"/>
          <w:lang w:val="lv-LV"/>
        </w:rPr>
      </w:pPr>
      <w:r w:rsidRPr="00CA7117">
        <w:rPr>
          <w:color w:val="000000"/>
          <w:spacing w:val="1"/>
          <w:sz w:val="24"/>
          <w:szCs w:val="24"/>
          <w:lang w:val="lv-LV"/>
        </w:rPr>
        <w:t>protokols Nr.0</w:t>
      </w:r>
      <w:r w:rsidR="006C4A03" w:rsidRPr="00600CBD">
        <w:rPr>
          <w:color w:val="000000"/>
          <w:spacing w:val="1"/>
          <w:sz w:val="24"/>
          <w:szCs w:val="24"/>
          <w:lang w:val="lv-LV"/>
        </w:rPr>
        <w:t>1</w:t>
      </w:r>
      <w:r w:rsidRPr="00600CBD">
        <w:rPr>
          <w:color w:val="000000"/>
          <w:spacing w:val="1"/>
          <w:sz w:val="24"/>
          <w:szCs w:val="24"/>
          <w:lang w:val="lv-LV"/>
        </w:rPr>
        <w:t>/202</w:t>
      </w:r>
      <w:r w:rsidR="00951BA2" w:rsidRPr="00600CBD">
        <w:rPr>
          <w:color w:val="000000"/>
          <w:spacing w:val="1"/>
          <w:sz w:val="24"/>
          <w:szCs w:val="24"/>
          <w:lang w:val="lv-LV"/>
        </w:rPr>
        <w:t>4</w:t>
      </w:r>
      <w:r w:rsidRPr="00600CBD">
        <w:rPr>
          <w:color w:val="000000"/>
          <w:spacing w:val="1"/>
          <w:sz w:val="24"/>
          <w:szCs w:val="24"/>
          <w:lang w:val="lv-LV"/>
        </w:rPr>
        <w:t>/</w:t>
      </w:r>
      <w:r w:rsidR="00726EEF">
        <w:rPr>
          <w:color w:val="000000"/>
          <w:spacing w:val="1"/>
          <w:sz w:val="24"/>
          <w:szCs w:val="24"/>
          <w:lang w:val="lv-LV"/>
        </w:rPr>
        <w:t>3</w:t>
      </w:r>
      <w:r w:rsidR="008A55F2">
        <w:rPr>
          <w:color w:val="000000"/>
          <w:spacing w:val="1"/>
          <w:sz w:val="24"/>
          <w:szCs w:val="24"/>
          <w:lang w:val="lv-LV"/>
        </w:rPr>
        <w:t>7</w:t>
      </w:r>
      <w:r w:rsidR="00726EEF">
        <w:rPr>
          <w:color w:val="000000"/>
          <w:spacing w:val="1"/>
          <w:sz w:val="24"/>
          <w:szCs w:val="24"/>
          <w:lang w:val="lv-LV"/>
        </w:rPr>
        <w:t>K/ERAF</w:t>
      </w:r>
    </w:p>
    <w:p w14:paraId="42A77C6A" w14:textId="77777777" w:rsidR="00B36212" w:rsidRDefault="00B36212" w:rsidP="00D73184">
      <w:pPr>
        <w:shd w:val="clear" w:color="auto" w:fill="FFFFFF"/>
        <w:spacing w:line="274" w:lineRule="exact"/>
        <w:ind w:right="282"/>
        <w:jc w:val="right"/>
        <w:rPr>
          <w:color w:val="000000"/>
          <w:spacing w:val="1"/>
          <w:sz w:val="24"/>
          <w:szCs w:val="24"/>
          <w:lang w:val="lv-LV"/>
        </w:rPr>
      </w:pPr>
    </w:p>
    <w:p w14:paraId="41131E7D" w14:textId="77777777" w:rsidR="00B00FE0" w:rsidRPr="001B23C2" w:rsidRDefault="00B00FE0" w:rsidP="00B00FE0">
      <w:pPr>
        <w:ind w:right="282"/>
        <w:jc w:val="right"/>
        <w:rPr>
          <w:color w:val="FF0000"/>
          <w:sz w:val="24"/>
          <w:szCs w:val="24"/>
          <w:lang w:val="lv-LV"/>
        </w:rPr>
      </w:pPr>
      <w:r w:rsidRPr="001B23C2">
        <w:rPr>
          <w:color w:val="FF0000"/>
          <w:sz w:val="24"/>
          <w:szCs w:val="24"/>
          <w:lang w:val="lv-LV"/>
        </w:rPr>
        <w:t>APSTIPRINĀTS</w:t>
      </w:r>
    </w:p>
    <w:p w14:paraId="15856C92" w14:textId="77777777" w:rsidR="00B00FE0" w:rsidRPr="001B23C2" w:rsidRDefault="00B00FE0" w:rsidP="00B00FE0">
      <w:pPr>
        <w:ind w:right="282"/>
        <w:jc w:val="right"/>
        <w:rPr>
          <w:color w:val="FF0000"/>
          <w:sz w:val="24"/>
          <w:szCs w:val="24"/>
          <w:lang w:val="lv-LV"/>
        </w:rPr>
      </w:pPr>
      <w:r w:rsidRPr="001B23C2">
        <w:rPr>
          <w:color w:val="FF0000"/>
          <w:sz w:val="24"/>
          <w:szCs w:val="24"/>
          <w:lang w:val="lv-LV"/>
        </w:rPr>
        <w:t>Sabiedrība ar ierobežotu atbildību</w:t>
      </w:r>
    </w:p>
    <w:p w14:paraId="3AA2C846" w14:textId="77777777" w:rsidR="00B00FE0" w:rsidRPr="001B23C2" w:rsidRDefault="00B00FE0" w:rsidP="00B00FE0">
      <w:pPr>
        <w:ind w:right="282"/>
        <w:jc w:val="right"/>
        <w:rPr>
          <w:b/>
          <w:color w:val="FF0000"/>
          <w:sz w:val="24"/>
          <w:szCs w:val="24"/>
          <w:lang w:val="lv-LV"/>
        </w:rPr>
      </w:pPr>
      <w:r w:rsidRPr="001B23C2">
        <w:rPr>
          <w:color w:val="FF0000"/>
          <w:sz w:val="24"/>
          <w:szCs w:val="24"/>
          <w:lang w:val="lv-LV"/>
        </w:rPr>
        <w:t xml:space="preserve"> “Jēkabpils reģionālā slimnīca”</w:t>
      </w:r>
      <w:r w:rsidRPr="001B23C2">
        <w:rPr>
          <w:b/>
          <w:color w:val="FF0000"/>
          <w:sz w:val="24"/>
          <w:szCs w:val="24"/>
          <w:lang w:val="lv-LV"/>
        </w:rPr>
        <w:t xml:space="preserve"> </w:t>
      </w:r>
    </w:p>
    <w:p w14:paraId="11E9F7DB" w14:textId="7D96182E" w:rsidR="00B00FE0" w:rsidRPr="001B23C2" w:rsidRDefault="00B00FE0" w:rsidP="00B00FE0">
      <w:pPr>
        <w:ind w:right="282"/>
        <w:jc w:val="right"/>
        <w:rPr>
          <w:color w:val="FF0000"/>
          <w:sz w:val="24"/>
          <w:szCs w:val="24"/>
          <w:lang w:val="lv-LV"/>
        </w:rPr>
      </w:pPr>
      <w:r w:rsidRPr="001B23C2">
        <w:rPr>
          <w:color w:val="FF0000"/>
          <w:sz w:val="24"/>
          <w:szCs w:val="24"/>
          <w:lang w:val="lv-LV"/>
        </w:rPr>
        <w:t>202</w:t>
      </w:r>
      <w:r>
        <w:rPr>
          <w:color w:val="FF0000"/>
          <w:sz w:val="24"/>
          <w:szCs w:val="24"/>
          <w:lang w:val="lv-LV"/>
        </w:rPr>
        <w:t>5</w:t>
      </w:r>
      <w:r w:rsidRPr="001B23C2">
        <w:rPr>
          <w:color w:val="FF0000"/>
          <w:sz w:val="24"/>
          <w:szCs w:val="24"/>
          <w:lang w:val="lv-LV"/>
        </w:rPr>
        <w:t xml:space="preserve">. gada </w:t>
      </w:r>
      <w:r>
        <w:rPr>
          <w:color w:val="FF0000"/>
          <w:sz w:val="24"/>
          <w:szCs w:val="24"/>
          <w:lang w:val="lv-LV"/>
        </w:rPr>
        <w:t>14</w:t>
      </w:r>
      <w:r w:rsidRPr="001B23C2">
        <w:rPr>
          <w:color w:val="FF0000"/>
          <w:sz w:val="24"/>
          <w:szCs w:val="24"/>
          <w:lang w:val="lv-LV"/>
        </w:rPr>
        <w:t xml:space="preserve">. </w:t>
      </w:r>
      <w:r>
        <w:rPr>
          <w:color w:val="FF0000"/>
          <w:sz w:val="24"/>
          <w:szCs w:val="24"/>
          <w:lang w:val="lv-LV"/>
        </w:rPr>
        <w:t>janvāra</w:t>
      </w:r>
    </w:p>
    <w:p w14:paraId="57D6388A" w14:textId="77777777" w:rsidR="00B00FE0" w:rsidRPr="001B23C2" w:rsidRDefault="00B00FE0" w:rsidP="00B00FE0">
      <w:pPr>
        <w:ind w:right="282"/>
        <w:jc w:val="right"/>
        <w:rPr>
          <w:color w:val="FF0000"/>
          <w:sz w:val="24"/>
          <w:szCs w:val="24"/>
          <w:lang w:val="lv-LV"/>
        </w:rPr>
      </w:pPr>
      <w:r w:rsidRPr="001B23C2">
        <w:rPr>
          <w:color w:val="FF0000"/>
          <w:sz w:val="24"/>
          <w:szCs w:val="24"/>
          <w:lang w:val="lv-LV"/>
        </w:rPr>
        <w:t xml:space="preserve">Iepirkuma komisijas sēdē </w:t>
      </w:r>
    </w:p>
    <w:p w14:paraId="5043F7E0" w14:textId="77777777" w:rsidR="00B00FE0" w:rsidRPr="001B23C2" w:rsidRDefault="00B00FE0" w:rsidP="00B00FE0">
      <w:pPr>
        <w:ind w:right="282"/>
        <w:jc w:val="right"/>
        <w:rPr>
          <w:color w:val="FF0000"/>
          <w:sz w:val="24"/>
          <w:szCs w:val="24"/>
          <w:lang w:val="lv-LV"/>
        </w:rPr>
      </w:pPr>
      <w:r w:rsidRPr="001B23C2">
        <w:rPr>
          <w:color w:val="FF0000"/>
          <w:sz w:val="24"/>
          <w:szCs w:val="24"/>
          <w:lang w:val="lv-LV"/>
        </w:rPr>
        <w:t>PAR GROZĪJUMU VEIKŠANU</w:t>
      </w:r>
    </w:p>
    <w:p w14:paraId="5A891BDF" w14:textId="5FBB2D35" w:rsidR="00B00FE0" w:rsidRPr="00B36212" w:rsidRDefault="00B00FE0" w:rsidP="00B00FE0">
      <w:pPr>
        <w:shd w:val="clear" w:color="auto" w:fill="FFFFFF"/>
        <w:spacing w:line="274" w:lineRule="exact"/>
        <w:ind w:right="282"/>
        <w:jc w:val="right"/>
        <w:rPr>
          <w:color w:val="FF0000"/>
          <w:spacing w:val="1"/>
          <w:sz w:val="24"/>
          <w:szCs w:val="24"/>
          <w:lang w:val="lv-LV"/>
        </w:rPr>
      </w:pPr>
      <w:r w:rsidRPr="001B23C2">
        <w:rPr>
          <w:color w:val="FF0000"/>
          <w:spacing w:val="1"/>
          <w:sz w:val="24"/>
          <w:szCs w:val="24"/>
          <w:lang w:val="lv-LV"/>
        </w:rPr>
        <w:t>protokols Nr.0</w:t>
      </w:r>
      <w:r w:rsidR="00632C26">
        <w:rPr>
          <w:color w:val="FF0000"/>
          <w:spacing w:val="1"/>
          <w:sz w:val="24"/>
          <w:szCs w:val="24"/>
          <w:lang w:val="lv-LV"/>
        </w:rPr>
        <w:t>3</w:t>
      </w:r>
      <w:r w:rsidRPr="001B23C2">
        <w:rPr>
          <w:color w:val="FF0000"/>
          <w:spacing w:val="1"/>
          <w:sz w:val="24"/>
          <w:szCs w:val="24"/>
          <w:lang w:val="lv-LV"/>
        </w:rPr>
        <w:t>/2024/</w:t>
      </w:r>
      <w:r>
        <w:rPr>
          <w:color w:val="FF0000"/>
          <w:spacing w:val="1"/>
          <w:sz w:val="24"/>
          <w:szCs w:val="24"/>
          <w:lang w:val="lv-LV"/>
        </w:rPr>
        <w:t>3</w:t>
      </w:r>
      <w:r w:rsidRPr="001B23C2">
        <w:rPr>
          <w:color w:val="FF0000"/>
          <w:spacing w:val="1"/>
          <w:sz w:val="24"/>
          <w:szCs w:val="24"/>
          <w:lang w:val="lv-LV"/>
        </w:rPr>
        <w:t>7K</w:t>
      </w:r>
      <w:r>
        <w:rPr>
          <w:color w:val="FF0000"/>
          <w:spacing w:val="1"/>
          <w:sz w:val="24"/>
          <w:szCs w:val="24"/>
          <w:lang w:val="lv-LV"/>
        </w:rPr>
        <w:t>/ERAF</w:t>
      </w:r>
    </w:p>
    <w:p w14:paraId="13186586" w14:textId="77777777" w:rsidR="00E14D08" w:rsidRPr="00D5594C" w:rsidRDefault="00E14D08" w:rsidP="00D73184">
      <w:pPr>
        <w:ind w:right="282"/>
        <w:jc w:val="both"/>
        <w:rPr>
          <w:i/>
          <w:sz w:val="24"/>
          <w:szCs w:val="24"/>
          <w:lang w:val="lv-LV"/>
        </w:rPr>
      </w:pPr>
    </w:p>
    <w:p w14:paraId="29FB8140" w14:textId="77777777" w:rsidR="00D859AD" w:rsidRPr="00D5594C" w:rsidRDefault="00D859AD" w:rsidP="00D73184">
      <w:pPr>
        <w:ind w:right="282"/>
        <w:jc w:val="right"/>
        <w:rPr>
          <w:i/>
          <w:sz w:val="24"/>
          <w:szCs w:val="24"/>
          <w:lang w:val="lv-LV"/>
        </w:rPr>
      </w:pPr>
    </w:p>
    <w:p w14:paraId="309A373D" w14:textId="77777777" w:rsidR="00D859AD" w:rsidRPr="00D5594C" w:rsidRDefault="00D859AD" w:rsidP="00D73184">
      <w:pPr>
        <w:ind w:right="282"/>
        <w:jc w:val="both"/>
        <w:rPr>
          <w:i/>
          <w:sz w:val="24"/>
          <w:szCs w:val="24"/>
          <w:lang w:val="lv-LV"/>
        </w:rPr>
      </w:pPr>
    </w:p>
    <w:p w14:paraId="2AF09079" w14:textId="77777777" w:rsidR="00003DA9" w:rsidRDefault="00003DA9" w:rsidP="00D73184">
      <w:pPr>
        <w:ind w:right="282"/>
        <w:jc w:val="center"/>
        <w:rPr>
          <w:sz w:val="24"/>
          <w:szCs w:val="24"/>
          <w:lang w:val="lv-LV"/>
        </w:rPr>
      </w:pPr>
    </w:p>
    <w:p w14:paraId="0505BA3C" w14:textId="77777777" w:rsidR="00A0393D" w:rsidRDefault="00003DA9" w:rsidP="00D73184">
      <w:pPr>
        <w:ind w:right="282"/>
        <w:jc w:val="center"/>
        <w:rPr>
          <w:b/>
          <w:bCs/>
          <w:sz w:val="24"/>
          <w:szCs w:val="24"/>
          <w:lang w:val="lv-LV"/>
        </w:rPr>
      </w:pPr>
      <w:r w:rsidRPr="00003DA9">
        <w:rPr>
          <w:b/>
          <w:bCs/>
          <w:sz w:val="24"/>
          <w:szCs w:val="24"/>
          <w:lang w:val="lv-LV"/>
        </w:rPr>
        <w:t>S</w:t>
      </w:r>
      <w:r w:rsidR="00A0393D">
        <w:rPr>
          <w:b/>
          <w:bCs/>
          <w:sz w:val="24"/>
          <w:szCs w:val="24"/>
          <w:lang w:val="lv-LV"/>
        </w:rPr>
        <w:t>abiedrība ar ierobežotu atbildību</w:t>
      </w:r>
    </w:p>
    <w:p w14:paraId="3EE7AF48" w14:textId="569DF67B" w:rsidR="00D859AD" w:rsidRPr="00003DA9" w:rsidRDefault="00003DA9" w:rsidP="00D73184">
      <w:pPr>
        <w:ind w:right="282"/>
        <w:jc w:val="center"/>
        <w:rPr>
          <w:b/>
          <w:bCs/>
          <w:sz w:val="24"/>
          <w:szCs w:val="24"/>
          <w:lang w:val="lv-LV"/>
        </w:rPr>
      </w:pPr>
      <w:r w:rsidRPr="00003DA9">
        <w:rPr>
          <w:b/>
          <w:bCs/>
          <w:sz w:val="24"/>
          <w:szCs w:val="24"/>
          <w:lang w:val="lv-LV"/>
        </w:rPr>
        <w:t xml:space="preserve"> </w:t>
      </w:r>
      <w:r w:rsidR="00D859AD" w:rsidRPr="00003DA9">
        <w:rPr>
          <w:b/>
          <w:bCs/>
          <w:sz w:val="24"/>
          <w:szCs w:val="24"/>
          <w:lang w:val="lv-LV"/>
        </w:rPr>
        <w:t xml:space="preserve"> “</w:t>
      </w:r>
      <w:r w:rsidRPr="00003DA9">
        <w:rPr>
          <w:b/>
          <w:bCs/>
          <w:sz w:val="24"/>
          <w:szCs w:val="24"/>
          <w:lang w:val="lv-LV"/>
        </w:rPr>
        <w:t>JĒKABPILS</w:t>
      </w:r>
      <w:r w:rsidR="000B7DE6" w:rsidRPr="00003DA9">
        <w:rPr>
          <w:b/>
          <w:bCs/>
          <w:sz w:val="24"/>
          <w:szCs w:val="24"/>
          <w:lang w:val="lv-LV"/>
        </w:rPr>
        <w:t xml:space="preserve"> REĢIONĀLĀ SLIMNĪCA</w:t>
      </w:r>
      <w:r w:rsidR="00D859AD" w:rsidRPr="00003DA9">
        <w:rPr>
          <w:b/>
          <w:bCs/>
          <w:sz w:val="24"/>
          <w:szCs w:val="24"/>
          <w:lang w:val="lv-LV"/>
        </w:rPr>
        <w:t>”</w:t>
      </w:r>
    </w:p>
    <w:p w14:paraId="6BE7C731" w14:textId="30828742" w:rsidR="006C4A03" w:rsidRDefault="006C4A03" w:rsidP="00D73184">
      <w:pPr>
        <w:ind w:right="282"/>
        <w:jc w:val="both"/>
        <w:rPr>
          <w:i/>
          <w:sz w:val="24"/>
          <w:szCs w:val="24"/>
          <w:lang w:val="lv-LV"/>
        </w:rPr>
      </w:pPr>
    </w:p>
    <w:p w14:paraId="0C8AE10C" w14:textId="77777777" w:rsidR="001F66C4" w:rsidRDefault="001F66C4" w:rsidP="00D73184">
      <w:pPr>
        <w:ind w:right="282"/>
        <w:jc w:val="both"/>
        <w:rPr>
          <w:i/>
          <w:sz w:val="24"/>
          <w:szCs w:val="24"/>
          <w:lang w:val="lv-LV"/>
        </w:rPr>
      </w:pPr>
    </w:p>
    <w:p w14:paraId="58279BC1" w14:textId="77777777" w:rsidR="001F66C4" w:rsidRPr="00D5594C" w:rsidRDefault="001F66C4" w:rsidP="00D73184">
      <w:pPr>
        <w:ind w:right="282"/>
        <w:jc w:val="both"/>
        <w:rPr>
          <w:i/>
          <w:sz w:val="24"/>
          <w:szCs w:val="24"/>
          <w:lang w:val="lv-LV"/>
        </w:rPr>
      </w:pPr>
    </w:p>
    <w:p w14:paraId="1D365669" w14:textId="69E34619" w:rsidR="00B5552C" w:rsidRDefault="00B5552C" w:rsidP="00D73184">
      <w:pPr>
        <w:tabs>
          <w:tab w:val="left" w:pos="3975"/>
        </w:tabs>
        <w:ind w:right="282"/>
        <w:jc w:val="center"/>
        <w:rPr>
          <w:b/>
          <w:sz w:val="24"/>
          <w:szCs w:val="24"/>
          <w:lang w:val="lv-LV"/>
        </w:rPr>
      </w:pPr>
      <w:r w:rsidRPr="00B5552C">
        <w:rPr>
          <w:b/>
          <w:sz w:val="24"/>
          <w:szCs w:val="24"/>
          <w:lang w:val="lv-LV"/>
        </w:rPr>
        <w:t xml:space="preserve">Atklāts konkurss </w:t>
      </w:r>
    </w:p>
    <w:p w14:paraId="6528F3C4" w14:textId="79CF3522" w:rsidR="00D859AD" w:rsidRPr="00D5594C" w:rsidRDefault="00D859AD" w:rsidP="00D73184">
      <w:pPr>
        <w:tabs>
          <w:tab w:val="left" w:pos="3975"/>
        </w:tabs>
        <w:ind w:right="282"/>
        <w:jc w:val="both"/>
        <w:rPr>
          <w:b/>
          <w:sz w:val="24"/>
          <w:szCs w:val="24"/>
          <w:lang w:val="lv-LV"/>
        </w:rPr>
      </w:pPr>
      <w:r w:rsidRPr="00D5594C">
        <w:rPr>
          <w:b/>
          <w:sz w:val="24"/>
          <w:szCs w:val="24"/>
          <w:lang w:val="lv-LV"/>
        </w:rPr>
        <w:t xml:space="preserve"> </w:t>
      </w:r>
      <w:r w:rsidRPr="00D5594C">
        <w:rPr>
          <w:b/>
          <w:sz w:val="24"/>
          <w:szCs w:val="24"/>
          <w:lang w:val="lv-LV"/>
        </w:rPr>
        <w:tab/>
      </w:r>
    </w:p>
    <w:p w14:paraId="4CDFCB30" w14:textId="3BDD6B27" w:rsidR="00D859AD" w:rsidRPr="00844AB1" w:rsidRDefault="00142C97" w:rsidP="00D73184">
      <w:pPr>
        <w:ind w:right="282"/>
        <w:jc w:val="center"/>
        <w:rPr>
          <w:b/>
          <w:sz w:val="28"/>
          <w:szCs w:val="28"/>
          <w:lang w:val="lv-LV"/>
        </w:rPr>
      </w:pPr>
      <w:bookmarkStart w:id="0" w:name="_Hlk11738109"/>
      <w:r>
        <w:rPr>
          <w:b/>
          <w:bCs/>
          <w:sz w:val="28"/>
          <w:szCs w:val="28"/>
          <w:lang w:val="lv-LV"/>
        </w:rPr>
        <w:t>Medicīnisko tehnoloģiju, aprīkojuma iegāde, piegāde un uzstādīšana</w:t>
      </w:r>
      <w:r w:rsidR="00FA4E46">
        <w:rPr>
          <w:b/>
          <w:bCs/>
          <w:sz w:val="28"/>
          <w:szCs w:val="28"/>
          <w:lang w:val="lv-LV"/>
        </w:rPr>
        <w:t xml:space="preserve">. </w:t>
      </w:r>
      <w:r w:rsidR="008A55F2">
        <w:rPr>
          <w:b/>
          <w:bCs/>
          <w:sz w:val="28"/>
          <w:szCs w:val="28"/>
          <w:lang w:val="lv-LV"/>
        </w:rPr>
        <w:t>2</w:t>
      </w:r>
      <w:r w:rsidR="00FA4E46">
        <w:rPr>
          <w:b/>
          <w:bCs/>
          <w:sz w:val="28"/>
          <w:szCs w:val="28"/>
          <w:lang w:val="lv-LV"/>
        </w:rPr>
        <w:t>.kārta</w:t>
      </w:r>
    </w:p>
    <w:bookmarkEnd w:id="0"/>
    <w:p w14:paraId="4082CF39" w14:textId="77777777" w:rsidR="00D859AD" w:rsidRPr="00D5594C" w:rsidRDefault="00D859AD" w:rsidP="00D73184">
      <w:pPr>
        <w:ind w:right="282"/>
        <w:jc w:val="both"/>
        <w:rPr>
          <w:b/>
          <w:sz w:val="24"/>
          <w:szCs w:val="24"/>
          <w:lang w:val="lv-LV"/>
        </w:rPr>
      </w:pPr>
    </w:p>
    <w:p w14:paraId="75548EED" w14:textId="02FF63B7" w:rsidR="00D859AD" w:rsidRPr="00D5594C" w:rsidRDefault="00951BA2" w:rsidP="00951BA2">
      <w:pPr>
        <w:ind w:right="282"/>
        <w:jc w:val="center"/>
        <w:rPr>
          <w:b/>
          <w:sz w:val="24"/>
          <w:szCs w:val="24"/>
          <w:lang w:val="lv-LV"/>
        </w:rPr>
      </w:pPr>
      <w:r>
        <w:rPr>
          <w:b/>
          <w:sz w:val="24"/>
          <w:szCs w:val="24"/>
          <w:lang w:val="lv-LV"/>
        </w:rPr>
        <w:t>(Identifikācijas Nr. JRS 2024/</w:t>
      </w:r>
      <w:r w:rsidR="00726EEF">
        <w:rPr>
          <w:b/>
          <w:sz w:val="24"/>
          <w:szCs w:val="24"/>
          <w:lang w:val="lv-LV"/>
        </w:rPr>
        <w:t>3</w:t>
      </w:r>
      <w:r w:rsidR="008A55F2">
        <w:rPr>
          <w:b/>
          <w:sz w:val="24"/>
          <w:szCs w:val="24"/>
          <w:lang w:val="lv-LV"/>
        </w:rPr>
        <w:t>7</w:t>
      </w:r>
      <w:r>
        <w:rPr>
          <w:b/>
          <w:sz w:val="24"/>
          <w:szCs w:val="24"/>
          <w:lang w:val="lv-LV"/>
        </w:rPr>
        <w:t>K</w:t>
      </w:r>
      <w:r w:rsidR="00726EEF">
        <w:rPr>
          <w:b/>
          <w:sz w:val="24"/>
          <w:szCs w:val="24"/>
          <w:lang w:val="lv-LV"/>
        </w:rPr>
        <w:t>/ERAF</w:t>
      </w:r>
      <w:r>
        <w:rPr>
          <w:b/>
          <w:sz w:val="24"/>
          <w:szCs w:val="24"/>
          <w:lang w:val="lv-LV"/>
        </w:rPr>
        <w:t>)</w:t>
      </w:r>
    </w:p>
    <w:p w14:paraId="47FC1667" w14:textId="77777777" w:rsidR="00D859AD" w:rsidRPr="00D5594C" w:rsidRDefault="00D859AD" w:rsidP="00D73184">
      <w:pPr>
        <w:ind w:right="282"/>
        <w:jc w:val="both"/>
        <w:rPr>
          <w:b/>
          <w:sz w:val="24"/>
          <w:szCs w:val="24"/>
          <w:lang w:val="lv-LV"/>
        </w:rPr>
      </w:pPr>
    </w:p>
    <w:p w14:paraId="2CF45472" w14:textId="1E756283" w:rsidR="00D859AD" w:rsidRPr="00D5594C" w:rsidRDefault="00D859AD" w:rsidP="00D73184">
      <w:pPr>
        <w:ind w:right="282"/>
        <w:jc w:val="center"/>
        <w:rPr>
          <w:b/>
          <w:spacing w:val="20"/>
          <w:sz w:val="24"/>
          <w:szCs w:val="24"/>
          <w:lang w:val="lv-LV"/>
        </w:rPr>
      </w:pPr>
      <w:smartTag w:uri="schemas-tilde-lv/tildestengine" w:element="veidnes">
        <w:smartTagPr>
          <w:attr w:name="id" w:val="-1"/>
          <w:attr w:name="baseform" w:val="nolikums"/>
          <w:attr w:name="text" w:val="NOLIKUMS&#10;"/>
        </w:smartTagPr>
        <w:r w:rsidRPr="00D5594C">
          <w:rPr>
            <w:b/>
            <w:spacing w:val="20"/>
            <w:sz w:val="24"/>
            <w:szCs w:val="24"/>
            <w:lang w:val="lv-LV"/>
          </w:rPr>
          <w:t>NOLIKUMS</w:t>
        </w:r>
      </w:smartTag>
      <w:r w:rsidR="00B00FE0">
        <w:rPr>
          <w:b/>
          <w:spacing w:val="20"/>
          <w:sz w:val="24"/>
          <w:szCs w:val="24"/>
          <w:lang w:val="lv-LV"/>
        </w:rPr>
        <w:t xml:space="preserve"> </w:t>
      </w:r>
      <w:r w:rsidR="00B00FE0" w:rsidRPr="00B00FE0">
        <w:rPr>
          <w:b/>
          <w:color w:val="FF0000"/>
          <w:spacing w:val="20"/>
          <w:sz w:val="24"/>
          <w:szCs w:val="24"/>
          <w:lang w:val="lv-LV"/>
        </w:rPr>
        <w:t>(AR GROZĪJUMIEM)</w:t>
      </w:r>
    </w:p>
    <w:p w14:paraId="1CF55BFE" w14:textId="37F1D488" w:rsidR="00D859AD" w:rsidRPr="00D5594C" w:rsidRDefault="00D859AD" w:rsidP="00600CBD">
      <w:pPr>
        <w:tabs>
          <w:tab w:val="left" w:pos="3585"/>
        </w:tabs>
        <w:ind w:right="282"/>
        <w:jc w:val="both"/>
        <w:rPr>
          <w:b/>
          <w:sz w:val="24"/>
          <w:szCs w:val="24"/>
          <w:lang w:val="lv-LV"/>
        </w:rPr>
      </w:pPr>
    </w:p>
    <w:p w14:paraId="0B7D93B9" w14:textId="77777777" w:rsidR="001F66C4" w:rsidRDefault="001F66C4" w:rsidP="00D73184">
      <w:pPr>
        <w:ind w:right="282"/>
        <w:jc w:val="both"/>
        <w:rPr>
          <w:b/>
          <w:sz w:val="24"/>
          <w:szCs w:val="24"/>
          <w:lang w:val="lv-LV"/>
        </w:rPr>
      </w:pPr>
    </w:p>
    <w:p w14:paraId="2A86111E" w14:textId="77777777" w:rsidR="001F66C4" w:rsidRDefault="001F66C4" w:rsidP="00D73184">
      <w:pPr>
        <w:ind w:right="282"/>
        <w:jc w:val="both"/>
        <w:rPr>
          <w:b/>
          <w:sz w:val="24"/>
          <w:szCs w:val="24"/>
          <w:lang w:val="lv-LV"/>
        </w:rPr>
      </w:pPr>
    </w:p>
    <w:p w14:paraId="08096A86" w14:textId="77777777" w:rsidR="00A0393D" w:rsidRDefault="00A0393D" w:rsidP="00D73184">
      <w:pPr>
        <w:ind w:right="282"/>
        <w:jc w:val="both"/>
        <w:rPr>
          <w:b/>
          <w:sz w:val="24"/>
          <w:szCs w:val="24"/>
          <w:lang w:val="lv-LV"/>
        </w:rPr>
      </w:pPr>
    </w:p>
    <w:p w14:paraId="6B3D7E90" w14:textId="77777777" w:rsidR="00A0393D" w:rsidRDefault="00A0393D" w:rsidP="00D73184">
      <w:pPr>
        <w:ind w:right="282"/>
        <w:jc w:val="both"/>
        <w:rPr>
          <w:b/>
          <w:sz w:val="24"/>
          <w:szCs w:val="24"/>
          <w:lang w:val="lv-LV"/>
        </w:rPr>
      </w:pPr>
    </w:p>
    <w:p w14:paraId="32C59969" w14:textId="77777777" w:rsidR="00A0393D" w:rsidRDefault="00A0393D" w:rsidP="00D73184">
      <w:pPr>
        <w:ind w:right="282"/>
        <w:jc w:val="both"/>
        <w:rPr>
          <w:b/>
          <w:sz w:val="24"/>
          <w:szCs w:val="24"/>
          <w:lang w:val="lv-LV"/>
        </w:rPr>
      </w:pPr>
    </w:p>
    <w:p w14:paraId="6B05EA00" w14:textId="77777777" w:rsidR="002B0057" w:rsidRDefault="002B0057" w:rsidP="00D73184">
      <w:pPr>
        <w:ind w:right="282"/>
        <w:jc w:val="both"/>
        <w:rPr>
          <w:b/>
          <w:sz w:val="24"/>
          <w:szCs w:val="24"/>
          <w:lang w:val="lv-LV"/>
        </w:rPr>
      </w:pPr>
    </w:p>
    <w:p w14:paraId="53940BEB" w14:textId="77777777" w:rsidR="002B0057" w:rsidRDefault="002B0057" w:rsidP="00D73184">
      <w:pPr>
        <w:ind w:right="282"/>
        <w:jc w:val="both"/>
        <w:rPr>
          <w:b/>
          <w:sz w:val="24"/>
          <w:szCs w:val="24"/>
          <w:lang w:val="lv-LV"/>
        </w:rPr>
      </w:pPr>
    </w:p>
    <w:p w14:paraId="40E23CF8" w14:textId="77777777" w:rsidR="002B0057" w:rsidRDefault="002B0057" w:rsidP="00D73184">
      <w:pPr>
        <w:ind w:right="282"/>
        <w:jc w:val="both"/>
        <w:rPr>
          <w:b/>
          <w:sz w:val="24"/>
          <w:szCs w:val="24"/>
          <w:lang w:val="lv-LV"/>
        </w:rPr>
      </w:pPr>
    </w:p>
    <w:p w14:paraId="034D5271" w14:textId="77777777" w:rsidR="00201A46" w:rsidRDefault="00201A46" w:rsidP="00D73184">
      <w:pPr>
        <w:ind w:right="282"/>
        <w:jc w:val="both"/>
        <w:rPr>
          <w:b/>
          <w:sz w:val="24"/>
          <w:szCs w:val="24"/>
          <w:lang w:val="lv-LV"/>
        </w:rPr>
      </w:pPr>
    </w:p>
    <w:p w14:paraId="37D6D5B5" w14:textId="77777777" w:rsidR="00201A46" w:rsidRDefault="00201A46" w:rsidP="00D73184">
      <w:pPr>
        <w:ind w:right="282"/>
        <w:jc w:val="both"/>
        <w:rPr>
          <w:b/>
          <w:sz w:val="24"/>
          <w:szCs w:val="24"/>
          <w:lang w:val="lv-LV"/>
        </w:rPr>
      </w:pPr>
    </w:p>
    <w:p w14:paraId="0AC93B1C" w14:textId="77777777" w:rsidR="00726EEF" w:rsidRDefault="00726EEF" w:rsidP="00D73184">
      <w:pPr>
        <w:ind w:right="282"/>
        <w:jc w:val="both"/>
        <w:rPr>
          <w:b/>
          <w:sz w:val="24"/>
          <w:szCs w:val="24"/>
          <w:lang w:val="lv-LV"/>
        </w:rPr>
      </w:pPr>
    </w:p>
    <w:p w14:paraId="7F6DBAA1" w14:textId="77777777" w:rsidR="00726EEF" w:rsidRDefault="00726EEF" w:rsidP="00D73184">
      <w:pPr>
        <w:ind w:right="282"/>
        <w:jc w:val="both"/>
        <w:rPr>
          <w:b/>
          <w:sz w:val="24"/>
          <w:szCs w:val="24"/>
          <w:lang w:val="lv-LV"/>
        </w:rPr>
      </w:pPr>
    </w:p>
    <w:p w14:paraId="4F084B9E" w14:textId="77777777" w:rsidR="00726EEF" w:rsidRDefault="00726EEF" w:rsidP="00D73184">
      <w:pPr>
        <w:ind w:right="282"/>
        <w:jc w:val="both"/>
        <w:rPr>
          <w:b/>
          <w:sz w:val="24"/>
          <w:szCs w:val="24"/>
          <w:lang w:val="lv-LV"/>
        </w:rPr>
      </w:pPr>
    </w:p>
    <w:p w14:paraId="3FF3DF29" w14:textId="77777777" w:rsidR="00726EEF" w:rsidRDefault="00726EEF" w:rsidP="00D73184">
      <w:pPr>
        <w:ind w:right="282"/>
        <w:jc w:val="both"/>
        <w:rPr>
          <w:b/>
          <w:sz w:val="24"/>
          <w:szCs w:val="24"/>
          <w:lang w:val="lv-LV"/>
        </w:rPr>
      </w:pPr>
    </w:p>
    <w:p w14:paraId="661138C5" w14:textId="77777777" w:rsidR="00726EEF" w:rsidRDefault="00726EEF" w:rsidP="00D73184">
      <w:pPr>
        <w:ind w:right="282"/>
        <w:jc w:val="both"/>
        <w:rPr>
          <w:b/>
          <w:sz w:val="24"/>
          <w:szCs w:val="24"/>
          <w:lang w:val="lv-LV"/>
        </w:rPr>
      </w:pPr>
    </w:p>
    <w:p w14:paraId="44625857" w14:textId="77777777" w:rsidR="00201A46" w:rsidRPr="00D5594C" w:rsidRDefault="00201A46" w:rsidP="00D73184">
      <w:pPr>
        <w:ind w:right="282"/>
        <w:jc w:val="both"/>
        <w:rPr>
          <w:b/>
          <w:sz w:val="24"/>
          <w:szCs w:val="24"/>
          <w:lang w:val="lv-LV"/>
        </w:rPr>
      </w:pPr>
    </w:p>
    <w:p w14:paraId="5BEA0EF3" w14:textId="77777777" w:rsidR="00D859AD" w:rsidRPr="00D5594C" w:rsidRDefault="00D859AD" w:rsidP="00D73184">
      <w:pPr>
        <w:ind w:right="282"/>
        <w:jc w:val="both"/>
        <w:rPr>
          <w:b/>
          <w:sz w:val="24"/>
          <w:szCs w:val="24"/>
          <w:lang w:val="lv-LV"/>
        </w:rPr>
      </w:pPr>
    </w:p>
    <w:p w14:paraId="586AFFBC" w14:textId="26A3F6AA" w:rsidR="00A0393D" w:rsidRPr="00D5594C" w:rsidRDefault="00003DA9" w:rsidP="00A0393D">
      <w:pPr>
        <w:ind w:right="282"/>
        <w:jc w:val="center"/>
        <w:rPr>
          <w:b/>
          <w:sz w:val="24"/>
          <w:szCs w:val="24"/>
          <w:lang w:val="lv-LV"/>
        </w:rPr>
      </w:pPr>
      <w:r>
        <w:rPr>
          <w:b/>
          <w:sz w:val="24"/>
          <w:szCs w:val="24"/>
          <w:lang w:val="lv-LV"/>
        </w:rPr>
        <w:t>Jēkabpil</w:t>
      </w:r>
      <w:r w:rsidR="00C72DE6">
        <w:rPr>
          <w:b/>
          <w:sz w:val="24"/>
          <w:szCs w:val="24"/>
          <w:lang w:val="lv-LV"/>
        </w:rPr>
        <w:t>s</w:t>
      </w:r>
      <w:r w:rsidR="00A0393D">
        <w:rPr>
          <w:b/>
          <w:sz w:val="24"/>
          <w:szCs w:val="24"/>
          <w:lang w:val="lv-LV"/>
        </w:rPr>
        <w:t xml:space="preserve"> novads</w:t>
      </w:r>
    </w:p>
    <w:p w14:paraId="35693FBA" w14:textId="24D63CE6" w:rsidR="00D859AD" w:rsidRPr="00D5594C" w:rsidRDefault="00D859AD" w:rsidP="00D73184">
      <w:pPr>
        <w:ind w:right="282"/>
        <w:jc w:val="center"/>
        <w:rPr>
          <w:b/>
          <w:sz w:val="24"/>
          <w:szCs w:val="24"/>
          <w:lang w:val="lv-LV"/>
        </w:rPr>
      </w:pPr>
      <w:r w:rsidRPr="00D5594C">
        <w:rPr>
          <w:b/>
          <w:sz w:val="24"/>
          <w:szCs w:val="24"/>
          <w:lang w:val="lv-LV"/>
        </w:rPr>
        <w:t>20</w:t>
      </w:r>
      <w:r w:rsidR="00F05C0C">
        <w:rPr>
          <w:b/>
          <w:sz w:val="24"/>
          <w:szCs w:val="24"/>
          <w:lang w:val="lv-LV"/>
        </w:rPr>
        <w:t>2</w:t>
      </w:r>
      <w:r w:rsidR="00844AB1">
        <w:rPr>
          <w:b/>
          <w:sz w:val="24"/>
          <w:szCs w:val="24"/>
          <w:lang w:val="lv-LV"/>
        </w:rPr>
        <w:t>4</w:t>
      </w:r>
    </w:p>
    <w:p w14:paraId="21BE8E06" w14:textId="77777777" w:rsidR="00D859AD" w:rsidRPr="00D5594C" w:rsidRDefault="00D859AD" w:rsidP="00D73184">
      <w:pPr>
        <w:ind w:right="282"/>
        <w:jc w:val="center"/>
        <w:rPr>
          <w:b/>
          <w:sz w:val="24"/>
          <w:szCs w:val="24"/>
          <w:lang w:val="lv-LV"/>
        </w:rPr>
      </w:pPr>
    </w:p>
    <w:p w14:paraId="265B52A6" w14:textId="77777777" w:rsidR="00D859AD" w:rsidRPr="00D5594C" w:rsidRDefault="00D859AD" w:rsidP="00D73184">
      <w:pPr>
        <w:ind w:right="282"/>
        <w:jc w:val="center"/>
        <w:rPr>
          <w:b/>
          <w:sz w:val="24"/>
          <w:szCs w:val="24"/>
          <w:u w:val="single"/>
          <w:lang w:val="lv-LV"/>
        </w:rPr>
      </w:pPr>
    </w:p>
    <w:p w14:paraId="187E7550" w14:textId="77777777" w:rsidR="00D859AD" w:rsidRPr="00D5594C" w:rsidRDefault="00D859AD" w:rsidP="00D73184">
      <w:pPr>
        <w:ind w:right="282"/>
        <w:rPr>
          <w:b/>
          <w:sz w:val="24"/>
          <w:szCs w:val="24"/>
          <w:lang w:val="lv-LV"/>
        </w:rPr>
      </w:pPr>
      <w:r w:rsidRPr="00D5594C">
        <w:rPr>
          <w:b/>
          <w:sz w:val="24"/>
          <w:szCs w:val="24"/>
          <w:lang w:val="lv-LV"/>
        </w:rPr>
        <w:br w:type="page"/>
      </w:r>
    </w:p>
    <w:p w14:paraId="46672AB8" w14:textId="3D89D5BE" w:rsidR="00D859AD" w:rsidRPr="00003DA9" w:rsidRDefault="00CE003F" w:rsidP="00D73184">
      <w:pPr>
        <w:pStyle w:val="Heading1"/>
        <w:spacing w:before="0" w:after="0"/>
        <w:ind w:right="282"/>
        <w:jc w:val="center"/>
        <w:rPr>
          <w:rFonts w:ascii="Times New Roman" w:hAnsi="Times New Roman" w:cs="Times New Roman"/>
          <w:caps/>
          <w:sz w:val="24"/>
          <w:szCs w:val="24"/>
          <w:lang w:val="lv-LV"/>
        </w:rPr>
      </w:pPr>
      <w:bookmarkStart w:id="1" w:name="_Ref38341330"/>
      <w:bookmarkStart w:id="2" w:name="_Toc59334717"/>
      <w:bookmarkStart w:id="3" w:name="_Toc61422120"/>
      <w:bookmarkStart w:id="4" w:name="_Toc225655605"/>
      <w:bookmarkStart w:id="5" w:name="_Toc225656147"/>
      <w:bookmarkStart w:id="6" w:name="_Toc225656354"/>
      <w:r w:rsidRPr="00003DA9">
        <w:rPr>
          <w:rFonts w:ascii="Times New Roman" w:hAnsi="Times New Roman" w:cs="Times New Roman"/>
          <w:caps/>
          <w:sz w:val="24"/>
          <w:szCs w:val="24"/>
          <w:lang w:val="lv-LV"/>
        </w:rPr>
        <w:lastRenderedPageBreak/>
        <w:t>I</w:t>
      </w:r>
      <w:r w:rsidR="003A0F7D" w:rsidRPr="00003DA9">
        <w:rPr>
          <w:rFonts w:ascii="Times New Roman" w:hAnsi="Times New Roman" w:cs="Times New Roman"/>
          <w:caps/>
          <w:sz w:val="24"/>
          <w:szCs w:val="24"/>
          <w:lang w:val="lv-LV"/>
        </w:rPr>
        <w:t>.</w:t>
      </w:r>
      <w:r w:rsidRPr="00003DA9">
        <w:rPr>
          <w:rFonts w:ascii="Times New Roman" w:hAnsi="Times New Roman" w:cs="Times New Roman"/>
          <w:caps/>
          <w:sz w:val="24"/>
          <w:szCs w:val="24"/>
          <w:lang w:val="lv-LV"/>
        </w:rPr>
        <w:t xml:space="preserve"> </w:t>
      </w:r>
      <w:r w:rsidR="00D859AD" w:rsidRPr="00003DA9">
        <w:rPr>
          <w:rFonts w:ascii="Times New Roman" w:hAnsi="Times New Roman" w:cs="Times New Roman"/>
          <w:caps/>
          <w:sz w:val="24"/>
          <w:szCs w:val="24"/>
          <w:lang w:val="lv-LV"/>
        </w:rPr>
        <w:t>Vispārīgā informācija</w:t>
      </w:r>
      <w:bookmarkEnd w:id="1"/>
      <w:bookmarkEnd w:id="2"/>
      <w:bookmarkEnd w:id="3"/>
      <w:bookmarkEnd w:id="4"/>
      <w:bookmarkEnd w:id="5"/>
      <w:bookmarkEnd w:id="6"/>
    </w:p>
    <w:p w14:paraId="38316723" w14:textId="77777777" w:rsidR="00D5594C" w:rsidRPr="00003DA9" w:rsidRDefault="00D5594C" w:rsidP="00D73184">
      <w:pPr>
        <w:ind w:right="282"/>
        <w:rPr>
          <w:sz w:val="24"/>
          <w:szCs w:val="24"/>
          <w:lang w:val="lv-LV"/>
        </w:rPr>
      </w:pPr>
    </w:p>
    <w:p w14:paraId="7EDEB892" w14:textId="2E23BD21" w:rsidR="00D859AD" w:rsidRPr="00003DA9" w:rsidRDefault="00D859AD">
      <w:pPr>
        <w:pStyle w:val="Heading2"/>
        <w:numPr>
          <w:ilvl w:val="0"/>
          <w:numId w:val="4"/>
        </w:numPr>
        <w:spacing w:before="0" w:after="0"/>
        <w:ind w:right="282"/>
        <w:rPr>
          <w:color w:val="auto"/>
          <w:sz w:val="24"/>
          <w:szCs w:val="24"/>
          <w:u w:val="single"/>
          <w:lang w:val="lv-LV"/>
        </w:rPr>
      </w:pPr>
      <w:bookmarkStart w:id="7" w:name="_Toc225655606"/>
      <w:bookmarkStart w:id="8" w:name="_Toc225656148"/>
      <w:bookmarkStart w:id="9" w:name="_Toc225656355"/>
      <w:r w:rsidRPr="00003DA9">
        <w:rPr>
          <w:color w:val="auto"/>
          <w:sz w:val="24"/>
          <w:szCs w:val="24"/>
          <w:u w:val="single"/>
          <w:lang w:val="lv-LV"/>
        </w:rPr>
        <w:t>Iepirkuma</w:t>
      </w:r>
      <w:r w:rsidR="00D870EB" w:rsidRPr="00003DA9">
        <w:rPr>
          <w:color w:val="auto"/>
          <w:sz w:val="24"/>
          <w:szCs w:val="24"/>
          <w:u w:val="single"/>
          <w:lang w:val="lv-LV"/>
        </w:rPr>
        <w:t xml:space="preserve"> metode, </w:t>
      </w:r>
      <w:r w:rsidRPr="00003DA9">
        <w:rPr>
          <w:color w:val="auto"/>
          <w:sz w:val="24"/>
          <w:szCs w:val="24"/>
          <w:u w:val="single"/>
          <w:lang w:val="lv-LV"/>
        </w:rPr>
        <w:t>identifikācijas numurs</w:t>
      </w:r>
      <w:bookmarkEnd w:id="7"/>
      <w:bookmarkEnd w:id="8"/>
      <w:bookmarkEnd w:id="9"/>
    </w:p>
    <w:p w14:paraId="415BB02D" w14:textId="3E1878A0" w:rsidR="000B7DE6" w:rsidRPr="00003DA9" w:rsidRDefault="000B7DE6">
      <w:pPr>
        <w:pStyle w:val="ListParagraph"/>
        <w:numPr>
          <w:ilvl w:val="1"/>
          <w:numId w:val="4"/>
        </w:numPr>
        <w:ind w:right="282"/>
        <w:rPr>
          <w:sz w:val="24"/>
          <w:szCs w:val="24"/>
          <w:lang w:val="lv-LV"/>
        </w:rPr>
      </w:pPr>
      <w:r w:rsidRPr="00003DA9">
        <w:rPr>
          <w:sz w:val="24"/>
          <w:szCs w:val="24"/>
          <w:lang w:val="lv-LV"/>
        </w:rPr>
        <w:t xml:space="preserve">Iepirkuma metode - </w:t>
      </w:r>
      <w:r w:rsidR="00B5552C" w:rsidRPr="00003DA9">
        <w:rPr>
          <w:sz w:val="24"/>
          <w:szCs w:val="24"/>
          <w:lang w:val="lv-LV"/>
        </w:rPr>
        <w:t>Atklāts konkurss</w:t>
      </w:r>
      <w:r w:rsidR="00912850">
        <w:rPr>
          <w:sz w:val="24"/>
          <w:szCs w:val="24"/>
          <w:lang w:val="lv-LV"/>
        </w:rPr>
        <w:t xml:space="preserve"> </w:t>
      </w:r>
      <w:r w:rsidR="00F8448E">
        <w:rPr>
          <w:sz w:val="24"/>
          <w:szCs w:val="24"/>
          <w:lang w:val="lv-LV"/>
        </w:rPr>
        <w:t xml:space="preserve"> (</w:t>
      </w:r>
      <w:proofErr w:type="spellStart"/>
      <w:r w:rsidR="00F8448E">
        <w:rPr>
          <w:sz w:val="24"/>
          <w:szCs w:val="24"/>
          <w:lang w:val="lv-LV"/>
        </w:rPr>
        <w:t>virssliekšņa</w:t>
      </w:r>
      <w:proofErr w:type="spellEnd"/>
      <w:r w:rsidR="00F8448E">
        <w:rPr>
          <w:sz w:val="24"/>
          <w:szCs w:val="24"/>
          <w:lang w:val="lv-LV"/>
        </w:rPr>
        <w:t xml:space="preserve"> iepirkums)</w:t>
      </w:r>
    </w:p>
    <w:p w14:paraId="5B503602" w14:textId="3208BA86" w:rsidR="003A0F7D" w:rsidRPr="00A0393D" w:rsidRDefault="000B7DE6" w:rsidP="005C7F98">
      <w:pPr>
        <w:pStyle w:val="ListParagraph"/>
        <w:numPr>
          <w:ilvl w:val="1"/>
          <w:numId w:val="4"/>
        </w:numPr>
        <w:ind w:right="282"/>
        <w:rPr>
          <w:sz w:val="24"/>
          <w:szCs w:val="24"/>
          <w:lang w:val="lv-LV"/>
        </w:rPr>
      </w:pPr>
      <w:proofErr w:type="spellStart"/>
      <w:r w:rsidRPr="00003DA9">
        <w:rPr>
          <w:sz w:val="24"/>
          <w:szCs w:val="24"/>
          <w:lang w:val="lv-LV"/>
        </w:rPr>
        <w:t>Id</w:t>
      </w:r>
      <w:proofErr w:type="spellEnd"/>
      <w:r w:rsidRPr="00003DA9">
        <w:rPr>
          <w:sz w:val="24"/>
          <w:szCs w:val="24"/>
          <w:lang w:val="lv-LV"/>
        </w:rPr>
        <w:t>. Nr.</w:t>
      </w:r>
      <w:r w:rsidR="00003DA9">
        <w:rPr>
          <w:sz w:val="24"/>
          <w:szCs w:val="24"/>
          <w:lang w:val="lv-LV"/>
        </w:rPr>
        <w:t xml:space="preserve"> J</w:t>
      </w:r>
      <w:r w:rsidRPr="00003DA9">
        <w:rPr>
          <w:sz w:val="24"/>
          <w:szCs w:val="24"/>
          <w:lang w:val="lv-LV"/>
        </w:rPr>
        <w:t>RS</w:t>
      </w:r>
      <w:r w:rsidR="002A3EDD">
        <w:rPr>
          <w:sz w:val="24"/>
          <w:szCs w:val="24"/>
          <w:lang w:val="lv-LV"/>
        </w:rPr>
        <w:t xml:space="preserve"> </w:t>
      </w:r>
      <w:r w:rsidRPr="00003DA9">
        <w:rPr>
          <w:sz w:val="24"/>
          <w:szCs w:val="24"/>
          <w:lang w:val="lv-LV"/>
        </w:rPr>
        <w:t>20</w:t>
      </w:r>
      <w:r w:rsidR="00F05C0C" w:rsidRPr="00003DA9">
        <w:rPr>
          <w:sz w:val="24"/>
          <w:szCs w:val="24"/>
          <w:lang w:val="lv-LV"/>
        </w:rPr>
        <w:t>2</w:t>
      </w:r>
      <w:r w:rsidR="00951BA2">
        <w:rPr>
          <w:sz w:val="24"/>
          <w:szCs w:val="24"/>
          <w:lang w:val="lv-LV"/>
        </w:rPr>
        <w:t>4</w:t>
      </w:r>
      <w:r w:rsidRPr="00003DA9">
        <w:rPr>
          <w:sz w:val="24"/>
          <w:szCs w:val="24"/>
          <w:lang w:val="lv-LV"/>
        </w:rPr>
        <w:t>/</w:t>
      </w:r>
      <w:r w:rsidR="00726EEF">
        <w:rPr>
          <w:sz w:val="24"/>
          <w:szCs w:val="24"/>
          <w:lang w:val="lv-LV"/>
        </w:rPr>
        <w:t>3</w:t>
      </w:r>
      <w:r w:rsidR="008A55F2">
        <w:rPr>
          <w:sz w:val="24"/>
          <w:szCs w:val="24"/>
          <w:lang w:val="lv-LV"/>
        </w:rPr>
        <w:t>7</w:t>
      </w:r>
      <w:r w:rsidR="00726EEF">
        <w:rPr>
          <w:sz w:val="24"/>
          <w:szCs w:val="24"/>
          <w:lang w:val="lv-LV"/>
        </w:rPr>
        <w:t>K/ERAF</w:t>
      </w:r>
      <w:r w:rsidR="005C7F98">
        <w:rPr>
          <w:sz w:val="24"/>
          <w:szCs w:val="24"/>
          <w:lang w:val="lv-LV"/>
        </w:rPr>
        <w:t xml:space="preserve">. </w:t>
      </w:r>
    </w:p>
    <w:p w14:paraId="29453536" w14:textId="768ABE2A" w:rsidR="00D859AD" w:rsidRPr="00AC6B9B" w:rsidRDefault="00D859AD">
      <w:pPr>
        <w:pStyle w:val="ListParagraph"/>
        <w:numPr>
          <w:ilvl w:val="0"/>
          <w:numId w:val="4"/>
        </w:numPr>
        <w:ind w:right="282"/>
        <w:rPr>
          <w:b/>
          <w:bCs/>
          <w:sz w:val="24"/>
          <w:szCs w:val="24"/>
          <w:lang w:val="lv-LV"/>
        </w:rPr>
      </w:pPr>
      <w:bookmarkStart w:id="10" w:name="_Toc225656149"/>
      <w:bookmarkStart w:id="11" w:name="_Toc225656356"/>
      <w:r w:rsidRPr="00003DA9">
        <w:rPr>
          <w:b/>
          <w:bCs/>
          <w:sz w:val="24"/>
          <w:szCs w:val="24"/>
          <w:u w:val="single"/>
          <w:lang w:val="lv-LV"/>
        </w:rPr>
        <w:t>Pasūtītājs</w:t>
      </w:r>
      <w:bookmarkEnd w:id="10"/>
      <w:bookmarkEnd w:id="11"/>
      <w:r w:rsidRPr="00003DA9">
        <w:rPr>
          <w:b/>
          <w:bCs/>
          <w:sz w:val="24"/>
          <w:szCs w:val="24"/>
          <w:u w:val="single"/>
          <w:lang w:val="lv-LV"/>
        </w:rPr>
        <w:t xml:space="preserve"> </w:t>
      </w:r>
    </w:p>
    <w:p w14:paraId="66E468E7" w14:textId="11C2D08B" w:rsidR="00AC6B9B" w:rsidRPr="00AC6B9B" w:rsidRDefault="00AC6B9B" w:rsidP="00AC6B9B">
      <w:pPr>
        <w:pStyle w:val="ListParagraph"/>
        <w:numPr>
          <w:ilvl w:val="1"/>
          <w:numId w:val="4"/>
        </w:numPr>
        <w:ind w:right="282"/>
        <w:rPr>
          <w:sz w:val="24"/>
          <w:szCs w:val="24"/>
          <w:lang w:val="lv-LV"/>
        </w:rPr>
      </w:pPr>
      <w:r w:rsidRPr="00AC6B9B">
        <w:rPr>
          <w:sz w:val="24"/>
          <w:szCs w:val="24"/>
          <w:lang w:val="lv-LV"/>
        </w:rPr>
        <w:t>Informācija par pasūtītāju:</w:t>
      </w:r>
    </w:p>
    <w:tbl>
      <w:tblPr>
        <w:tblW w:w="9034"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6514"/>
      </w:tblGrid>
      <w:tr w:rsidR="00D859AD" w:rsidRPr="00600CBD" w14:paraId="2416D2D5" w14:textId="77777777" w:rsidTr="004067A2">
        <w:trPr>
          <w:trHeight w:val="20"/>
        </w:trPr>
        <w:tc>
          <w:tcPr>
            <w:tcW w:w="2520" w:type="dxa"/>
            <w:vAlign w:val="center"/>
          </w:tcPr>
          <w:p w14:paraId="5F1710D0" w14:textId="77777777" w:rsidR="00D859AD" w:rsidRPr="00003DA9" w:rsidRDefault="00D859AD" w:rsidP="00D73184">
            <w:pPr>
              <w:keepLines/>
              <w:ind w:right="282"/>
              <w:jc w:val="both"/>
              <w:rPr>
                <w:sz w:val="24"/>
                <w:szCs w:val="24"/>
                <w:lang w:val="lv-LV"/>
              </w:rPr>
            </w:pPr>
            <w:r w:rsidRPr="00003DA9">
              <w:rPr>
                <w:sz w:val="24"/>
                <w:szCs w:val="24"/>
                <w:lang w:val="lv-LV"/>
              </w:rPr>
              <w:t>Nosaukums:</w:t>
            </w:r>
          </w:p>
        </w:tc>
        <w:tc>
          <w:tcPr>
            <w:tcW w:w="6514" w:type="dxa"/>
            <w:vAlign w:val="center"/>
          </w:tcPr>
          <w:p w14:paraId="12ECDE3F" w14:textId="1A1D4D26" w:rsidR="00D859AD" w:rsidRPr="00003DA9" w:rsidRDefault="00D859AD" w:rsidP="00D73184">
            <w:pPr>
              <w:keepLines/>
              <w:ind w:right="282"/>
              <w:jc w:val="both"/>
              <w:rPr>
                <w:sz w:val="24"/>
                <w:szCs w:val="24"/>
                <w:lang w:val="lv-LV"/>
              </w:rPr>
            </w:pPr>
            <w:r w:rsidRPr="00003DA9">
              <w:rPr>
                <w:sz w:val="24"/>
                <w:szCs w:val="24"/>
                <w:lang w:val="lv-LV"/>
              </w:rPr>
              <w:t>Sabiedrība ar ierobežotu atbildību “</w:t>
            </w:r>
            <w:r w:rsidR="00003DA9" w:rsidRPr="00003DA9">
              <w:rPr>
                <w:sz w:val="24"/>
                <w:szCs w:val="24"/>
                <w:lang w:val="lv-LV"/>
              </w:rPr>
              <w:t>Jēkabpils reģionālā slimnīca</w:t>
            </w:r>
            <w:r w:rsidRPr="00003DA9">
              <w:rPr>
                <w:sz w:val="24"/>
                <w:szCs w:val="24"/>
                <w:lang w:val="lv-LV"/>
              </w:rPr>
              <w:t>”</w:t>
            </w:r>
            <w:r w:rsidR="009A152E">
              <w:rPr>
                <w:sz w:val="24"/>
                <w:szCs w:val="24"/>
                <w:lang w:val="lv-LV"/>
              </w:rPr>
              <w:t xml:space="preserve"> (turpmāk – SIA “Jēkabpils reģionālā slimnīca”)</w:t>
            </w:r>
          </w:p>
        </w:tc>
      </w:tr>
      <w:tr w:rsidR="00D859AD" w:rsidRPr="00003DA9" w14:paraId="740E3E54" w14:textId="77777777" w:rsidTr="00360448">
        <w:tc>
          <w:tcPr>
            <w:tcW w:w="2520" w:type="dxa"/>
            <w:vAlign w:val="center"/>
          </w:tcPr>
          <w:p w14:paraId="1AA2F4D9" w14:textId="77777777" w:rsidR="00D859AD" w:rsidRPr="00003DA9" w:rsidRDefault="00D859AD" w:rsidP="00D73184">
            <w:pPr>
              <w:keepLines/>
              <w:ind w:right="282"/>
              <w:jc w:val="both"/>
              <w:rPr>
                <w:sz w:val="24"/>
                <w:szCs w:val="24"/>
                <w:lang w:val="lv-LV"/>
              </w:rPr>
            </w:pPr>
            <w:r w:rsidRPr="00003DA9">
              <w:rPr>
                <w:sz w:val="24"/>
                <w:szCs w:val="24"/>
                <w:lang w:val="lv-LV"/>
              </w:rPr>
              <w:t>Reģistrācijas Nr.:</w:t>
            </w:r>
          </w:p>
        </w:tc>
        <w:tc>
          <w:tcPr>
            <w:tcW w:w="6514" w:type="dxa"/>
            <w:vAlign w:val="center"/>
          </w:tcPr>
          <w:p w14:paraId="7897D689" w14:textId="5435310F" w:rsidR="00D859AD" w:rsidRPr="00003DA9" w:rsidRDefault="00003DA9" w:rsidP="00D73184">
            <w:pPr>
              <w:keepLines/>
              <w:ind w:right="282"/>
              <w:jc w:val="both"/>
              <w:rPr>
                <w:sz w:val="24"/>
                <w:szCs w:val="24"/>
                <w:lang w:val="lv-LV"/>
              </w:rPr>
            </w:pPr>
            <w:bookmarkStart w:id="12" w:name="_Hlk95814851"/>
            <w:r w:rsidRPr="00003DA9">
              <w:rPr>
                <w:color w:val="000000"/>
                <w:spacing w:val="-8"/>
                <w:sz w:val="24"/>
                <w:szCs w:val="24"/>
                <w:lang w:val="lv-LV"/>
              </w:rPr>
              <w:t>5</w:t>
            </w:r>
            <w:r w:rsidRPr="00003DA9">
              <w:rPr>
                <w:color w:val="000000"/>
                <w:sz w:val="24"/>
                <w:szCs w:val="24"/>
                <w:lang w:val="lv-LV"/>
              </w:rPr>
              <w:t>0003356621</w:t>
            </w:r>
            <w:bookmarkEnd w:id="12"/>
          </w:p>
        </w:tc>
      </w:tr>
      <w:tr w:rsidR="00D859AD" w:rsidRPr="00003DA9" w14:paraId="373B768B" w14:textId="77777777" w:rsidTr="00360448">
        <w:tc>
          <w:tcPr>
            <w:tcW w:w="2520" w:type="dxa"/>
            <w:vAlign w:val="center"/>
          </w:tcPr>
          <w:p w14:paraId="617A0065" w14:textId="77777777" w:rsidR="00D859AD" w:rsidRPr="00003DA9" w:rsidRDefault="00D859AD" w:rsidP="00D73184">
            <w:pPr>
              <w:keepLines/>
              <w:ind w:right="282"/>
              <w:jc w:val="both"/>
              <w:rPr>
                <w:sz w:val="24"/>
                <w:szCs w:val="24"/>
                <w:lang w:val="lv-LV"/>
              </w:rPr>
            </w:pPr>
            <w:r w:rsidRPr="00003DA9">
              <w:rPr>
                <w:sz w:val="24"/>
                <w:szCs w:val="24"/>
                <w:lang w:val="lv-LV"/>
              </w:rPr>
              <w:t>Adrese:</w:t>
            </w:r>
          </w:p>
        </w:tc>
        <w:tc>
          <w:tcPr>
            <w:tcW w:w="6514" w:type="dxa"/>
            <w:vAlign w:val="center"/>
          </w:tcPr>
          <w:p w14:paraId="206E017A" w14:textId="15EA05DB" w:rsidR="00D859AD" w:rsidRPr="00003DA9" w:rsidRDefault="00003DA9" w:rsidP="00D73184">
            <w:pPr>
              <w:keepLines/>
              <w:ind w:right="282"/>
              <w:jc w:val="both"/>
              <w:rPr>
                <w:sz w:val="24"/>
                <w:szCs w:val="24"/>
                <w:lang w:val="lv-LV"/>
              </w:rPr>
            </w:pPr>
            <w:bookmarkStart w:id="13" w:name="_Hlk95814865"/>
            <w:r w:rsidRPr="00003DA9">
              <w:rPr>
                <w:color w:val="000000"/>
                <w:spacing w:val="-4"/>
                <w:sz w:val="24"/>
                <w:szCs w:val="24"/>
                <w:lang w:val="lv-LV"/>
              </w:rPr>
              <w:t>Andreja Pormaļa iela 125, Jēkabpils,</w:t>
            </w:r>
            <w:r w:rsidR="009A152E">
              <w:rPr>
                <w:color w:val="000000"/>
                <w:spacing w:val="-4"/>
                <w:sz w:val="24"/>
                <w:szCs w:val="24"/>
                <w:lang w:val="lv-LV"/>
              </w:rPr>
              <w:t xml:space="preserve"> Jēkabpils novads,</w:t>
            </w:r>
            <w:r w:rsidRPr="00003DA9">
              <w:rPr>
                <w:color w:val="000000"/>
                <w:spacing w:val="-4"/>
                <w:sz w:val="24"/>
                <w:szCs w:val="24"/>
                <w:lang w:val="lv-LV"/>
              </w:rPr>
              <w:t xml:space="preserve"> </w:t>
            </w:r>
            <w:r w:rsidRPr="00003DA9">
              <w:rPr>
                <w:color w:val="000000"/>
                <w:spacing w:val="2"/>
                <w:sz w:val="24"/>
                <w:szCs w:val="24"/>
                <w:lang w:val="lv-LV"/>
              </w:rPr>
              <w:t>LV-5201</w:t>
            </w:r>
            <w:bookmarkEnd w:id="13"/>
          </w:p>
        </w:tc>
      </w:tr>
      <w:tr w:rsidR="00D859AD" w:rsidRPr="00003DA9" w14:paraId="2531B83C" w14:textId="77777777" w:rsidTr="00360448">
        <w:tc>
          <w:tcPr>
            <w:tcW w:w="2520" w:type="dxa"/>
            <w:vAlign w:val="center"/>
          </w:tcPr>
          <w:p w14:paraId="7F3F886F" w14:textId="77777777" w:rsidR="00D859AD" w:rsidRPr="00003DA9" w:rsidRDefault="00D859AD" w:rsidP="00D73184">
            <w:pPr>
              <w:keepLines/>
              <w:ind w:right="282"/>
              <w:jc w:val="both"/>
              <w:rPr>
                <w:sz w:val="24"/>
                <w:szCs w:val="24"/>
                <w:lang w:val="lv-LV"/>
              </w:rPr>
            </w:pPr>
            <w:r w:rsidRPr="00003DA9">
              <w:rPr>
                <w:sz w:val="24"/>
                <w:szCs w:val="24"/>
                <w:lang w:val="lv-LV"/>
              </w:rPr>
              <w:t>Tālrunis:</w:t>
            </w:r>
          </w:p>
        </w:tc>
        <w:tc>
          <w:tcPr>
            <w:tcW w:w="6514" w:type="dxa"/>
            <w:vAlign w:val="center"/>
          </w:tcPr>
          <w:p w14:paraId="436217A4" w14:textId="7552C5F3" w:rsidR="00D859AD" w:rsidRPr="00003DA9" w:rsidRDefault="00951BA2" w:rsidP="00D73184">
            <w:pPr>
              <w:keepLines/>
              <w:ind w:right="282"/>
              <w:jc w:val="both"/>
              <w:rPr>
                <w:sz w:val="24"/>
                <w:szCs w:val="24"/>
                <w:lang w:val="lv-LV"/>
              </w:rPr>
            </w:pPr>
            <w:r w:rsidRPr="00A0393D">
              <w:rPr>
                <w:sz w:val="24"/>
                <w:szCs w:val="24"/>
                <w:lang w:val="lv-LV"/>
              </w:rPr>
              <w:t>66957925</w:t>
            </w:r>
          </w:p>
        </w:tc>
      </w:tr>
      <w:tr w:rsidR="00B644D1" w:rsidRPr="00003DA9" w14:paraId="608711F7" w14:textId="77777777" w:rsidTr="00360448">
        <w:tc>
          <w:tcPr>
            <w:tcW w:w="2520" w:type="dxa"/>
            <w:vAlign w:val="center"/>
          </w:tcPr>
          <w:p w14:paraId="7F759E79" w14:textId="77777777" w:rsidR="00B644D1" w:rsidRPr="00A0393D" w:rsidRDefault="00B644D1" w:rsidP="00D73184">
            <w:pPr>
              <w:keepLines/>
              <w:ind w:right="282"/>
              <w:jc w:val="both"/>
              <w:rPr>
                <w:sz w:val="24"/>
                <w:szCs w:val="24"/>
                <w:lang w:val="lv-LV"/>
              </w:rPr>
            </w:pPr>
            <w:r w:rsidRPr="00A0393D">
              <w:rPr>
                <w:sz w:val="24"/>
                <w:szCs w:val="24"/>
                <w:lang w:val="lv-LV"/>
              </w:rPr>
              <w:t>e-pasts:</w:t>
            </w:r>
          </w:p>
        </w:tc>
        <w:tc>
          <w:tcPr>
            <w:tcW w:w="6514" w:type="dxa"/>
            <w:vAlign w:val="center"/>
          </w:tcPr>
          <w:p w14:paraId="5E4D8F80" w14:textId="4AB23CC2" w:rsidR="00B644D1" w:rsidRPr="00A0393D" w:rsidRDefault="001F19C5" w:rsidP="00D73184">
            <w:pPr>
              <w:keepLines/>
              <w:ind w:right="282"/>
              <w:jc w:val="both"/>
              <w:rPr>
                <w:sz w:val="24"/>
                <w:szCs w:val="24"/>
                <w:lang w:val="lv-LV"/>
              </w:rPr>
            </w:pPr>
            <w:hyperlink r:id="rId8" w:history="1">
              <w:r w:rsidRPr="00A0393D">
                <w:rPr>
                  <w:rStyle w:val="Hyperlink"/>
                  <w:sz w:val="24"/>
                  <w:szCs w:val="24"/>
                  <w:lang w:val="lv-LV"/>
                </w:rPr>
                <w:t>iepirkumi@jrslimnica.lv</w:t>
              </w:r>
            </w:hyperlink>
          </w:p>
        </w:tc>
      </w:tr>
      <w:tr w:rsidR="00A0393D" w:rsidRPr="00003DA9" w14:paraId="0F653B15" w14:textId="77777777" w:rsidTr="00B12C0C">
        <w:tc>
          <w:tcPr>
            <w:tcW w:w="2520" w:type="dxa"/>
          </w:tcPr>
          <w:p w14:paraId="6D439A1B" w14:textId="168AF90C" w:rsidR="00A0393D" w:rsidRPr="00A0393D" w:rsidRDefault="00A0393D" w:rsidP="00A0393D">
            <w:pPr>
              <w:keepLines/>
              <w:ind w:right="282"/>
              <w:jc w:val="both"/>
              <w:rPr>
                <w:sz w:val="24"/>
                <w:szCs w:val="24"/>
                <w:lang w:val="lv-LV"/>
              </w:rPr>
            </w:pPr>
            <w:r w:rsidRPr="00A0393D">
              <w:rPr>
                <w:sz w:val="24"/>
                <w:szCs w:val="24"/>
                <w:lang w:val="lv-LV"/>
              </w:rPr>
              <w:t xml:space="preserve">Kontaktpersona, tālruņa Nr. </w:t>
            </w:r>
          </w:p>
        </w:tc>
        <w:tc>
          <w:tcPr>
            <w:tcW w:w="6514" w:type="dxa"/>
          </w:tcPr>
          <w:p w14:paraId="6C810192" w14:textId="67732ABC" w:rsidR="00A0393D" w:rsidRPr="001F66C4" w:rsidRDefault="00A0393D" w:rsidP="00A0393D">
            <w:pPr>
              <w:pStyle w:val="ListParagraph"/>
              <w:ind w:left="0"/>
              <w:jc w:val="both"/>
              <w:rPr>
                <w:color w:val="000000"/>
                <w:sz w:val="24"/>
                <w:szCs w:val="24"/>
                <w:lang w:val="lv-LV"/>
              </w:rPr>
            </w:pPr>
            <w:r w:rsidRPr="001F66C4">
              <w:rPr>
                <w:sz w:val="24"/>
                <w:szCs w:val="24"/>
                <w:lang w:val="lv-LV"/>
              </w:rPr>
              <w:t xml:space="preserve">Tehniskās specifikācijas jautājumos: </w:t>
            </w:r>
            <w:r w:rsidR="001F66C4" w:rsidRPr="001F66C4">
              <w:rPr>
                <w:sz w:val="24"/>
                <w:szCs w:val="24"/>
                <w:lang w:val="lv-LV"/>
              </w:rPr>
              <w:t>m</w:t>
            </w:r>
            <w:r w:rsidR="001F66C4" w:rsidRPr="001F66C4">
              <w:rPr>
                <w:sz w:val="24"/>
                <w:szCs w:val="24"/>
                <w:shd w:val="clear" w:color="auto" w:fill="FFFFFF"/>
                <w:lang w:val="lv-LV"/>
              </w:rPr>
              <w:t>edicīnas iekārtu inženier</w:t>
            </w:r>
            <w:r w:rsidR="00FA4E46">
              <w:rPr>
                <w:sz w:val="24"/>
                <w:szCs w:val="24"/>
                <w:shd w:val="clear" w:color="auto" w:fill="FFFFFF"/>
                <w:lang w:val="lv-LV"/>
              </w:rPr>
              <w:t>e Katerina Dobiļevska</w:t>
            </w:r>
            <w:r w:rsidR="0087796A">
              <w:rPr>
                <w:sz w:val="24"/>
                <w:szCs w:val="24"/>
                <w:shd w:val="clear" w:color="auto" w:fill="FFFFFF"/>
                <w:lang w:val="lv-LV"/>
              </w:rPr>
              <w:t>, tālr. Nr. 26329324</w:t>
            </w:r>
          </w:p>
          <w:p w14:paraId="557BF4A5" w14:textId="45BAA0C9" w:rsidR="00A0393D" w:rsidRPr="001F66C4" w:rsidRDefault="00A0393D" w:rsidP="00A0393D">
            <w:pPr>
              <w:keepLines/>
              <w:ind w:right="282"/>
              <w:jc w:val="both"/>
              <w:rPr>
                <w:sz w:val="24"/>
                <w:szCs w:val="24"/>
                <w:lang w:val="lv-LV"/>
              </w:rPr>
            </w:pPr>
            <w:r w:rsidRPr="001F66C4">
              <w:rPr>
                <w:sz w:val="24"/>
                <w:szCs w:val="24"/>
                <w:lang w:val="lv-LV"/>
              </w:rPr>
              <w:t xml:space="preserve">Noformēšanas un juridiskajos jautājumos: iepirkumu </w:t>
            </w:r>
            <w:r w:rsidR="00912850" w:rsidRPr="001F66C4">
              <w:rPr>
                <w:sz w:val="24"/>
                <w:szCs w:val="24"/>
                <w:lang w:val="lv-LV"/>
              </w:rPr>
              <w:t>speciālists</w:t>
            </w:r>
            <w:r w:rsidRPr="001F66C4">
              <w:rPr>
                <w:sz w:val="24"/>
                <w:szCs w:val="24"/>
                <w:lang w:val="lv-LV"/>
              </w:rPr>
              <w:t xml:space="preserve"> Ilona Dilāne</w:t>
            </w:r>
            <w:r w:rsidR="00351FF2">
              <w:rPr>
                <w:sz w:val="24"/>
                <w:szCs w:val="24"/>
                <w:lang w:val="lv-LV"/>
              </w:rPr>
              <w:t>, tālr. 66957925</w:t>
            </w:r>
          </w:p>
        </w:tc>
      </w:tr>
      <w:tr w:rsidR="00003DA9" w:rsidRPr="00003DA9" w14:paraId="27967420" w14:textId="77777777" w:rsidTr="00360448">
        <w:tc>
          <w:tcPr>
            <w:tcW w:w="2520" w:type="dxa"/>
            <w:vAlign w:val="center"/>
          </w:tcPr>
          <w:p w14:paraId="4E0DCBAD" w14:textId="4B9FB22A" w:rsidR="00003DA9" w:rsidRPr="00003DA9" w:rsidRDefault="00003DA9" w:rsidP="00D73184">
            <w:pPr>
              <w:keepLines/>
              <w:ind w:right="282"/>
              <w:jc w:val="both"/>
              <w:rPr>
                <w:sz w:val="24"/>
                <w:szCs w:val="24"/>
                <w:lang w:val="lv-LV"/>
              </w:rPr>
            </w:pPr>
            <w:r w:rsidRPr="00003DA9">
              <w:rPr>
                <w:color w:val="000000"/>
                <w:sz w:val="24"/>
                <w:szCs w:val="24"/>
                <w:lang w:val="lv-LV"/>
              </w:rPr>
              <w:t>Bankas rekvizīti</w:t>
            </w:r>
          </w:p>
        </w:tc>
        <w:tc>
          <w:tcPr>
            <w:tcW w:w="6514" w:type="dxa"/>
            <w:vAlign w:val="center"/>
          </w:tcPr>
          <w:p w14:paraId="6795C63B" w14:textId="77777777" w:rsidR="001A657B" w:rsidRDefault="00003DA9" w:rsidP="00D73184">
            <w:pPr>
              <w:keepLines/>
              <w:ind w:right="282"/>
              <w:jc w:val="both"/>
              <w:rPr>
                <w:sz w:val="24"/>
                <w:szCs w:val="24"/>
                <w:lang w:val="lv-LV"/>
              </w:rPr>
            </w:pPr>
            <w:r w:rsidRPr="001A657B">
              <w:rPr>
                <w:sz w:val="24"/>
                <w:szCs w:val="24"/>
                <w:lang w:val="lv-LV"/>
              </w:rPr>
              <w:t xml:space="preserve">A/S SEB banka, kods: UNLALV2X, </w:t>
            </w:r>
          </w:p>
          <w:p w14:paraId="024B8E15" w14:textId="011A4355" w:rsidR="00003DA9" w:rsidRPr="00003DA9" w:rsidRDefault="00003DA9" w:rsidP="00D73184">
            <w:pPr>
              <w:keepLines/>
              <w:ind w:right="282"/>
              <w:jc w:val="both"/>
              <w:rPr>
                <w:lang w:val="lv-LV"/>
              </w:rPr>
            </w:pPr>
            <w:r w:rsidRPr="001A657B">
              <w:rPr>
                <w:sz w:val="24"/>
                <w:szCs w:val="24"/>
                <w:lang w:val="lv-LV"/>
              </w:rPr>
              <w:t>konts: LV22 UNLA0009003467368</w:t>
            </w:r>
          </w:p>
        </w:tc>
      </w:tr>
      <w:tr w:rsidR="002165BA" w:rsidRPr="00600CBD" w14:paraId="4394AD47" w14:textId="77777777" w:rsidTr="0029721C">
        <w:tc>
          <w:tcPr>
            <w:tcW w:w="2520" w:type="dxa"/>
          </w:tcPr>
          <w:p w14:paraId="2EC09BD9" w14:textId="42EE0617" w:rsidR="002165BA" w:rsidRPr="002165BA" w:rsidRDefault="002165BA" w:rsidP="002165BA">
            <w:pPr>
              <w:keepLines/>
              <w:ind w:right="282"/>
              <w:jc w:val="both"/>
              <w:rPr>
                <w:color w:val="000000"/>
                <w:sz w:val="24"/>
                <w:szCs w:val="24"/>
                <w:lang w:val="lv-LV"/>
              </w:rPr>
            </w:pPr>
            <w:r w:rsidRPr="002165BA">
              <w:rPr>
                <w:sz w:val="24"/>
                <w:szCs w:val="24"/>
                <w:lang w:val="lv-LV"/>
              </w:rPr>
              <w:t>Pircēja EIS profila adrese</w:t>
            </w:r>
          </w:p>
        </w:tc>
        <w:tc>
          <w:tcPr>
            <w:tcW w:w="6514" w:type="dxa"/>
          </w:tcPr>
          <w:p w14:paraId="2E4B1022" w14:textId="184698BB" w:rsidR="002165BA" w:rsidRPr="002165BA" w:rsidRDefault="002165BA" w:rsidP="002165BA">
            <w:pPr>
              <w:tabs>
                <w:tab w:val="center" w:pos="4320"/>
                <w:tab w:val="right" w:pos="8640"/>
              </w:tabs>
              <w:jc w:val="both"/>
              <w:rPr>
                <w:iCs/>
                <w:sz w:val="24"/>
                <w:szCs w:val="24"/>
                <w:lang w:val="lv-LV"/>
              </w:rPr>
            </w:pPr>
            <w:hyperlink r:id="rId9" w:history="1">
              <w:r w:rsidRPr="002165BA">
                <w:rPr>
                  <w:rStyle w:val="Hyperlink"/>
                  <w:iCs/>
                  <w:sz w:val="24"/>
                  <w:szCs w:val="24"/>
                  <w:lang w:val="lv-LV"/>
                </w:rPr>
                <w:t>https://www.eis.gov.lv/EKEIS/Supplier/Organizer/4</w:t>
              </w:r>
              <w:r w:rsidRPr="00600CBD">
                <w:rPr>
                  <w:rStyle w:val="Hyperlink"/>
                  <w:iCs/>
                  <w:sz w:val="24"/>
                  <w:szCs w:val="24"/>
                  <w:lang w:val="lv-LV"/>
                </w:rPr>
                <w:t>33</w:t>
              </w:r>
            </w:hyperlink>
          </w:p>
          <w:p w14:paraId="2E27AFEC" w14:textId="77777777" w:rsidR="002165BA" w:rsidRPr="002165BA" w:rsidRDefault="002165BA" w:rsidP="002165BA">
            <w:pPr>
              <w:keepLines/>
              <w:ind w:right="282"/>
              <w:jc w:val="both"/>
              <w:rPr>
                <w:sz w:val="24"/>
                <w:szCs w:val="24"/>
                <w:lang w:val="lv-LV"/>
              </w:rPr>
            </w:pPr>
          </w:p>
        </w:tc>
      </w:tr>
    </w:tbl>
    <w:p w14:paraId="431F5011" w14:textId="6BD19E05" w:rsidR="00A0393D" w:rsidRPr="00A0393D" w:rsidRDefault="00A0393D" w:rsidP="00665FC3">
      <w:pPr>
        <w:pStyle w:val="ListParagraph"/>
        <w:keepNext/>
        <w:numPr>
          <w:ilvl w:val="1"/>
          <w:numId w:val="12"/>
        </w:numPr>
        <w:ind w:left="851" w:hanging="567"/>
        <w:jc w:val="both"/>
        <w:outlineLvl w:val="2"/>
        <w:rPr>
          <w:sz w:val="24"/>
          <w:szCs w:val="24"/>
          <w:lang w:val="lv-LV"/>
        </w:rPr>
      </w:pPr>
      <w:bookmarkStart w:id="14" w:name="_Hlk187764757"/>
      <w:bookmarkStart w:id="15" w:name="_Toc225568755"/>
      <w:bookmarkStart w:id="16" w:name="_Toc225568938"/>
      <w:bookmarkStart w:id="17" w:name="_Toc225568989"/>
      <w:bookmarkStart w:id="18" w:name="_Toc225655607"/>
      <w:bookmarkStart w:id="19" w:name="_Toc225656150"/>
      <w:bookmarkStart w:id="20" w:name="_Toc225656357"/>
      <w:r w:rsidRPr="00A0393D">
        <w:rPr>
          <w:sz w:val="24"/>
          <w:szCs w:val="24"/>
          <w:lang w:val="lv-LV"/>
        </w:rPr>
        <w:t xml:space="preserve">Iepirkumu </w:t>
      </w:r>
      <w:r w:rsidRPr="00A0393D">
        <w:rPr>
          <w:bCs/>
          <w:sz w:val="24"/>
          <w:szCs w:val="24"/>
          <w:lang w:val="lv-LV"/>
        </w:rPr>
        <w:t xml:space="preserve">organizē un realizē </w:t>
      </w:r>
      <w:r w:rsidRPr="00A0393D">
        <w:rPr>
          <w:sz w:val="24"/>
          <w:szCs w:val="24"/>
          <w:lang w:val="lv-LV"/>
        </w:rPr>
        <w:t>ar SIA „Jēkabpils reģionālā slimnīca” 202</w:t>
      </w:r>
      <w:r w:rsidR="001F66C4">
        <w:rPr>
          <w:sz w:val="24"/>
          <w:szCs w:val="24"/>
          <w:lang w:val="lv-LV"/>
        </w:rPr>
        <w:t>4</w:t>
      </w:r>
      <w:r w:rsidRPr="00A0393D">
        <w:rPr>
          <w:sz w:val="24"/>
          <w:szCs w:val="24"/>
          <w:lang w:val="lv-LV"/>
        </w:rPr>
        <w:t xml:space="preserve">.gada </w:t>
      </w:r>
      <w:r w:rsidR="00FA4E46">
        <w:rPr>
          <w:sz w:val="24"/>
          <w:szCs w:val="24"/>
          <w:lang w:val="lv-LV"/>
        </w:rPr>
        <w:t>6</w:t>
      </w:r>
      <w:r w:rsidRPr="00A0393D">
        <w:rPr>
          <w:sz w:val="24"/>
          <w:szCs w:val="24"/>
          <w:lang w:val="lv-LV"/>
        </w:rPr>
        <w:t>.</w:t>
      </w:r>
      <w:r w:rsidR="00FA4E46">
        <w:rPr>
          <w:sz w:val="24"/>
          <w:szCs w:val="24"/>
          <w:lang w:val="lv-LV"/>
        </w:rPr>
        <w:t>jūnija</w:t>
      </w:r>
      <w:r w:rsidRPr="00A0393D">
        <w:rPr>
          <w:sz w:val="24"/>
          <w:szCs w:val="24"/>
          <w:lang w:val="lv-LV"/>
        </w:rPr>
        <w:t xml:space="preserve"> rīkojumu Nr. 1-5-202</w:t>
      </w:r>
      <w:r w:rsidR="001F66C4">
        <w:rPr>
          <w:sz w:val="24"/>
          <w:szCs w:val="24"/>
          <w:lang w:val="lv-LV"/>
        </w:rPr>
        <w:t>4</w:t>
      </w:r>
      <w:r w:rsidRPr="00A0393D">
        <w:rPr>
          <w:sz w:val="24"/>
          <w:szCs w:val="24"/>
          <w:lang w:val="lv-LV"/>
        </w:rPr>
        <w:t>-</w:t>
      </w:r>
      <w:r w:rsidR="00FA4E46">
        <w:rPr>
          <w:sz w:val="24"/>
          <w:szCs w:val="24"/>
          <w:lang w:val="lv-LV"/>
        </w:rPr>
        <w:t>7</w:t>
      </w:r>
      <w:r w:rsidR="001F66C4">
        <w:rPr>
          <w:sz w:val="24"/>
          <w:szCs w:val="24"/>
          <w:lang w:val="lv-LV"/>
        </w:rPr>
        <w:t>1</w:t>
      </w:r>
      <w:r w:rsidRPr="00A0393D">
        <w:rPr>
          <w:sz w:val="24"/>
          <w:szCs w:val="24"/>
          <w:lang w:val="lv-LV"/>
        </w:rPr>
        <w:t xml:space="preserve"> apstiprinātā iepirkuma komisija </w:t>
      </w:r>
      <w:r w:rsidRPr="005941E3">
        <w:rPr>
          <w:strike/>
          <w:color w:val="FF0000"/>
          <w:sz w:val="24"/>
          <w:szCs w:val="24"/>
          <w:lang w:val="lv-LV"/>
        </w:rPr>
        <w:t>(turpmāk – Komisija</w:t>
      </w:r>
      <w:r w:rsidRPr="00A0393D">
        <w:rPr>
          <w:sz w:val="24"/>
          <w:szCs w:val="24"/>
          <w:lang w:val="lv-LV"/>
        </w:rPr>
        <w:t>)</w:t>
      </w:r>
      <w:r w:rsidR="00B00FE0" w:rsidRPr="00B00FE0">
        <w:rPr>
          <w:color w:val="FF0000"/>
          <w:sz w:val="24"/>
          <w:szCs w:val="24"/>
          <w:lang w:val="lv-LV"/>
        </w:rPr>
        <w:t xml:space="preserve">, turpina ar SIA „Jēkabpils reģionālā slimnīca” 2025.gada 6.janvāra rīkojumu Nr. 1-5-2025-1 apstiprinātā iepirkuma komisija (turpmāk – Komisija) </w:t>
      </w:r>
      <w:bookmarkEnd w:id="14"/>
      <w:r w:rsidRPr="00A0393D">
        <w:rPr>
          <w:sz w:val="24"/>
          <w:szCs w:val="24"/>
          <w:lang w:val="lv-LV"/>
        </w:rPr>
        <w:t>.</w:t>
      </w:r>
    </w:p>
    <w:p w14:paraId="234F83E1" w14:textId="77777777" w:rsidR="00A0393D" w:rsidRPr="00A0393D" w:rsidRDefault="00A0393D" w:rsidP="00665FC3">
      <w:pPr>
        <w:pStyle w:val="ListParagraph"/>
        <w:keepNext/>
        <w:numPr>
          <w:ilvl w:val="1"/>
          <w:numId w:val="12"/>
        </w:numPr>
        <w:ind w:left="851" w:hanging="567"/>
        <w:jc w:val="both"/>
        <w:outlineLvl w:val="2"/>
        <w:rPr>
          <w:sz w:val="24"/>
          <w:szCs w:val="24"/>
          <w:lang w:val="lv-LV"/>
        </w:rPr>
      </w:pPr>
      <w:r w:rsidRPr="00A0393D">
        <w:rPr>
          <w:bCs/>
          <w:color w:val="000000"/>
          <w:sz w:val="24"/>
          <w:szCs w:val="24"/>
          <w:lang w:val="lv-LV"/>
        </w:rPr>
        <w:t xml:space="preserve">Piegādātājs: </w:t>
      </w:r>
      <w:r w:rsidRPr="00A0393D">
        <w:rPr>
          <w:bCs/>
          <w:sz w:val="24"/>
          <w:szCs w:val="24"/>
          <w:lang w:val="lv-LV"/>
        </w:rPr>
        <w:t xml:space="preserve">fiziskā vai juridiskā persona vai pasūtītājs, šādu personu apvienība jebkurā to </w:t>
      </w:r>
      <w:r w:rsidRPr="00A0393D">
        <w:rPr>
          <w:sz w:val="24"/>
          <w:szCs w:val="24"/>
          <w:lang w:val="lv-LV"/>
        </w:rPr>
        <w:t>kombinācijā, kas tirgū spēj un ir tiesīgs nodrošināt attiecīgā iepirkuma priekšmeta izpildi.</w:t>
      </w:r>
    </w:p>
    <w:p w14:paraId="38C92339" w14:textId="77777777" w:rsidR="000B2E31" w:rsidRPr="00003DA9" w:rsidRDefault="000B2E31" w:rsidP="00D73184">
      <w:pPr>
        <w:pStyle w:val="Heading2"/>
        <w:numPr>
          <w:ilvl w:val="0"/>
          <w:numId w:val="0"/>
        </w:numPr>
        <w:spacing w:before="0" w:after="0"/>
        <w:ind w:left="576" w:right="282" w:hanging="576"/>
        <w:rPr>
          <w:color w:val="auto"/>
          <w:sz w:val="24"/>
          <w:szCs w:val="24"/>
          <w:u w:val="single"/>
          <w:lang w:val="lv-LV"/>
        </w:rPr>
      </w:pPr>
    </w:p>
    <w:p w14:paraId="17590A2A" w14:textId="0CA4BF3E" w:rsidR="00D859AD" w:rsidRPr="00003DA9" w:rsidRDefault="00D859AD" w:rsidP="00665FC3">
      <w:pPr>
        <w:pStyle w:val="ListParagraph"/>
        <w:numPr>
          <w:ilvl w:val="0"/>
          <w:numId w:val="4"/>
        </w:numPr>
        <w:ind w:left="284" w:right="282"/>
        <w:rPr>
          <w:b/>
          <w:bCs/>
          <w:sz w:val="24"/>
          <w:szCs w:val="24"/>
          <w:u w:val="single"/>
          <w:lang w:val="lv-LV"/>
        </w:rPr>
      </w:pPr>
      <w:r w:rsidRPr="00003DA9">
        <w:rPr>
          <w:b/>
          <w:bCs/>
          <w:sz w:val="24"/>
          <w:szCs w:val="24"/>
          <w:u w:val="single"/>
          <w:lang w:val="lv-LV"/>
        </w:rPr>
        <w:t>Pretendents</w:t>
      </w:r>
      <w:bookmarkEnd w:id="15"/>
      <w:bookmarkEnd w:id="16"/>
      <w:bookmarkEnd w:id="17"/>
      <w:bookmarkEnd w:id="18"/>
      <w:bookmarkEnd w:id="19"/>
      <w:bookmarkEnd w:id="20"/>
    </w:p>
    <w:p w14:paraId="4DE7B989" w14:textId="2AF0E147" w:rsidR="00D859AD" w:rsidRPr="00F12B04" w:rsidRDefault="00D859AD" w:rsidP="00C25E52">
      <w:pPr>
        <w:pStyle w:val="ListParagraph"/>
        <w:numPr>
          <w:ilvl w:val="1"/>
          <w:numId w:val="4"/>
        </w:numPr>
        <w:jc w:val="both"/>
        <w:rPr>
          <w:b/>
          <w:bCs/>
          <w:sz w:val="24"/>
          <w:szCs w:val="24"/>
          <w:u w:val="single"/>
          <w:lang w:val="lv-LV"/>
        </w:rPr>
      </w:pPr>
      <w:r w:rsidRPr="00003DA9">
        <w:rPr>
          <w:sz w:val="24"/>
          <w:szCs w:val="24"/>
          <w:lang w:val="lv-LV"/>
        </w:rPr>
        <w:t xml:space="preserve">Pretendents ir </w:t>
      </w:r>
      <w:r w:rsidR="005B0784">
        <w:rPr>
          <w:sz w:val="24"/>
          <w:szCs w:val="24"/>
          <w:lang w:val="lv-LV"/>
        </w:rPr>
        <w:t xml:space="preserve">Publisko iepirkumu </w:t>
      </w:r>
      <w:r w:rsidRPr="00003DA9">
        <w:rPr>
          <w:sz w:val="24"/>
          <w:szCs w:val="24"/>
          <w:lang w:val="lv-LV"/>
        </w:rPr>
        <w:t>likumā noteiktajos gadījumos un noteiktajā kārtībā reģistrēta persona vai personu grupa, kas iesniegu</w:t>
      </w:r>
      <w:r w:rsidR="00233EAF" w:rsidRPr="00003DA9">
        <w:rPr>
          <w:sz w:val="24"/>
          <w:szCs w:val="24"/>
          <w:lang w:val="lv-LV"/>
        </w:rPr>
        <w:t xml:space="preserve">si piedāvājumu saskaņā ar </w:t>
      </w:r>
      <w:r w:rsidR="00D5594C" w:rsidRPr="00003DA9">
        <w:rPr>
          <w:sz w:val="24"/>
          <w:szCs w:val="24"/>
          <w:lang w:val="lv-LV"/>
        </w:rPr>
        <w:t xml:space="preserve">iepirkuma </w:t>
      </w:r>
      <w:bookmarkStart w:id="21" w:name="_Hlk96593440"/>
      <w:r w:rsidR="00844E45">
        <w:rPr>
          <w:sz w:val="24"/>
          <w:szCs w:val="24"/>
          <w:lang w:val="lv-LV"/>
        </w:rPr>
        <w:t>,,</w:t>
      </w:r>
      <w:r w:rsidR="00142C97">
        <w:rPr>
          <w:b/>
          <w:bCs/>
          <w:sz w:val="24"/>
          <w:szCs w:val="24"/>
          <w:lang w:val="lv-LV"/>
        </w:rPr>
        <w:t>Medicīnisko tehnoloģiju, aprīkojuma iegāde, piegāde un uzstādīšana</w:t>
      </w:r>
      <w:r w:rsidR="00FA4E46">
        <w:rPr>
          <w:b/>
          <w:bCs/>
          <w:sz w:val="24"/>
          <w:szCs w:val="24"/>
          <w:lang w:val="lv-LV"/>
        </w:rPr>
        <w:t xml:space="preserve">. </w:t>
      </w:r>
      <w:r w:rsidR="008A55F2">
        <w:rPr>
          <w:b/>
          <w:bCs/>
          <w:sz w:val="24"/>
          <w:szCs w:val="24"/>
          <w:lang w:val="lv-LV"/>
        </w:rPr>
        <w:t>2</w:t>
      </w:r>
      <w:r w:rsidR="00FA4E46">
        <w:rPr>
          <w:b/>
          <w:bCs/>
          <w:sz w:val="24"/>
          <w:szCs w:val="24"/>
          <w:lang w:val="lv-LV"/>
        </w:rPr>
        <w:t>.kārta</w:t>
      </w:r>
      <w:r w:rsidR="00D2188F" w:rsidRPr="00F12B04">
        <w:rPr>
          <w:sz w:val="24"/>
          <w:szCs w:val="24"/>
          <w:lang w:val="lv-LV"/>
        </w:rPr>
        <w:t>”,</w:t>
      </w:r>
      <w:r w:rsidR="00003DA9" w:rsidRPr="00F12B04">
        <w:rPr>
          <w:b/>
          <w:sz w:val="24"/>
          <w:szCs w:val="24"/>
          <w:lang w:val="lv-LV"/>
        </w:rPr>
        <w:t xml:space="preserve"> </w:t>
      </w:r>
      <w:bookmarkEnd w:id="21"/>
      <w:proofErr w:type="spellStart"/>
      <w:r w:rsidR="00484CC4" w:rsidRPr="00F12B04">
        <w:rPr>
          <w:sz w:val="24"/>
          <w:szCs w:val="24"/>
          <w:lang w:val="lv-LV"/>
        </w:rPr>
        <w:t>Id</w:t>
      </w:r>
      <w:proofErr w:type="spellEnd"/>
      <w:r w:rsidR="00484CC4" w:rsidRPr="00F12B04">
        <w:rPr>
          <w:sz w:val="24"/>
          <w:szCs w:val="24"/>
          <w:lang w:val="lv-LV"/>
        </w:rPr>
        <w:t xml:space="preserve">. Nr. </w:t>
      </w:r>
      <w:r w:rsidR="00D2188F" w:rsidRPr="00F12B04">
        <w:rPr>
          <w:sz w:val="24"/>
          <w:szCs w:val="24"/>
          <w:lang w:val="lv-LV"/>
        </w:rPr>
        <w:t>J</w:t>
      </w:r>
      <w:r w:rsidR="00484CC4" w:rsidRPr="00F12B04">
        <w:rPr>
          <w:sz w:val="24"/>
          <w:szCs w:val="24"/>
          <w:lang w:val="lv-LV"/>
        </w:rPr>
        <w:t>RS</w:t>
      </w:r>
      <w:r w:rsidR="002A3EDD" w:rsidRPr="00F12B04">
        <w:rPr>
          <w:sz w:val="24"/>
          <w:szCs w:val="24"/>
          <w:lang w:val="lv-LV"/>
        </w:rPr>
        <w:t xml:space="preserve"> </w:t>
      </w:r>
      <w:r w:rsidR="00484CC4" w:rsidRPr="00F12B04">
        <w:rPr>
          <w:sz w:val="24"/>
          <w:szCs w:val="24"/>
          <w:lang w:val="lv-LV"/>
        </w:rPr>
        <w:t>202</w:t>
      </w:r>
      <w:r w:rsidR="00951BA2">
        <w:rPr>
          <w:sz w:val="24"/>
          <w:szCs w:val="24"/>
          <w:lang w:val="lv-LV"/>
        </w:rPr>
        <w:t>4</w:t>
      </w:r>
      <w:r w:rsidR="00484CC4" w:rsidRPr="00F12B04">
        <w:rPr>
          <w:sz w:val="24"/>
          <w:szCs w:val="24"/>
          <w:lang w:val="lv-LV"/>
        </w:rPr>
        <w:t>/</w:t>
      </w:r>
      <w:r w:rsidR="00726EEF">
        <w:rPr>
          <w:sz w:val="24"/>
          <w:szCs w:val="24"/>
          <w:lang w:val="lv-LV"/>
        </w:rPr>
        <w:t>3</w:t>
      </w:r>
      <w:r w:rsidR="008A55F2">
        <w:rPr>
          <w:sz w:val="24"/>
          <w:szCs w:val="24"/>
          <w:lang w:val="lv-LV"/>
        </w:rPr>
        <w:t>7</w:t>
      </w:r>
      <w:r w:rsidR="00726EEF">
        <w:rPr>
          <w:sz w:val="24"/>
          <w:szCs w:val="24"/>
          <w:lang w:val="lv-LV"/>
        </w:rPr>
        <w:t>K/ERAF</w:t>
      </w:r>
      <w:r w:rsidR="00484CC4" w:rsidRPr="00F12B04">
        <w:rPr>
          <w:sz w:val="24"/>
          <w:szCs w:val="24"/>
          <w:lang w:val="lv-LV"/>
        </w:rPr>
        <w:t>,</w:t>
      </w:r>
      <w:r w:rsidR="00D5594C" w:rsidRPr="00F12B04">
        <w:rPr>
          <w:sz w:val="24"/>
          <w:szCs w:val="24"/>
          <w:lang w:val="lv-LV"/>
        </w:rPr>
        <w:t xml:space="preserve"> n</w:t>
      </w:r>
      <w:r w:rsidRPr="00F12B04">
        <w:rPr>
          <w:sz w:val="24"/>
          <w:szCs w:val="24"/>
          <w:lang w:val="lv-LV"/>
        </w:rPr>
        <w:t>olikumā</w:t>
      </w:r>
      <w:r w:rsidR="00D5594C" w:rsidRPr="00F12B04">
        <w:rPr>
          <w:sz w:val="24"/>
          <w:szCs w:val="24"/>
          <w:lang w:val="lv-LV"/>
        </w:rPr>
        <w:t xml:space="preserve"> (turpmāk – Nolikums) </w:t>
      </w:r>
      <w:r w:rsidRPr="00F12B04">
        <w:rPr>
          <w:sz w:val="24"/>
          <w:szCs w:val="24"/>
          <w:lang w:val="lv-LV"/>
        </w:rPr>
        <w:t xml:space="preserve">norādītajām </w:t>
      </w:r>
      <w:r w:rsidR="00306D46" w:rsidRPr="00F12B04">
        <w:rPr>
          <w:sz w:val="24"/>
          <w:szCs w:val="24"/>
          <w:lang w:val="lv-LV"/>
        </w:rPr>
        <w:t>P</w:t>
      </w:r>
      <w:r w:rsidRPr="00F12B04">
        <w:rPr>
          <w:sz w:val="24"/>
          <w:szCs w:val="24"/>
          <w:lang w:val="lv-LV"/>
        </w:rPr>
        <w:t>asūtītāja prasībām.</w:t>
      </w:r>
    </w:p>
    <w:p w14:paraId="4DC59329" w14:textId="6954B53E" w:rsidR="000C13C1" w:rsidRPr="00003DA9" w:rsidRDefault="000C13C1" w:rsidP="00C25E52">
      <w:pPr>
        <w:pStyle w:val="ListParagraph"/>
        <w:numPr>
          <w:ilvl w:val="1"/>
          <w:numId w:val="4"/>
        </w:numPr>
        <w:jc w:val="both"/>
        <w:rPr>
          <w:b/>
          <w:bCs/>
          <w:sz w:val="24"/>
          <w:szCs w:val="24"/>
          <w:u w:val="single"/>
          <w:lang w:val="lv-LV"/>
        </w:rPr>
      </w:pPr>
      <w:r w:rsidRPr="00003DA9">
        <w:rPr>
          <w:sz w:val="24"/>
          <w:szCs w:val="24"/>
          <w:lang w:val="lv-LV"/>
        </w:rPr>
        <w:t xml:space="preserve">Pretendentu iepirkuma ietvaros pārstāv pretendenta </w:t>
      </w:r>
      <w:proofErr w:type="spellStart"/>
      <w:r w:rsidRPr="00003DA9">
        <w:rPr>
          <w:sz w:val="24"/>
          <w:szCs w:val="24"/>
          <w:lang w:val="lv-LV"/>
        </w:rPr>
        <w:t>paraksttiesīg</w:t>
      </w:r>
      <w:r w:rsidR="00D5594C" w:rsidRPr="00003DA9">
        <w:rPr>
          <w:sz w:val="24"/>
          <w:szCs w:val="24"/>
          <w:lang w:val="lv-LV"/>
        </w:rPr>
        <w:t>ā</w:t>
      </w:r>
      <w:proofErr w:type="spellEnd"/>
      <w:r w:rsidRPr="00003DA9">
        <w:rPr>
          <w:sz w:val="24"/>
          <w:szCs w:val="24"/>
          <w:lang w:val="lv-LV"/>
        </w:rPr>
        <w:t xml:space="preserve"> </w:t>
      </w:r>
      <w:r w:rsidR="004A6849" w:rsidRPr="00003DA9">
        <w:rPr>
          <w:sz w:val="24"/>
          <w:szCs w:val="24"/>
          <w:lang w:val="lv-LV"/>
        </w:rPr>
        <w:t>amatpersona vai pretendenta pilnvarota persona.</w:t>
      </w:r>
    </w:p>
    <w:p w14:paraId="2FAB764B" w14:textId="3338B966" w:rsidR="000B2E31" w:rsidRPr="00003DA9" w:rsidRDefault="000B2E31" w:rsidP="00D73184">
      <w:pPr>
        <w:ind w:right="282"/>
        <w:jc w:val="both"/>
        <w:rPr>
          <w:sz w:val="24"/>
          <w:szCs w:val="24"/>
          <w:lang w:val="lv-LV"/>
        </w:rPr>
      </w:pPr>
    </w:p>
    <w:p w14:paraId="2FF34ADA" w14:textId="13562764" w:rsidR="00D12FB3" w:rsidRDefault="00A43C6B" w:rsidP="00D12FB3">
      <w:pPr>
        <w:pStyle w:val="ListParagraph"/>
        <w:numPr>
          <w:ilvl w:val="0"/>
          <w:numId w:val="4"/>
        </w:numPr>
        <w:jc w:val="both"/>
        <w:rPr>
          <w:sz w:val="24"/>
          <w:szCs w:val="24"/>
          <w:lang w:val="lv-LV"/>
        </w:rPr>
      </w:pPr>
      <w:r w:rsidRPr="00003DA9">
        <w:rPr>
          <w:b/>
          <w:sz w:val="24"/>
          <w:szCs w:val="24"/>
          <w:u w:val="single"/>
          <w:lang w:val="lv-LV"/>
        </w:rPr>
        <w:t>Iepirkuma priekšmets</w:t>
      </w:r>
      <w:r w:rsidRPr="00140C60">
        <w:rPr>
          <w:b/>
          <w:bCs/>
          <w:sz w:val="24"/>
          <w:szCs w:val="24"/>
          <w:lang w:val="lv-LV"/>
        </w:rPr>
        <w:t>:</w:t>
      </w:r>
      <w:r w:rsidR="0067071A">
        <w:rPr>
          <w:b/>
          <w:bCs/>
          <w:sz w:val="24"/>
          <w:szCs w:val="24"/>
          <w:lang w:val="lv-LV"/>
        </w:rPr>
        <w:t xml:space="preserve"> </w:t>
      </w:r>
      <w:r w:rsidR="00D12FB3">
        <w:rPr>
          <w:sz w:val="24"/>
          <w:szCs w:val="24"/>
          <w:lang w:val="lv-LV"/>
        </w:rPr>
        <w:t>A</w:t>
      </w:r>
      <w:r w:rsidR="00142C97" w:rsidRPr="00142C97">
        <w:rPr>
          <w:sz w:val="24"/>
          <w:szCs w:val="24"/>
          <w:lang w:val="lv-LV"/>
        </w:rPr>
        <w:t>prīkojuma iegāde atbilstoši</w:t>
      </w:r>
      <w:r w:rsidR="00142C97" w:rsidRPr="00142C97">
        <w:rPr>
          <w:b/>
          <w:bCs/>
          <w:sz w:val="24"/>
          <w:szCs w:val="24"/>
          <w:lang w:val="lv-LV"/>
        </w:rPr>
        <w:t xml:space="preserve"> </w:t>
      </w:r>
      <w:r w:rsidR="00142C97" w:rsidRPr="00142C97">
        <w:rPr>
          <w:color w:val="000000"/>
          <w:sz w:val="24"/>
          <w:szCs w:val="24"/>
          <w:lang w:val="lv-LV"/>
        </w:rPr>
        <w:t>tehniskajā specifikācijā noteiktajām prasībām</w:t>
      </w:r>
      <w:r w:rsidR="00142C97" w:rsidRPr="00142C97">
        <w:rPr>
          <w:color w:val="000000"/>
          <w:spacing w:val="4"/>
          <w:sz w:val="24"/>
          <w:szCs w:val="24"/>
          <w:lang w:val="lv-LV"/>
        </w:rPr>
        <w:t>.</w:t>
      </w:r>
      <w:r w:rsidR="00142C97" w:rsidRPr="00142C97">
        <w:rPr>
          <w:b/>
          <w:bCs/>
          <w:sz w:val="24"/>
          <w:szCs w:val="24"/>
          <w:lang w:val="lv-LV"/>
        </w:rPr>
        <w:t xml:space="preserve"> </w:t>
      </w:r>
      <w:r w:rsidR="00142C97" w:rsidRPr="00142C97">
        <w:rPr>
          <w:sz w:val="24"/>
          <w:szCs w:val="24"/>
          <w:lang w:val="lv-LV"/>
        </w:rPr>
        <w:t xml:space="preserve">Detalizētas izvirzītās prasības un nosacījumi ietverti attiecīgās daļas </w:t>
      </w:r>
      <w:r w:rsidR="00142C97" w:rsidRPr="005E0360">
        <w:rPr>
          <w:sz w:val="24"/>
          <w:szCs w:val="24"/>
          <w:lang w:val="lv-LV"/>
        </w:rPr>
        <w:t xml:space="preserve">Tehniskajās specifikācijās (1. – </w:t>
      </w:r>
      <w:r w:rsidR="00330DD3">
        <w:rPr>
          <w:sz w:val="24"/>
          <w:szCs w:val="24"/>
          <w:lang w:val="lv-LV"/>
        </w:rPr>
        <w:t>6</w:t>
      </w:r>
      <w:r w:rsidR="00142C97" w:rsidRPr="005E0360">
        <w:rPr>
          <w:sz w:val="24"/>
          <w:szCs w:val="24"/>
          <w:lang w:val="lv-LV"/>
        </w:rPr>
        <w:t xml:space="preserve">.pielikums) un līguma projektā </w:t>
      </w:r>
      <w:r w:rsidR="00142C97" w:rsidRPr="00DD61BD">
        <w:rPr>
          <w:sz w:val="24"/>
          <w:szCs w:val="24"/>
          <w:lang w:val="lv-LV"/>
        </w:rPr>
        <w:t>(</w:t>
      </w:r>
      <w:r w:rsidR="00DD61BD" w:rsidRPr="00DD61BD">
        <w:rPr>
          <w:sz w:val="24"/>
          <w:szCs w:val="24"/>
          <w:lang w:val="lv-LV"/>
        </w:rPr>
        <w:t>11</w:t>
      </w:r>
      <w:r w:rsidR="00142C97" w:rsidRPr="00DD61BD">
        <w:rPr>
          <w:sz w:val="24"/>
          <w:szCs w:val="24"/>
          <w:lang w:val="lv-LV"/>
        </w:rPr>
        <w:t>. pielikums)</w:t>
      </w:r>
      <w:r w:rsidR="005C7F98" w:rsidRPr="00DD61BD">
        <w:rPr>
          <w:sz w:val="24"/>
          <w:szCs w:val="24"/>
          <w:lang w:val="lv-LV"/>
        </w:rPr>
        <w:t>.</w:t>
      </w:r>
    </w:p>
    <w:p w14:paraId="285ED781" w14:textId="507191CD" w:rsidR="0028105D" w:rsidRPr="00D12FB3" w:rsidRDefault="00A43C6B" w:rsidP="00D12FB3">
      <w:pPr>
        <w:pStyle w:val="ListParagraph"/>
        <w:numPr>
          <w:ilvl w:val="0"/>
          <w:numId w:val="4"/>
        </w:numPr>
        <w:jc w:val="both"/>
        <w:rPr>
          <w:sz w:val="24"/>
          <w:szCs w:val="24"/>
          <w:lang w:val="lv-LV"/>
        </w:rPr>
      </w:pPr>
      <w:r w:rsidRPr="00D12FB3">
        <w:rPr>
          <w:sz w:val="24"/>
          <w:szCs w:val="24"/>
          <w:lang w:val="lv-LV"/>
        </w:rPr>
        <w:t xml:space="preserve">Iepirkuma priekšmeta </w:t>
      </w:r>
      <w:r w:rsidR="001735FC" w:rsidRPr="00D12FB3">
        <w:rPr>
          <w:sz w:val="24"/>
          <w:szCs w:val="24"/>
          <w:lang w:val="lv-LV"/>
        </w:rPr>
        <w:t xml:space="preserve">galvenais </w:t>
      </w:r>
      <w:r w:rsidRPr="00D12FB3">
        <w:rPr>
          <w:b/>
          <w:bCs/>
          <w:sz w:val="24"/>
          <w:szCs w:val="24"/>
          <w:lang w:val="lv-LV"/>
        </w:rPr>
        <w:t xml:space="preserve">CPV </w:t>
      </w:r>
      <w:r w:rsidRPr="00D12FB3">
        <w:rPr>
          <w:b/>
          <w:bCs/>
          <w:sz w:val="24"/>
          <w:szCs w:val="24"/>
          <w:lang w:val="lv-LV" w:eastAsia="lv-LV"/>
        </w:rPr>
        <w:t>kods</w:t>
      </w:r>
      <w:r w:rsidRPr="00D12FB3">
        <w:rPr>
          <w:b/>
          <w:bCs/>
          <w:sz w:val="24"/>
          <w:szCs w:val="24"/>
          <w:lang w:val="lv-LV"/>
        </w:rPr>
        <w:t>:</w:t>
      </w:r>
      <w:r w:rsidR="00142C97" w:rsidRPr="00D12FB3">
        <w:rPr>
          <w:sz w:val="24"/>
          <w:szCs w:val="24"/>
          <w:lang w:val="lv-LV"/>
        </w:rPr>
        <w:t xml:space="preserve"> </w:t>
      </w:r>
      <w:r w:rsidR="00D12FB3" w:rsidRPr="00D12FB3">
        <w:rPr>
          <w:sz w:val="24"/>
          <w:szCs w:val="24"/>
        </w:rPr>
        <w:t xml:space="preserve">33000000-0 </w:t>
      </w:r>
      <w:r w:rsidR="00D12FB3" w:rsidRPr="003178B0">
        <w:rPr>
          <w:sz w:val="24"/>
          <w:szCs w:val="24"/>
          <w:lang w:val="lv-LV"/>
        </w:rPr>
        <w:t xml:space="preserve">(Medicīniskās ierīces), </w:t>
      </w:r>
      <w:proofErr w:type="spellStart"/>
      <w:r w:rsidR="00D12FB3" w:rsidRPr="003178B0">
        <w:rPr>
          <w:sz w:val="24"/>
          <w:szCs w:val="24"/>
          <w:lang w:val="lv-LV"/>
        </w:rPr>
        <w:t>papildkodi</w:t>
      </w:r>
      <w:proofErr w:type="spellEnd"/>
      <w:r w:rsidR="00D12FB3" w:rsidRPr="003178B0">
        <w:rPr>
          <w:sz w:val="24"/>
          <w:szCs w:val="24"/>
          <w:lang w:val="lv-LV"/>
        </w:rPr>
        <w:t xml:space="preserve">: 33192000-2 (Medicīniskās mēbeles), 33193000-9 (Invalīdu ratiņi, </w:t>
      </w:r>
      <w:proofErr w:type="spellStart"/>
      <w:r w:rsidR="00D12FB3" w:rsidRPr="003178B0">
        <w:rPr>
          <w:sz w:val="24"/>
          <w:szCs w:val="24"/>
          <w:lang w:val="lv-LV"/>
        </w:rPr>
        <w:t>ratiņkrēsli</w:t>
      </w:r>
      <w:proofErr w:type="spellEnd"/>
      <w:r w:rsidR="00D12FB3" w:rsidRPr="003178B0">
        <w:rPr>
          <w:sz w:val="24"/>
          <w:szCs w:val="24"/>
          <w:lang w:val="lv-LV"/>
        </w:rPr>
        <w:t xml:space="preserve"> un saistītas ierīces), 33970000-0 (Morga aprīkojums un piederumi)</w:t>
      </w:r>
    </w:p>
    <w:p w14:paraId="64BE0F6A" w14:textId="17A71F80" w:rsidR="007C09DC" w:rsidRPr="00D12FB3" w:rsidRDefault="007C09DC" w:rsidP="007C09DC">
      <w:pPr>
        <w:pStyle w:val="ListParagraph"/>
        <w:numPr>
          <w:ilvl w:val="0"/>
          <w:numId w:val="4"/>
        </w:numPr>
        <w:ind w:right="282"/>
        <w:jc w:val="both"/>
        <w:rPr>
          <w:sz w:val="24"/>
          <w:szCs w:val="24"/>
          <w:lang w:val="lv-LV"/>
        </w:rPr>
      </w:pPr>
      <w:bookmarkStart w:id="22" w:name="_Hlk122442695"/>
      <w:r w:rsidRPr="00D12FB3">
        <w:rPr>
          <w:b/>
          <w:bCs/>
          <w:sz w:val="24"/>
          <w:szCs w:val="24"/>
          <w:lang w:val="lv-LV"/>
        </w:rPr>
        <w:t xml:space="preserve">Iepirkuma priekšmets dalīts </w:t>
      </w:r>
      <w:r w:rsidR="00D12FB3" w:rsidRPr="00D12FB3">
        <w:rPr>
          <w:b/>
          <w:bCs/>
          <w:sz w:val="24"/>
          <w:szCs w:val="24"/>
          <w:lang w:val="lv-LV"/>
        </w:rPr>
        <w:t xml:space="preserve">6 </w:t>
      </w:r>
      <w:r w:rsidRPr="00D12FB3">
        <w:rPr>
          <w:b/>
          <w:bCs/>
          <w:sz w:val="24"/>
          <w:szCs w:val="24"/>
          <w:lang w:val="lv-LV"/>
        </w:rPr>
        <w:t>(</w:t>
      </w:r>
      <w:r w:rsidR="00D12FB3" w:rsidRPr="00D12FB3">
        <w:rPr>
          <w:b/>
          <w:bCs/>
          <w:sz w:val="24"/>
          <w:szCs w:val="24"/>
          <w:lang w:val="lv-LV"/>
        </w:rPr>
        <w:t>sešās</w:t>
      </w:r>
      <w:r w:rsidRPr="00D12FB3">
        <w:rPr>
          <w:b/>
          <w:bCs/>
          <w:sz w:val="24"/>
          <w:szCs w:val="24"/>
          <w:lang w:val="lv-LV"/>
        </w:rPr>
        <w:t>) iepirkuma priekšmeta daļās</w:t>
      </w:r>
      <w:r w:rsidRPr="00D12FB3">
        <w:rPr>
          <w:sz w:val="24"/>
          <w:szCs w:val="24"/>
          <w:lang w:val="lv-LV"/>
        </w:rPr>
        <w:t>:</w:t>
      </w:r>
    </w:p>
    <w:p w14:paraId="2194E602" w14:textId="57182411" w:rsidR="00D12FB3" w:rsidRPr="00D12FB3" w:rsidRDefault="00D12FB3" w:rsidP="00D12FB3">
      <w:pPr>
        <w:pStyle w:val="ListParagraph"/>
        <w:numPr>
          <w:ilvl w:val="1"/>
          <w:numId w:val="4"/>
        </w:numPr>
        <w:ind w:right="282"/>
        <w:jc w:val="both"/>
        <w:rPr>
          <w:sz w:val="24"/>
          <w:szCs w:val="24"/>
          <w:lang w:val="lv-LV"/>
        </w:rPr>
      </w:pPr>
      <w:r w:rsidRPr="00D12FB3">
        <w:rPr>
          <w:bCs/>
          <w:sz w:val="24"/>
          <w:szCs w:val="24"/>
          <w:lang w:val="lv-LV"/>
        </w:rPr>
        <w:t>Daļa Nr.</w:t>
      </w:r>
      <w:r>
        <w:rPr>
          <w:bCs/>
          <w:sz w:val="24"/>
          <w:szCs w:val="24"/>
          <w:lang w:val="lv-LV"/>
        </w:rPr>
        <w:t>1</w:t>
      </w:r>
      <w:r w:rsidRPr="00D12FB3">
        <w:rPr>
          <w:bCs/>
          <w:sz w:val="24"/>
          <w:szCs w:val="24"/>
          <w:lang w:val="lv-LV"/>
        </w:rPr>
        <w:t xml:space="preserve"> “Digitālais </w:t>
      </w:r>
      <w:proofErr w:type="spellStart"/>
      <w:r w:rsidRPr="00D12FB3">
        <w:rPr>
          <w:bCs/>
          <w:sz w:val="24"/>
          <w:szCs w:val="24"/>
          <w:lang w:val="lv-LV"/>
        </w:rPr>
        <w:t>dermatoskops</w:t>
      </w:r>
      <w:proofErr w:type="spellEnd"/>
      <w:r w:rsidRPr="00D12FB3">
        <w:rPr>
          <w:bCs/>
          <w:sz w:val="24"/>
          <w:szCs w:val="24"/>
          <w:lang w:val="lv-LV"/>
        </w:rPr>
        <w:t>” (2 gab.) (visai daļai paredzamā līgumcena: 11000,00 EUR bez PVN);</w:t>
      </w:r>
    </w:p>
    <w:p w14:paraId="68488FEC" w14:textId="4D84CCC2" w:rsidR="00D12FB3" w:rsidRPr="00D12FB3" w:rsidRDefault="00D12FB3" w:rsidP="00D12FB3">
      <w:pPr>
        <w:pStyle w:val="ListParagraph"/>
        <w:numPr>
          <w:ilvl w:val="1"/>
          <w:numId w:val="4"/>
        </w:numPr>
        <w:ind w:right="282"/>
        <w:jc w:val="both"/>
        <w:rPr>
          <w:sz w:val="24"/>
          <w:szCs w:val="24"/>
          <w:lang w:val="lv-LV"/>
        </w:rPr>
      </w:pPr>
      <w:r w:rsidRPr="00D12FB3">
        <w:rPr>
          <w:bCs/>
          <w:sz w:val="24"/>
          <w:szCs w:val="24"/>
          <w:lang w:val="lv-LV"/>
        </w:rPr>
        <w:t>Daļa Nr.</w:t>
      </w:r>
      <w:r>
        <w:rPr>
          <w:bCs/>
          <w:sz w:val="24"/>
          <w:szCs w:val="24"/>
          <w:lang w:val="lv-LV"/>
        </w:rPr>
        <w:t>2</w:t>
      </w:r>
      <w:r w:rsidRPr="00D12FB3">
        <w:rPr>
          <w:bCs/>
          <w:sz w:val="24"/>
          <w:szCs w:val="24"/>
          <w:lang w:val="lv-LV"/>
        </w:rPr>
        <w:t xml:space="preserve"> “Stacionārās lampas” (2 gab.) (visai daļai paredzamā līgumcena 2733,19 EUR bez PVN);</w:t>
      </w:r>
    </w:p>
    <w:p w14:paraId="42C64F97" w14:textId="373348E5" w:rsidR="00D12FB3" w:rsidRPr="00BC0810" w:rsidRDefault="00D12FB3" w:rsidP="00D12FB3">
      <w:pPr>
        <w:pStyle w:val="ListParagraph"/>
        <w:numPr>
          <w:ilvl w:val="1"/>
          <w:numId w:val="4"/>
        </w:numPr>
        <w:ind w:right="282"/>
        <w:jc w:val="both"/>
        <w:rPr>
          <w:sz w:val="24"/>
          <w:szCs w:val="24"/>
          <w:lang w:val="lv-LV"/>
        </w:rPr>
      </w:pPr>
      <w:r w:rsidRPr="00BC0810">
        <w:rPr>
          <w:bCs/>
          <w:sz w:val="24"/>
          <w:szCs w:val="24"/>
          <w:lang w:val="lv-LV"/>
        </w:rPr>
        <w:t>Daļa Nr.3 “Kušete” (</w:t>
      </w:r>
      <w:r w:rsidR="00E564E2" w:rsidRPr="00BC0810">
        <w:rPr>
          <w:bCs/>
          <w:sz w:val="24"/>
          <w:szCs w:val="24"/>
          <w:lang w:val="lv-LV"/>
        </w:rPr>
        <w:t>4</w:t>
      </w:r>
      <w:r w:rsidRPr="00BC0810">
        <w:rPr>
          <w:bCs/>
          <w:sz w:val="24"/>
          <w:szCs w:val="24"/>
          <w:lang w:val="lv-LV"/>
        </w:rPr>
        <w:t xml:space="preserve"> gab.) (visai daļai paredzamā līgumcena </w:t>
      </w:r>
      <w:r w:rsidR="00E564E2" w:rsidRPr="00BC0810">
        <w:rPr>
          <w:bCs/>
          <w:sz w:val="24"/>
          <w:szCs w:val="24"/>
          <w:lang w:val="lv-LV"/>
        </w:rPr>
        <w:t>4482,6</w:t>
      </w:r>
      <w:r w:rsidR="00BC0810" w:rsidRPr="00BC0810">
        <w:rPr>
          <w:bCs/>
          <w:sz w:val="24"/>
          <w:szCs w:val="24"/>
          <w:lang w:val="lv-LV"/>
        </w:rPr>
        <w:t>4</w:t>
      </w:r>
      <w:r w:rsidR="00557DB7">
        <w:rPr>
          <w:bCs/>
          <w:sz w:val="24"/>
          <w:szCs w:val="24"/>
          <w:lang w:val="lv-LV"/>
        </w:rPr>
        <w:t xml:space="preserve"> </w:t>
      </w:r>
      <w:r w:rsidRPr="00BC0810">
        <w:rPr>
          <w:bCs/>
          <w:sz w:val="24"/>
          <w:szCs w:val="24"/>
          <w:lang w:val="lv-LV"/>
        </w:rPr>
        <w:t>bez PVN);</w:t>
      </w:r>
    </w:p>
    <w:p w14:paraId="4CE81B30" w14:textId="69D7AE7B" w:rsidR="00D12FB3" w:rsidRPr="00D12FB3" w:rsidRDefault="00D12FB3" w:rsidP="00D12FB3">
      <w:pPr>
        <w:pStyle w:val="ListParagraph"/>
        <w:numPr>
          <w:ilvl w:val="1"/>
          <w:numId w:val="4"/>
        </w:numPr>
        <w:ind w:right="282"/>
        <w:jc w:val="both"/>
        <w:rPr>
          <w:sz w:val="24"/>
          <w:szCs w:val="24"/>
          <w:lang w:val="lv-LV"/>
        </w:rPr>
      </w:pPr>
      <w:r w:rsidRPr="00D12FB3">
        <w:rPr>
          <w:bCs/>
          <w:sz w:val="24"/>
          <w:szCs w:val="24"/>
          <w:lang w:val="lv-LV"/>
        </w:rPr>
        <w:t>Daļa Nr.</w:t>
      </w:r>
      <w:r>
        <w:rPr>
          <w:bCs/>
          <w:sz w:val="24"/>
          <w:szCs w:val="24"/>
          <w:lang w:val="lv-LV"/>
        </w:rPr>
        <w:t>4</w:t>
      </w:r>
      <w:r w:rsidRPr="00D12FB3">
        <w:rPr>
          <w:bCs/>
          <w:sz w:val="24"/>
          <w:szCs w:val="24"/>
          <w:lang w:val="lv-LV"/>
        </w:rPr>
        <w:t xml:space="preserve"> “</w:t>
      </w:r>
      <w:proofErr w:type="spellStart"/>
      <w:r w:rsidRPr="00D12FB3">
        <w:rPr>
          <w:bCs/>
          <w:sz w:val="24"/>
          <w:szCs w:val="24"/>
          <w:lang w:val="lv-LV"/>
        </w:rPr>
        <w:t>Sēdrati</w:t>
      </w:r>
      <w:proofErr w:type="spellEnd"/>
      <w:r w:rsidRPr="00D12FB3">
        <w:rPr>
          <w:bCs/>
          <w:sz w:val="24"/>
          <w:szCs w:val="24"/>
          <w:lang w:val="lv-LV"/>
        </w:rPr>
        <w:t>” (</w:t>
      </w:r>
      <w:r w:rsidR="00E564E2">
        <w:rPr>
          <w:bCs/>
          <w:sz w:val="24"/>
          <w:szCs w:val="24"/>
          <w:lang w:val="lv-LV"/>
        </w:rPr>
        <w:t>13</w:t>
      </w:r>
      <w:r w:rsidRPr="00D12FB3">
        <w:rPr>
          <w:bCs/>
          <w:sz w:val="24"/>
          <w:szCs w:val="24"/>
          <w:lang w:val="lv-LV"/>
        </w:rPr>
        <w:t xml:space="preserve"> gab.) (visai daļai paredzama līgumcena </w:t>
      </w:r>
      <w:r w:rsidR="00BC0810">
        <w:rPr>
          <w:bCs/>
          <w:sz w:val="24"/>
          <w:szCs w:val="24"/>
          <w:lang w:val="lv-LV"/>
        </w:rPr>
        <w:t>9486,48</w:t>
      </w:r>
      <w:r w:rsidRPr="00D12FB3">
        <w:rPr>
          <w:bCs/>
          <w:sz w:val="24"/>
          <w:szCs w:val="24"/>
          <w:lang w:val="lv-LV"/>
        </w:rPr>
        <w:t xml:space="preserve"> EUR bez PVN);</w:t>
      </w:r>
    </w:p>
    <w:p w14:paraId="7F67D747" w14:textId="50BCAD61" w:rsidR="00D12FB3" w:rsidRPr="00BC0810" w:rsidRDefault="00D12FB3" w:rsidP="00D12FB3">
      <w:pPr>
        <w:pStyle w:val="ListParagraph"/>
        <w:numPr>
          <w:ilvl w:val="1"/>
          <w:numId w:val="4"/>
        </w:numPr>
        <w:ind w:right="282"/>
        <w:jc w:val="both"/>
        <w:rPr>
          <w:sz w:val="24"/>
          <w:szCs w:val="24"/>
          <w:lang w:val="lv-LV"/>
        </w:rPr>
      </w:pPr>
      <w:r w:rsidRPr="00BC0810">
        <w:rPr>
          <w:bCs/>
          <w:sz w:val="24"/>
          <w:szCs w:val="24"/>
          <w:lang w:val="lv-LV"/>
        </w:rPr>
        <w:t xml:space="preserve">Daļa Nr.5 “Tehniskie palīglīdzekļi (staigāšanas galdi, </w:t>
      </w:r>
      <w:proofErr w:type="spellStart"/>
      <w:r w:rsidRPr="00BC0810">
        <w:rPr>
          <w:bCs/>
          <w:sz w:val="24"/>
          <w:szCs w:val="24"/>
          <w:lang w:val="lv-LV"/>
        </w:rPr>
        <w:t>rollatori</w:t>
      </w:r>
      <w:proofErr w:type="spellEnd"/>
      <w:r w:rsidRPr="00BC0810">
        <w:rPr>
          <w:bCs/>
          <w:sz w:val="24"/>
          <w:szCs w:val="24"/>
          <w:lang w:val="lv-LV"/>
        </w:rPr>
        <w:t xml:space="preserve">, tualetes krēsli, </w:t>
      </w:r>
      <w:proofErr w:type="spellStart"/>
      <w:r w:rsidRPr="00BC0810">
        <w:rPr>
          <w:bCs/>
          <w:sz w:val="24"/>
          <w:szCs w:val="24"/>
          <w:lang w:val="lv-LV"/>
        </w:rPr>
        <w:t>ratiņkrēsli</w:t>
      </w:r>
      <w:proofErr w:type="spellEnd"/>
      <w:r w:rsidRPr="00BC0810">
        <w:rPr>
          <w:bCs/>
          <w:sz w:val="24"/>
          <w:szCs w:val="24"/>
          <w:lang w:val="lv-LV"/>
        </w:rPr>
        <w:t>)” (16 vienības) (visai daļai paredzamā līgumcena: 6477,39 EUR bez PVN);</w:t>
      </w:r>
    </w:p>
    <w:p w14:paraId="4877E346" w14:textId="01434196" w:rsidR="00D12FB3" w:rsidRPr="00AD24CC" w:rsidRDefault="00D12FB3" w:rsidP="00D12FB3">
      <w:pPr>
        <w:pStyle w:val="ListParagraph"/>
        <w:numPr>
          <w:ilvl w:val="1"/>
          <w:numId w:val="4"/>
        </w:numPr>
        <w:ind w:right="282"/>
        <w:jc w:val="both"/>
        <w:rPr>
          <w:strike/>
          <w:color w:val="FF0000"/>
          <w:sz w:val="24"/>
          <w:szCs w:val="24"/>
          <w:lang w:val="lv-LV"/>
        </w:rPr>
      </w:pPr>
      <w:r w:rsidRPr="00AD24CC">
        <w:rPr>
          <w:bCs/>
          <w:strike/>
          <w:color w:val="FF0000"/>
          <w:sz w:val="24"/>
          <w:szCs w:val="24"/>
          <w:lang w:val="lv-LV"/>
        </w:rPr>
        <w:lastRenderedPageBreak/>
        <w:t>Daļa Nr.6 “Morga skapis” (1 gab.) (paredzamā līgumcena: 38122,00 EUR bez PVN).</w:t>
      </w:r>
      <w:r w:rsidR="00AD24CC" w:rsidRPr="00AD24CC">
        <w:rPr>
          <w:bCs/>
          <w:color w:val="FF0000"/>
          <w:sz w:val="24"/>
          <w:szCs w:val="24"/>
          <w:lang w:val="lv-LV"/>
        </w:rPr>
        <w:t>(PĀRTRAUKTS)</w:t>
      </w:r>
    </w:p>
    <w:p w14:paraId="2F7D30A3" w14:textId="507CF810" w:rsidR="006A20FE" w:rsidRPr="00A2079E" w:rsidRDefault="006A20FE" w:rsidP="00C25E52">
      <w:pPr>
        <w:pStyle w:val="BodyText"/>
        <w:numPr>
          <w:ilvl w:val="0"/>
          <w:numId w:val="4"/>
        </w:numPr>
        <w:rPr>
          <w:bCs/>
          <w:lang w:val="lv-LV"/>
        </w:rPr>
      </w:pPr>
      <w:r w:rsidRPr="00A2079E">
        <w:rPr>
          <w:bCs/>
          <w:lang w:val="lv-LV" w:eastAsia="x-none"/>
        </w:rPr>
        <w:t>Saskaņā ar Publisko iepirkumu likuma 41.panta vienpadsmitās daļas 2. punktu,</w:t>
      </w:r>
      <w:r w:rsidRPr="00A2079E">
        <w:rPr>
          <w:b/>
          <w:bCs/>
          <w:lang w:val="lv-LV" w:eastAsia="x-none"/>
        </w:rPr>
        <w:t xml:space="preserve"> Pretendenti, kuru piedāvātā līgumcena</w:t>
      </w:r>
      <w:r w:rsidR="00466E8C" w:rsidRPr="00A2079E">
        <w:rPr>
          <w:b/>
          <w:bCs/>
          <w:lang w:val="lv-LV" w:eastAsia="x-none"/>
        </w:rPr>
        <w:t xml:space="preserve"> </w:t>
      </w:r>
      <w:r w:rsidRPr="00A2079E">
        <w:rPr>
          <w:b/>
          <w:bCs/>
          <w:lang w:val="lv-LV" w:eastAsia="x-none"/>
        </w:rPr>
        <w:t>pārsniedz 150 procentus no paredzamās līgumcenas, tiks noraidīti.</w:t>
      </w:r>
    </w:p>
    <w:bookmarkEnd w:id="22"/>
    <w:p w14:paraId="1C9CDEE3" w14:textId="48E632C8" w:rsidR="007C785E" w:rsidRPr="007C785E" w:rsidRDefault="00972365" w:rsidP="007C785E">
      <w:pPr>
        <w:pStyle w:val="BodyText"/>
        <w:numPr>
          <w:ilvl w:val="0"/>
          <w:numId w:val="4"/>
        </w:numPr>
        <w:rPr>
          <w:bCs/>
          <w:lang w:val="lv-LV"/>
        </w:rPr>
      </w:pPr>
      <w:r>
        <w:rPr>
          <w:lang w:val="lv-LV"/>
        </w:rPr>
        <w:t>Piedāvājumā</w:t>
      </w:r>
      <w:r w:rsidR="00844AB1" w:rsidRPr="00576B70">
        <w:rPr>
          <w:lang w:val="lv-LV"/>
        </w:rPr>
        <w:t xml:space="preserve"> jābūt iekļautām visām tehniskajā specifikācijā noteiktajām pozīcijām</w:t>
      </w:r>
      <w:r w:rsidR="00F8433C">
        <w:rPr>
          <w:lang w:val="lv-LV"/>
        </w:rPr>
        <w:t xml:space="preserve"> katras iepirkuma daļas ietvarā</w:t>
      </w:r>
      <w:r w:rsidR="00844AB1" w:rsidRPr="00576B70">
        <w:rPr>
          <w:lang w:val="lv-LV"/>
        </w:rPr>
        <w:t>,  nepilnīgi piedāvājumi tiks noraidīti.</w:t>
      </w:r>
      <w:r w:rsidR="00D27B96">
        <w:rPr>
          <w:lang w:val="lv-LV"/>
        </w:rPr>
        <w:t xml:space="preserve"> </w:t>
      </w:r>
    </w:p>
    <w:p w14:paraId="525F82F5" w14:textId="7CE29C8E" w:rsidR="007C785E" w:rsidRPr="007C785E" w:rsidRDefault="007C785E" w:rsidP="007C785E">
      <w:pPr>
        <w:pStyle w:val="BodyText"/>
        <w:numPr>
          <w:ilvl w:val="0"/>
          <w:numId w:val="4"/>
        </w:numPr>
        <w:rPr>
          <w:bCs/>
          <w:lang w:val="lv-LV"/>
        </w:rPr>
      </w:pPr>
      <w:r w:rsidRPr="007C785E">
        <w:rPr>
          <w:bCs/>
          <w:lang w:val="lv-LV"/>
        </w:rPr>
        <w:t>Nodrošinājumi (piedāvājuma, līguma izpildes un garantijas laika) netiek paredzēti.</w:t>
      </w:r>
    </w:p>
    <w:p w14:paraId="587670EF" w14:textId="56935048" w:rsidR="007C785E" w:rsidRPr="005E0360" w:rsidRDefault="007C785E" w:rsidP="007C785E">
      <w:pPr>
        <w:pStyle w:val="BodyText"/>
        <w:numPr>
          <w:ilvl w:val="0"/>
          <w:numId w:val="4"/>
        </w:numPr>
        <w:rPr>
          <w:bCs/>
          <w:lang w:val="lv-LV"/>
        </w:rPr>
      </w:pPr>
      <w:r w:rsidRPr="007C785E">
        <w:rPr>
          <w:color w:val="000000"/>
          <w:lang w:val="lv-LV"/>
        </w:rPr>
        <w:t xml:space="preserve">Avansa </w:t>
      </w:r>
      <w:r w:rsidRPr="005E0360">
        <w:rPr>
          <w:color w:val="000000"/>
          <w:lang w:val="lv-LV"/>
        </w:rPr>
        <w:t xml:space="preserve">maksājums netiek paredzēts. Līguma apmaksas nosacījumi saskaņā ar līguma projekta noteikumiem </w:t>
      </w:r>
      <w:r w:rsidRPr="00DD61BD">
        <w:rPr>
          <w:color w:val="000000"/>
          <w:lang w:val="lv-LV"/>
        </w:rPr>
        <w:t xml:space="preserve">(Nolikuma </w:t>
      </w:r>
      <w:r w:rsidR="00DD61BD" w:rsidRPr="00DD61BD">
        <w:rPr>
          <w:color w:val="000000"/>
          <w:lang w:val="lv-LV"/>
        </w:rPr>
        <w:t>11</w:t>
      </w:r>
      <w:r w:rsidRPr="00DD61BD">
        <w:rPr>
          <w:color w:val="000000"/>
          <w:lang w:val="lv-LV"/>
        </w:rPr>
        <w:t>.pielikums).</w:t>
      </w:r>
    </w:p>
    <w:p w14:paraId="301E2AB0" w14:textId="397E1F11" w:rsidR="007C785E" w:rsidRPr="00726EEF" w:rsidRDefault="007C785E" w:rsidP="008E515D">
      <w:pPr>
        <w:pStyle w:val="BodyText"/>
        <w:numPr>
          <w:ilvl w:val="0"/>
          <w:numId w:val="4"/>
        </w:numPr>
        <w:rPr>
          <w:color w:val="000000"/>
          <w:lang w:val="lv-LV"/>
        </w:rPr>
      </w:pPr>
      <w:r w:rsidRPr="005E0360">
        <w:rPr>
          <w:color w:val="000000"/>
          <w:lang w:val="lv-LV"/>
        </w:rPr>
        <w:t>Iepirkuma rezultātā tiks slēgt</w:t>
      </w:r>
      <w:r w:rsidR="00D1001E" w:rsidRPr="005E0360">
        <w:rPr>
          <w:color w:val="000000"/>
          <w:lang w:val="lv-LV"/>
        </w:rPr>
        <w:t>i</w:t>
      </w:r>
      <w:r w:rsidRPr="005E0360">
        <w:rPr>
          <w:color w:val="000000"/>
          <w:lang w:val="lv-LV"/>
        </w:rPr>
        <w:t xml:space="preserve"> Iepirkuma līgum</w:t>
      </w:r>
      <w:r w:rsidR="00D1001E" w:rsidRPr="005E0360">
        <w:rPr>
          <w:color w:val="000000"/>
          <w:lang w:val="lv-LV"/>
        </w:rPr>
        <w:t>i</w:t>
      </w:r>
      <w:r w:rsidRPr="005E0360">
        <w:rPr>
          <w:color w:val="000000"/>
          <w:lang w:val="lv-LV"/>
        </w:rPr>
        <w:t xml:space="preserve"> </w:t>
      </w:r>
      <w:r w:rsidR="00D1001E" w:rsidRPr="005E0360">
        <w:rPr>
          <w:color w:val="000000"/>
          <w:lang w:val="lv-LV"/>
        </w:rPr>
        <w:t>katrā iepirkuma priekšmeta daļā,</w:t>
      </w:r>
      <w:r w:rsidRPr="005E0360">
        <w:rPr>
          <w:color w:val="000000"/>
          <w:lang w:val="lv-LV"/>
        </w:rPr>
        <w:t xml:space="preserve"> saskaņā ar līguma projekta noteikumiem </w:t>
      </w:r>
      <w:r w:rsidRPr="00DD61BD">
        <w:rPr>
          <w:color w:val="000000"/>
          <w:lang w:val="lv-LV"/>
        </w:rPr>
        <w:t>(</w:t>
      </w:r>
      <w:r w:rsidR="00205FD6" w:rsidRPr="00DD61BD">
        <w:rPr>
          <w:color w:val="000000"/>
          <w:lang w:val="lv-LV"/>
        </w:rPr>
        <w:t xml:space="preserve">Nolikuma </w:t>
      </w:r>
      <w:r w:rsidR="00DD61BD" w:rsidRPr="00DD61BD">
        <w:rPr>
          <w:color w:val="000000"/>
          <w:lang w:val="lv-LV"/>
        </w:rPr>
        <w:t>11</w:t>
      </w:r>
      <w:r w:rsidRPr="00DD61BD">
        <w:rPr>
          <w:color w:val="000000"/>
          <w:lang w:val="lv-LV"/>
        </w:rPr>
        <w:t>. pielikums).</w:t>
      </w:r>
      <w:r w:rsidR="00726EEF" w:rsidRPr="00726EEF">
        <w:rPr>
          <w:color w:val="000000"/>
          <w:lang w:val="lv-LV"/>
        </w:rPr>
        <w:t xml:space="preserve"> </w:t>
      </w:r>
      <w:r w:rsidR="008E515D" w:rsidRPr="00726EEF">
        <w:rPr>
          <w:color w:val="000000"/>
          <w:lang w:val="lv-LV"/>
        </w:rPr>
        <w:t xml:space="preserve">Pretendents piedāvājumu var iesniegt par vienu vai vairākām daļām. </w:t>
      </w:r>
      <w:r w:rsidR="00726EEF" w:rsidRPr="00726EEF">
        <w:rPr>
          <w:color w:val="000000"/>
          <w:lang w:val="lv-LV"/>
        </w:rPr>
        <w:t xml:space="preserve">Maksimālais daļu skaits, ko var piešķirt vienam pretendentam: </w:t>
      </w:r>
      <w:r w:rsidR="00D12FB3">
        <w:rPr>
          <w:color w:val="000000"/>
          <w:lang w:val="lv-LV"/>
        </w:rPr>
        <w:t>6</w:t>
      </w:r>
      <w:r w:rsidR="00726EEF" w:rsidRPr="00726EEF">
        <w:rPr>
          <w:color w:val="000000"/>
          <w:lang w:val="lv-LV"/>
        </w:rPr>
        <w:t xml:space="preserve"> </w:t>
      </w:r>
      <w:r w:rsidR="00726EEF">
        <w:rPr>
          <w:color w:val="000000"/>
          <w:lang w:val="lv-LV"/>
        </w:rPr>
        <w:t>(</w:t>
      </w:r>
      <w:r w:rsidR="00D12FB3">
        <w:rPr>
          <w:color w:val="000000"/>
          <w:lang w:val="lv-LV"/>
        </w:rPr>
        <w:t>sešas</w:t>
      </w:r>
      <w:r w:rsidR="00726EEF">
        <w:rPr>
          <w:color w:val="000000"/>
          <w:lang w:val="lv-LV"/>
        </w:rPr>
        <w:t xml:space="preserve">) </w:t>
      </w:r>
      <w:r w:rsidR="00726EEF" w:rsidRPr="00726EEF">
        <w:rPr>
          <w:color w:val="000000"/>
          <w:lang w:val="lv-LV"/>
        </w:rPr>
        <w:t xml:space="preserve">daļas. Pretendentam piedāvājums jāiesniedz par attiecīgās iepirkuma daļas visu iepirkuma priekšmetu. </w:t>
      </w:r>
    </w:p>
    <w:p w14:paraId="0FD34E61" w14:textId="4C765AFA" w:rsidR="00E769C2" w:rsidRPr="00A108C8" w:rsidRDefault="00EC628F" w:rsidP="00A108C8">
      <w:pPr>
        <w:pStyle w:val="ListParagraph"/>
        <w:numPr>
          <w:ilvl w:val="0"/>
          <w:numId w:val="4"/>
        </w:numPr>
        <w:suppressAutoHyphens/>
        <w:autoSpaceDN w:val="0"/>
        <w:jc w:val="both"/>
        <w:textAlignment w:val="baseline"/>
        <w:rPr>
          <w:sz w:val="24"/>
          <w:szCs w:val="24"/>
          <w:lang w:val="lv-LV"/>
        </w:rPr>
      </w:pPr>
      <w:r w:rsidRPr="00726EEF">
        <w:rPr>
          <w:sz w:val="24"/>
          <w:szCs w:val="24"/>
          <w:lang w:val="lv-LV"/>
        </w:rPr>
        <w:t>Pretendents iesniedz tikai vienu piedāvājuma variantu.</w:t>
      </w:r>
      <w:r w:rsidR="00726EEF" w:rsidRPr="00726EEF">
        <w:rPr>
          <w:sz w:val="24"/>
          <w:szCs w:val="24"/>
          <w:lang w:val="lv-LV"/>
        </w:rPr>
        <w:t xml:space="preserve"> </w:t>
      </w:r>
      <w:r w:rsidR="00726EEF" w:rsidRPr="00726EEF">
        <w:rPr>
          <w:color w:val="000000"/>
          <w:sz w:val="24"/>
          <w:szCs w:val="24"/>
          <w:lang w:val="lv-LV"/>
        </w:rPr>
        <w:t>Piedāvājuma variantus iesniegt nedrīkst</w:t>
      </w:r>
      <w:r w:rsidR="00726EEF" w:rsidRPr="00726EEF">
        <w:rPr>
          <w:color w:val="000000"/>
          <w:lang w:val="lv-LV"/>
        </w:rPr>
        <w:t>.</w:t>
      </w:r>
      <w:r w:rsidRPr="00576B70">
        <w:rPr>
          <w:sz w:val="24"/>
          <w:szCs w:val="24"/>
          <w:lang w:val="lv-LV"/>
        </w:rPr>
        <w:t xml:space="preserve"> Pretendenta, kurš iesniedzis vairākus piedāvājumu variantus, piedāvājums tiks noraidīts.</w:t>
      </w:r>
      <w:r w:rsidR="002528DE" w:rsidRPr="002528DE">
        <w:rPr>
          <w:sz w:val="24"/>
          <w:szCs w:val="24"/>
          <w:lang w:val="lv-LV"/>
        </w:rPr>
        <w:t xml:space="preserve"> </w:t>
      </w:r>
    </w:p>
    <w:p w14:paraId="7114F68B" w14:textId="4C210A64" w:rsidR="002528DE" w:rsidRPr="002A091E" w:rsidRDefault="00DF2166" w:rsidP="00972365">
      <w:pPr>
        <w:pStyle w:val="ListParagraph"/>
        <w:numPr>
          <w:ilvl w:val="0"/>
          <w:numId w:val="4"/>
        </w:numPr>
        <w:suppressAutoHyphens/>
        <w:autoSpaceDN w:val="0"/>
        <w:jc w:val="both"/>
        <w:textAlignment w:val="baseline"/>
        <w:rPr>
          <w:sz w:val="24"/>
          <w:szCs w:val="24"/>
          <w:lang w:val="lv-LV"/>
        </w:rPr>
      </w:pPr>
      <w:r w:rsidRPr="002A091E">
        <w:rPr>
          <w:sz w:val="24"/>
          <w:szCs w:val="24"/>
          <w:lang w:val="lv-LV"/>
        </w:rPr>
        <w:t xml:space="preserve">Iepirkuma komisija uzvarētāju noteiks </w:t>
      </w:r>
      <w:r w:rsidR="00D727AE" w:rsidRPr="002A091E">
        <w:rPr>
          <w:sz w:val="24"/>
          <w:szCs w:val="24"/>
          <w:lang w:val="lv-LV"/>
        </w:rPr>
        <w:t>un</w:t>
      </w:r>
      <w:r w:rsidR="002528DE" w:rsidRPr="002A091E">
        <w:rPr>
          <w:bCs/>
          <w:sz w:val="24"/>
          <w:szCs w:val="24"/>
          <w:lang w:val="lv-LV"/>
        </w:rPr>
        <w:t xml:space="preserve"> piešķir</w:t>
      </w:r>
      <w:r w:rsidR="00D727AE" w:rsidRPr="002A091E">
        <w:rPr>
          <w:bCs/>
          <w:sz w:val="24"/>
          <w:szCs w:val="24"/>
          <w:lang w:val="lv-LV"/>
        </w:rPr>
        <w:t>s</w:t>
      </w:r>
      <w:r w:rsidR="002528DE" w:rsidRPr="002A091E">
        <w:rPr>
          <w:bCs/>
          <w:sz w:val="24"/>
          <w:szCs w:val="24"/>
          <w:lang w:val="lv-LV"/>
        </w:rPr>
        <w:t xml:space="preserve"> iepirkuma līguma slēgšanas tiesības saimnieciski visizdevīgākajam piedāvājumam, saskaņā ar izvirzītajiem vērtēšanas kritērijiem</w:t>
      </w:r>
      <w:r w:rsidR="0069246B" w:rsidRPr="002A091E">
        <w:rPr>
          <w:bCs/>
          <w:sz w:val="24"/>
          <w:szCs w:val="24"/>
          <w:lang w:val="lv-LV"/>
        </w:rPr>
        <w:t xml:space="preserve"> 1.,</w:t>
      </w:r>
      <w:r w:rsidR="00205FD6" w:rsidRPr="002A091E">
        <w:rPr>
          <w:bCs/>
          <w:sz w:val="24"/>
          <w:szCs w:val="24"/>
          <w:lang w:val="lv-LV"/>
        </w:rPr>
        <w:t>2</w:t>
      </w:r>
      <w:r w:rsidR="0069246B" w:rsidRPr="002A091E">
        <w:rPr>
          <w:bCs/>
          <w:sz w:val="24"/>
          <w:szCs w:val="24"/>
          <w:lang w:val="lv-LV"/>
        </w:rPr>
        <w:t>.</w:t>
      </w:r>
      <w:r w:rsidR="002A091E" w:rsidRPr="002A091E">
        <w:rPr>
          <w:bCs/>
          <w:sz w:val="24"/>
          <w:szCs w:val="24"/>
          <w:lang w:val="lv-LV"/>
        </w:rPr>
        <w:t>,</w:t>
      </w:r>
      <w:r w:rsidR="0069246B" w:rsidRPr="002A091E">
        <w:rPr>
          <w:bCs/>
          <w:sz w:val="24"/>
          <w:szCs w:val="24"/>
          <w:lang w:val="lv-LV"/>
        </w:rPr>
        <w:t xml:space="preserve"> </w:t>
      </w:r>
      <w:r w:rsidR="002A091E" w:rsidRPr="002A091E">
        <w:rPr>
          <w:bCs/>
          <w:sz w:val="24"/>
          <w:szCs w:val="24"/>
          <w:lang w:val="lv-LV"/>
        </w:rPr>
        <w:t xml:space="preserve">3. </w:t>
      </w:r>
      <w:r w:rsidR="0069246B" w:rsidRPr="002A091E">
        <w:rPr>
          <w:bCs/>
          <w:sz w:val="24"/>
          <w:szCs w:val="24"/>
          <w:lang w:val="lv-LV"/>
        </w:rPr>
        <w:t xml:space="preserve">un </w:t>
      </w:r>
      <w:r w:rsidR="002A091E" w:rsidRPr="002A091E">
        <w:rPr>
          <w:bCs/>
          <w:sz w:val="24"/>
          <w:szCs w:val="24"/>
          <w:lang w:val="lv-LV"/>
        </w:rPr>
        <w:t>6</w:t>
      </w:r>
      <w:r w:rsidR="0069246B" w:rsidRPr="002A091E">
        <w:rPr>
          <w:bCs/>
          <w:sz w:val="24"/>
          <w:szCs w:val="24"/>
          <w:lang w:val="lv-LV"/>
        </w:rPr>
        <w:t xml:space="preserve">.daļā, savukārt </w:t>
      </w:r>
      <w:r w:rsidR="002A091E" w:rsidRPr="002A091E">
        <w:rPr>
          <w:bCs/>
          <w:sz w:val="24"/>
          <w:szCs w:val="24"/>
          <w:lang w:val="lv-LV"/>
        </w:rPr>
        <w:t>4. un 5</w:t>
      </w:r>
      <w:r w:rsidR="00205FD6" w:rsidRPr="002A091E">
        <w:rPr>
          <w:bCs/>
          <w:sz w:val="24"/>
          <w:szCs w:val="24"/>
          <w:lang w:val="lv-LV"/>
        </w:rPr>
        <w:t>.</w:t>
      </w:r>
      <w:r w:rsidR="0069246B" w:rsidRPr="002A091E">
        <w:rPr>
          <w:bCs/>
          <w:sz w:val="24"/>
          <w:szCs w:val="24"/>
          <w:lang w:val="lv-LV"/>
        </w:rPr>
        <w:t>daļā -</w:t>
      </w:r>
      <w:r w:rsidR="0069246B" w:rsidRPr="002A091E">
        <w:rPr>
          <w:sz w:val="24"/>
          <w:szCs w:val="24"/>
          <w:lang w:val="lv-LV"/>
        </w:rPr>
        <w:t xml:space="preserve"> saimnieciski visizdevīgāko piedāvājumu, ņemot vērā cenu EUR bez PVN</w:t>
      </w:r>
      <w:r w:rsidR="00D1001E" w:rsidRPr="002A091E">
        <w:rPr>
          <w:sz w:val="24"/>
          <w:szCs w:val="24"/>
          <w:lang w:val="lv-LV"/>
        </w:rPr>
        <w:t xml:space="preserve"> un iesniegtais piedāvājums atbilst nolikuma un tehniskās specifikācijas prasībām.</w:t>
      </w:r>
    </w:p>
    <w:p w14:paraId="1E054CFE" w14:textId="3D8DC47A" w:rsidR="00A2079E" w:rsidRDefault="00A2079E" w:rsidP="00D1001E">
      <w:pPr>
        <w:pStyle w:val="ListParagraph"/>
        <w:numPr>
          <w:ilvl w:val="0"/>
          <w:numId w:val="4"/>
        </w:numPr>
        <w:jc w:val="both"/>
        <w:rPr>
          <w:sz w:val="24"/>
          <w:szCs w:val="24"/>
          <w:lang w:val="lv-LV"/>
        </w:rPr>
      </w:pPr>
      <w:r w:rsidRPr="00A2079E">
        <w:rPr>
          <w:sz w:val="24"/>
          <w:szCs w:val="24"/>
          <w:lang w:val="lv-LV"/>
        </w:rPr>
        <w:t>Iepirkums tiek veikts projekta “SIA “Jēkabpils reģionālā slimnīca” stacionārās un ambulatorās veselības aprūpes infrastruktūras uzlabošana veselības aprūpes pakalpojumu pieejamības un kvalitātes veicināšanai” (Nr. 4.1.1.1/1/24/I/012) īstenošanas ietvaros.</w:t>
      </w:r>
      <w:r>
        <w:rPr>
          <w:sz w:val="24"/>
          <w:szCs w:val="24"/>
          <w:lang w:val="lv-LV"/>
        </w:rPr>
        <w:t xml:space="preserve"> </w:t>
      </w:r>
      <w:r w:rsidRPr="00A2079E">
        <w:rPr>
          <w:sz w:val="24"/>
          <w:szCs w:val="24"/>
          <w:lang w:val="lv-LV"/>
        </w:rPr>
        <w:t>Projekts tiek īstenots MK 15.08.2023 noteikumiem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 ietvaros.</w:t>
      </w:r>
    </w:p>
    <w:p w14:paraId="536717D4" w14:textId="77777777" w:rsidR="00D27B96" w:rsidRPr="00D1001E" w:rsidRDefault="00D27B96" w:rsidP="00D1001E">
      <w:pPr>
        <w:suppressAutoHyphens/>
        <w:autoSpaceDN w:val="0"/>
        <w:jc w:val="both"/>
        <w:textAlignment w:val="baseline"/>
        <w:rPr>
          <w:sz w:val="24"/>
          <w:szCs w:val="24"/>
          <w:lang w:val="lv-LV"/>
        </w:rPr>
      </w:pPr>
    </w:p>
    <w:p w14:paraId="5FE5F263" w14:textId="02B7513A" w:rsidR="00D859AD" w:rsidRPr="00003DA9" w:rsidRDefault="00D859AD" w:rsidP="0069246B">
      <w:pPr>
        <w:pStyle w:val="ListParagraph"/>
        <w:numPr>
          <w:ilvl w:val="0"/>
          <w:numId w:val="36"/>
        </w:numPr>
        <w:ind w:left="142" w:right="282" w:firstLine="0"/>
        <w:jc w:val="both"/>
        <w:rPr>
          <w:b/>
          <w:bCs/>
          <w:sz w:val="24"/>
          <w:szCs w:val="24"/>
          <w:lang w:val="lv-LV"/>
        </w:rPr>
      </w:pPr>
      <w:bookmarkStart w:id="23" w:name="_Toc225656152"/>
      <w:bookmarkStart w:id="24" w:name="_Toc225656359"/>
      <w:r w:rsidRPr="00003DA9">
        <w:rPr>
          <w:b/>
          <w:bCs/>
          <w:sz w:val="24"/>
          <w:szCs w:val="24"/>
          <w:u w:val="single"/>
          <w:lang w:val="lv-LV"/>
        </w:rPr>
        <w:t xml:space="preserve">Līguma izpildes </w:t>
      </w:r>
      <w:r w:rsidR="00576B70">
        <w:rPr>
          <w:b/>
          <w:bCs/>
          <w:sz w:val="24"/>
          <w:szCs w:val="24"/>
          <w:u w:val="single"/>
          <w:lang w:val="lv-LV"/>
        </w:rPr>
        <w:t xml:space="preserve"> laiks un </w:t>
      </w:r>
      <w:r w:rsidRPr="00003DA9">
        <w:rPr>
          <w:b/>
          <w:bCs/>
          <w:sz w:val="24"/>
          <w:szCs w:val="24"/>
          <w:u w:val="single"/>
          <w:lang w:val="lv-LV"/>
        </w:rPr>
        <w:t>vieta</w:t>
      </w:r>
      <w:bookmarkEnd w:id="23"/>
      <w:bookmarkEnd w:id="24"/>
    </w:p>
    <w:p w14:paraId="0F329A01" w14:textId="5941E056" w:rsidR="00576B70" w:rsidRPr="00BC638A" w:rsidRDefault="00835723" w:rsidP="00835723">
      <w:pPr>
        <w:ind w:left="567" w:hanging="567"/>
        <w:jc w:val="both"/>
        <w:rPr>
          <w:color w:val="000000"/>
          <w:spacing w:val="2"/>
          <w:sz w:val="24"/>
          <w:szCs w:val="24"/>
          <w:lang w:val="lv-LV"/>
        </w:rPr>
      </w:pPr>
      <w:bookmarkStart w:id="25" w:name="_Toc224459230"/>
      <w:r>
        <w:rPr>
          <w:sz w:val="24"/>
          <w:szCs w:val="24"/>
          <w:lang w:val="lv-LV"/>
        </w:rPr>
        <w:t>1</w:t>
      </w:r>
      <w:r w:rsidR="0069246B">
        <w:rPr>
          <w:sz w:val="24"/>
          <w:szCs w:val="24"/>
          <w:lang w:val="lv-LV"/>
        </w:rPr>
        <w:t>5</w:t>
      </w:r>
      <w:r>
        <w:rPr>
          <w:sz w:val="24"/>
          <w:szCs w:val="24"/>
          <w:lang w:val="lv-LV"/>
        </w:rPr>
        <w:t xml:space="preserve">.1. </w:t>
      </w:r>
      <w:r w:rsidR="00576B70" w:rsidRPr="00BC638A">
        <w:rPr>
          <w:sz w:val="24"/>
          <w:szCs w:val="24"/>
          <w:lang w:val="lv-LV"/>
        </w:rPr>
        <w:t xml:space="preserve">Līguma izpildes vieta ir </w:t>
      </w:r>
      <w:r w:rsidR="009A152E" w:rsidRPr="00BC638A">
        <w:rPr>
          <w:sz w:val="24"/>
          <w:szCs w:val="24"/>
          <w:lang w:val="lv-LV"/>
        </w:rPr>
        <w:t>SIA</w:t>
      </w:r>
      <w:r w:rsidR="00CE003F" w:rsidRPr="00BC638A">
        <w:rPr>
          <w:sz w:val="24"/>
          <w:szCs w:val="24"/>
          <w:lang w:val="lv-LV"/>
        </w:rPr>
        <w:t xml:space="preserve"> </w:t>
      </w:r>
      <w:r w:rsidR="00AD50DF" w:rsidRPr="00BC638A">
        <w:rPr>
          <w:sz w:val="24"/>
          <w:szCs w:val="24"/>
          <w:lang w:val="lv-LV"/>
        </w:rPr>
        <w:t>“</w:t>
      </w:r>
      <w:r w:rsidR="00A17A35" w:rsidRPr="00BC638A">
        <w:rPr>
          <w:sz w:val="24"/>
          <w:szCs w:val="24"/>
          <w:lang w:val="lv-LV"/>
        </w:rPr>
        <w:t>Jēkabpils reģionālā slimnīca</w:t>
      </w:r>
      <w:r w:rsidR="00CE003F" w:rsidRPr="00BC638A">
        <w:rPr>
          <w:sz w:val="24"/>
          <w:szCs w:val="24"/>
          <w:lang w:val="lv-LV"/>
        </w:rPr>
        <w:t>”</w:t>
      </w:r>
      <w:r w:rsidR="00D15585" w:rsidRPr="00BC638A">
        <w:rPr>
          <w:sz w:val="24"/>
          <w:szCs w:val="24"/>
          <w:lang w:val="lv-LV"/>
        </w:rPr>
        <w:t>,</w:t>
      </w:r>
      <w:r w:rsidR="00CE003F" w:rsidRPr="00BC638A">
        <w:rPr>
          <w:sz w:val="24"/>
          <w:szCs w:val="24"/>
          <w:lang w:val="lv-LV"/>
        </w:rPr>
        <w:t xml:space="preserve"> </w:t>
      </w:r>
      <w:bookmarkEnd w:id="25"/>
      <w:r w:rsidR="00A17A35" w:rsidRPr="00BC638A">
        <w:rPr>
          <w:color w:val="000000"/>
          <w:spacing w:val="-4"/>
          <w:sz w:val="24"/>
          <w:szCs w:val="24"/>
          <w:lang w:val="lv-LV"/>
        </w:rPr>
        <w:t xml:space="preserve">Andreja Pormaļa iela 125, Jēkabpils, </w:t>
      </w:r>
      <w:r w:rsidR="009A152E" w:rsidRPr="00BC638A">
        <w:rPr>
          <w:color w:val="000000"/>
          <w:spacing w:val="-4"/>
          <w:sz w:val="24"/>
          <w:szCs w:val="24"/>
          <w:lang w:val="lv-LV"/>
        </w:rPr>
        <w:t xml:space="preserve">Jēkabpils novads, </w:t>
      </w:r>
      <w:r w:rsidR="00A17A35" w:rsidRPr="00BC638A">
        <w:rPr>
          <w:color w:val="000000"/>
          <w:spacing w:val="2"/>
          <w:sz w:val="24"/>
          <w:szCs w:val="24"/>
          <w:lang w:val="lv-LV"/>
        </w:rPr>
        <w:t>LV-5201</w:t>
      </w:r>
      <w:r w:rsidR="00C83DAA">
        <w:rPr>
          <w:color w:val="000000"/>
          <w:spacing w:val="2"/>
          <w:sz w:val="24"/>
          <w:szCs w:val="24"/>
          <w:lang w:val="lv-LV"/>
        </w:rPr>
        <w:t xml:space="preserve">, iekārtu piegādes vieta: </w:t>
      </w:r>
      <w:r w:rsidR="00C83DAA" w:rsidRPr="00BC638A">
        <w:rPr>
          <w:sz w:val="24"/>
          <w:szCs w:val="24"/>
          <w:lang w:val="lv-LV"/>
        </w:rPr>
        <w:t>SIA “Jēkabpils reģionālā slimnīca”</w:t>
      </w:r>
      <w:r w:rsidR="00C83DAA">
        <w:rPr>
          <w:sz w:val="24"/>
          <w:szCs w:val="24"/>
          <w:lang w:val="lv-LV"/>
        </w:rPr>
        <w:t xml:space="preserve"> poliklīnika, Stadiona iela 1, Jēkabpils</w:t>
      </w:r>
      <w:r w:rsidR="00D12FB3">
        <w:rPr>
          <w:sz w:val="24"/>
          <w:szCs w:val="24"/>
          <w:lang w:val="lv-LV"/>
        </w:rPr>
        <w:t xml:space="preserve"> </w:t>
      </w:r>
      <w:r w:rsidR="00D12FB3" w:rsidRPr="006C1B7F">
        <w:rPr>
          <w:sz w:val="24"/>
          <w:szCs w:val="24"/>
          <w:lang w:val="lv-LV"/>
        </w:rPr>
        <w:t>un Andreja Pormaļa iela 125, Jēkabpils, Jēkabpils novads</w:t>
      </w:r>
      <w:r w:rsidR="00611881" w:rsidRPr="006C1B7F">
        <w:rPr>
          <w:color w:val="000000"/>
          <w:spacing w:val="2"/>
          <w:sz w:val="24"/>
          <w:szCs w:val="24"/>
          <w:lang w:val="lv-LV"/>
        </w:rPr>
        <w:t>.</w:t>
      </w:r>
    </w:p>
    <w:p w14:paraId="424ADCB6" w14:textId="68F4EDC4" w:rsidR="00142C97" w:rsidRPr="00D12FB3" w:rsidRDefault="00835723" w:rsidP="00D12FB3">
      <w:pPr>
        <w:ind w:left="567" w:hanging="567"/>
        <w:jc w:val="both"/>
        <w:rPr>
          <w:sz w:val="24"/>
          <w:szCs w:val="24"/>
        </w:rPr>
      </w:pPr>
      <w:r>
        <w:rPr>
          <w:color w:val="000000"/>
          <w:spacing w:val="2"/>
          <w:sz w:val="24"/>
          <w:szCs w:val="24"/>
          <w:lang w:val="lv-LV"/>
        </w:rPr>
        <w:t>1</w:t>
      </w:r>
      <w:r w:rsidR="0069246B">
        <w:rPr>
          <w:color w:val="000000"/>
          <w:spacing w:val="2"/>
          <w:sz w:val="24"/>
          <w:szCs w:val="24"/>
          <w:lang w:val="lv-LV"/>
        </w:rPr>
        <w:t>5</w:t>
      </w:r>
      <w:r>
        <w:rPr>
          <w:color w:val="000000"/>
          <w:spacing w:val="2"/>
          <w:sz w:val="24"/>
          <w:szCs w:val="24"/>
          <w:lang w:val="lv-LV"/>
        </w:rPr>
        <w:t xml:space="preserve">.2. </w:t>
      </w:r>
      <w:r w:rsidR="00142C97" w:rsidRPr="00142C97">
        <w:rPr>
          <w:sz w:val="24"/>
          <w:szCs w:val="24"/>
          <w:lang w:val="lv-LV"/>
        </w:rPr>
        <w:t xml:space="preserve">Iekārtu piegāde, ievietošana paredzētajā telpā, uzstādīšana, Pasūtītāja personāla apmācības un </w:t>
      </w:r>
      <w:r w:rsidR="00142C97" w:rsidRPr="00142C97">
        <w:rPr>
          <w:sz w:val="24"/>
          <w:szCs w:val="24"/>
          <w:lang w:val="lv-LV" w:eastAsia="lv-LV"/>
        </w:rPr>
        <w:t>iekārtu</w:t>
      </w:r>
      <w:r w:rsidR="00142C97" w:rsidRPr="00142C97">
        <w:rPr>
          <w:sz w:val="24"/>
          <w:szCs w:val="24"/>
          <w:lang w:val="lv-LV"/>
        </w:rPr>
        <w:t xml:space="preserve"> nodošana ekspluatācijā piegādātājam jāveic</w:t>
      </w:r>
      <w:r w:rsidR="00D12FB3">
        <w:rPr>
          <w:sz w:val="24"/>
          <w:szCs w:val="24"/>
          <w:lang w:val="lv-LV"/>
        </w:rPr>
        <w:t xml:space="preserve"> </w:t>
      </w:r>
      <w:r w:rsidR="00142C97" w:rsidRPr="00142C97">
        <w:rPr>
          <w:sz w:val="24"/>
          <w:szCs w:val="24"/>
          <w:lang w:val="lv-LV"/>
        </w:rPr>
        <w:t xml:space="preserve">ne vēlāk kā </w:t>
      </w:r>
      <w:r w:rsidR="00142C97" w:rsidRPr="00142C97">
        <w:rPr>
          <w:b/>
          <w:sz w:val="24"/>
          <w:szCs w:val="24"/>
          <w:lang w:val="lv-LV"/>
        </w:rPr>
        <w:t>90 (deviņdesmit) kalendāro dienu laikā</w:t>
      </w:r>
      <w:r w:rsidR="00142C97" w:rsidRPr="00142C97">
        <w:rPr>
          <w:sz w:val="24"/>
          <w:szCs w:val="24"/>
          <w:lang w:val="lv-LV"/>
        </w:rPr>
        <w:t xml:space="preserve"> no pieprasījuma veikšanas brīža </w:t>
      </w:r>
    </w:p>
    <w:p w14:paraId="12B7CB93" w14:textId="02559711" w:rsidR="00CF0689" w:rsidRPr="00015FFB" w:rsidRDefault="00835723" w:rsidP="00835723">
      <w:pPr>
        <w:ind w:left="567" w:hanging="567"/>
        <w:jc w:val="both"/>
        <w:rPr>
          <w:color w:val="000000"/>
          <w:spacing w:val="2"/>
          <w:sz w:val="24"/>
          <w:szCs w:val="24"/>
          <w:lang w:val="lv-LV"/>
        </w:rPr>
      </w:pPr>
      <w:r>
        <w:rPr>
          <w:color w:val="000000"/>
          <w:sz w:val="24"/>
          <w:szCs w:val="24"/>
          <w:lang w:val="lv-LV"/>
        </w:rPr>
        <w:t>1</w:t>
      </w:r>
      <w:r w:rsidR="0069246B">
        <w:rPr>
          <w:color w:val="000000"/>
          <w:sz w:val="24"/>
          <w:szCs w:val="24"/>
          <w:lang w:val="lv-LV"/>
        </w:rPr>
        <w:t>5</w:t>
      </w:r>
      <w:r>
        <w:rPr>
          <w:color w:val="000000"/>
          <w:sz w:val="24"/>
          <w:szCs w:val="24"/>
          <w:lang w:val="lv-LV"/>
        </w:rPr>
        <w:t xml:space="preserve">.3. </w:t>
      </w:r>
      <w:r w:rsidR="00A108C8">
        <w:rPr>
          <w:color w:val="000000"/>
          <w:sz w:val="24"/>
          <w:szCs w:val="24"/>
          <w:lang w:val="lv-LV"/>
        </w:rPr>
        <w:t xml:space="preserve">Plānotais iekārtu garantijas laiks: ne mazāk kā 24 (divdesmit četri) mēneši no </w:t>
      </w:r>
      <w:r w:rsidR="005D2172">
        <w:rPr>
          <w:color w:val="000000"/>
          <w:sz w:val="24"/>
          <w:szCs w:val="24"/>
          <w:lang w:val="lv-LV"/>
        </w:rPr>
        <w:t>nodošanas - pieņemšanas</w:t>
      </w:r>
      <w:r w:rsidR="00A108C8">
        <w:rPr>
          <w:color w:val="000000"/>
          <w:sz w:val="24"/>
          <w:szCs w:val="24"/>
          <w:lang w:val="lv-LV"/>
        </w:rPr>
        <w:t xml:space="preserve"> akta abpusējas parakstīšanas dienas.</w:t>
      </w:r>
    </w:p>
    <w:p w14:paraId="7BF3FC13" w14:textId="77777777" w:rsidR="00A43C6B" w:rsidRPr="00003DA9" w:rsidRDefault="00A43C6B" w:rsidP="00D73184">
      <w:pPr>
        <w:ind w:right="282"/>
        <w:jc w:val="both"/>
        <w:rPr>
          <w:sz w:val="24"/>
          <w:szCs w:val="24"/>
          <w:lang w:val="lv-LV"/>
        </w:rPr>
      </w:pPr>
    </w:p>
    <w:p w14:paraId="0500D25C" w14:textId="4AB0391C" w:rsidR="00A43C6B" w:rsidRPr="00DB4906" w:rsidRDefault="00A43C6B" w:rsidP="00DB4906">
      <w:pPr>
        <w:pStyle w:val="ListParagraph"/>
        <w:numPr>
          <w:ilvl w:val="0"/>
          <w:numId w:val="30"/>
        </w:numPr>
        <w:ind w:left="426" w:right="282" w:hanging="568"/>
        <w:jc w:val="both"/>
        <w:rPr>
          <w:b/>
          <w:bCs/>
          <w:sz w:val="24"/>
          <w:szCs w:val="24"/>
          <w:u w:val="single"/>
          <w:lang w:val="lv-LV"/>
        </w:rPr>
      </w:pPr>
      <w:r w:rsidRPr="00DB4906">
        <w:rPr>
          <w:b/>
          <w:bCs/>
          <w:sz w:val="24"/>
          <w:szCs w:val="24"/>
          <w:u w:val="single"/>
          <w:lang w:val="lv-LV"/>
        </w:rPr>
        <w:t>Piedāvājumu iesniegšanas un atvēršanas vieta, datums, laiks un kārtība</w:t>
      </w:r>
    </w:p>
    <w:p w14:paraId="1ECD95B2" w14:textId="18230C19" w:rsidR="00140C60" w:rsidRPr="00140C60" w:rsidRDefault="00C25E52" w:rsidP="0030059C">
      <w:pPr>
        <w:pStyle w:val="ListParagraph"/>
        <w:numPr>
          <w:ilvl w:val="1"/>
          <w:numId w:val="43"/>
        </w:numPr>
        <w:ind w:left="567" w:right="282"/>
        <w:jc w:val="both"/>
        <w:rPr>
          <w:b/>
          <w:bCs/>
          <w:sz w:val="24"/>
          <w:szCs w:val="24"/>
          <w:u w:val="single"/>
          <w:lang w:val="lv-LV"/>
        </w:rPr>
      </w:pPr>
      <w:r>
        <w:rPr>
          <w:bCs/>
          <w:sz w:val="24"/>
          <w:szCs w:val="24"/>
          <w:lang w:val="lv-LV"/>
        </w:rPr>
        <w:t xml:space="preserve"> </w:t>
      </w:r>
      <w:r w:rsidR="00FA4E46" w:rsidRPr="00FA4E46">
        <w:rPr>
          <w:b/>
          <w:sz w:val="24"/>
          <w:szCs w:val="24"/>
          <w:lang w:val="lv-LV"/>
        </w:rPr>
        <w:t xml:space="preserve">Piedāvājumus jāiesniedz Elektronisko iepirkumu sistēmas </w:t>
      </w:r>
      <w:hyperlink r:id="rId10" w:history="1">
        <w:r w:rsidR="00FA4E46" w:rsidRPr="00FA4E46">
          <w:rPr>
            <w:rStyle w:val="Hyperlink"/>
            <w:b/>
            <w:color w:val="auto"/>
            <w:sz w:val="24"/>
            <w:szCs w:val="24"/>
            <w:lang w:val="lv-LV"/>
          </w:rPr>
          <w:t>www.eis.gov.lv</w:t>
        </w:r>
      </w:hyperlink>
      <w:r w:rsidR="00FA4E46" w:rsidRPr="00FA4E46">
        <w:rPr>
          <w:b/>
          <w:sz w:val="24"/>
          <w:szCs w:val="24"/>
          <w:lang w:val="lv-LV"/>
        </w:rPr>
        <w:t xml:space="preserve"> (turpmāk – EIS) e-konkursu apakšsistēmā. Piedāvājumu iesniegšanas termiņš ir skatāms Iepirkumu uzraudzības biroja tīmekļvietnes paziņojumā par līgumu un EIS e-konkursu apakšsistēmā pie konkrētā iepirkuma sadaļā “Termiņi”.</w:t>
      </w:r>
      <w:r w:rsidR="00FA4E46" w:rsidRPr="00FA4E46">
        <w:rPr>
          <w:bCs/>
          <w:sz w:val="24"/>
          <w:szCs w:val="24"/>
          <w:lang w:val="lv-LV"/>
        </w:rPr>
        <w:t xml:space="preserve"> Konkrētais iepirkums tiks atvērts norādītajā laikā un termiņā,</w:t>
      </w:r>
      <w:r w:rsidR="00FA4E46" w:rsidRPr="00FA4E46">
        <w:rPr>
          <w:sz w:val="24"/>
          <w:szCs w:val="24"/>
          <w:lang w:val="lv-LV"/>
        </w:rPr>
        <w:t xml:space="preserve"> izņemot Publisko iepirkumu likuma 68.panta septītajā daļā minēto gadījumu. Publisko iepirkumu likuma 68.panta septītajā daļā minētajā gadījumā Pasūtītājs EIS e-konkursu apakšsistēmā publicē informāciju par piedāvājumu atvēršanas sanāksmes atcelšanu un neatver iesniegtos piedāvājumus. Ja iesniegumu izskatīšanas komisija pieņem Publisko iepirkumu likuma 71.panta otrās daļas </w:t>
      </w:r>
      <w:r w:rsidR="00FA4E46" w:rsidRPr="00FA4E46">
        <w:rPr>
          <w:sz w:val="24"/>
          <w:szCs w:val="24"/>
          <w:lang w:val="lv-LV"/>
        </w:rPr>
        <w:lastRenderedPageBreak/>
        <w:t>1.punktā minēto lēmumu vai administratīvā lieta tiek izbeigta, Pasūtītājs EIS e-konkursu apakšsistēmā publicē informāciju par piedāvājumu atvēršanas sanāksmes laiku, kā arī informē par to Pretendentus vismaz trīs darbdienas iepriekš. Ja iesniegumu izskatīšanas komisija pieņem Publisko iepirkumu likuma 71.panta otrās daļas 3.punktā vai trešajā daļā minēto lēmumu, Pasūtītājs neatver iesniegtos piedāvājumus</w:t>
      </w:r>
      <w:r w:rsidR="00140C60" w:rsidRPr="00140C60">
        <w:rPr>
          <w:sz w:val="24"/>
          <w:szCs w:val="24"/>
          <w:lang w:val="lv-LV"/>
        </w:rPr>
        <w:t>.</w:t>
      </w:r>
    </w:p>
    <w:p w14:paraId="4FF48842" w14:textId="53640600" w:rsidR="00140C60" w:rsidRPr="00140C60" w:rsidRDefault="00140C60" w:rsidP="00F8433C">
      <w:pPr>
        <w:pStyle w:val="ListParagraph"/>
        <w:numPr>
          <w:ilvl w:val="1"/>
          <w:numId w:val="43"/>
        </w:numPr>
        <w:ind w:left="851" w:right="282" w:hanging="851"/>
        <w:jc w:val="both"/>
        <w:rPr>
          <w:b/>
          <w:bCs/>
          <w:sz w:val="24"/>
          <w:szCs w:val="24"/>
          <w:u w:val="single"/>
          <w:lang w:val="lv-LV"/>
        </w:rPr>
      </w:pPr>
      <w:r w:rsidRPr="00140C60">
        <w:rPr>
          <w:sz w:val="24"/>
          <w:szCs w:val="24"/>
          <w:lang w:val="lv-LV"/>
        </w:rPr>
        <w:t xml:space="preserve"> Ārpus EIS e-konkursu apakšsistēmas iesniegtie piedāvājumi tiks atzīti par neatbilstošiem Nolikuma prasībām un neatvērti atgriezti pretendentam.</w:t>
      </w:r>
    </w:p>
    <w:p w14:paraId="1A22D1C1" w14:textId="17C51946" w:rsidR="00140C60" w:rsidRPr="00140C60" w:rsidRDefault="00140C60" w:rsidP="00F8433C">
      <w:pPr>
        <w:pStyle w:val="ListParagraph"/>
        <w:numPr>
          <w:ilvl w:val="1"/>
          <w:numId w:val="43"/>
        </w:numPr>
        <w:ind w:left="851" w:right="282" w:hanging="851"/>
        <w:jc w:val="both"/>
        <w:rPr>
          <w:b/>
          <w:bCs/>
          <w:sz w:val="24"/>
          <w:szCs w:val="24"/>
          <w:u w:val="single"/>
          <w:lang w:val="lv-LV"/>
        </w:rPr>
      </w:pPr>
      <w:bookmarkStart w:id="26" w:name="_Hlk155339779"/>
      <w:r w:rsidRPr="00140C60">
        <w:rPr>
          <w:bCs/>
          <w:sz w:val="24"/>
          <w:szCs w:val="24"/>
          <w:lang w:val="lv-LV" w:eastAsia="lv-LV"/>
        </w:rPr>
        <w:t>Piedāvājumu atvēršana notiks EIS e-konkursu apakšsistēmā ne ātrāk kā 4 (četras) stundas pēc piedāvājumu iesniegšanas termiņa beigām.</w:t>
      </w:r>
    </w:p>
    <w:bookmarkEnd w:id="26"/>
    <w:p w14:paraId="44D5A491" w14:textId="77777777" w:rsidR="00140C60" w:rsidRPr="00140C60" w:rsidRDefault="00140C60" w:rsidP="00F8433C">
      <w:pPr>
        <w:pStyle w:val="ListParagraph"/>
        <w:numPr>
          <w:ilvl w:val="1"/>
          <w:numId w:val="43"/>
        </w:numPr>
        <w:ind w:left="851" w:right="282" w:hanging="851"/>
        <w:jc w:val="both"/>
        <w:rPr>
          <w:b/>
          <w:bCs/>
          <w:sz w:val="24"/>
          <w:szCs w:val="24"/>
          <w:u w:val="single"/>
          <w:lang w:val="lv-LV"/>
        </w:rPr>
      </w:pPr>
      <w:r w:rsidRPr="00140C60">
        <w:rPr>
          <w:sz w:val="24"/>
          <w:szCs w:val="24"/>
          <w:lang w:val="lv-LV"/>
        </w:rPr>
        <w:t>Piedāvājumu atvēršana notiek, izmantojot EIS e-konkursu apakšsistēmā pieejamos rīkus piedāvājumu elektroniskai saņemšanai.</w:t>
      </w:r>
    </w:p>
    <w:p w14:paraId="2ED65516" w14:textId="35DA1943" w:rsidR="00CE003F" w:rsidRPr="00140C60" w:rsidRDefault="00140C60" w:rsidP="00F8433C">
      <w:pPr>
        <w:pStyle w:val="ListParagraph"/>
        <w:numPr>
          <w:ilvl w:val="1"/>
          <w:numId w:val="43"/>
        </w:numPr>
        <w:ind w:left="851" w:right="282" w:hanging="851"/>
        <w:jc w:val="both"/>
        <w:rPr>
          <w:b/>
          <w:bCs/>
          <w:sz w:val="24"/>
          <w:szCs w:val="24"/>
          <w:u w:val="single"/>
          <w:lang w:val="lv-LV"/>
        </w:rPr>
      </w:pPr>
      <w:r w:rsidRPr="00140C60">
        <w:rPr>
          <w:sz w:val="24"/>
          <w:szCs w:val="24"/>
          <w:lang w:val="lv-LV"/>
        </w:rPr>
        <w:t>Ja pretendents piedāvājuma datu aizsardzībai izmantojis piedāvājuma šifrēšanu, pretendentam ne vēlāk ka 15 (piecpadsmit) minūtes pēc piedāvājumu iesniegšanas termiņa beigām Iepirkuma komisijai jāiesniedz elektroniskā atslēga ar paroli šifrētā dokumenta atvēršanai.</w:t>
      </w:r>
    </w:p>
    <w:p w14:paraId="706D4816" w14:textId="77777777" w:rsidR="00692E21" w:rsidRPr="00003DA9" w:rsidRDefault="00692E21" w:rsidP="00D73184">
      <w:pPr>
        <w:ind w:right="282"/>
        <w:rPr>
          <w:sz w:val="24"/>
          <w:szCs w:val="24"/>
          <w:lang w:val="lv-LV"/>
        </w:rPr>
      </w:pPr>
    </w:p>
    <w:p w14:paraId="6F8AEDBA" w14:textId="50D37B36" w:rsidR="00D859AD" w:rsidRPr="00003DA9" w:rsidRDefault="000B2E31" w:rsidP="00F8433C">
      <w:pPr>
        <w:pStyle w:val="ListParagraph"/>
        <w:numPr>
          <w:ilvl w:val="0"/>
          <w:numId w:val="43"/>
        </w:numPr>
        <w:ind w:right="282"/>
        <w:jc w:val="both"/>
        <w:rPr>
          <w:rStyle w:val="Emphasis"/>
          <w:i w:val="0"/>
          <w:iCs w:val="0"/>
          <w:sz w:val="24"/>
          <w:szCs w:val="24"/>
          <w:lang w:val="lv-LV"/>
        </w:rPr>
      </w:pPr>
      <w:bookmarkStart w:id="27" w:name="_Toc225656153"/>
      <w:bookmarkStart w:id="28" w:name="_Toc225656360"/>
      <w:bookmarkStart w:id="29" w:name="_Toc59334724"/>
      <w:bookmarkStart w:id="30" w:name="_Toc61422127"/>
      <w:r w:rsidRPr="00003DA9">
        <w:rPr>
          <w:b/>
          <w:sz w:val="24"/>
          <w:szCs w:val="24"/>
          <w:u w:val="single"/>
          <w:lang w:val="lv-LV"/>
        </w:rPr>
        <w:t xml:space="preserve">Nolikuma </w:t>
      </w:r>
      <w:r w:rsidR="00CE003F" w:rsidRPr="00003DA9">
        <w:rPr>
          <w:b/>
          <w:sz w:val="24"/>
          <w:szCs w:val="24"/>
          <w:u w:val="single"/>
          <w:lang w:val="lv-LV"/>
        </w:rPr>
        <w:t>skaidrojum</w:t>
      </w:r>
      <w:r w:rsidR="00D5594C" w:rsidRPr="00003DA9">
        <w:rPr>
          <w:b/>
          <w:sz w:val="24"/>
          <w:szCs w:val="24"/>
          <w:u w:val="single"/>
          <w:lang w:val="lv-LV"/>
        </w:rPr>
        <w:t>i</w:t>
      </w:r>
      <w:r w:rsidR="00CE003F" w:rsidRPr="00003DA9">
        <w:rPr>
          <w:b/>
          <w:sz w:val="24"/>
          <w:szCs w:val="24"/>
          <w:u w:val="single"/>
          <w:lang w:val="lv-LV"/>
        </w:rPr>
        <w:t xml:space="preserve">, </w:t>
      </w:r>
      <w:r w:rsidR="00CE003F" w:rsidRPr="00003DA9">
        <w:rPr>
          <w:rStyle w:val="Emphasis"/>
          <w:b/>
          <w:bCs/>
          <w:i w:val="0"/>
          <w:sz w:val="24"/>
          <w:szCs w:val="24"/>
          <w:u w:val="single"/>
          <w:lang w:val="lv-LV"/>
        </w:rPr>
        <w:t>informācijas apmaiņa un papildu informācijas sniegšana</w:t>
      </w:r>
      <w:bookmarkEnd w:id="27"/>
      <w:bookmarkEnd w:id="28"/>
    </w:p>
    <w:p w14:paraId="3FCEF660" w14:textId="0755CE68" w:rsidR="00D870EB" w:rsidRPr="0069246B" w:rsidRDefault="001A45C9" w:rsidP="00690038">
      <w:pPr>
        <w:pStyle w:val="ListParagraph"/>
        <w:numPr>
          <w:ilvl w:val="1"/>
          <w:numId w:val="43"/>
        </w:numPr>
        <w:ind w:left="851" w:right="282" w:hanging="709"/>
        <w:jc w:val="both"/>
        <w:rPr>
          <w:sz w:val="24"/>
          <w:szCs w:val="24"/>
          <w:lang w:val="lv-LV"/>
        </w:rPr>
      </w:pPr>
      <w:r w:rsidRPr="0069246B">
        <w:rPr>
          <w:sz w:val="24"/>
          <w:szCs w:val="24"/>
          <w:lang w:val="lv-LV"/>
        </w:rPr>
        <w:t xml:space="preserve">Visa aktuālā informācija par iepirkumu, t.sk. Nolikums, tā grozījumi, atbildes uz ieinteresēto personu jautājumiem, skaidrojumi, ir pieejama pasūtītāja pircēja profilā EIS e-konkursu apakšsistēmā pie iepirkuma </w:t>
      </w:r>
      <w:hyperlink r:id="rId11" w:history="1">
        <w:r w:rsidR="008A55F2" w:rsidRPr="003D0E91">
          <w:rPr>
            <w:rStyle w:val="Hyperlink"/>
            <w:sz w:val="24"/>
            <w:szCs w:val="24"/>
            <w:lang w:val="lv-LV"/>
          </w:rPr>
          <w:t>https://www.eis.gov.lv/EKEIS/Supplier/Procurement/134922</w:t>
        </w:r>
      </w:hyperlink>
      <w:r w:rsidR="005B2C23">
        <w:rPr>
          <w:sz w:val="24"/>
          <w:szCs w:val="24"/>
          <w:lang w:val="lv-LV"/>
        </w:rPr>
        <w:t xml:space="preserve"> </w:t>
      </w:r>
    </w:p>
    <w:p w14:paraId="01CE99D2" w14:textId="7BC566B9" w:rsidR="00D870EB" w:rsidRPr="0069246B" w:rsidRDefault="00D870EB" w:rsidP="00F8433C">
      <w:pPr>
        <w:pStyle w:val="ListParagraph"/>
        <w:numPr>
          <w:ilvl w:val="1"/>
          <w:numId w:val="43"/>
        </w:numPr>
        <w:ind w:left="851" w:right="282" w:hanging="709"/>
        <w:jc w:val="both"/>
        <w:rPr>
          <w:rStyle w:val="Hyperlink"/>
          <w:color w:val="auto"/>
          <w:sz w:val="24"/>
          <w:szCs w:val="24"/>
          <w:u w:val="none"/>
          <w:lang w:val="lv-LV"/>
        </w:rPr>
      </w:pPr>
      <w:r w:rsidRPr="0069246B">
        <w:rPr>
          <w:sz w:val="24"/>
          <w:szCs w:val="24"/>
          <w:lang w:val="lv-LV"/>
        </w:rPr>
        <w:t xml:space="preserve">Ieinteresētajiem </w:t>
      </w:r>
      <w:r w:rsidR="00306D46" w:rsidRPr="0069246B">
        <w:rPr>
          <w:sz w:val="24"/>
          <w:szCs w:val="24"/>
          <w:lang w:val="lv-LV"/>
        </w:rPr>
        <w:t>p</w:t>
      </w:r>
      <w:r w:rsidRPr="0069246B">
        <w:rPr>
          <w:sz w:val="24"/>
          <w:szCs w:val="24"/>
          <w:lang w:val="lv-LV"/>
        </w:rPr>
        <w:t xml:space="preserve">iegādātājiem ir pienākums sekot līdzi </w:t>
      </w:r>
      <w:r w:rsidR="00C77CDC" w:rsidRPr="0069246B">
        <w:rPr>
          <w:sz w:val="24"/>
          <w:szCs w:val="24"/>
          <w:lang w:val="lv-LV"/>
        </w:rPr>
        <w:t xml:space="preserve">pasūtītāja </w:t>
      </w:r>
      <w:r w:rsidR="00AA3709" w:rsidRPr="0069246B">
        <w:rPr>
          <w:sz w:val="24"/>
          <w:szCs w:val="24"/>
          <w:lang w:val="lv-LV"/>
        </w:rPr>
        <w:t>pircēja profilā</w:t>
      </w:r>
      <w:r w:rsidRPr="0069246B">
        <w:rPr>
          <w:sz w:val="24"/>
          <w:szCs w:val="24"/>
          <w:lang w:val="lv-LV"/>
        </w:rPr>
        <w:t xml:space="preserve"> publicētajai un/</w:t>
      </w:r>
      <w:r w:rsidR="00C77CDC" w:rsidRPr="0069246B">
        <w:rPr>
          <w:sz w:val="24"/>
          <w:szCs w:val="24"/>
          <w:lang w:val="lv-LV"/>
        </w:rPr>
        <w:t xml:space="preserve"> </w:t>
      </w:r>
      <w:r w:rsidRPr="0069246B">
        <w:rPr>
          <w:sz w:val="24"/>
          <w:szCs w:val="24"/>
          <w:lang w:val="lv-LV"/>
        </w:rPr>
        <w:t xml:space="preserve">vai aktualizētajai informācijai. </w:t>
      </w:r>
      <w:r w:rsidR="005C5964" w:rsidRPr="0069246B">
        <w:rPr>
          <w:sz w:val="24"/>
          <w:szCs w:val="24"/>
          <w:lang w:val="lv-LV"/>
        </w:rPr>
        <w:t>K</w:t>
      </w:r>
      <w:r w:rsidRPr="0069246B">
        <w:rPr>
          <w:sz w:val="24"/>
          <w:szCs w:val="24"/>
          <w:lang w:val="lv-LV"/>
        </w:rPr>
        <w:t xml:space="preserve">omisija nav atbildīga par to, ja kāda ieinteresētā persona nav iepazinusies ar informāciju, kurai ir nodrošināta tieša un brīva elektroniskā pieeja </w:t>
      </w:r>
      <w:r w:rsidR="00C77CDC" w:rsidRPr="0069246B">
        <w:rPr>
          <w:rStyle w:val="Hyperlink"/>
          <w:color w:val="auto"/>
          <w:sz w:val="24"/>
          <w:szCs w:val="24"/>
          <w:u w:val="none"/>
          <w:lang w:val="lv-LV"/>
        </w:rPr>
        <w:t>pircēja profilā EIS e-konkursu apakšsistēmā</w:t>
      </w:r>
      <w:r w:rsidRPr="0069246B">
        <w:rPr>
          <w:rStyle w:val="Hyperlink"/>
          <w:color w:val="auto"/>
          <w:sz w:val="24"/>
          <w:szCs w:val="24"/>
          <w:u w:val="none"/>
          <w:lang w:val="lv-LV"/>
        </w:rPr>
        <w:t>.</w:t>
      </w:r>
    </w:p>
    <w:p w14:paraId="1D74A441" w14:textId="49C8FC82" w:rsidR="009326C7" w:rsidRPr="0069246B" w:rsidRDefault="009326C7" w:rsidP="00F8433C">
      <w:pPr>
        <w:pStyle w:val="ListParagraph"/>
        <w:numPr>
          <w:ilvl w:val="1"/>
          <w:numId w:val="43"/>
        </w:numPr>
        <w:ind w:left="851" w:right="282" w:hanging="709"/>
        <w:jc w:val="both"/>
        <w:rPr>
          <w:color w:val="000000"/>
          <w:sz w:val="24"/>
          <w:szCs w:val="24"/>
          <w:lang w:val="lv-LV"/>
        </w:rPr>
      </w:pPr>
      <w:r w:rsidRPr="0069246B">
        <w:rPr>
          <w:color w:val="000000"/>
          <w:sz w:val="24"/>
          <w:szCs w:val="24"/>
          <w:lang w:val="lv-LV"/>
        </w:rPr>
        <w:t xml:space="preserve">Informācijas apmaiņa starp ieinteresēto piegādātāju un </w:t>
      </w:r>
      <w:r w:rsidR="005C5964" w:rsidRPr="0069246B">
        <w:rPr>
          <w:color w:val="000000"/>
          <w:sz w:val="24"/>
          <w:szCs w:val="24"/>
          <w:lang w:val="lv-LV"/>
        </w:rPr>
        <w:t>K</w:t>
      </w:r>
      <w:r w:rsidRPr="0069246B">
        <w:rPr>
          <w:color w:val="000000"/>
          <w:sz w:val="24"/>
          <w:szCs w:val="24"/>
          <w:lang w:val="lv-LV"/>
        </w:rPr>
        <w:t>omisiju notiek rakstiski EIS e-konkursu apakšsistēmā vai e-pastā</w:t>
      </w:r>
      <w:r w:rsidR="00D40FC7" w:rsidRPr="0069246B">
        <w:rPr>
          <w:color w:val="000000"/>
          <w:sz w:val="24"/>
          <w:szCs w:val="24"/>
          <w:lang w:val="lv-LV"/>
        </w:rPr>
        <w:t xml:space="preserve"> - </w:t>
      </w:r>
      <w:hyperlink r:id="rId12" w:history="1">
        <w:r w:rsidR="005B2C23" w:rsidRPr="0031069F">
          <w:rPr>
            <w:rStyle w:val="Hyperlink"/>
            <w:sz w:val="24"/>
            <w:szCs w:val="24"/>
            <w:lang w:val="lv-LV"/>
          </w:rPr>
          <w:t>iepirkumi@jrslimnica.lv</w:t>
        </w:r>
      </w:hyperlink>
      <w:r w:rsidR="009A152E" w:rsidRPr="0069246B">
        <w:rPr>
          <w:sz w:val="24"/>
          <w:szCs w:val="24"/>
          <w:lang w:val="lv-LV"/>
        </w:rPr>
        <w:t xml:space="preserve"> </w:t>
      </w:r>
      <w:r w:rsidRPr="0069246B">
        <w:rPr>
          <w:color w:val="000000"/>
          <w:sz w:val="24"/>
          <w:szCs w:val="24"/>
          <w:lang w:val="lv-LV"/>
        </w:rPr>
        <w:t>.</w:t>
      </w:r>
    </w:p>
    <w:p w14:paraId="41080015" w14:textId="77777777" w:rsidR="004C353A" w:rsidRPr="0069246B" w:rsidRDefault="004C353A" w:rsidP="00F8433C">
      <w:pPr>
        <w:pStyle w:val="ListParagraph"/>
        <w:numPr>
          <w:ilvl w:val="1"/>
          <w:numId w:val="43"/>
        </w:numPr>
        <w:ind w:left="851" w:right="282" w:hanging="709"/>
        <w:jc w:val="both"/>
        <w:rPr>
          <w:b/>
          <w:sz w:val="24"/>
          <w:szCs w:val="24"/>
          <w:lang w:val="lv-LV"/>
        </w:rPr>
      </w:pPr>
      <w:r w:rsidRPr="0069246B">
        <w:rPr>
          <w:sz w:val="24"/>
          <w:szCs w:val="24"/>
          <w:lang w:val="lv-LV"/>
        </w:rPr>
        <w:t xml:space="preserve">Ieinteresētajiem piegādātājiem ir tiesības pieprasīt paskaidrojumus par Atklātu konkursu, t. sk. prasīt paskaidrojumus par Nolikumu. Ja ieinteresētais piegādātājs ir laikus pieprasījis papildu informāciju par Nolikumu, t. sk. tā pielikumiem, Komisija atbildi sniedz piecu darbdienu laikā, bet ne vēlāk kā sešas dienas pirms pieteikumu un piedāvājumu iesniegšanas termiņa beigām. </w:t>
      </w:r>
    </w:p>
    <w:p w14:paraId="420A453C" w14:textId="77777777" w:rsidR="00576B70" w:rsidRPr="0069246B" w:rsidRDefault="004C353A" w:rsidP="00F8433C">
      <w:pPr>
        <w:pStyle w:val="ListParagraph"/>
        <w:numPr>
          <w:ilvl w:val="1"/>
          <w:numId w:val="43"/>
        </w:numPr>
        <w:ind w:left="851" w:right="282" w:hanging="709"/>
        <w:jc w:val="both"/>
        <w:rPr>
          <w:sz w:val="24"/>
          <w:szCs w:val="24"/>
          <w:lang w:val="lv-LV"/>
        </w:rPr>
      </w:pPr>
      <w:r w:rsidRPr="0069246B">
        <w:rPr>
          <w:sz w:val="24"/>
          <w:szCs w:val="24"/>
          <w:lang w:val="lv-LV"/>
        </w:rPr>
        <w:t xml:space="preserve">Atbildes uz informācijas pieprasījumiem un jautājumiem, neizmantojot drošu elektronisko parakstu, tiek nosūtītas uz e-pastu ieinteresētajam piegādātājam, kurš uzdevis jautājumu, un vienlaikus publicētas EIS e-konkursu apakšsistēmā pie Atklāta konkursa, nenorādot jautājuma uzdevēju. </w:t>
      </w:r>
    </w:p>
    <w:p w14:paraId="44BD6B09" w14:textId="379C1DC4" w:rsidR="004C353A" w:rsidRPr="0069246B" w:rsidRDefault="004C353A" w:rsidP="00F8433C">
      <w:pPr>
        <w:pStyle w:val="ListParagraph"/>
        <w:numPr>
          <w:ilvl w:val="1"/>
          <w:numId w:val="43"/>
        </w:numPr>
        <w:ind w:left="851" w:right="282" w:hanging="709"/>
        <w:jc w:val="both"/>
        <w:rPr>
          <w:rStyle w:val="Hyperlink"/>
          <w:color w:val="auto"/>
          <w:sz w:val="24"/>
          <w:szCs w:val="24"/>
          <w:u w:val="none"/>
          <w:lang w:val="lv-LV"/>
        </w:rPr>
      </w:pPr>
      <w:r w:rsidRPr="0069246B">
        <w:rPr>
          <w:sz w:val="24"/>
          <w:szCs w:val="24"/>
          <w:lang w:val="lv-LV"/>
        </w:rPr>
        <w:t xml:space="preserve">   Pasūtītājs ir tiesīgs Nolikumā veikt grozījumus, par to publicējot informāciju Iepirkumu uzraudzības biroja vietnē </w:t>
      </w:r>
      <w:hyperlink r:id="rId13" w:history="1">
        <w:r w:rsidRPr="0069246B">
          <w:rPr>
            <w:rStyle w:val="Hyperlink"/>
            <w:sz w:val="24"/>
            <w:szCs w:val="24"/>
            <w:lang w:val="lv-LV"/>
          </w:rPr>
          <w:t>www.iub.gov.lv</w:t>
        </w:r>
      </w:hyperlink>
      <w:r w:rsidRPr="0069246B">
        <w:rPr>
          <w:sz w:val="24"/>
          <w:szCs w:val="24"/>
          <w:lang w:val="lv-LV"/>
        </w:rPr>
        <w:t xml:space="preserve"> un </w:t>
      </w:r>
      <w:r w:rsidRPr="0069246B">
        <w:rPr>
          <w:rStyle w:val="Hyperlink"/>
          <w:color w:val="auto"/>
          <w:sz w:val="24"/>
          <w:szCs w:val="24"/>
          <w:u w:val="none"/>
          <w:lang w:val="lv-LV"/>
        </w:rPr>
        <w:t>EIS e-konkursu apakšsistēmā pie Atklāt</w:t>
      </w:r>
      <w:r w:rsidR="00DA3F33" w:rsidRPr="0069246B">
        <w:rPr>
          <w:rStyle w:val="Hyperlink"/>
          <w:color w:val="auto"/>
          <w:sz w:val="24"/>
          <w:szCs w:val="24"/>
          <w:u w:val="none"/>
          <w:lang w:val="lv-LV"/>
        </w:rPr>
        <w:t xml:space="preserve">ā </w:t>
      </w:r>
      <w:r w:rsidRPr="0069246B">
        <w:rPr>
          <w:rStyle w:val="Hyperlink"/>
          <w:color w:val="auto"/>
          <w:sz w:val="24"/>
          <w:szCs w:val="24"/>
          <w:u w:val="none"/>
          <w:lang w:val="lv-LV"/>
        </w:rPr>
        <w:t>konkursa.</w:t>
      </w:r>
    </w:p>
    <w:p w14:paraId="14B01074" w14:textId="77777777" w:rsidR="00E242A6" w:rsidRPr="00003DA9" w:rsidRDefault="00E242A6" w:rsidP="00D73184">
      <w:pPr>
        <w:pStyle w:val="ListParagraph"/>
        <w:ind w:left="788" w:right="282"/>
        <w:contextualSpacing w:val="0"/>
        <w:jc w:val="both"/>
        <w:rPr>
          <w:rStyle w:val="Hyperlink"/>
          <w:color w:val="auto"/>
          <w:sz w:val="24"/>
          <w:szCs w:val="24"/>
          <w:u w:val="none"/>
          <w:lang w:val="lv-LV"/>
        </w:rPr>
      </w:pPr>
    </w:p>
    <w:p w14:paraId="724C75AC" w14:textId="48AC102D" w:rsidR="00D870EB" w:rsidRPr="00003DA9" w:rsidRDefault="00D870EB" w:rsidP="00F8433C">
      <w:pPr>
        <w:pStyle w:val="ListParagraph"/>
        <w:numPr>
          <w:ilvl w:val="0"/>
          <w:numId w:val="43"/>
        </w:numPr>
        <w:ind w:right="282"/>
        <w:jc w:val="both"/>
        <w:rPr>
          <w:b/>
          <w:bCs/>
          <w:sz w:val="24"/>
          <w:szCs w:val="24"/>
          <w:u w:val="single"/>
          <w:lang w:val="lv-LV"/>
        </w:rPr>
      </w:pPr>
      <w:r w:rsidRPr="00003DA9">
        <w:rPr>
          <w:b/>
          <w:bCs/>
          <w:sz w:val="24"/>
          <w:szCs w:val="24"/>
          <w:u w:val="single"/>
          <w:lang w:val="lv-LV"/>
        </w:rPr>
        <w:t>Prasības piedāvājuma noformējumam un iesniegšanai</w:t>
      </w:r>
    </w:p>
    <w:p w14:paraId="7A4B357A" w14:textId="3177A719" w:rsidR="00D870EB" w:rsidRPr="00003DA9" w:rsidRDefault="00D870EB" w:rsidP="00F8433C">
      <w:pPr>
        <w:pStyle w:val="ListParagraph"/>
        <w:numPr>
          <w:ilvl w:val="1"/>
          <w:numId w:val="43"/>
        </w:numPr>
        <w:ind w:left="851" w:right="282" w:hanging="567"/>
        <w:jc w:val="both"/>
        <w:rPr>
          <w:sz w:val="24"/>
          <w:szCs w:val="24"/>
          <w:u w:val="single"/>
          <w:lang w:val="lv-LV"/>
        </w:rPr>
      </w:pPr>
      <w:r w:rsidRPr="00003DA9">
        <w:rPr>
          <w:sz w:val="24"/>
          <w:szCs w:val="24"/>
          <w:lang w:val="lv-LV"/>
        </w:rPr>
        <w:t xml:space="preserve">Piedāvājums jāiesniedz </w:t>
      </w:r>
      <w:r w:rsidRPr="00003DA9">
        <w:rPr>
          <w:sz w:val="24"/>
          <w:szCs w:val="24"/>
          <w:u w:val="single"/>
          <w:lang w:val="lv-LV"/>
        </w:rPr>
        <w:t>elektroniski EIS e-konkursu apakšsistēmā</w:t>
      </w:r>
      <w:r w:rsidR="00F94731">
        <w:rPr>
          <w:sz w:val="24"/>
          <w:szCs w:val="24"/>
          <w:u w:val="single"/>
          <w:lang w:val="lv-LV"/>
        </w:rPr>
        <w:t xml:space="preserve"> </w:t>
      </w:r>
      <w:hyperlink r:id="rId14" w:history="1">
        <w:r w:rsidR="008A55F2" w:rsidRPr="003D0E91">
          <w:rPr>
            <w:rStyle w:val="Hyperlink"/>
            <w:sz w:val="24"/>
            <w:szCs w:val="24"/>
            <w:lang w:val="lv-LV"/>
          </w:rPr>
          <w:t>https://www.eis.gov.lv/EKEIS/Supplier/Procurement/134922</w:t>
        </w:r>
      </w:hyperlink>
      <w:r w:rsidR="00951BA2">
        <w:rPr>
          <w:sz w:val="24"/>
          <w:szCs w:val="24"/>
          <w:u w:val="single"/>
          <w:lang w:val="lv-LV"/>
        </w:rPr>
        <w:t xml:space="preserve"> </w:t>
      </w:r>
      <w:r w:rsidRPr="00003DA9">
        <w:rPr>
          <w:sz w:val="24"/>
          <w:szCs w:val="24"/>
          <w:lang w:val="lv-LV"/>
        </w:rPr>
        <w:t xml:space="preserve">ievērojot šādas </w:t>
      </w:r>
      <w:r w:rsidR="00306D46" w:rsidRPr="00003DA9">
        <w:rPr>
          <w:sz w:val="24"/>
          <w:szCs w:val="24"/>
          <w:lang w:val="lv-LV"/>
        </w:rPr>
        <w:t>p</w:t>
      </w:r>
      <w:r w:rsidRPr="00003DA9">
        <w:rPr>
          <w:sz w:val="24"/>
          <w:szCs w:val="24"/>
          <w:lang w:val="lv-LV"/>
        </w:rPr>
        <w:t>retendenta izvēles iespējas:</w:t>
      </w:r>
    </w:p>
    <w:p w14:paraId="324F7C09" w14:textId="05477F73" w:rsidR="00D870EB" w:rsidRPr="00003DA9" w:rsidRDefault="00D870EB" w:rsidP="00F8433C">
      <w:pPr>
        <w:pStyle w:val="ListParagraph"/>
        <w:numPr>
          <w:ilvl w:val="2"/>
          <w:numId w:val="43"/>
        </w:numPr>
        <w:ind w:left="1418" w:right="282" w:hanging="709"/>
        <w:jc w:val="both"/>
        <w:rPr>
          <w:sz w:val="24"/>
          <w:szCs w:val="24"/>
          <w:u w:val="single"/>
          <w:lang w:val="lv-LV"/>
        </w:rPr>
      </w:pPr>
      <w:r w:rsidRPr="00003DA9">
        <w:rPr>
          <w:sz w:val="24"/>
          <w:szCs w:val="24"/>
          <w:lang w:val="lv-LV"/>
        </w:rPr>
        <w:t>izmantojot EIS e-konkursu apakšsistēmas piedāvātos rīkus, aizpildot minētās sistēmas e-konkursu apakšsistēmā šīs iepirkuma sadaļā ievietotās formas;</w:t>
      </w:r>
    </w:p>
    <w:p w14:paraId="2E5642B5" w14:textId="6D422F9B" w:rsidR="00D870EB" w:rsidRPr="00003DA9" w:rsidRDefault="00D870EB" w:rsidP="00F8433C">
      <w:pPr>
        <w:pStyle w:val="ListParagraph"/>
        <w:numPr>
          <w:ilvl w:val="2"/>
          <w:numId w:val="43"/>
        </w:numPr>
        <w:ind w:left="1418" w:right="282" w:hanging="709"/>
        <w:jc w:val="both"/>
        <w:rPr>
          <w:sz w:val="24"/>
          <w:szCs w:val="24"/>
          <w:lang w:val="lv-LV"/>
        </w:rPr>
      </w:pPr>
      <w:r w:rsidRPr="00003DA9">
        <w:rPr>
          <w:sz w:val="24"/>
          <w:szCs w:val="24"/>
          <w:lang w:val="lv-LV"/>
        </w:rPr>
        <w:t>elektroniski aizpildāmos dokumentus elektroniski sagatavojot ārpus EIS e-konkursu apakšsistēmas un augšupielādējot sistēmas attiecīgajās vietnēs aizpildītas PDF formas, t.sk. ar formā integrētajiem failiem (šādā gadījumā pretendents ir atbildīgs par aizpildāmo formu atbilstību dokumentācijas prasībām un formu paraugiem);</w:t>
      </w:r>
    </w:p>
    <w:p w14:paraId="3E49E0A3" w14:textId="1F2951A3" w:rsidR="00D870EB" w:rsidRPr="00003DA9" w:rsidRDefault="00D870EB" w:rsidP="00F8433C">
      <w:pPr>
        <w:pStyle w:val="ListParagraph"/>
        <w:numPr>
          <w:ilvl w:val="2"/>
          <w:numId w:val="43"/>
        </w:numPr>
        <w:ind w:left="1418" w:right="282" w:hanging="709"/>
        <w:jc w:val="both"/>
        <w:rPr>
          <w:sz w:val="24"/>
          <w:szCs w:val="24"/>
          <w:lang w:val="lv-LV" w:eastAsia="lv-LV"/>
        </w:rPr>
      </w:pPr>
      <w:r w:rsidRPr="00003DA9">
        <w:rPr>
          <w:sz w:val="24"/>
          <w:szCs w:val="24"/>
          <w:lang w:val="lv-LV"/>
        </w:rPr>
        <w:t xml:space="preserve">elektroniski (PDF formas veidā) sagatavoto piedāvājumu šifrējot ārpus e-konkursu apakšsistēmas ar trešās personas piedāvātiem datu aizsardzības rīkiem un aizsargājot ar elektronisku atslēgu un paroli (šādā gadījumā </w:t>
      </w:r>
      <w:r w:rsidR="00015004" w:rsidRPr="00003DA9">
        <w:rPr>
          <w:sz w:val="24"/>
          <w:szCs w:val="24"/>
          <w:lang w:val="lv-LV"/>
        </w:rPr>
        <w:t>P</w:t>
      </w:r>
      <w:r w:rsidRPr="00003DA9">
        <w:rPr>
          <w:sz w:val="24"/>
          <w:szCs w:val="24"/>
          <w:lang w:val="lv-LV"/>
        </w:rPr>
        <w:t xml:space="preserve">retendents ir </w:t>
      </w:r>
      <w:r w:rsidRPr="00003DA9">
        <w:rPr>
          <w:sz w:val="24"/>
          <w:szCs w:val="24"/>
          <w:lang w:val="lv-LV"/>
        </w:rPr>
        <w:lastRenderedPageBreak/>
        <w:t>atbildīgs par aizpildāmo formu atbilstību dokumentācijas prasībām un formu paraugiem, kā arī dokumenta</w:t>
      </w:r>
      <w:r w:rsidRPr="00003DA9">
        <w:rPr>
          <w:sz w:val="24"/>
          <w:szCs w:val="24"/>
          <w:lang w:val="lv-LV" w:eastAsia="lv-LV"/>
        </w:rPr>
        <w:t xml:space="preserve"> atvēršanas un nolasīšanas iespējām).</w:t>
      </w:r>
    </w:p>
    <w:p w14:paraId="333BA09C" w14:textId="589B9622" w:rsidR="00D870EB" w:rsidRPr="00003DA9" w:rsidRDefault="00D870EB" w:rsidP="00F8433C">
      <w:pPr>
        <w:pStyle w:val="ListParagraph"/>
        <w:numPr>
          <w:ilvl w:val="1"/>
          <w:numId w:val="43"/>
        </w:numPr>
        <w:ind w:left="851" w:right="282" w:hanging="567"/>
        <w:jc w:val="both"/>
        <w:rPr>
          <w:sz w:val="24"/>
          <w:szCs w:val="24"/>
          <w:lang w:val="lv-LV"/>
        </w:rPr>
      </w:pPr>
      <w:r w:rsidRPr="00003DA9">
        <w:rPr>
          <w:sz w:val="24"/>
          <w:szCs w:val="24"/>
          <w:lang w:val="lv-LV"/>
        </w:rPr>
        <w:t xml:space="preserve">Sagatavojot piedāvājumu, </w:t>
      </w:r>
      <w:r w:rsidR="00306D46" w:rsidRPr="00003DA9">
        <w:rPr>
          <w:sz w:val="24"/>
          <w:szCs w:val="24"/>
          <w:lang w:val="lv-LV"/>
        </w:rPr>
        <w:t>p</w:t>
      </w:r>
      <w:r w:rsidRPr="00003DA9">
        <w:rPr>
          <w:sz w:val="24"/>
          <w:szCs w:val="24"/>
          <w:lang w:val="lv-LV"/>
        </w:rPr>
        <w:t>retendents ievēro, ka:</w:t>
      </w:r>
    </w:p>
    <w:p w14:paraId="118D60E2" w14:textId="076FCC28" w:rsidR="00D870EB" w:rsidRPr="00003DA9" w:rsidRDefault="00D870EB" w:rsidP="00F8433C">
      <w:pPr>
        <w:pStyle w:val="ListParagraph"/>
        <w:numPr>
          <w:ilvl w:val="2"/>
          <w:numId w:val="43"/>
        </w:numPr>
        <w:ind w:left="1418" w:right="282" w:hanging="709"/>
        <w:jc w:val="both"/>
        <w:rPr>
          <w:sz w:val="24"/>
          <w:szCs w:val="24"/>
          <w:lang w:val="lv-LV"/>
        </w:rPr>
      </w:pPr>
      <w:r w:rsidRPr="00003DA9">
        <w:rPr>
          <w:sz w:val="24"/>
          <w:szCs w:val="24"/>
          <w:lang w:val="lv-LV"/>
        </w:rPr>
        <w:t xml:space="preserve">pieteikuma veidlapa, atlases dokumenti, tehniskais piedāvājums un finanšu piedāvājums jāaizpilda tikai elektroniski, atsevišķā elektroniskā dokumentā </w:t>
      </w:r>
      <w:r w:rsidRPr="00003DA9">
        <w:rPr>
          <w:bCs/>
          <w:iCs/>
          <w:sz w:val="24"/>
          <w:szCs w:val="24"/>
          <w:lang w:val="lv-LV"/>
        </w:rPr>
        <w:t>ar standarta biroja programmatūras rīkiem nolasāmā formātā</w:t>
      </w:r>
      <w:r w:rsidRPr="00003DA9">
        <w:rPr>
          <w:sz w:val="24"/>
          <w:szCs w:val="24"/>
          <w:lang w:val="lv-LV"/>
        </w:rPr>
        <w:t xml:space="preserve"> (piemēram: Microsoft Office 2010 (vai jaunākas programmatūras versijas) formātā vai PDF formātā) un jāparaksta ar EIS piedāvāto elektronisko parakstu;</w:t>
      </w:r>
    </w:p>
    <w:p w14:paraId="77CA7A44" w14:textId="07BEDB76" w:rsidR="00D870EB" w:rsidRPr="00003DA9" w:rsidRDefault="00D870EB" w:rsidP="00F8433C">
      <w:pPr>
        <w:pStyle w:val="ListParagraph"/>
        <w:numPr>
          <w:ilvl w:val="2"/>
          <w:numId w:val="43"/>
        </w:numPr>
        <w:ind w:left="1418" w:right="282" w:hanging="709"/>
        <w:jc w:val="both"/>
        <w:rPr>
          <w:sz w:val="24"/>
          <w:szCs w:val="24"/>
          <w:lang w:val="lv-LV"/>
        </w:rPr>
      </w:pPr>
      <w:r w:rsidRPr="00003DA9">
        <w:rPr>
          <w:sz w:val="24"/>
          <w:szCs w:val="24"/>
          <w:lang w:val="lv-LV"/>
        </w:rPr>
        <w:t>citus dokumentus pretendents pēc saviem ieskatiem ir tiesīgs iesniegt elektroniskā formā</w:t>
      </w:r>
      <w:r w:rsidR="00177DD7" w:rsidRPr="00003DA9">
        <w:rPr>
          <w:sz w:val="24"/>
          <w:szCs w:val="24"/>
          <w:lang w:val="lv-LV"/>
        </w:rPr>
        <w:t>,</w:t>
      </w:r>
      <w:r w:rsidRPr="00003DA9">
        <w:rPr>
          <w:sz w:val="24"/>
          <w:szCs w:val="24"/>
          <w:lang w:val="lv-LV"/>
        </w:rPr>
        <w:t xml:space="preserve"> parakstot ar EIS piedāvāto elektronisko parakstu vai ar drošu elektronisko parakstu. </w:t>
      </w:r>
    </w:p>
    <w:p w14:paraId="2DC17D70" w14:textId="364F8FE3" w:rsidR="00D870EB" w:rsidRPr="00003DA9" w:rsidRDefault="00D870EB" w:rsidP="00F8433C">
      <w:pPr>
        <w:pStyle w:val="ListParagraph"/>
        <w:numPr>
          <w:ilvl w:val="1"/>
          <w:numId w:val="43"/>
        </w:numPr>
        <w:ind w:left="709" w:right="282" w:hanging="650"/>
        <w:jc w:val="both"/>
        <w:rPr>
          <w:sz w:val="24"/>
          <w:szCs w:val="24"/>
          <w:lang w:val="lv-LV"/>
        </w:rPr>
      </w:pPr>
      <w:r w:rsidRPr="00003DA9">
        <w:rPr>
          <w:sz w:val="24"/>
          <w:szCs w:val="24"/>
          <w:lang w:val="lv-LV"/>
        </w:rPr>
        <w:t xml:space="preserve">Piedāvājuma dokumentiem jābūt skaidri salasāmiem, lai izvairītos no jebkādiem pārpratumiem. Vārdiem un skaitļiem jābūt bez iestarpinājumiem, izdzēsumiem vai labojumiem. Ja pastāvēs jebkāda veida pretrunas starp skaitlisko vērtību apzīmējumiem ar vārdiem un skaitļiem, noteicošais būs apzīmējums ar vārdiem. </w:t>
      </w:r>
    </w:p>
    <w:p w14:paraId="1B63D8F3" w14:textId="44D74264" w:rsidR="00E26964" w:rsidRPr="00D45238" w:rsidRDefault="00E26964" w:rsidP="00F8433C">
      <w:pPr>
        <w:pStyle w:val="ListParagraph"/>
        <w:numPr>
          <w:ilvl w:val="1"/>
          <w:numId w:val="43"/>
        </w:numPr>
        <w:ind w:left="709" w:right="282" w:hanging="650"/>
        <w:jc w:val="both"/>
        <w:rPr>
          <w:sz w:val="24"/>
          <w:szCs w:val="24"/>
          <w:lang w:val="lv-LV"/>
        </w:rPr>
      </w:pPr>
      <w:bookmarkStart w:id="31" w:name="_Hlk14349720"/>
      <w:r w:rsidRPr="00D45238">
        <w:rPr>
          <w:sz w:val="24"/>
          <w:szCs w:val="24"/>
          <w:lang w:val="lv-LV"/>
        </w:rPr>
        <w:t>Piedāvājumā iekļautajiem dokumentiem jāatbilst Elektronisko dokumentu likuma, Dokumentu juridiskā spēka likuma un Ministru kabineta 2018. gada 4. septembra noteikumu</w:t>
      </w:r>
      <w:r w:rsidR="00F152F7" w:rsidRPr="00D45238">
        <w:rPr>
          <w:sz w:val="24"/>
          <w:szCs w:val="24"/>
          <w:lang w:val="lv-LV"/>
        </w:rPr>
        <w:t xml:space="preserve"> Nr.588</w:t>
      </w:r>
      <w:r w:rsidRPr="00D45238">
        <w:rPr>
          <w:sz w:val="24"/>
          <w:szCs w:val="24"/>
          <w:lang w:val="lv-LV"/>
        </w:rPr>
        <w:t xml:space="preserve"> “Dokumentu izstrādāšanas un noformēšanas kārtība” prasībām.</w:t>
      </w:r>
      <w:r w:rsidR="00BB5BA6" w:rsidRPr="00D45238">
        <w:rPr>
          <w:rFonts w:eastAsia="Times New Roman"/>
          <w:iCs/>
          <w:sz w:val="24"/>
          <w:szCs w:val="24"/>
          <w:lang w:val="lv-LV"/>
        </w:rPr>
        <w:t xml:space="preserve"> </w:t>
      </w:r>
      <w:r w:rsidR="00BB5BA6" w:rsidRPr="00D45238">
        <w:rPr>
          <w:iCs/>
          <w:sz w:val="24"/>
          <w:szCs w:val="24"/>
          <w:lang w:val="lv-LV"/>
        </w:rPr>
        <w:t>Ja dokumenta kopija nav apliecināta atbilstoši šajā punktā minētā normatīvā akta prasībām, Komisija, ja tai rodas šaubas par iesniegtā dokumenta kopijas autentiskumu, PIL 41. panta piektās daļas kārtībā var pieprasīt, lai pretendents uzrāda dokumenta oriģinālu vai iesniedz apliecinātu dokumenta kopiju</w:t>
      </w:r>
    </w:p>
    <w:bookmarkEnd w:id="31"/>
    <w:p w14:paraId="61732AC0" w14:textId="565431DE" w:rsidR="00D870EB" w:rsidRPr="00B00246" w:rsidRDefault="00D870EB" w:rsidP="00F8433C">
      <w:pPr>
        <w:pStyle w:val="ListParagraph"/>
        <w:numPr>
          <w:ilvl w:val="1"/>
          <w:numId w:val="43"/>
        </w:numPr>
        <w:ind w:left="709" w:right="282" w:hanging="650"/>
        <w:jc w:val="both"/>
        <w:rPr>
          <w:iCs/>
          <w:sz w:val="24"/>
          <w:szCs w:val="24"/>
          <w:lang w:val="lv-LV"/>
        </w:rPr>
      </w:pPr>
      <w:r w:rsidRPr="00003DA9">
        <w:rPr>
          <w:sz w:val="24"/>
          <w:szCs w:val="24"/>
          <w:lang w:val="lv-LV"/>
        </w:rPr>
        <w:t xml:space="preserve">Piedāvājumu sagatavo un iesniedz latviešu valodā. Dokumentus var iesniegt citā valodā, </w:t>
      </w:r>
      <w:r w:rsidR="00B00246">
        <w:rPr>
          <w:sz w:val="24"/>
          <w:szCs w:val="24"/>
          <w:lang w:val="lv-LV"/>
        </w:rPr>
        <w:t>bet tad</w:t>
      </w:r>
      <w:r w:rsidR="00B00246">
        <w:rPr>
          <w:iCs/>
          <w:sz w:val="24"/>
          <w:szCs w:val="24"/>
          <w:u w:val="single"/>
          <w:lang w:val="lv-LV"/>
        </w:rPr>
        <w:t xml:space="preserve"> </w:t>
      </w:r>
      <w:r w:rsidR="00B00246" w:rsidRPr="00B00246">
        <w:rPr>
          <w:iCs/>
          <w:sz w:val="24"/>
          <w:szCs w:val="24"/>
          <w:u w:val="single"/>
          <w:lang w:val="lv-LV"/>
        </w:rPr>
        <w:t>t</w:t>
      </w:r>
      <w:r w:rsidR="00BB5BA6">
        <w:rPr>
          <w:iCs/>
          <w:sz w:val="24"/>
          <w:szCs w:val="24"/>
          <w:u w:val="single"/>
          <w:lang w:val="lv-LV"/>
        </w:rPr>
        <w:t>iem</w:t>
      </w:r>
      <w:r w:rsidR="00B00246" w:rsidRPr="00B00246">
        <w:rPr>
          <w:iCs/>
          <w:sz w:val="24"/>
          <w:szCs w:val="24"/>
          <w:u w:val="single"/>
          <w:lang w:val="lv-LV"/>
        </w:rPr>
        <w:t xml:space="preserve"> pievieno pretendenta apliecinātu tulkojumu latviešu valodā</w:t>
      </w:r>
      <w:r w:rsidR="00B00246" w:rsidRPr="00B00246">
        <w:rPr>
          <w:iCs/>
          <w:sz w:val="24"/>
          <w:szCs w:val="24"/>
          <w:lang w:val="lv-LV"/>
        </w:rPr>
        <w:t xml:space="preserve"> saskaņā ar Ministru kabineta 2000. gada 22. augusta noteikumiem Nr. 291 “Kārtība, kādā apliecināmi dokumentu tulkojumi valsts valodā”. Par dokumentu tulkojuma atbilstību atbild pretendents.</w:t>
      </w:r>
    </w:p>
    <w:p w14:paraId="1A3BFF43" w14:textId="118112CC" w:rsidR="00D870EB" w:rsidRPr="00003DA9" w:rsidRDefault="00D870EB" w:rsidP="00F8433C">
      <w:pPr>
        <w:pStyle w:val="ListParagraph"/>
        <w:numPr>
          <w:ilvl w:val="1"/>
          <w:numId w:val="43"/>
        </w:numPr>
        <w:ind w:left="709" w:right="282" w:hanging="650"/>
        <w:jc w:val="both"/>
        <w:rPr>
          <w:sz w:val="24"/>
          <w:szCs w:val="24"/>
          <w:lang w:val="lv-LV"/>
        </w:rPr>
      </w:pPr>
      <w:r w:rsidRPr="00003DA9">
        <w:rPr>
          <w:sz w:val="24"/>
          <w:szCs w:val="24"/>
          <w:lang w:val="lv-LV"/>
        </w:rPr>
        <w:t>Pretendentam ir tiesības apliecināt visus elektroniskajā piedāvājumā esošos atvasinātos dokumentus un tulkojumus, iesniedzot vienu kopēju apliecinājumu, kas attiecas uz visiem atvasinātajiem dokumentiem un tulkojumiem. Pretendents drīkst iesniegt arī atsevišķi apliecinātas dokumentu kopijas.</w:t>
      </w:r>
    </w:p>
    <w:p w14:paraId="4C961006" w14:textId="77777777" w:rsidR="00E26964" w:rsidRPr="00003DA9" w:rsidRDefault="00E26964" w:rsidP="00F8433C">
      <w:pPr>
        <w:pStyle w:val="ListParagraph"/>
        <w:numPr>
          <w:ilvl w:val="1"/>
          <w:numId w:val="43"/>
        </w:numPr>
        <w:ind w:left="709" w:right="282" w:hanging="650"/>
        <w:jc w:val="both"/>
        <w:rPr>
          <w:sz w:val="24"/>
          <w:szCs w:val="24"/>
          <w:lang w:val="lv-LV"/>
        </w:rPr>
      </w:pPr>
      <w:bookmarkStart w:id="32" w:name="_Toc225656155"/>
      <w:bookmarkStart w:id="33" w:name="_Toc225656362"/>
      <w:bookmarkEnd w:id="29"/>
      <w:bookmarkEnd w:id="30"/>
      <w:r w:rsidRPr="00003DA9">
        <w:rPr>
          <w:sz w:val="24"/>
          <w:szCs w:val="24"/>
          <w:lang w:val="lv-LV"/>
        </w:rPr>
        <w:t xml:space="preserve">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w:t>
      </w:r>
      <w:bookmarkStart w:id="34" w:name="_Hlk14349762"/>
      <w:r w:rsidRPr="00003DA9">
        <w:rPr>
          <w:sz w:val="24"/>
          <w:szCs w:val="24"/>
          <w:lang w:val="lv-LV"/>
        </w:rPr>
        <w:t>Ja piedāvājums saturēs kādu no šajā punktā minētajiem riskiem, tas netiks izskatīts.</w:t>
      </w:r>
    </w:p>
    <w:p w14:paraId="6DE003E5" w14:textId="77777777" w:rsidR="00484CC4" w:rsidRPr="00003DA9" w:rsidRDefault="00484CC4" w:rsidP="00F8433C">
      <w:pPr>
        <w:pStyle w:val="ListParagraph"/>
        <w:numPr>
          <w:ilvl w:val="1"/>
          <w:numId w:val="43"/>
        </w:numPr>
        <w:ind w:left="709" w:right="282" w:hanging="650"/>
        <w:jc w:val="both"/>
        <w:rPr>
          <w:sz w:val="24"/>
          <w:szCs w:val="24"/>
          <w:lang w:val="lv-LV"/>
        </w:rPr>
      </w:pPr>
      <w:bookmarkStart w:id="35" w:name="_Hlk14349902"/>
      <w:bookmarkStart w:id="36" w:name="_Toc225656165"/>
      <w:bookmarkStart w:id="37" w:name="_Toc225656372"/>
      <w:bookmarkStart w:id="38" w:name="_Toc59334730"/>
      <w:bookmarkStart w:id="39" w:name="_Toc61422135"/>
      <w:bookmarkEnd w:id="32"/>
      <w:bookmarkEnd w:id="33"/>
      <w:bookmarkEnd w:id="34"/>
      <w:r w:rsidRPr="00003DA9">
        <w:rPr>
          <w:sz w:val="24"/>
          <w:szCs w:val="24"/>
          <w:lang w:val="lv-LV"/>
        </w:rPr>
        <w:t xml:space="preserve">Ja pretendenta ieskatā kāda no piedāvājuma sastāvdaļām ir uzskatāma par komercnoslēpumu vai konfidenciālu informāciju saturošu, </w:t>
      </w:r>
      <w:r w:rsidRPr="00003DA9">
        <w:rPr>
          <w:sz w:val="24"/>
          <w:szCs w:val="24"/>
          <w:u w:val="single"/>
          <w:lang w:val="lv-LV"/>
        </w:rPr>
        <w:t>pretendents to norāda savā piedāvājumā.</w:t>
      </w:r>
      <w:r w:rsidRPr="00003DA9">
        <w:rPr>
          <w:sz w:val="24"/>
          <w:szCs w:val="24"/>
          <w:lang w:val="lv-LV"/>
        </w:rPr>
        <w:t xml:space="preserve"> Par komercnoslēpumu un konfidenciālu informāciju nevar tikt atzīta informācija, kas saskaņā ar normatīvajiem aktiem ir vispārpieejama, t. sk. Nolikumā iekļautā informācija.</w:t>
      </w:r>
    </w:p>
    <w:bookmarkEnd w:id="35"/>
    <w:p w14:paraId="46025D14" w14:textId="77777777" w:rsidR="00484CC4" w:rsidRPr="00003DA9" w:rsidRDefault="00484CC4" w:rsidP="00F8433C">
      <w:pPr>
        <w:pStyle w:val="ListParagraph"/>
        <w:numPr>
          <w:ilvl w:val="1"/>
          <w:numId w:val="43"/>
        </w:numPr>
        <w:ind w:left="709" w:right="282" w:hanging="650"/>
        <w:jc w:val="both"/>
        <w:rPr>
          <w:sz w:val="24"/>
          <w:szCs w:val="24"/>
          <w:lang w:val="lv-LV"/>
        </w:rPr>
      </w:pPr>
      <w:r w:rsidRPr="00003DA9">
        <w:rPr>
          <w:sz w:val="24"/>
          <w:szCs w:val="24"/>
          <w:lang w:val="lv-LV"/>
        </w:rPr>
        <w:t>Iesniedzot piedāvājumu, pretendents pilnībā pieņem visus Nolikumā ietvertos (t. sk. tā pielikumos un formās, kuras ir ievietotas EIS e-konkursu apakšsistēmas Atklāta konkursa sadaļā) noteikumus.</w:t>
      </w:r>
    </w:p>
    <w:p w14:paraId="63B9AFE4" w14:textId="7F7BDB3B" w:rsidR="00484CC4" w:rsidRPr="00003DA9" w:rsidRDefault="00484CC4" w:rsidP="00F8433C">
      <w:pPr>
        <w:pStyle w:val="ListParagraph"/>
        <w:numPr>
          <w:ilvl w:val="1"/>
          <w:numId w:val="43"/>
        </w:numPr>
        <w:ind w:left="709" w:right="282" w:hanging="650"/>
        <w:jc w:val="both"/>
        <w:rPr>
          <w:sz w:val="24"/>
          <w:szCs w:val="24"/>
          <w:lang w:val="lv-LV"/>
        </w:rPr>
      </w:pPr>
      <w:bookmarkStart w:id="40" w:name="_Hlk14349790"/>
      <w:r w:rsidRPr="00003DA9">
        <w:rPr>
          <w:sz w:val="24"/>
          <w:szCs w:val="24"/>
          <w:lang w:val="lv-LV"/>
        </w:rPr>
        <w:t>Piedāvājuma iesniegšana ir pretendenta brīvas gribas izpausme, tāpēc neatkarīgi no Atklāta konkursa rezultātiem Pasūtītājs neuzņemas atbildību par pretendenta izdevumiem un iespējamiem zaudējumiem, kas saistīti ar piedāvājuma sagatavošanu un iesniegšanu.</w:t>
      </w:r>
      <w:bookmarkEnd w:id="40"/>
    </w:p>
    <w:p w14:paraId="4D966BF5" w14:textId="77777777" w:rsidR="00484CC4" w:rsidRPr="00003DA9" w:rsidRDefault="00484CC4" w:rsidP="00D73184">
      <w:pPr>
        <w:pStyle w:val="ListParagraph"/>
        <w:ind w:left="792" w:right="282"/>
        <w:jc w:val="both"/>
        <w:rPr>
          <w:sz w:val="24"/>
          <w:szCs w:val="24"/>
          <w:lang w:val="lv-LV"/>
        </w:rPr>
      </w:pPr>
    </w:p>
    <w:p w14:paraId="1E46DAE7" w14:textId="118F3250" w:rsidR="00D859AD" w:rsidRPr="002B0057" w:rsidRDefault="00910362" w:rsidP="00D73184">
      <w:pPr>
        <w:pStyle w:val="Heading1"/>
        <w:spacing w:before="0" w:after="0"/>
        <w:ind w:right="282"/>
        <w:jc w:val="center"/>
        <w:rPr>
          <w:rFonts w:ascii="Times New Roman" w:hAnsi="Times New Roman" w:cs="Times New Roman"/>
          <w:caps/>
          <w:sz w:val="24"/>
          <w:szCs w:val="24"/>
          <w:lang w:val="lv-LV"/>
        </w:rPr>
      </w:pPr>
      <w:r w:rsidRPr="002B0057">
        <w:rPr>
          <w:rFonts w:ascii="Times New Roman" w:hAnsi="Times New Roman" w:cs="Times New Roman"/>
          <w:caps/>
          <w:sz w:val="24"/>
          <w:szCs w:val="24"/>
          <w:lang w:val="lv-LV"/>
        </w:rPr>
        <w:t>II</w:t>
      </w:r>
      <w:r w:rsidR="003A0F7D" w:rsidRPr="002B0057">
        <w:rPr>
          <w:rFonts w:ascii="Times New Roman" w:hAnsi="Times New Roman" w:cs="Times New Roman"/>
          <w:caps/>
          <w:sz w:val="24"/>
          <w:szCs w:val="24"/>
          <w:lang w:val="lv-LV"/>
        </w:rPr>
        <w:t>.</w:t>
      </w:r>
      <w:r w:rsidR="00D859AD" w:rsidRPr="002B0057">
        <w:rPr>
          <w:rFonts w:ascii="Times New Roman" w:hAnsi="Times New Roman" w:cs="Times New Roman"/>
          <w:caps/>
          <w:sz w:val="24"/>
          <w:szCs w:val="24"/>
          <w:lang w:val="lv-LV"/>
        </w:rPr>
        <w:t xml:space="preserve"> </w:t>
      </w:r>
      <w:bookmarkEnd w:id="36"/>
      <w:bookmarkEnd w:id="37"/>
      <w:r w:rsidR="00541E88" w:rsidRPr="002B0057">
        <w:rPr>
          <w:rFonts w:ascii="Times New Roman" w:hAnsi="Times New Roman" w:cs="Times New Roman"/>
          <w:caps/>
          <w:sz w:val="24"/>
          <w:szCs w:val="24"/>
          <w:lang w:val="lv-LV"/>
        </w:rPr>
        <w:t>Atlases un kvalifikācijas prasības un to izpildes pierādīšanai iesniedzamie dokumenti</w:t>
      </w:r>
    </w:p>
    <w:tbl>
      <w:tblPr>
        <w:tblW w:w="99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4403"/>
        <w:gridCol w:w="4430"/>
        <w:gridCol w:w="23"/>
      </w:tblGrid>
      <w:tr w:rsidR="00E1701F" w:rsidRPr="002B0057" w14:paraId="5BFE4573" w14:textId="77777777" w:rsidTr="00E1701F">
        <w:trPr>
          <w:gridAfter w:val="1"/>
          <w:wAfter w:w="23" w:type="dxa"/>
          <w:trHeight w:val="194"/>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B7E218" w14:textId="42F38A9A" w:rsidR="00BE4A52" w:rsidRPr="002B0057" w:rsidRDefault="00BE4A52" w:rsidP="00E1701F">
            <w:pPr>
              <w:pStyle w:val="ListParagraph"/>
              <w:numPr>
                <w:ilvl w:val="1"/>
                <w:numId w:val="32"/>
              </w:numPr>
              <w:ind w:right="282"/>
              <w:jc w:val="both"/>
              <w:rPr>
                <w:b/>
                <w:sz w:val="24"/>
                <w:szCs w:val="24"/>
                <w:lang w:val="lv-LV"/>
              </w:rPr>
            </w:pPr>
          </w:p>
        </w:tc>
        <w:tc>
          <w:tcPr>
            <w:tcW w:w="440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698FC7" w14:textId="77777777" w:rsidR="00BE4A52" w:rsidRPr="002B0057" w:rsidRDefault="00BE4A52" w:rsidP="00C40605">
            <w:pPr>
              <w:pStyle w:val="NoSpacing"/>
              <w:ind w:right="6"/>
              <w:jc w:val="center"/>
              <w:rPr>
                <w:b/>
              </w:rPr>
            </w:pPr>
            <w:r w:rsidRPr="002B0057">
              <w:rPr>
                <w:b/>
              </w:rPr>
              <w:t>Nosacījumi pretendenta dalībai iepirkumā:</w:t>
            </w:r>
          </w:p>
        </w:tc>
        <w:tc>
          <w:tcPr>
            <w:tcW w:w="4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BDB60F" w14:textId="77777777" w:rsidR="00BE4A52" w:rsidRPr="002B0057" w:rsidRDefault="00BE4A52" w:rsidP="00C40605">
            <w:pPr>
              <w:jc w:val="center"/>
              <w:rPr>
                <w:b/>
                <w:sz w:val="24"/>
                <w:szCs w:val="24"/>
                <w:lang w:val="lv-LV"/>
              </w:rPr>
            </w:pPr>
            <w:r w:rsidRPr="002B0057">
              <w:rPr>
                <w:b/>
                <w:sz w:val="24"/>
                <w:szCs w:val="24"/>
                <w:lang w:val="lv-LV"/>
              </w:rPr>
              <w:t>Pretendentu atlases</w:t>
            </w:r>
            <w:r w:rsidRPr="002B0057">
              <w:rPr>
                <w:sz w:val="24"/>
                <w:szCs w:val="24"/>
                <w:lang w:val="lv-LV"/>
              </w:rPr>
              <w:t xml:space="preserve"> </w:t>
            </w:r>
            <w:r w:rsidRPr="002B0057">
              <w:rPr>
                <w:b/>
                <w:sz w:val="24"/>
                <w:szCs w:val="24"/>
                <w:lang w:val="lv-LV"/>
              </w:rPr>
              <w:t>dokumenti:</w:t>
            </w:r>
          </w:p>
        </w:tc>
      </w:tr>
      <w:tr w:rsidR="00BE4A52" w:rsidRPr="002B0057" w14:paraId="5B71C54F" w14:textId="77777777" w:rsidTr="00E1701F">
        <w:trPr>
          <w:trHeight w:val="194"/>
        </w:trPr>
        <w:tc>
          <w:tcPr>
            <w:tcW w:w="999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BB2B1D" w14:textId="77777777" w:rsidR="00BE4A52" w:rsidRPr="002B0057" w:rsidRDefault="00BE4A52" w:rsidP="00C40605">
            <w:pPr>
              <w:ind w:right="6"/>
              <w:jc w:val="center"/>
              <w:rPr>
                <w:bCs/>
                <w:i/>
                <w:iCs/>
                <w:sz w:val="24"/>
                <w:szCs w:val="24"/>
                <w:lang w:val="lv-LV"/>
              </w:rPr>
            </w:pPr>
            <w:r w:rsidRPr="002B0057">
              <w:rPr>
                <w:bCs/>
                <w:i/>
                <w:iCs/>
                <w:sz w:val="24"/>
                <w:szCs w:val="24"/>
                <w:lang w:val="lv-LV"/>
              </w:rPr>
              <w:t>Vispārīgās prasības</w:t>
            </w:r>
          </w:p>
        </w:tc>
      </w:tr>
      <w:tr w:rsidR="00E1701F" w:rsidRPr="002B0057" w14:paraId="426D36F1" w14:textId="77777777" w:rsidTr="00E1701F">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36AB565F" w14:textId="0D20FEC9" w:rsidR="00BE4A52" w:rsidRPr="002B0057" w:rsidRDefault="00E1701F" w:rsidP="00E1701F">
            <w:pPr>
              <w:pStyle w:val="ListParagraph"/>
              <w:ind w:left="0" w:right="174"/>
              <w:jc w:val="both"/>
              <w:rPr>
                <w:rFonts w:eastAsia="Helvetica"/>
                <w:sz w:val="24"/>
                <w:szCs w:val="24"/>
                <w:lang w:val="lv-LV"/>
              </w:rPr>
            </w:pPr>
            <w:r w:rsidRPr="002B0057">
              <w:rPr>
                <w:rFonts w:eastAsia="Helvetica"/>
                <w:sz w:val="24"/>
                <w:szCs w:val="24"/>
                <w:lang w:val="lv-LV"/>
              </w:rPr>
              <w:lastRenderedPageBreak/>
              <w:t>19.1.1.</w:t>
            </w:r>
          </w:p>
        </w:tc>
        <w:tc>
          <w:tcPr>
            <w:tcW w:w="4403" w:type="dxa"/>
            <w:tcBorders>
              <w:top w:val="single" w:sz="4" w:space="0" w:color="auto"/>
              <w:left w:val="single" w:sz="4" w:space="0" w:color="auto"/>
              <w:bottom w:val="single" w:sz="4" w:space="0" w:color="auto"/>
              <w:right w:val="single" w:sz="4" w:space="0" w:color="auto"/>
            </w:tcBorders>
            <w:hideMark/>
          </w:tcPr>
          <w:p w14:paraId="661D38DA" w14:textId="7CDBB320" w:rsidR="00BE4A52" w:rsidRPr="002B0057" w:rsidRDefault="00BE4A52" w:rsidP="00C40605">
            <w:pPr>
              <w:pStyle w:val="NoSpacing"/>
              <w:spacing w:after="120"/>
              <w:ind w:right="6"/>
              <w:jc w:val="both"/>
            </w:pPr>
            <w:r w:rsidRPr="002B0057">
              <w:rPr>
                <w:rFonts w:eastAsia="Helvetica"/>
              </w:rPr>
              <w:t>Pretendents var būt jebkura fizisk</w:t>
            </w:r>
            <w:r w:rsidR="00DA3F33">
              <w:rPr>
                <w:rFonts w:eastAsia="Helvetica"/>
              </w:rPr>
              <w:t>a</w:t>
            </w:r>
            <w:r w:rsidRPr="002B0057">
              <w:rPr>
                <w:rFonts w:eastAsia="Helvetica"/>
              </w:rPr>
              <w:t xml:space="preserve"> vai juridisk</w:t>
            </w:r>
            <w:r w:rsidR="00DA3F33">
              <w:rPr>
                <w:rFonts w:eastAsia="Helvetica"/>
              </w:rPr>
              <w:t xml:space="preserve">a </w:t>
            </w:r>
            <w:r w:rsidRPr="002B0057">
              <w:rPr>
                <w:rFonts w:eastAsia="Helvetica"/>
              </w:rPr>
              <w:t>persona, kā arī šādu piegādātāju apvienība jebkurā to kombinācijā, kas attiecīgi piedāvā piegādāt preces vai sniegt pakalpojumus, un ir iesniegusi piedāvājumu atbilstoši</w:t>
            </w:r>
            <w:r w:rsidR="00DA3F33">
              <w:rPr>
                <w:rFonts w:eastAsia="Helvetica"/>
              </w:rPr>
              <w:t xml:space="preserve"> iepirkuma</w:t>
            </w:r>
            <w:r w:rsidRPr="002B0057">
              <w:rPr>
                <w:rFonts w:eastAsia="Helvetica"/>
              </w:rPr>
              <w:t xml:space="preserve"> Nolikuma prasībām.</w:t>
            </w:r>
          </w:p>
        </w:tc>
        <w:tc>
          <w:tcPr>
            <w:tcW w:w="4430" w:type="dxa"/>
            <w:tcBorders>
              <w:top w:val="single" w:sz="4" w:space="0" w:color="auto"/>
              <w:left w:val="single" w:sz="4" w:space="0" w:color="auto"/>
              <w:bottom w:val="single" w:sz="4" w:space="0" w:color="auto"/>
              <w:right w:val="single" w:sz="4" w:space="0" w:color="auto"/>
            </w:tcBorders>
          </w:tcPr>
          <w:p w14:paraId="0A1AE1D5" w14:textId="74A93DF1" w:rsidR="00BE4A52" w:rsidRPr="002B0057" w:rsidRDefault="00BE4A52" w:rsidP="00C40605">
            <w:pPr>
              <w:pStyle w:val="NoSpacing"/>
              <w:jc w:val="both"/>
            </w:pPr>
            <w:r w:rsidRPr="002B0057">
              <w:t xml:space="preserve">Pretendenta pieteikums dalībai iepirkumā atbilstoši </w:t>
            </w:r>
            <w:r w:rsidRPr="00D112E8">
              <w:t xml:space="preserve">Nolikuma </w:t>
            </w:r>
            <w:r w:rsidR="00D112E8" w:rsidRPr="00D112E8">
              <w:t>7</w:t>
            </w:r>
            <w:r w:rsidRPr="00D112E8">
              <w:t>. pielikumam.</w:t>
            </w:r>
          </w:p>
          <w:p w14:paraId="44566BAA" w14:textId="61F43DC9" w:rsidR="00BE4A52" w:rsidRPr="002B0057" w:rsidRDefault="00BE4A52" w:rsidP="00C40605">
            <w:pPr>
              <w:pStyle w:val="NoSpacing"/>
              <w:jc w:val="both"/>
            </w:pPr>
            <w:r w:rsidRPr="002B0057">
              <w:t xml:space="preserve">Ja pieteikumu dalībai iepirkumā iesniedz piegādātāju apvienība, Nolikuma </w:t>
            </w:r>
            <w:r w:rsidR="001B2472">
              <w:t>7</w:t>
            </w:r>
            <w:r w:rsidRPr="002B0057">
              <w:t>. pielikumā jānorāda visi piegādātāju apvienības dalībnieki.</w:t>
            </w:r>
          </w:p>
        </w:tc>
      </w:tr>
      <w:tr w:rsidR="00E1701F" w:rsidRPr="002B0057" w14:paraId="5A1C6F65" w14:textId="77777777" w:rsidTr="00E1701F">
        <w:trPr>
          <w:gridAfter w:val="1"/>
          <w:wAfter w:w="23" w:type="dxa"/>
          <w:trHeight w:val="558"/>
        </w:trPr>
        <w:tc>
          <w:tcPr>
            <w:tcW w:w="1135" w:type="dxa"/>
            <w:tcBorders>
              <w:top w:val="single" w:sz="4" w:space="0" w:color="auto"/>
              <w:left w:val="single" w:sz="4" w:space="0" w:color="auto"/>
              <w:bottom w:val="single" w:sz="4" w:space="0" w:color="auto"/>
              <w:right w:val="single" w:sz="4" w:space="0" w:color="auto"/>
            </w:tcBorders>
          </w:tcPr>
          <w:p w14:paraId="72E1A1C0" w14:textId="24F124CF" w:rsidR="00BE4A52" w:rsidRPr="002B0057" w:rsidRDefault="00E1701F" w:rsidP="00E1701F">
            <w:pPr>
              <w:pStyle w:val="ListParagraph"/>
              <w:ind w:left="31"/>
              <w:jc w:val="both"/>
              <w:rPr>
                <w:sz w:val="24"/>
                <w:szCs w:val="24"/>
                <w:lang w:val="lv-LV"/>
              </w:rPr>
            </w:pPr>
            <w:r w:rsidRPr="002B0057">
              <w:rPr>
                <w:sz w:val="24"/>
                <w:szCs w:val="24"/>
                <w:lang w:val="lv-LV"/>
              </w:rPr>
              <w:t>19.1.2.</w:t>
            </w:r>
          </w:p>
        </w:tc>
        <w:tc>
          <w:tcPr>
            <w:tcW w:w="4403" w:type="dxa"/>
            <w:tcBorders>
              <w:top w:val="single" w:sz="4" w:space="0" w:color="auto"/>
              <w:left w:val="single" w:sz="4" w:space="0" w:color="auto"/>
              <w:bottom w:val="single" w:sz="4" w:space="0" w:color="auto"/>
              <w:right w:val="single" w:sz="4" w:space="0" w:color="auto"/>
            </w:tcBorders>
            <w:hideMark/>
          </w:tcPr>
          <w:p w14:paraId="550739A9" w14:textId="41F74228" w:rsidR="00BE4A52" w:rsidRPr="002B0057" w:rsidRDefault="00BE4A52" w:rsidP="00C40605">
            <w:pPr>
              <w:pStyle w:val="NoSpacing"/>
              <w:ind w:right="6"/>
              <w:jc w:val="both"/>
            </w:pPr>
            <w:r w:rsidRPr="002B0057">
              <w:t xml:space="preserve">Pretendents var balstīties uz citu </w:t>
            </w:r>
            <w:r w:rsidR="00DA3F33">
              <w:t xml:space="preserve">personu vai </w:t>
            </w:r>
            <w:r w:rsidRPr="002B0057">
              <w:t xml:space="preserve">uzņēmēju iespējām, ja tas ir nepieciešams konkrētā līguma izpildei, neatkarīgi no savstarpējo attiecību tiesiskā rakstura. </w:t>
            </w:r>
          </w:p>
          <w:p w14:paraId="113BEC6D" w14:textId="77777777" w:rsidR="00BE4A52" w:rsidRPr="002B0057" w:rsidRDefault="00BE4A52" w:rsidP="00C40605">
            <w:pPr>
              <w:rPr>
                <w:sz w:val="24"/>
                <w:szCs w:val="24"/>
                <w:lang w:val="lv-LV"/>
              </w:rPr>
            </w:pPr>
          </w:p>
          <w:p w14:paraId="42E9D7E1" w14:textId="77777777" w:rsidR="00BE4A52" w:rsidRPr="002B0057" w:rsidRDefault="00BE4A52" w:rsidP="00C40605">
            <w:pPr>
              <w:suppressAutoHyphens/>
              <w:jc w:val="both"/>
              <w:rPr>
                <w:sz w:val="24"/>
                <w:szCs w:val="24"/>
                <w:lang w:val="lv-LV" w:eastAsia="ar-SA"/>
              </w:rPr>
            </w:pPr>
            <w:r w:rsidRPr="002B0057">
              <w:rPr>
                <w:sz w:val="24"/>
                <w:szCs w:val="24"/>
                <w:lang w:val="lv-LV" w:eastAsia="ar-SA"/>
              </w:rPr>
              <w:t xml:space="preserve">Ja pretendents balstās uz trešo personu iespējām, tad pretendents pierāda, ka viņa rīcībā būs attiecīgie resursi. </w:t>
            </w:r>
          </w:p>
          <w:p w14:paraId="200BBB1E" w14:textId="77777777" w:rsidR="00BE4A52" w:rsidRPr="002B0057" w:rsidRDefault="00BE4A52" w:rsidP="00C40605">
            <w:pPr>
              <w:jc w:val="both"/>
              <w:rPr>
                <w:sz w:val="24"/>
                <w:szCs w:val="24"/>
                <w:u w:val="single"/>
                <w:lang w:val="lv-LV"/>
              </w:rPr>
            </w:pPr>
          </w:p>
          <w:p w14:paraId="7D162258" w14:textId="77777777" w:rsidR="00BE4A52" w:rsidRPr="002B0057" w:rsidRDefault="00BE4A52" w:rsidP="00C40605">
            <w:pPr>
              <w:jc w:val="both"/>
              <w:rPr>
                <w:sz w:val="24"/>
                <w:szCs w:val="24"/>
                <w:lang w:val="lv-LV"/>
              </w:rPr>
            </w:pPr>
            <w:r w:rsidRPr="002B0057">
              <w:rPr>
                <w:sz w:val="24"/>
                <w:szCs w:val="24"/>
                <w:u w:val="single"/>
                <w:lang w:val="lv-LV"/>
              </w:rPr>
              <w:t>Lai apliecinātu profesionālo pieredzi vai Pasūtītāja prasībām atbilstoša personāla pieejamību, Pretendents var balstīties uz citu uzņēmēju iespējām tikai tad, ja šie uzņēmēji sniegs pakalpojumus, kuru izpildei attiecīgās spējas ir nepieciešamas</w:t>
            </w:r>
            <w:r w:rsidRPr="002B0057">
              <w:rPr>
                <w:sz w:val="24"/>
                <w:szCs w:val="24"/>
                <w:lang w:val="lv-LV"/>
              </w:rPr>
              <w:t>.</w:t>
            </w:r>
          </w:p>
          <w:p w14:paraId="55308FDD" w14:textId="77777777" w:rsidR="00BE4A52" w:rsidRPr="002B0057" w:rsidRDefault="00BE4A52" w:rsidP="00C40605">
            <w:pPr>
              <w:pStyle w:val="NoSpacing"/>
              <w:ind w:right="6"/>
              <w:jc w:val="both"/>
              <w:rPr>
                <w:rFonts w:eastAsia="Helvetica"/>
              </w:rPr>
            </w:pPr>
          </w:p>
        </w:tc>
        <w:tc>
          <w:tcPr>
            <w:tcW w:w="4430" w:type="dxa"/>
            <w:tcBorders>
              <w:top w:val="single" w:sz="4" w:space="0" w:color="auto"/>
              <w:left w:val="single" w:sz="4" w:space="0" w:color="auto"/>
              <w:bottom w:val="single" w:sz="4" w:space="0" w:color="auto"/>
              <w:right w:val="single" w:sz="4" w:space="0" w:color="auto"/>
            </w:tcBorders>
            <w:vAlign w:val="center"/>
            <w:hideMark/>
          </w:tcPr>
          <w:p w14:paraId="13047C2D" w14:textId="5098B58F" w:rsidR="00DA3F33" w:rsidRDefault="00DA3F33" w:rsidP="00C40605">
            <w:pPr>
              <w:jc w:val="both"/>
              <w:rPr>
                <w:sz w:val="24"/>
                <w:szCs w:val="24"/>
                <w:lang w:val="lv-LV"/>
              </w:rPr>
            </w:pPr>
            <w:r w:rsidRPr="00AB7F91">
              <w:rPr>
                <w:sz w:val="24"/>
                <w:szCs w:val="24"/>
                <w:lang w:val="lv-LV"/>
              </w:rPr>
              <w:t xml:space="preserve">Ja </w:t>
            </w:r>
            <w:r>
              <w:rPr>
                <w:sz w:val="24"/>
                <w:szCs w:val="24"/>
                <w:lang w:val="lv-LV"/>
              </w:rPr>
              <w:t>pretendents balstās uz personas iespējām, pretendents aizpilda un iesniedz attiecīgo informāciju</w:t>
            </w:r>
            <w:r w:rsidRPr="00AB7F91">
              <w:rPr>
                <w:sz w:val="24"/>
                <w:szCs w:val="24"/>
                <w:lang w:val="lv-LV"/>
              </w:rPr>
              <w:t xml:space="preserve"> </w:t>
            </w:r>
            <w:r w:rsidRPr="00D112E8">
              <w:rPr>
                <w:sz w:val="24"/>
                <w:szCs w:val="24"/>
                <w:lang w:val="lv-LV"/>
              </w:rPr>
              <w:t>(</w:t>
            </w:r>
            <w:r w:rsidRPr="00D112E8">
              <w:rPr>
                <w:sz w:val="24"/>
                <w:szCs w:val="24"/>
                <w:lang w:val="lv-LV" w:eastAsia="ar-SA"/>
              </w:rPr>
              <w:t xml:space="preserve">Nolikuma </w:t>
            </w:r>
            <w:r w:rsidR="00D112E8" w:rsidRPr="00D112E8">
              <w:rPr>
                <w:sz w:val="24"/>
                <w:szCs w:val="24"/>
                <w:lang w:val="lv-LV" w:eastAsia="ar-SA"/>
              </w:rPr>
              <w:t>7</w:t>
            </w:r>
            <w:r w:rsidRPr="00D112E8">
              <w:rPr>
                <w:sz w:val="24"/>
                <w:szCs w:val="24"/>
                <w:lang w:val="lv-LV" w:eastAsia="ar-SA"/>
              </w:rPr>
              <w:t>.pielikuma 1.pielikums)</w:t>
            </w:r>
            <w:r w:rsidR="0069246B" w:rsidRPr="00D112E8">
              <w:rPr>
                <w:sz w:val="24"/>
                <w:szCs w:val="24"/>
                <w:lang w:val="lv-LV" w:eastAsia="ar-SA"/>
              </w:rPr>
              <w:t xml:space="preserve"> </w:t>
            </w:r>
            <w:r w:rsidRPr="00D112E8">
              <w:rPr>
                <w:sz w:val="24"/>
                <w:szCs w:val="24"/>
                <w:lang w:val="lv-LV" w:eastAsia="ar-SA"/>
              </w:rPr>
              <w:t xml:space="preserve">( </w:t>
            </w:r>
            <w:r w:rsidR="00F7287A" w:rsidRPr="00D112E8">
              <w:rPr>
                <w:sz w:val="24"/>
                <w:szCs w:val="24"/>
                <w:lang w:val="lv-LV" w:eastAsia="ar-SA"/>
              </w:rPr>
              <w:t xml:space="preserve">iesniedz, </w:t>
            </w:r>
            <w:r w:rsidRPr="00D112E8">
              <w:rPr>
                <w:sz w:val="24"/>
                <w:szCs w:val="24"/>
                <w:lang w:val="lv-LV" w:eastAsia="ar-SA"/>
              </w:rPr>
              <w:t>ja attiecināms)</w:t>
            </w:r>
            <w:r w:rsidR="0069246B" w:rsidRPr="00D112E8">
              <w:rPr>
                <w:sz w:val="24"/>
                <w:szCs w:val="24"/>
                <w:lang w:val="lv-LV" w:eastAsia="ar-SA"/>
              </w:rPr>
              <w:t>.</w:t>
            </w:r>
          </w:p>
          <w:p w14:paraId="430C01E7" w14:textId="69418E7F" w:rsidR="00BE4A52" w:rsidRPr="002B0057" w:rsidRDefault="00BE4A52" w:rsidP="00C40605">
            <w:pPr>
              <w:jc w:val="both"/>
              <w:rPr>
                <w:sz w:val="24"/>
                <w:szCs w:val="24"/>
                <w:lang w:val="lv-LV"/>
              </w:rPr>
            </w:pPr>
            <w:r w:rsidRPr="002B0057">
              <w:rPr>
                <w:sz w:val="24"/>
                <w:szCs w:val="24"/>
                <w:lang w:val="lv-LV"/>
              </w:rPr>
              <w:t>Personas, uz kuras iespējām pretendents balstās, rakstisks apliecinājums par piedalīšanos iepirkuma procedūrā, kā arī apliecinājums nodot pretendenta rīcībā līguma izpildei nepieciešamos resursus gadījumā, ja ar pretendentu tiek noslēgts iepirkuma līgums.</w:t>
            </w:r>
          </w:p>
          <w:p w14:paraId="3EB1D4FB" w14:textId="77777777" w:rsidR="00BE4A52" w:rsidRPr="002B0057" w:rsidRDefault="00BE4A52" w:rsidP="00C40605">
            <w:pPr>
              <w:suppressAutoHyphens/>
              <w:jc w:val="both"/>
              <w:rPr>
                <w:sz w:val="24"/>
                <w:szCs w:val="24"/>
                <w:lang w:val="lv-LV"/>
              </w:rPr>
            </w:pPr>
          </w:p>
          <w:p w14:paraId="474487C3" w14:textId="77777777" w:rsidR="00BE4A52" w:rsidRPr="002B0057" w:rsidRDefault="00BE4A52" w:rsidP="00C40605">
            <w:pPr>
              <w:suppressAutoHyphens/>
              <w:ind w:right="-22"/>
              <w:jc w:val="both"/>
              <w:rPr>
                <w:sz w:val="24"/>
                <w:szCs w:val="24"/>
                <w:lang w:val="lv-LV" w:eastAsia="ar-SA"/>
              </w:rPr>
            </w:pPr>
            <w:r w:rsidRPr="002B0057">
              <w:rPr>
                <w:sz w:val="24"/>
                <w:szCs w:val="24"/>
                <w:lang w:val="lv-LV" w:eastAsia="ar-SA"/>
              </w:rPr>
              <w:t xml:space="preserve">Klāt jāpievieno dokuments, kas apliecina apliecinājumu parakstījušās personas tiesības pārstāvēt attiecīgo personu iepirkuma procedūras ietvaros. </w:t>
            </w:r>
          </w:p>
          <w:p w14:paraId="2B1910DE" w14:textId="77777777" w:rsidR="00BE4A52" w:rsidRPr="002B0057" w:rsidRDefault="00BE4A52" w:rsidP="00C40605">
            <w:pPr>
              <w:suppressAutoHyphens/>
              <w:ind w:right="-22"/>
              <w:jc w:val="both"/>
              <w:rPr>
                <w:bCs/>
                <w:sz w:val="24"/>
                <w:szCs w:val="24"/>
                <w:lang w:val="lv-LV" w:eastAsia="lv-LV"/>
              </w:rPr>
            </w:pPr>
          </w:p>
          <w:p w14:paraId="7BA8E3FF" w14:textId="337882DC" w:rsidR="00BE4A52" w:rsidRPr="002B0057" w:rsidRDefault="00BE4A52" w:rsidP="00C40605">
            <w:pPr>
              <w:suppressAutoHyphens/>
              <w:ind w:right="-22"/>
              <w:jc w:val="both"/>
              <w:rPr>
                <w:sz w:val="24"/>
                <w:szCs w:val="24"/>
                <w:lang w:val="lv-LV" w:eastAsia="ar-SA"/>
              </w:rPr>
            </w:pPr>
            <w:r w:rsidRPr="002B0057">
              <w:rPr>
                <w:bCs/>
                <w:sz w:val="24"/>
                <w:szCs w:val="24"/>
                <w:u w:val="single"/>
                <w:lang w:val="lv-LV" w:eastAsia="lv-LV"/>
              </w:rPr>
              <w:t>Ārvalstīs reģistrētam</w:t>
            </w:r>
            <w:r w:rsidRPr="002B0057">
              <w:rPr>
                <w:bCs/>
                <w:sz w:val="24"/>
                <w:szCs w:val="24"/>
                <w:lang w:val="lv-LV" w:eastAsia="lv-LV"/>
              </w:rPr>
              <w:t xml:space="preserve"> pretendentam ir jāiesniedz amatpersonu saraksts, norādot tā amatpersonas- persona, kura ir Pretendenta valdes un/vai padomes loceklis, </w:t>
            </w:r>
            <w:proofErr w:type="spellStart"/>
            <w:r w:rsidRPr="002B0057">
              <w:rPr>
                <w:bCs/>
                <w:sz w:val="24"/>
                <w:szCs w:val="24"/>
                <w:lang w:val="lv-LV" w:eastAsia="lv-LV"/>
              </w:rPr>
              <w:t>pārstāvēttiesīgā</w:t>
            </w:r>
            <w:proofErr w:type="spellEnd"/>
            <w:r w:rsidRPr="002B0057">
              <w:rPr>
                <w:bCs/>
                <w:sz w:val="24"/>
                <w:szCs w:val="24"/>
                <w:lang w:val="lv-LV" w:eastAsia="lv-LV"/>
              </w:rPr>
              <w:t xml:space="preserve"> persona, prokūrists vai persona, kura ir pilnvarota pārstāvēt pretendentu darbībās, kas saistītas ar filiāli, kā arī patiesā labuma guvēja un personas, kurai pretendentā ir izšķirošā ietekme uz līdzdalības pamata normatīvo aktu par koncerniem izpratnē (ja attiecināms), vārdu, uzvārdu (nosaukumu) un personas kodu (reģistrācijas Nr.). Minētā informācija iesniedzama arī par personu apvienības, personālsabiedrības biedru, personu, uz kuru iespējām Pretendents balstās savas kvalifikācijas apliecināšanai, kā arī apakšuzņēmēju, kuru sniedzamo pakalpojumu vērtība ir vismaz 10 000 EUR bez PVN amatpersonām.</w:t>
            </w:r>
          </w:p>
          <w:p w14:paraId="193F9531" w14:textId="77777777" w:rsidR="00BE4A52" w:rsidRPr="002B0057" w:rsidRDefault="00BE4A52" w:rsidP="00C40605">
            <w:pPr>
              <w:pStyle w:val="NoSpacing"/>
              <w:spacing w:after="120"/>
              <w:jc w:val="both"/>
              <w:rPr>
                <w:rFonts w:eastAsia="Arial"/>
                <w:kern w:val="2"/>
              </w:rPr>
            </w:pPr>
            <w:r w:rsidRPr="002B0057">
              <w:rPr>
                <w:rFonts w:eastAsia="Arial"/>
                <w:kern w:val="2"/>
              </w:rPr>
              <w:t xml:space="preserve">Informāciju par </w:t>
            </w:r>
            <w:r w:rsidRPr="002B0057">
              <w:rPr>
                <w:rFonts w:eastAsia="Arial"/>
                <w:kern w:val="2"/>
                <w:u w:val="single"/>
              </w:rPr>
              <w:t>pretendentu, kurš ir reģistrēts Latvijas Republikas Komercreģistrā</w:t>
            </w:r>
            <w:r w:rsidRPr="002B0057">
              <w:rPr>
                <w:rFonts w:eastAsia="Arial"/>
                <w:kern w:val="2"/>
              </w:rPr>
              <w:t>, Komisija pārbauda Latvijā pieejamos publiskos reģistros.</w:t>
            </w:r>
          </w:p>
          <w:p w14:paraId="374B2D7A" w14:textId="77777777" w:rsidR="00BE4A52" w:rsidRPr="002B0057" w:rsidRDefault="00BE4A52" w:rsidP="00C40605">
            <w:pPr>
              <w:jc w:val="both"/>
              <w:rPr>
                <w:sz w:val="24"/>
                <w:szCs w:val="24"/>
                <w:lang w:val="lv-LV"/>
              </w:rPr>
            </w:pPr>
            <w:r w:rsidRPr="002B0057">
              <w:rPr>
                <w:sz w:val="24"/>
                <w:szCs w:val="24"/>
                <w:lang w:val="lv-LV" w:eastAsia="ar-SA"/>
              </w:rPr>
              <w:t xml:space="preserve">Ja pretendents, iesniedzot pieteikumu, balstās uz citu komersantu tehniskām un profesionālām spējām, tas pierāda pasūtītājam, ka viņa rīcībā būs nepieciešamie resursi, iesniedzot </w:t>
            </w:r>
            <w:r w:rsidRPr="002B0057">
              <w:rPr>
                <w:sz w:val="24"/>
                <w:szCs w:val="24"/>
                <w:lang w:val="lv-LV" w:eastAsia="ar-SA"/>
              </w:rPr>
              <w:lastRenderedPageBreak/>
              <w:t>dokumentu, kas apliecina nepieciešamo resursu nodošanu piegādātāja rīcībā.</w:t>
            </w:r>
          </w:p>
        </w:tc>
      </w:tr>
      <w:tr w:rsidR="00E1701F" w:rsidRPr="002B0057" w14:paraId="401423C4" w14:textId="77777777" w:rsidTr="00C316DD">
        <w:trPr>
          <w:gridAfter w:val="1"/>
          <w:wAfter w:w="23" w:type="dxa"/>
          <w:trHeight w:val="701"/>
        </w:trPr>
        <w:tc>
          <w:tcPr>
            <w:tcW w:w="1135" w:type="dxa"/>
            <w:tcBorders>
              <w:top w:val="single" w:sz="4" w:space="0" w:color="auto"/>
              <w:left w:val="single" w:sz="4" w:space="0" w:color="auto"/>
              <w:right w:val="single" w:sz="4" w:space="0" w:color="auto"/>
            </w:tcBorders>
          </w:tcPr>
          <w:p w14:paraId="0FEA59E0" w14:textId="17CE6DE3" w:rsidR="00BE4A52" w:rsidRPr="002B0057" w:rsidRDefault="00E1701F" w:rsidP="00E1701F">
            <w:pPr>
              <w:pStyle w:val="ListParagraph"/>
              <w:ind w:left="31" w:right="174"/>
              <w:jc w:val="both"/>
              <w:rPr>
                <w:sz w:val="24"/>
                <w:szCs w:val="24"/>
                <w:lang w:val="lv-LV"/>
              </w:rPr>
            </w:pPr>
            <w:r w:rsidRPr="002B0057">
              <w:rPr>
                <w:sz w:val="24"/>
                <w:szCs w:val="24"/>
                <w:lang w:val="lv-LV"/>
              </w:rPr>
              <w:lastRenderedPageBreak/>
              <w:t>19.1.3.</w:t>
            </w:r>
          </w:p>
        </w:tc>
        <w:tc>
          <w:tcPr>
            <w:tcW w:w="4403" w:type="dxa"/>
            <w:tcBorders>
              <w:top w:val="single" w:sz="4" w:space="0" w:color="auto"/>
              <w:left w:val="single" w:sz="4" w:space="0" w:color="auto"/>
              <w:right w:val="single" w:sz="4" w:space="0" w:color="auto"/>
            </w:tcBorders>
          </w:tcPr>
          <w:p w14:paraId="2C86943C" w14:textId="56E48182" w:rsidR="00BE4A52" w:rsidRPr="002B0057" w:rsidRDefault="005D2172" w:rsidP="00C40605">
            <w:pPr>
              <w:pStyle w:val="NoSpacing"/>
              <w:tabs>
                <w:tab w:val="left" w:pos="318"/>
                <w:tab w:val="left" w:pos="460"/>
              </w:tabs>
              <w:ind w:right="6"/>
              <w:jc w:val="both"/>
            </w:pPr>
            <w:r w:rsidRPr="002B377C">
              <w:t>Pretendentam jāiesniedz informācija par iepirkuma līguma daļām, kuras pretendents ir paredzējis nodot apakšuzņēmējiem, kuru sniedzamo pakalpojumu vērtība ir vismaz 10 000 EUR, un katram šādam apakšuzņēmējam izpildei nododamo iepirkuma līguma daļu.</w:t>
            </w:r>
          </w:p>
        </w:tc>
        <w:tc>
          <w:tcPr>
            <w:tcW w:w="4430" w:type="dxa"/>
            <w:tcBorders>
              <w:top w:val="single" w:sz="4" w:space="0" w:color="auto"/>
              <w:left w:val="single" w:sz="4" w:space="0" w:color="auto"/>
              <w:bottom w:val="single" w:sz="4" w:space="0" w:color="auto"/>
              <w:right w:val="single" w:sz="4" w:space="0" w:color="auto"/>
            </w:tcBorders>
          </w:tcPr>
          <w:p w14:paraId="382EEE26" w14:textId="1E4373EB" w:rsidR="005D2172" w:rsidRPr="00AB7F91" w:rsidRDefault="005D2172" w:rsidP="005D2172">
            <w:pPr>
              <w:jc w:val="both"/>
              <w:rPr>
                <w:sz w:val="24"/>
                <w:szCs w:val="24"/>
                <w:lang w:val="lv-LV"/>
              </w:rPr>
            </w:pPr>
            <w:r w:rsidRPr="00AB7F91">
              <w:rPr>
                <w:sz w:val="24"/>
                <w:szCs w:val="24"/>
                <w:lang w:val="lv-LV"/>
              </w:rPr>
              <w:t xml:space="preserve">Ja tiek piesaistīts apakšuzņēmējs, pretendents iesniedz apakšuzņēmēju sarakstu </w:t>
            </w:r>
            <w:r w:rsidRPr="00D112E8">
              <w:rPr>
                <w:sz w:val="24"/>
                <w:szCs w:val="24"/>
                <w:lang w:val="lv-LV"/>
              </w:rPr>
              <w:t>(</w:t>
            </w:r>
            <w:r w:rsidRPr="00D112E8">
              <w:rPr>
                <w:sz w:val="24"/>
                <w:szCs w:val="24"/>
                <w:lang w:val="lv-LV" w:eastAsia="ar-SA"/>
              </w:rPr>
              <w:t xml:space="preserve">Nolikuma </w:t>
            </w:r>
            <w:r w:rsidR="00D112E8" w:rsidRPr="00D112E8">
              <w:rPr>
                <w:sz w:val="24"/>
                <w:szCs w:val="24"/>
                <w:lang w:val="lv-LV" w:eastAsia="ar-SA"/>
              </w:rPr>
              <w:t>7</w:t>
            </w:r>
            <w:r w:rsidRPr="00D112E8">
              <w:rPr>
                <w:sz w:val="24"/>
                <w:szCs w:val="24"/>
                <w:lang w:val="lv-LV" w:eastAsia="ar-SA"/>
              </w:rPr>
              <w:t>.pielikuma 1.pielikums)</w:t>
            </w:r>
            <w:r w:rsidR="00F7287A">
              <w:rPr>
                <w:sz w:val="24"/>
                <w:szCs w:val="24"/>
                <w:lang w:val="lv-LV" w:eastAsia="ar-SA"/>
              </w:rPr>
              <w:t xml:space="preserve"> (iesniedz, ja attiecināms)</w:t>
            </w:r>
            <w:r w:rsidRPr="00AB7F91">
              <w:rPr>
                <w:sz w:val="24"/>
                <w:szCs w:val="24"/>
                <w:lang w:val="lv-LV" w:eastAsia="ar-SA"/>
              </w:rPr>
              <w:t>. P</w:t>
            </w:r>
            <w:r w:rsidRPr="00AB7F91">
              <w:rPr>
                <w:sz w:val="24"/>
                <w:szCs w:val="24"/>
                <w:lang w:val="lv-LV"/>
              </w:rPr>
              <w:t>apildus jāpievieno dokumentu, kas apliecina sadarbību pretendentam ar apakšuzņēmēju iepirkuma līguma ietvaros, kurā norādīta izpildei nododamā iepirkuma līguma daļa, norādot kādus darbus apakšuzņēmējs veiks, un nododamās daļas apjoms procentuālā un finansiālā izteiksmē.</w:t>
            </w:r>
          </w:p>
          <w:p w14:paraId="7B72EF5C" w14:textId="77777777" w:rsidR="005D2172" w:rsidRPr="00AB7F91" w:rsidRDefault="005D2172" w:rsidP="005D2172">
            <w:pPr>
              <w:jc w:val="both"/>
              <w:rPr>
                <w:sz w:val="24"/>
                <w:szCs w:val="24"/>
                <w:lang w:val="lv-LV"/>
              </w:rPr>
            </w:pPr>
            <w:r w:rsidRPr="00AB7F91">
              <w:rPr>
                <w:sz w:val="24"/>
                <w:szCs w:val="24"/>
                <w:lang w:val="lv-LV"/>
              </w:rPr>
              <w:t>Informācija ir jāiesniedz arī par šādu apakšuzņēmēju apakšuzņēmējiem</w:t>
            </w:r>
            <w:r w:rsidRPr="00AB7F91">
              <w:rPr>
                <w:b/>
                <w:sz w:val="24"/>
                <w:szCs w:val="24"/>
                <w:lang w:val="lv-LV"/>
              </w:rPr>
              <w:t>,</w:t>
            </w:r>
            <w:r w:rsidRPr="00AB7F91">
              <w:rPr>
                <w:sz w:val="24"/>
                <w:szCs w:val="24"/>
                <w:lang w:val="lv-LV"/>
              </w:rPr>
              <w:t xml:space="preserve"> kuru sniedzamo pakalpojumu vērtība ir vismaz 10 000 EUR bez PVN.</w:t>
            </w:r>
          </w:p>
          <w:p w14:paraId="49816721" w14:textId="77777777" w:rsidR="005D2172" w:rsidRPr="00AB7F91" w:rsidRDefault="005D2172" w:rsidP="005D2172">
            <w:pPr>
              <w:jc w:val="both"/>
              <w:rPr>
                <w:sz w:val="24"/>
                <w:szCs w:val="24"/>
                <w:lang w:val="lv-LV"/>
              </w:rPr>
            </w:pPr>
            <w:r w:rsidRPr="00AB7F91">
              <w:rPr>
                <w:sz w:val="24"/>
                <w:szCs w:val="24"/>
                <w:lang w:val="lv-LV"/>
              </w:rPr>
              <w:t>Apakšuzņēmēju sarakstā norāda arī tos apakšuzņēmējus, uz kuru iespējām pretendents</w:t>
            </w:r>
            <w:r>
              <w:t xml:space="preserve"> </w:t>
            </w:r>
            <w:r w:rsidRPr="00AB7F91">
              <w:rPr>
                <w:sz w:val="24"/>
                <w:szCs w:val="24"/>
                <w:lang w:val="lv-LV"/>
              </w:rPr>
              <w:t>balstās, ja tas ir nepieciešams kvalifikācijas pierādīšanai vai iepirkuma līguma izpildei (ja attiecināms).</w:t>
            </w:r>
          </w:p>
          <w:p w14:paraId="7926E2F2" w14:textId="77777777" w:rsidR="00BE4A52" w:rsidRPr="002B0057" w:rsidRDefault="00BE4A52" w:rsidP="00C40605">
            <w:pPr>
              <w:pStyle w:val="NoSpacing"/>
              <w:jc w:val="both"/>
            </w:pPr>
            <w:r w:rsidRPr="002B0057">
              <w:t xml:space="preserve">Ja apakšuzņēmējs nav reģistrēts Latvijas Republikā, pretendents iesniedz apakšuzņēmēja reģistrācijas apliecības kopiju vai līdzvērtīgu dokumentu, kas ir atbilstošs reģistrācijas valsts normatīvo aktu prasībām. </w:t>
            </w:r>
          </w:p>
          <w:p w14:paraId="72D215C6" w14:textId="77777777" w:rsidR="00BE4A52" w:rsidRDefault="00BE4A52" w:rsidP="00C40605">
            <w:pPr>
              <w:pStyle w:val="NoSpacing"/>
              <w:spacing w:after="120"/>
              <w:jc w:val="both"/>
            </w:pPr>
            <w:r w:rsidRPr="002B0057">
              <w:t>Ja reģistrācijas valsts normatīvo aktu regulējums neparedz iepriekš minēto dokumentu izdošanu, tad iesniedz informāciju par apakšuzņēmēja reģistrācijas Nr. un reģistrācijas laiku, kā arī norāda kompetento iestādi reģistrācijas valstī, kas nepieciešamības gadījumā var apliecināt reģistrācijas faktu.</w:t>
            </w:r>
          </w:p>
          <w:p w14:paraId="009A4E69" w14:textId="77777777" w:rsidR="005D2172" w:rsidRPr="00AB7F91" w:rsidRDefault="005D2172" w:rsidP="005D2172">
            <w:pPr>
              <w:pStyle w:val="ListParagraph"/>
              <w:ind w:left="0"/>
              <w:jc w:val="both"/>
              <w:rPr>
                <w:bCs/>
                <w:i/>
                <w:kern w:val="2"/>
                <w:sz w:val="24"/>
                <w:szCs w:val="24"/>
                <w:lang w:val="lv-LV"/>
              </w:rPr>
            </w:pPr>
            <w:r w:rsidRPr="00AB7F91">
              <w:rPr>
                <w:bCs/>
                <w:i/>
                <w:kern w:val="2"/>
                <w:sz w:val="24"/>
                <w:szCs w:val="24"/>
                <w:lang w:val="lv-LV"/>
              </w:rPr>
              <w:t xml:space="preserve">Šis punkts ir attiecināms uz </w:t>
            </w:r>
            <w:r w:rsidRPr="00AB7F91">
              <w:rPr>
                <w:i/>
                <w:kern w:val="2"/>
                <w:sz w:val="24"/>
                <w:szCs w:val="24"/>
                <w:lang w:val="lv-LV"/>
              </w:rPr>
              <w:t xml:space="preserve">personu </w:t>
            </w:r>
            <w:r w:rsidRPr="00AB7F91">
              <w:rPr>
                <w:bCs/>
                <w:i/>
                <w:kern w:val="2"/>
                <w:sz w:val="24"/>
                <w:szCs w:val="24"/>
                <w:lang w:val="lv-LV"/>
              </w:rPr>
              <w:t>apvienību kopumā – apvienības dalībniekiem visiem kopā ir jāizpilda šajā punktā noteiktās prasības.</w:t>
            </w:r>
          </w:p>
          <w:p w14:paraId="63DD690E" w14:textId="72AB5623" w:rsidR="005D2172" w:rsidRPr="002B0057" w:rsidRDefault="005D2172" w:rsidP="00C40605">
            <w:pPr>
              <w:pStyle w:val="NoSpacing"/>
              <w:spacing w:after="120"/>
              <w:jc w:val="both"/>
            </w:pPr>
            <w:r w:rsidRPr="00AB7F91">
              <w:rPr>
                <w:b/>
                <w:bCs/>
                <w:kern w:val="2"/>
              </w:rPr>
              <w:t>Šajā punktā norādītā informācija jāiesniedz, ja attiecināma.</w:t>
            </w:r>
          </w:p>
        </w:tc>
      </w:tr>
      <w:tr w:rsidR="00E1701F" w:rsidRPr="002B0057" w14:paraId="1B580BCD" w14:textId="77777777" w:rsidTr="00E1701F">
        <w:trPr>
          <w:gridAfter w:val="1"/>
          <w:wAfter w:w="23" w:type="dxa"/>
          <w:trHeight w:val="557"/>
        </w:trPr>
        <w:tc>
          <w:tcPr>
            <w:tcW w:w="1135" w:type="dxa"/>
            <w:tcBorders>
              <w:top w:val="single" w:sz="4" w:space="0" w:color="auto"/>
              <w:left w:val="single" w:sz="4" w:space="0" w:color="auto"/>
              <w:right w:val="single" w:sz="4" w:space="0" w:color="auto"/>
            </w:tcBorders>
          </w:tcPr>
          <w:p w14:paraId="5FACDC56" w14:textId="0D35537E" w:rsidR="00BE4A52" w:rsidRPr="002B0057" w:rsidRDefault="00E1701F" w:rsidP="00E1701F">
            <w:pPr>
              <w:pStyle w:val="ListParagraph"/>
              <w:ind w:left="31" w:right="174"/>
              <w:jc w:val="both"/>
              <w:rPr>
                <w:sz w:val="24"/>
                <w:szCs w:val="24"/>
                <w:lang w:val="lv-LV"/>
              </w:rPr>
            </w:pPr>
            <w:r w:rsidRPr="002B0057">
              <w:rPr>
                <w:sz w:val="24"/>
                <w:szCs w:val="24"/>
                <w:lang w:val="lv-LV"/>
              </w:rPr>
              <w:t>19.1.4.</w:t>
            </w:r>
          </w:p>
        </w:tc>
        <w:tc>
          <w:tcPr>
            <w:tcW w:w="4403" w:type="dxa"/>
            <w:tcBorders>
              <w:top w:val="single" w:sz="4" w:space="0" w:color="auto"/>
              <w:left w:val="single" w:sz="4" w:space="0" w:color="auto"/>
              <w:right w:val="single" w:sz="4" w:space="0" w:color="auto"/>
            </w:tcBorders>
            <w:hideMark/>
          </w:tcPr>
          <w:p w14:paraId="058DA9AF" w14:textId="77777777" w:rsidR="00BE4A52" w:rsidRPr="002B0057" w:rsidRDefault="00BE4A52" w:rsidP="00C40605">
            <w:pPr>
              <w:pStyle w:val="NoSpacing"/>
              <w:tabs>
                <w:tab w:val="left" w:pos="318"/>
                <w:tab w:val="left" w:pos="460"/>
              </w:tabs>
              <w:ind w:right="6"/>
              <w:jc w:val="both"/>
            </w:pPr>
            <w:r w:rsidRPr="002B0057">
              <w:t>Ja piedāvājumu iesniedz piegādātāju apvienība, piedāvājuma dokumentus paraksta atbilstoši piegādātāju savstarpējās vienošanās nosacījumiem.</w:t>
            </w:r>
          </w:p>
          <w:p w14:paraId="26B35B45" w14:textId="77777777" w:rsidR="00BE4A52" w:rsidRPr="002B0057" w:rsidRDefault="00BE4A52" w:rsidP="00C40605">
            <w:pPr>
              <w:pStyle w:val="NoSpacing"/>
              <w:tabs>
                <w:tab w:val="left" w:pos="318"/>
                <w:tab w:val="left" w:pos="460"/>
              </w:tabs>
              <w:ind w:right="6"/>
              <w:jc w:val="both"/>
            </w:pPr>
          </w:p>
          <w:p w14:paraId="49C11E7D" w14:textId="19E1BF42" w:rsidR="00BE4A52" w:rsidRPr="002B0057" w:rsidRDefault="00BE4A52" w:rsidP="00C40605">
            <w:pPr>
              <w:pStyle w:val="NoSpacing"/>
              <w:tabs>
                <w:tab w:val="left" w:pos="318"/>
                <w:tab w:val="left" w:pos="460"/>
              </w:tabs>
              <w:spacing w:after="120"/>
              <w:ind w:right="6"/>
              <w:jc w:val="both"/>
            </w:pPr>
            <w:r w:rsidRPr="002B0057">
              <w:t xml:space="preserve">Uz katru apvienības dalībnieku attiecas Nolikuma </w:t>
            </w:r>
            <w:r w:rsidR="00344300" w:rsidRPr="00344300">
              <w:t>19</w:t>
            </w:r>
            <w:r w:rsidRPr="00344300">
              <w:t>.1.5.</w:t>
            </w:r>
            <w:r w:rsidR="00236F07">
              <w:t xml:space="preserve"> </w:t>
            </w:r>
            <w:r w:rsidRPr="00344300">
              <w:t>punkts</w:t>
            </w:r>
            <w:r w:rsidRPr="002B0057">
              <w:t xml:space="preserve">, bet pārējos Nolikuma punktos izvirzītās prasības jāizpilda piegādātāju apvienībai kopumā, ņemot vērā tās pienākumus iespējamā </w:t>
            </w:r>
            <w:r w:rsidRPr="002B0057">
              <w:lastRenderedPageBreak/>
              <w:t>līguma izpildē.</w:t>
            </w:r>
          </w:p>
          <w:p w14:paraId="10BB72A3" w14:textId="77777777" w:rsidR="00BE4A52" w:rsidRPr="002B0057" w:rsidRDefault="00BE4A52" w:rsidP="00C40605">
            <w:pPr>
              <w:rPr>
                <w:sz w:val="24"/>
                <w:szCs w:val="24"/>
                <w:lang w:val="lv-LV"/>
              </w:rPr>
            </w:pPr>
          </w:p>
          <w:p w14:paraId="022986CC" w14:textId="77777777" w:rsidR="00BE4A52" w:rsidRPr="002B0057" w:rsidRDefault="00BE4A52" w:rsidP="00C40605">
            <w:pPr>
              <w:rPr>
                <w:sz w:val="24"/>
                <w:szCs w:val="24"/>
                <w:lang w:val="lv-LV"/>
              </w:rPr>
            </w:pPr>
          </w:p>
          <w:p w14:paraId="0E2500B3" w14:textId="77777777" w:rsidR="00BE4A52" w:rsidRPr="002B0057" w:rsidRDefault="00BE4A52" w:rsidP="00C40605">
            <w:pPr>
              <w:pStyle w:val="NoSpacing"/>
              <w:tabs>
                <w:tab w:val="left" w:pos="318"/>
                <w:tab w:val="left" w:pos="460"/>
              </w:tabs>
              <w:spacing w:after="120"/>
              <w:ind w:right="6"/>
              <w:jc w:val="both"/>
            </w:pPr>
          </w:p>
        </w:tc>
        <w:tc>
          <w:tcPr>
            <w:tcW w:w="4430" w:type="dxa"/>
            <w:tcBorders>
              <w:top w:val="single" w:sz="4" w:space="0" w:color="auto"/>
              <w:left w:val="single" w:sz="4" w:space="0" w:color="auto"/>
              <w:bottom w:val="single" w:sz="4" w:space="0" w:color="auto"/>
              <w:right w:val="single" w:sz="4" w:space="0" w:color="auto"/>
            </w:tcBorders>
            <w:hideMark/>
          </w:tcPr>
          <w:p w14:paraId="3C989C89" w14:textId="77777777" w:rsidR="00BE4A52" w:rsidRPr="002B0057" w:rsidRDefault="00BE4A52" w:rsidP="00C40605">
            <w:pPr>
              <w:suppressAutoHyphens/>
              <w:ind w:right="-22"/>
              <w:jc w:val="both"/>
              <w:rPr>
                <w:sz w:val="24"/>
                <w:szCs w:val="24"/>
                <w:lang w:val="lv-LV" w:eastAsia="ar-SA"/>
              </w:rPr>
            </w:pPr>
            <w:r w:rsidRPr="002B0057">
              <w:rPr>
                <w:sz w:val="24"/>
                <w:szCs w:val="24"/>
                <w:lang w:val="lv-LV" w:eastAsia="ar-SA"/>
              </w:rPr>
              <w:lastRenderedPageBreak/>
              <w:t>Ja pieteikumu iesniedz personu apvienība, papildus pieteikumam jāpievieno šo personu starpā noslēgta vienošanās, kas parakstīta tā, ka vienošanās ir juridiski saistoša visiem apvienības dalībniekiem. Līgumā (vienošanās) jāiekļauj šāda informācija:</w:t>
            </w:r>
          </w:p>
          <w:p w14:paraId="45BA0584"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piegādātāju apvienības dibināšanas mērķis un līguma darbības (spēkā esamības) termiņš;</w:t>
            </w:r>
          </w:p>
          <w:p w14:paraId="0C727950"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katra apvienības dalībnieka līguma daļa, tiesības un pienākumi;</w:t>
            </w:r>
          </w:p>
          <w:p w14:paraId="1EA4BC2B"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lastRenderedPageBreak/>
              <w:t>dalībnieku atbildība pret pasūtītāju  iepirkuma līguma izpildē, norādot katra dalībnieka konkrēta līguma darba daļu un apjomu % (procenti) no piedāvātās līgumcenas;</w:t>
            </w:r>
          </w:p>
          <w:p w14:paraId="30D389C0"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informācija par piegādātāju apvienības vadošo dalībnieku;</w:t>
            </w:r>
          </w:p>
          <w:p w14:paraId="3E585335"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pilnvarojumu dalībniekam, kurš tiesīgs rīkoties visu personas dalībnieku vārdā un to vietā, norādot dalībnieka pilnvarotās personas ieņemamo amatu, vārdu un uzvārdu;</w:t>
            </w:r>
          </w:p>
          <w:p w14:paraId="5D7CE488" w14:textId="77777777" w:rsidR="00BE4A52" w:rsidRPr="002B0057" w:rsidRDefault="00BE4A52" w:rsidP="00C40605">
            <w:pPr>
              <w:pStyle w:val="NoSpacing"/>
              <w:jc w:val="both"/>
            </w:pPr>
            <w:r w:rsidRPr="002B0057">
              <w:t xml:space="preserve">Ja ar piegādātāju apvienību tiks nolemts slēgt iepirkuma līgumu, tad pirms iepirkuma līguma noslēgšanas piegādātāju apvienībai jānoslēdz sabiedrības </w:t>
            </w:r>
            <w:smartTag w:uri="schemas-tilde-lv/tildestengine" w:element="veidnes">
              <w:smartTagPr>
                <w:attr w:name="text" w:val="līgums"/>
                <w:attr w:name="baseform" w:val="līgums"/>
                <w:attr w:name="id" w:val="-1"/>
              </w:smartTagPr>
              <w:r w:rsidRPr="002B0057">
                <w:t>līgums</w:t>
              </w:r>
            </w:smartTag>
            <w:r w:rsidRPr="002B0057">
              <w:t>, vienojoties par apvienības dalībnieku atbildības sadalījumu, un viens līguma eksemplārs (oriģināls vai kopija, ja tiek uzrādīts oriģināls) jāiesniedz Pasūtītājam. Sabiedrības līgumu var aizstāt ar personālsabiedrības nodibināšanu, par to rakstiski paziņojot Pasūtītājam.</w:t>
            </w:r>
          </w:p>
        </w:tc>
      </w:tr>
      <w:tr w:rsidR="00E1701F" w:rsidRPr="002B0057" w14:paraId="7E8CCC1C"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1BC97B83" w14:textId="354C000E"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lastRenderedPageBreak/>
              <w:t>19.1.5.</w:t>
            </w:r>
          </w:p>
        </w:tc>
        <w:tc>
          <w:tcPr>
            <w:tcW w:w="4403" w:type="dxa"/>
            <w:tcBorders>
              <w:top w:val="single" w:sz="4" w:space="0" w:color="auto"/>
              <w:left w:val="single" w:sz="4" w:space="0" w:color="auto"/>
              <w:bottom w:val="single" w:sz="4" w:space="0" w:color="auto"/>
              <w:right w:val="single" w:sz="4" w:space="0" w:color="auto"/>
            </w:tcBorders>
          </w:tcPr>
          <w:p w14:paraId="1B94015F" w14:textId="77777777" w:rsidR="00BE4A52" w:rsidRPr="002B0057" w:rsidRDefault="00BE4A52" w:rsidP="00C40605">
            <w:pPr>
              <w:pStyle w:val="NoSpacing"/>
              <w:ind w:right="6"/>
              <w:jc w:val="both"/>
              <w:rPr>
                <w:rFonts w:eastAsia="TimesNewRomanPSMT"/>
              </w:rPr>
            </w:pPr>
            <w:r w:rsidRPr="002B0057">
              <w:rPr>
                <w:rFonts w:eastAsia="TimesNewRomanPSMT"/>
              </w:rPr>
              <w:t xml:space="preserve">Pretendents ir normatīvajos aktos noteiktajā kārtībā reģistrēts Latvijas Republikas Uzņēmumu reģistra Komercreģistrā vai Valsts ieņēmumu dienesta saimnieciskās darbības veicēju reģistrā fiziskām personām, vai līdzvērtīgā reģistrā ārvalstīs atbilstoši attiecīgās valsts normatīvo aktu prasībām. </w:t>
            </w:r>
          </w:p>
          <w:p w14:paraId="18055682" w14:textId="77777777" w:rsidR="00BE4A52" w:rsidRPr="002B0057" w:rsidRDefault="00BE4A52" w:rsidP="00C40605">
            <w:pPr>
              <w:pStyle w:val="NoSpacing"/>
              <w:ind w:right="6"/>
              <w:jc w:val="both"/>
              <w:rPr>
                <w:rFonts w:eastAsia="TimesNewRomanPSMT"/>
              </w:rPr>
            </w:pPr>
            <w:r w:rsidRPr="002B0057">
              <w:rPr>
                <w:rFonts w:eastAsia="TimesNewRomanPSMT"/>
              </w:rPr>
              <w:t>Ja piedāvājumu iesniedz piegādātāju apvienība, šis nosacījums attiecas uz katru piegādātāju apvienības dalībnieku.</w:t>
            </w:r>
          </w:p>
        </w:tc>
        <w:tc>
          <w:tcPr>
            <w:tcW w:w="4430" w:type="dxa"/>
            <w:tcBorders>
              <w:top w:val="single" w:sz="4" w:space="0" w:color="auto"/>
              <w:left w:val="single" w:sz="4" w:space="0" w:color="auto"/>
              <w:bottom w:val="single" w:sz="4" w:space="0" w:color="auto"/>
              <w:right w:val="single" w:sz="4" w:space="0" w:color="auto"/>
            </w:tcBorders>
          </w:tcPr>
          <w:p w14:paraId="1FD46729" w14:textId="77777777" w:rsidR="00BE4A52" w:rsidRPr="002B0057" w:rsidRDefault="00BE4A52" w:rsidP="00C40605">
            <w:pPr>
              <w:pStyle w:val="NoSpacing"/>
              <w:spacing w:after="120"/>
              <w:jc w:val="both"/>
              <w:rPr>
                <w:rFonts w:eastAsia="Arial"/>
                <w:kern w:val="2"/>
              </w:rPr>
            </w:pPr>
            <w:r w:rsidRPr="002B0057">
              <w:rPr>
                <w:rFonts w:eastAsia="Arial"/>
                <w:kern w:val="2"/>
              </w:rPr>
              <w:t>Informāciju par pretendentu, kurš ir reģistrēts Latvijas Republikas Komercreģistrā, Komisija pārbauda Uzņēmumu reģistra tīmekļvietnē. Informāciju par pretendentu, kurš ir reģistrēts Valsts ieņēmumu dienesta saimniecisko darbību veicēju reģistrā fiziskām personām, Komisija pārbauda Valsts ieņēmumu dienesta tīmekļvietnē.</w:t>
            </w:r>
          </w:p>
          <w:p w14:paraId="328650A2" w14:textId="77777777" w:rsidR="00BE4A52" w:rsidRPr="002B0057" w:rsidRDefault="00BE4A52" w:rsidP="00C40605">
            <w:pPr>
              <w:pStyle w:val="NoSpacing"/>
              <w:spacing w:after="120"/>
              <w:jc w:val="both"/>
              <w:rPr>
                <w:rFonts w:eastAsia="Arial"/>
                <w:kern w:val="2"/>
              </w:rPr>
            </w:pPr>
            <w:r w:rsidRPr="002B0057">
              <w:rPr>
                <w:rFonts w:eastAsia="Arial"/>
                <w:kern w:val="2"/>
              </w:rPr>
              <w:t>Pretendents, kurš nav reģistrēts Latvijas Republikā, iesniedz reģistrācijas apliecības kopiju vai iepriekš minētajām iestādēm līdzvērtīgas iestādes izdotu dokumentu, kas ir atbilstošs attiecīgās valsts normatīvo aktu prasībām.</w:t>
            </w:r>
          </w:p>
          <w:p w14:paraId="65D02E4A" w14:textId="77777777" w:rsidR="00BE4A52" w:rsidRPr="002B0057" w:rsidRDefault="00BE4A52" w:rsidP="00C40605">
            <w:pPr>
              <w:pStyle w:val="NoSpacing"/>
              <w:spacing w:after="120"/>
              <w:jc w:val="both"/>
              <w:rPr>
                <w:rFonts w:eastAsia="Arial"/>
                <w:kern w:val="2"/>
              </w:rPr>
            </w:pPr>
            <w:r w:rsidRPr="002B0057">
              <w:rPr>
                <w:rFonts w:eastAsia="Arial"/>
                <w:kern w:val="2"/>
              </w:rPr>
              <w:t>Ja reģistrācijas valsts normatīvo aktu regulējums neparedz iepriekš minēto dokumentu izdošanu, tad pretendents iesniedz informāciju par pretendenta reģistrācijas Nr. un reģistrācijas laiku, kā arī norāda kompetento iestādi reģistrācijas valstī, kas nepieciešamības gadījumā var apliecināt reģistrācijas faktu.</w:t>
            </w:r>
          </w:p>
        </w:tc>
      </w:tr>
      <w:tr w:rsidR="00E1701F" w:rsidRPr="002B0057" w14:paraId="424E6CB0" w14:textId="77777777" w:rsidTr="003606D6">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7A7F3858" w14:textId="0C2C218D"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t>19.1.6.</w:t>
            </w:r>
          </w:p>
        </w:tc>
        <w:tc>
          <w:tcPr>
            <w:tcW w:w="4403" w:type="dxa"/>
            <w:tcBorders>
              <w:top w:val="single" w:sz="4" w:space="0" w:color="auto"/>
              <w:left w:val="single" w:sz="4" w:space="0" w:color="auto"/>
              <w:bottom w:val="single" w:sz="4" w:space="0" w:color="auto"/>
              <w:right w:val="single" w:sz="4" w:space="0" w:color="auto"/>
            </w:tcBorders>
          </w:tcPr>
          <w:p w14:paraId="7DA170A4" w14:textId="76090FC1" w:rsidR="00BE4A52" w:rsidRPr="002108C5" w:rsidRDefault="00BE4A52" w:rsidP="00C40605">
            <w:pPr>
              <w:pStyle w:val="NoSpacing"/>
              <w:ind w:right="6"/>
              <w:jc w:val="both"/>
              <w:rPr>
                <w:bCs/>
              </w:rPr>
            </w:pPr>
            <w:bookmarkStart w:id="41" w:name="_Hlk175058741"/>
            <w:r w:rsidRPr="00A224B0">
              <w:rPr>
                <w:bCs/>
              </w:rPr>
              <w:t xml:space="preserve">Pretendents iepriekšējo trīs gadu laikā (t.i., , 2021., 2022. 2023. un 2024. gadā līdz piedāvājumu iesniegšanas dienai) ir izpildījis vismaz </w:t>
            </w:r>
            <w:r w:rsidRPr="00A224B0">
              <w:rPr>
                <w:b/>
              </w:rPr>
              <w:t>vienu medicīnisko iekārtu piegādes</w:t>
            </w:r>
            <w:r w:rsidRPr="00A224B0">
              <w:rPr>
                <w:bCs/>
              </w:rPr>
              <w:t xml:space="preserve"> līgumu, kura līguma </w:t>
            </w:r>
            <w:r w:rsidRPr="00A224B0">
              <w:rPr>
                <w:bCs/>
              </w:rPr>
              <w:lastRenderedPageBreak/>
              <w:t xml:space="preserve">summa ir </w:t>
            </w:r>
            <w:r w:rsidR="00A224B0" w:rsidRPr="00A224B0">
              <w:rPr>
                <w:bCs/>
              </w:rPr>
              <w:t xml:space="preserve">vismaz līdzvērtīga un/vai lielāka par </w:t>
            </w:r>
            <w:r w:rsidR="00B36212" w:rsidRPr="002108C5">
              <w:rPr>
                <w:bCs/>
              </w:rPr>
              <w:t xml:space="preserve">Pasūtītāja  noteikto paredzamo līgumcenu </w:t>
            </w:r>
            <w:r w:rsidR="00A224B0" w:rsidRPr="002108C5">
              <w:rPr>
                <w:bCs/>
              </w:rPr>
              <w:t>attiecīgajai iepirkuma daļai, kurā Pretendents sniedz savu piedāvājumu.</w:t>
            </w:r>
          </w:p>
          <w:p w14:paraId="0263A05C" w14:textId="235FB64C" w:rsidR="00A224B0" w:rsidRPr="002108C5" w:rsidRDefault="00A224B0" w:rsidP="00C40605">
            <w:pPr>
              <w:pStyle w:val="NoSpacing"/>
              <w:ind w:right="6"/>
              <w:jc w:val="both"/>
              <w:rPr>
                <w:bCs/>
                <w:i/>
                <w:iCs/>
              </w:rPr>
            </w:pPr>
            <w:bookmarkStart w:id="42" w:name="_Hlk177741585"/>
            <w:bookmarkStart w:id="43" w:name="_Hlk175059156"/>
            <w:r w:rsidRPr="002108C5">
              <w:rPr>
                <w:bCs/>
                <w:i/>
                <w:iCs/>
              </w:rPr>
              <w:t xml:space="preserve">Ja pretendents piedāvājumu iesniedz par vairākām daļām, tad </w:t>
            </w:r>
            <w:r w:rsidR="00A15679" w:rsidRPr="002108C5">
              <w:rPr>
                <w:bCs/>
                <w:i/>
                <w:iCs/>
              </w:rPr>
              <w:t>P</w:t>
            </w:r>
            <w:r w:rsidRPr="002108C5">
              <w:rPr>
                <w:rFonts w:eastAsia="Calibri"/>
                <w:bCs/>
                <w:i/>
                <w:iCs/>
                <w:lang w:eastAsia="ar-SA"/>
              </w:rPr>
              <w:t xml:space="preserve">retendenta pieredze var tikt apliecināta ar </w:t>
            </w:r>
            <w:r w:rsidRPr="002108C5">
              <w:rPr>
                <w:bCs/>
                <w:i/>
                <w:iCs/>
              </w:rPr>
              <w:t xml:space="preserve">medicīnisko iekārtu piegādes </w:t>
            </w:r>
            <w:r w:rsidRPr="002108C5">
              <w:rPr>
                <w:rFonts w:eastAsia="Calibri"/>
                <w:bCs/>
                <w:i/>
                <w:iCs/>
                <w:lang w:eastAsia="ar-SA"/>
              </w:rPr>
              <w:t>līgum</w:t>
            </w:r>
            <w:r w:rsidR="006670DD" w:rsidRPr="002108C5">
              <w:rPr>
                <w:rFonts w:eastAsia="Calibri"/>
                <w:bCs/>
                <w:i/>
                <w:iCs/>
                <w:lang w:eastAsia="ar-SA"/>
              </w:rPr>
              <w:t>u, kura summa ir vismaz līdzvērtīga un/vai lielāka par Pasūtītāja noteikto paredzamo līgumcenu kopsummu attiecīgajās iepirkuma daļās, kurās Pretendents sniedz savu piedāvājumu</w:t>
            </w:r>
            <w:r w:rsidR="000C7A7D" w:rsidRPr="002108C5">
              <w:rPr>
                <w:rFonts w:eastAsia="Calibri"/>
                <w:bCs/>
                <w:i/>
                <w:iCs/>
                <w:lang w:eastAsia="ar-SA"/>
              </w:rPr>
              <w:t xml:space="preserve"> </w:t>
            </w:r>
            <w:r w:rsidRPr="002108C5">
              <w:rPr>
                <w:rFonts w:eastAsia="Calibri"/>
                <w:bCs/>
                <w:i/>
                <w:iCs/>
                <w:lang w:eastAsia="ar-SA"/>
              </w:rPr>
              <w:t xml:space="preserve"> un Pretendenta iesniegto pieteikumu daļu atbilstību izvirzītajiem nosacījumiem</w:t>
            </w:r>
            <w:bookmarkEnd w:id="42"/>
            <w:r w:rsidRPr="002108C5">
              <w:rPr>
                <w:rFonts w:eastAsia="Calibri"/>
                <w:bCs/>
                <w:i/>
                <w:iCs/>
                <w:lang w:eastAsia="ar-SA"/>
              </w:rPr>
              <w:t>.</w:t>
            </w:r>
          </w:p>
          <w:bookmarkEnd w:id="41"/>
          <w:bookmarkEnd w:id="43"/>
          <w:p w14:paraId="6DA9F1B2" w14:textId="6FDDE1C3" w:rsidR="00BE4A52" w:rsidRPr="00DF0B80" w:rsidRDefault="00BE4A52" w:rsidP="00C40605">
            <w:pPr>
              <w:pStyle w:val="NoSpacing"/>
              <w:ind w:right="6"/>
              <w:jc w:val="both"/>
              <w:rPr>
                <w:rFonts w:eastAsia="TimesNewRomanPSMT"/>
                <w:highlight w:val="yellow"/>
              </w:rPr>
            </w:pPr>
          </w:p>
        </w:tc>
        <w:tc>
          <w:tcPr>
            <w:tcW w:w="4430" w:type="dxa"/>
            <w:tcBorders>
              <w:top w:val="single" w:sz="4" w:space="0" w:color="auto"/>
              <w:left w:val="single" w:sz="4" w:space="0" w:color="auto"/>
              <w:bottom w:val="single" w:sz="4" w:space="0" w:color="auto"/>
              <w:right w:val="single" w:sz="4" w:space="0" w:color="auto"/>
            </w:tcBorders>
            <w:shd w:val="clear" w:color="auto" w:fill="auto"/>
          </w:tcPr>
          <w:p w14:paraId="560C207F" w14:textId="7041E43D" w:rsidR="005D2172" w:rsidRPr="00205FD6" w:rsidRDefault="005D2172" w:rsidP="00031B69">
            <w:pPr>
              <w:numPr>
                <w:ilvl w:val="3"/>
                <w:numId w:val="0"/>
              </w:numPr>
              <w:jc w:val="both"/>
              <w:rPr>
                <w:sz w:val="24"/>
                <w:szCs w:val="24"/>
                <w:lang w:val="lv-LV"/>
              </w:rPr>
            </w:pPr>
            <w:r w:rsidRPr="00205FD6">
              <w:rPr>
                <w:sz w:val="24"/>
                <w:szCs w:val="24"/>
                <w:lang w:val="lv-LV"/>
              </w:rPr>
              <w:lastRenderedPageBreak/>
              <w:t xml:space="preserve">Pretendents iesniedz informāciju par izpildītajiem, pretendenta pieredzi pierādošiem līgumiem </w:t>
            </w:r>
            <w:r w:rsidRPr="00D112E8">
              <w:rPr>
                <w:sz w:val="24"/>
                <w:szCs w:val="24"/>
                <w:lang w:val="lv-LV"/>
              </w:rPr>
              <w:t xml:space="preserve">(Aizpildīts Nolikuma </w:t>
            </w:r>
            <w:r w:rsidR="00D112E8" w:rsidRPr="00D112E8">
              <w:rPr>
                <w:sz w:val="24"/>
                <w:szCs w:val="24"/>
                <w:lang w:val="lv-LV"/>
              </w:rPr>
              <w:t>8</w:t>
            </w:r>
            <w:r w:rsidRPr="00D112E8">
              <w:rPr>
                <w:sz w:val="24"/>
                <w:szCs w:val="24"/>
                <w:lang w:val="lv-LV"/>
              </w:rPr>
              <w:t>.pielikums)</w:t>
            </w:r>
            <w:r w:rsidRPr="00205FD6">
              <w:rPr>
                <w:sz w:val="24"/>
                <w:szCs w:val="24"/>
                <w:lang w:val="lv-LV"/>
              </w:rPr>
              <w:t xml:space="preserve"> un jāiesniedz pieredzi pierādoši dokumenti.</w:t>
            </w:r>
          </w:p>
          <w:p w14:paraId="344C6CD0" w14:textId="77777777" w:rsidR="00205FD6" w:rsidRPr="00205FD6" w:rsidRDefault="00205FD6" w:rsidP="00031B69">
            <w:pPr>
              <w:numPr>
                <w:ilvl w:val="3"/>
                <w:numId w:val="0"/>
              </w:numPr>
              <w:jc w:val="both"/>
              <w:rPr>
                <w:sz w:val="24"/>
                <w:szCs w:val="24"/>
                <w:lang w:val="lv-LV"/>
              </w:rPr>
            </w:pPr>
          </w:p>
          <w:p w14:paraId="1DA4F7D3" w14:textId="4E946975" w:rsidR="00205FD6" w:rsidRPr="00205FD6" w:rsidRDefault="00205FD6" w:rsidP="00205FD6">
            <w:pPr>
              <w:overflowPunct w:val="0"/>
              <w:autoSpaceDE w:val="0"/>
              <w:autoSpaceDN w:val="0"/>
              <w:adjustRightInd w:val="0"/>
              <w:jc w:val="both"/>
              <w:rPr>
                <w:i/>
                <w:sz w:val="24"/>
                <w:szCs w:val="24"/>
                <w:u w:val="single"/>
                <w:lang w:val="lv-LV"/>
              </w:rPr>
            </w:pPr>
            <w:r w:rsidRPr="00205FD6">
              <w:rPr>
                <w:i/>
                <w:sz w:val="24"/>
                <w:szCs w:val="24"/>
                <w:lang w:val="lv-LV"/>
              </w:rPr>
              <w:t xml:space="preserve">Par līgumiem, ar kuriem </w:t>
            </w:r>
            <w:r w:rsidRPr="00205FD6">
              <w:rPr>
                <w:bCs/>
                <w:i/>
                <w:iCs/>
                <w:sz w:val="24"/>
                <w:szCs w:val="24"/>
                <w:lang w:val="lv-LV"/>
              </w:rPr>
              <w:t xml:space="preserve">pretendents </w:t>
            </w:r>
            <w:r w:rsidRPr="00205FD6">
              <w:rPr>
                <w:i/>
                <w:sz w:val="24"/>
                <w:szCs w:val="24"/>
                <w:lang w:val="lv-LV"/>
              </w:rPr>
              <w:t xml:space="preserve">pamato savu pieredzi, </w:t>
            </w:r>
            <w:r w:rsidRPr="00205FD6">
              <w:rPr>
                <w:i/>
                <w:sz w:val="24"/>
                <w:szCs w:val="24"/>
                <w:u w:val="single"/>
                <w:lang w:val="lv-LV"/>
              </w:rPr>
              <w:t xml:space="preserve">iesniedz vismaz 1 (vienu) pozitīvu atsauksmi par </w:t>
            </w:r>
            <w:r w:rsidR="001B2472">
              <w:rPr>
                <w:i/>
                <w:sz w:val="24"/>
                <w:szCs w:val="24"/>
                <w:u w:val="single"/>
                <w:lang w:val="lv-LV"/>
              </w:rPr>
              <w:t>19.</w:t>
            </w:r>
            <w:r w:rsidRPr="00205FD6">
              <w:rPr>
                <w:i/>
                <w:sz w:val="24"/>
                <w:szCs w:val="24"/>
                <w:u w:val="single"/>
                <w:lang w:val="lv-LV"/>
              </w:rPr>
              <w:t xml:space="preserve">1.6. punktā uzrādīto pieredzi, </w:t>
            </w:r>
            <w:r w:rsidRPr="00205FD6">
              <w:rPr>
                <w:i/>
                <w:sz w:val="24"/>
                <w:szCs w:val="24"/>
                <w:lang w:val="lv-LV"/>
              </w:rPr>
              <w:t xml:space="preserve">kurā norādīts līguma priekšmets (t.i. vai atsauksme attiecas uz medicīnisko iekārtu piegādi), tā apraksts, līguma apjoms un izpildes laiks, pasūtītājs un pasūtītāja kontaktpersona, kura pilnvarota apstiprināt atsauksmē minēto informāciju, tālruņa Nr. </w:t>
            </w:r>
            <w:r w:rsidRPr="00205FD6">
              <w:rPr>
                <w:i/>
                <w:sz w:val="24"/>
                <w:szCs w:val="24"/>
                <w:u w:val="single"/>
                <w:lang w:val="lv-LV"/>
              </w:rPr>
              <w:t>vai iesniedz pieņemšanas-nodošanas akta kopiju</w:t>
            </w:r>
            <w:r w:rsidRPr="00205FD6">
              <w:rPr>
                <w:i/>
                <w:sz w:val="24"/>
                <w:szCs w:val="24"/>
                <w:lang w:val="lv-LV"/>
              </w:rPr>
              <w:t xml:space="preserve">, </w:t>
            </w:r>
            <w:r w:rsidRPr="00205FD6">
              <w:rPr>
                <w:i/>
                <w:sz w:val="24"/>
                <w:szCs w:val="24"/>
                <w:u w:val="single"/>
                <w:lang w:val="lv-LV"/>
              </w:rPr>
              <w:t>vai citu dokumentu, no kura pasūtītājs var pārliecināties par līguma izpildi, kas atbilst attiecīgajam līguma priekšmetam.</w:t>
            </w:r>
          </w:p>
          <w:p w14:paraId="1300B824" w14:textId="77777777" w:rsidR="00205FD6" w:rsidRPr="00205FD6" w:rsidRDefault="00205FD6" w:rsidP="00031B69">
            <w:pPr>
              <w:numPr>
                <w:ilvl w:val="3"/>
                <w:numId w:val="0"/>
              </w:numPr>
              <w:jc w:val="both"/>
              <w:rPr>
                <w:sz w:val="24"/>
                <w:szCs w:val="24"/>
                <w:lang w:val="lv-LV"/>
              </w:rPr>
            </w:pPr>
          </w:p>
          <w:p w14:paraId="3AC8BED9" w14:textId="77777777" w:rsidR="00BE4A52" w:rsidRPr="00205FD6" w:rsidRDefault="00BE4A52" w:rsidP="00C40605">
            <w:pPr>
              <w:pStyle w:val="NoSpacing"/>
              <w:spacing w:after="120"/>
              <w:jc w:val="both"/>
              <w:rPr>
                <w:rFonts w:eastAsia="Arial"/>
                <w:kern w:val="2"/>
              </w:rPr>
            </w:pPr>
          </w:p>
        </w:tc>
      </w:tr>
      <w:tr w:rsidR="00126807" w:rsidRPr="002B0057" w14:paraId="334458FA" w14:textId="77777777" w:rsidTr="00E1701F">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3995A339" w14:textId="59CDBE7D" w:rsidR="00126807" w:rsidRPr="002B0057" w:rsidRDefault="00126807" w:rsidP="00E1701F">
            <w:pPr>
              <w:pStyle w:val="ListParagraph"/>
              <w:ind w:left="31" w:right="174"/>
              <w:jc w:val="both"/>
              <w:rPr>
                <w:rFonts w:eastAsia="TimesNewRomanPSMT"/>
                <w:sz w:val="24"/>
                <w:szCs w:val="24"/>
                <w:lang w:val="lv-LV"/>
              </w:rPr>
            </w:pPr>
            <w:r>
              <w:rPr>
                <w:rFonts w:eastAsia="TimesNewRomanPSMT"/>
                <w:sz w:val="24"/>
                <w:szCs w:val="24"/>
                <w:lang w:val="lv-LV"/>
              </w:rPr>
              <w:lastRenderedPageBreak/>
              <w:t xml:space="preserve">19.1.7. </w:t>
            </w:r>
          </w:p>
        </w:tc>
        <w:tc>
          <w:tcPr>
            <w:tcW w:w="4403" w:type="dxa"/>
            <w:tcBorders>
              <w:top w:val="single" w:sz="4" w:space="0" w:color="auto"/>
              <w:left w:val="single" w:sz="4" w:space="0" w:color="auto"/>
              <w:bottom w:val="single" w:sz="4" w:space="0" w:color="auto"/>
              <w:right w:val="single" w:sz="4" w:space="0" w:color="auto"/>
            </w:tcBorders>
          </w:tcPr>
          <w:p w14:paraId="3CA38BA9" w14:textId="2678E3E5" w:rsidR="00126807" w:rsidRPr="002B0057" w:rsidRDefault="00126807" w:rsidP="00C40605">
            <w:pPr>
              <w:pStyle w:val="NoSpacing"/>
              <w:ind w:right="6"/>
              <w:jc w:val="both"/>
              <w:rPr>
                <w:bCs/>
              </w:rPr>
            </w:pPr>
            <w:r>
              <w:rPr>
                <w:bCs/>
              </w:rPr>
              <w:t>Apliecinājums par neatkarīgi izstrādātu piedāvājumu</w:t>
            </w:r>
          </w:p>
        </w:tc>
        <w:tc>
          <w:tcPr>
            <w:tcW w:w="4430" w:type="dxa"/>
            <w:tcBorders>
              <w:top w:val="single" w:sz="4" w:space="0" w:color="auto"/>
              <w:left w:val="single" w:sz="4" w:space="0" w:color="auto"/>
              <w:bottom w:val="single" w:sz="4" w:space="0" w:color="auto"/>
              <w:right w:val="single" w:sz="4" w:space="0" w:color="auto"/>
            </w:tcBorders>
          </w:tcPr>
          <w:p w14:paraId="6931B6F2" w14:textId="10B6DFCD" w:rsidR="00126807" w:rsidRPr="00D112E8" w:rsidRDefault="00126807" w:rsidP="005D2172">
            <w:pPr>
              <w:numPr>
                <w:ilvl w:val="3"/>
                <w:numId w:val="0"/>
              </w:numPr>
              <w:rPr>
                <w:sz w:val="24"/>
                <w:szCs w:val="24"/>
                <w:lang w:val="lv-LV"/>
              </w:rPr>
            </w:pPr>
            <w:r w:rsidRPr="00D112E8">
              <w:rPr>
                <w:sz w:val="24"/>
                <w:szCs w:val="24"/>
                <w:lang w:val="lv-LV"/>
              </w:rPr>
              <w:t xml:space="preserve">Aizpildīts un iesniegts Nolikuma </w:t>
            </w:r>
            <w:r w:rsidR="00D112E8" w:rsidRPr="00D112E8">
              <w:rPr>
                <w:sz w:val="24"/>
                <w:szCs w:val="24"/>
                <w:lang w:val="lv-LV"/>
              </w:rPr>
              <w:t>9</w:t>
            </w:r>
            <w:r w:rsidRPr="00D112E8">
              <w:rPr>
                <w:sz w:val="24"/>
                <w:szCs w:val="24"/>
                <w:lang w:val="lv-LV"/>
              </w:rPr>
              <w:t>.pielikums</w:t>
            </w:r>
          </w:p>
        </w:tc>
      </w:tr>
      <w:tr w:rsidR="00E1701F" w:rsidRPr="002B0057" w14:paraId="1D8FB79B"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55AC7E51" w14:textId="1B295D6A"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t>19.1.</w:t>
            </w:r>
            <w:r w:rsidR="00126807">
              <w:rPr>
                <w:rFonts w:eastAsia="TimesNewRomanPSMT"/>
                <w:sz w:val="24"/>
                <w:szCs w:val="24"/>
                <w:lang w:val="lv-LV"/>
              </w:rPr>
              <w:t>8</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5576D638" w14:textId="03D90C31" w:rsidR="00BE4A52" w:rsidRPr="00245EE5" w:rsidRDefault="009E581E" w:rsidP="00C40605">
            <w:pPr>
              <w:pStyle w:val="NoSpacing"/>
              <w:ind w:right="6"/>
              <w:jc w:val="both"/>
            </w:pPr>
            <w:r w:rsidRPr="00245EE5">
              <w:t>Pretendentam ir tiesības pārdot piedāvāto iekārtu un veikt servisa pakalpojumus Latvijas Republikā vai Eiropas Savienībā</w:t>
            </w:r>
            <w:r w:rsidRPr="00245EE5">
              <w:rPr>
                <w:bCs/>
              </w:rPr>
              <w:t>.</w:t>
            </w:r>
          </w:p>
        </w:tc>
        <w:tc>
          <w:tcPr>
            <w:tcW w:w="4430" w:type="dxa"/>
            <w:tcBorders>
              <w:top w:val="single" w:sz="4" w:space="0" w:color="auto"/>
              <w:left w:val="single" w:sz="4" w:space="0" w:color="auto"/>
              <w:bottom w:val="single" w:sz="4" w:space="0" w:color="auto"/>
              <w:right w:val="single" w:sz="4" w:space="0" w:color="auto"/>
            </w:tcBorders>
          </w:tcPr>
          <w:p w14:paraId="0524DBE0" w14:textId="1BAAD5CE" w:rsidR="009E581E" w:rsidRPr="00245EE5" w:rsidRDefault="009E581E" w:rsidP="009E581E">
            <w:pPr>
              <w:spacing w:before="160" w:after="160"/>
              <w:jc w:val="both"/>
              <w:rPr>
                <w:bCs/>
                <w:sz w:val="24"/>
                <w:szCs w:val="24"/>
                <w:lang w:val="lv-LV"/>
              </w:rPr>
            </w:pPr>
            <w:r w:rsidRPr="00245EE5">
              <w:rPr>
                <w:sz w:val="24"/>
                <w:szCs w:val="24"/>
                <w:lang w:val="lv-LV"/>
              </w:rPr>
              <w:t>Piedāvātās iekārtas ražotāja vai tā pārstāvja pilnvarojuma vēstule (vai jebkāds cits dokuments) par tiesībām pretendentam pārdot piedāvāto iekārtu un veikt servisa pakalpojumus Latvijas Republikā vai Eiropas Savienībā.</w:t>
            </w:r>
            <w:r w:rsidRPr="00245EE5">
              <w:rPr>
                <w:bCs/>
                <w:sz w:val="24"/>
                <w:szCs w:val="24"/>
                <w:lang w:val="lv-LV"/>
              </w:rPr>
              <w:t xml:space="preserve"> </w:t>
            </w:r>
          </w:p>
          <w:p w14:paraId="4B0518A8" w14:textId="7213E18F" w:rsidR="00BE4A52" w:rsidRPr="00245EE5" w:rsidRDefault="009E581E" w:rsidP="009E581E">
            <w:pPr>
              <w:pStyle w:val="NoSpacing"/>
              <w:spacing w:after="120"/>
              <w:jc w:val="both"/>
            </w:pPr>
            <w:r w:rsidRPr="00245EE5">
              <w:rPr>
                <w:bCs/>
                <w:i/>
              </w:rPr>
              <w:t xml:space="preserve">Gadījumā, ja pretendents iesniedz ražotāja pārstāvja pilnvarojuma vēstuli (vai jebkādu citu apliecinošu dokumentu), klāt jāpievieno </w:t>
            </w:r>
            <w:r w:rsidRPr="00245EE5">
              <w:rPr>
                <w:b/>
                <w:i/>
                <w:u w:val="single"/>
              </w:rPr>
              <w:t>ražotāja vēstule</w:t>
            </w:r>
            <w:r w:rsidRPr="00245EE5">
              <w:rPr>
                <w:bCs/>
                <w:i/>
              </w:rPr>
              <w:t xml:space="preserve"> par tiesībām pilnvarotajam pārstāvim nodot pilnvarojumu trešajai pusei produkta izplatīšanai un servisa apkalpošanai</w:t>
            </w:r>
            <w:r w:rsidRPr="00245EE5">
              <w:rPr>
                <w:bCs/>
              </w:rPr>
              <w:t>.</w:t>
            </w:r>
          </w:p>
        </w:tc>
      </w:tr>
      <w:tr w:rsidR="00E1701F" w:rsidRPr="002B0057" w14:paraId="48E940F7" w14:textId="77777777" w:rsidTr="00E1701F">
        <w:trPr>
          <w:gridAfter w:val="1"/>
          <w:wAfter w:w="23" w:type="dxa"/>
          <w:trHeight w:val="418"/>
        </w:trPr>
        <w:tc>
          <w:tcPr>
            <w:tcW w:w="1135" w:type="dxa"/>
            <w:tcBorders>
              <w:top w:val="single" w:sz="4" w:space="0" w:color="auto"/>
              <w:left w:val="single" w:sz="4" w:space="0" w:color="auto"/>
              <w:bottom w:val="single" w:sz="4" w:space="0" w:color="auto"/>
              <w:right w:val="single" w:sz="4" w:space="0" w:color="auto"/>
            </w:tcBorders>
          </w:tcPr>
          <w:p w14:paraId="2D836F3B" w14:textId="760EB619"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t>19.1.</w:t>
            </w:r>
            <w:r w:rsidR="00126807">
              <w:rPr>
                <w:rFonts w:eastAsia="TimesNewRomanPSMT"/>
                <w:sz w:val="24"/>
                <w:szCs w:val="24"/>
                <w:lang w:val="lv-LV"/>
              </w:rPr>
              <w:t>9</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264EED92" w14:textId="7325678F" w:rsidR="00BE4A52" w:rsidRPr="002B0057" w:rsidRDefault="00BE4A52" w:rsidP="00C40605">
            <w:pPr>
              <w:pStyle w:val="NoSpacing"/>
              <w:ind w:right="6"/>
              <w:jc w:val="both"/>
            </w:pPr>
            <w:r w:rsidRPr="002B0057">
              <w:t xml:space="preserve">Pretendenta rīcībā ir ne mazāk kā viens servisa inženieris, kurš ir piedāvāto iekārtu ražotāja apmācīts un sertificēts </w:t>
            </w:r>
            <w:r w:rsidR="00F45805">
              <w:t xml:space="preserve">uzstādīšanai, </w:t>
            </w:r>
            <w:r w:rsidRPr="002B0057">
              <w:t>garantijas remonta un apkopes veikšanai</w:t>
            </w:r>
            <w:r w:rsidR="00DF0B80">
              <w:t xml:space="preserve"> </w:t>
            </w:r>
            <w:r w:rsidR="00DF0B80" w:rsidRPr="00F5299C">
              <w:rPr>
                <w:i/>
                <w:iCs/>
              </w:rPr>
              <w:t>(ja attiecināms)</w:t>
            </w:r>
          </w:p>
        </w:tc>
        <w:tc>
          <w:tcPr>
            <w:tcW w:w="4430" w:type="dxa"/>
            <w:tcBorders>
              <w:top w:val="single" w:sz="4" w:space="0" w:color="auto"/>
              <w:left w:val="single" w:sz="4" w:space="0" w:color="auto"/>
              <w:bottom w:val="single" w:sz="4" w:space="0" w:color="auto"/>
              <w:right w:val="single" w:sz="4" w:space="0" w:color="auto"/>
            </w:tcBorders>
          </w:tcPr>
          <w:p w14:paraId="30EC01FA" w14:textId="1964DB66" w:rsidR="00ED7030" w:rsidRDefault="00BE4A52" w:rsidP="00C40605">
            <w:pPr>
              <w:pStyle w:val="NoSpacing"/>
              <w:spacing w:after="120"/>
              <w:jc w:val="both"/>
            </w:pPr>
            <w:r w:rsidRPr="002B0057">
              <w:t xml:space="preserve">Pretendenta apliecinājums par to, ka tā rīcībā ir ne mazāk kā viens servisa inženieris, kurš ir ražotāja vai ražotāja pārstāvja pilnvarots (apmācīts un sertificēts) </w:t>
            </w:r>
            <w:r w:rsidR="00F45805">
              <w:t xml:space="preserve">uzstādīšanai, </w:t>
            </w:r>
            <w:r w:rsidRPr="002B0057">
              <w:t>garantijas remonta un apkopes veikšanai Eiropas Savienībā, tajā skaitā Latvijas Republikas teritorijā</w:t>
            </w:r>
            <w:r w:rsidR="00DF0B80">
              <w:t xml:space="preserve">. </w:t>
            </w:r>
          </w:p>
          <w:p w14:paraId="2E761E23" w14:textId="046EFCFC" w:rsidR="00ED7030" w:rsidRDefault="00BE4A52" w:rsidP="00C40605">
            <w:pPr>
              <w:pStyle w:val="NoSpacing"/>
              <w:spacing w:after="120"/>
              <w:jc w:val="both"/>
            </w:pPr>
            <w:r w:rsidRPr="002B0057">
              <w:t>Pievienot servisa inženier</w:t>
            </w:r>
            <w:r w:rsidR="00350B59">
              <w:t>a/-u</w:t>
            </w:r>
            <w:r w:rsidRPr="002B0057">
              <w:t xml:space="preserve"> kvalifikāciju apliecinošu dokumentu (ražotāja sertifikāts / apliecība).</w:t>
            </w:r>
          </w:p>
          <w:p w14:paraId="06616F28" w14:textId="280850A9" w:rsidR="00205FD6" w:rsidRPr="002A49E3" w:rsidRDefault="00205FD6" w:rsidP="00205FD6">
            <w:pPr>
              <w:pStyle w:val="NoSpacing"/>
              <w:spacing w:after="120"/>
              <w:jc w:val="both"/>
              <w:rPr>
                <w:i/>
                <w:iCs/>
              </w:rPr>
            </w:pPr>
            <w:r w:rsidRPr="002A49E3">
              <w:rPr>
                <w:i/>
                <w:iCs/>
              </w:rPr>
              <w:t>Attiecīgā prasība</w:t>
            </w:r>
            <w:r w:rsidRPr="002A49E3">
              <w:rPr>
                <w:i/>
                <w:iCs/>
                <w:u w:val="single"/>
              </w:rPr>
              <w:t xml:space="preserve"> attiecināma</w:t>
            </w:r>
            <w:r w:rsidRPr="002A49E3">
              <w:rPr>
                <w:i/>
                <w:iCs/>
              </w:rPr>
              <w:t xml:space="preserve"> uz iepirkuma 1.daļu, 2.daļu, </w:t>
            </w:r>
            <w:r w:rsidR="002A49E3" w:rsidRPr="002A49E3">
              <w:rPr>
                <w:i/>
                <w:iCs/>
              </w:rPr>
              <w:t>3</w:t>
            </w:r>
            <w:r w:rsidRPr="002A49E3">
              <w:rPr>
                <w:i/>
                <w:iCs/>
              </w:rPr>
              <w:t>.daļu</w:t>
            </w:r>
            <w:r w:rsidR="002A49E3" w:rsidRPr="002A49E3">
              <w:rPr>
                <w:i/>
                <w:iCs/>
              </w:rPr>
              <w:t>, 6.daļu</w:t>
            </w:r>
            <w:r w:rsidRPr="002A49E3">
              <w:rPr>
                <w:i/>
                <w:iCs/>
              </w:rPr>
              <w:t>;</w:t>
            </w:r>
          </w:p>
          <w:p w14:paraId="62F1F80B" w14:textId="692C3298" w:rsidR="00205FD6" w:rsidRPr="00453670" w:rsidRDefault="00205FD6" w:rsidP="00205FD6">
            <w:pPr>
              <w:pStyle w:val="NoSpacing"/>
              <w:spacing w:after="120"/>
              <w:jc w:val="both"/>
              <w:rPr>
                <w:i/>
                <w:iCs/>
              </w:rPr>
            </w:pPr>
            <w:r w:rsidRPr="002A49E3">
              <w:rPr>
                <w:i/>
                <w:iCs/>
              </w:rPr>
              <w:t xml:space="preserve">Iepirkuma prasība </w:t>
            </w:r>
            <w:r w:rsidRPr="002A49E3">
              <w:rPr>
                <w:i/>
                <w:iCs/>
                <w:u w:val="single"/>
              </w:rPr>
              <w:t>nav attiecināma</w:t>
            </w:r>
            <w:r w:rsidRPr="002A49E3">
              <w:rPr>
                <w:i/>
                <w:iCs/>
              </w:rPr>
              <w:t xml:space="preserve"> uz iepirkuma </w:t>
            </w:r>
            <w:r w:rsidR="002A49E3" w:rsidRPr="002A49E3">
              <w:rPr>
                <w:i/>
                <w:iCs/>
              </w:rPr>
              <w:t>4</w:t>
            </w:r>
            <w:r w:rsidRPr="002A49E3">
              <w:rPr>
                <w:i/>
                <w:iCs/>
              </w:rPr>
              <w:t>.</w:t>
            </w:r>
            <w:r w:rsidR="002A49E3" w:rsidRPr="002A49E3">
              <w:rPr>
                <w:i/>
                <w:iCs/>
              </w:rPr>
              <w:t xml:space="preserve"> un 5.</w:t>
            </w:r>
            <w:r w:rsidRPr="002A49E3">
              <w:rPr>
                <w:i/>
                <w:iCs/>
              </w:rPr>
              <w:t>daļu;</w:t>
            </w:r>
          </w:p>
          <w:p w14:paraId="28EF9881" w14:textId="77777777" w:rsidR="00F5299C" w:rsidRDefault="00236F07" w:rsidP="00C40605">
            <w:pPr>
              <w:pStyle w:val="NoSpacing"/>
              <w:spacing w:after="120"/>
              <w:jc w:val="both"/>
              <w:rPr>
                <w:b/>
                <w:bCs/>
                <w:i/>
                <w:iCs/>
                <w:u w:val="single"/>
              </w:rPr>
            </w:pPr>
            <w:r>
              <w:rPr>
                <w:b/>
                <w:bCs/>
                <w:i/>
                <w:iCs/>
                <w:u w:val="single"/>
              </w:rPr>
              <w:t xml:space="preserve">Pretendentam norādīt vairākus speciālistus (ja tādi Pretendentam pieejami), kuri varētu tikt iesaistīti </w:t>
            </w:r>
            <w:r>
              <w:rPr>
                <w:b/>
                <w:bCs/>
                <w:i/>
                <w:iCs/>
                <w:u w:val="single"/>
              </w:rPr>
              <w:lastRenderedPageBreak/>
              <w:t>attiecīgā līguma izpildes nodrošināšanā.</w:t>
            </w:r>
          </w:p>
          <w:p w14:paraId="284B63DF" w14:textId="77777777" w:rsidR="00D56251" w:rsidRDefault="00D56251" w:rsidP="00C40605">
            <w:pPr>
              <w:pStyle w:val="NoSpacing"/>
              <w:spacing w:after="120"/>
              <w:jc w:val="both"/>
              <w:rPr>
                <w:b/>
                <w:bCs/>
                <w:i/>
                <w:iCs/>
                <w:u w:val="single"/>
              </w:rPr>
            </w:pPr>
          </w:p>
          <w:p w14:paraId="3CFCCA4A" w14:textId="1EBD1F95" w:rsidR="00D56251" w:rsidRPr="00D56251" w:rsidRDefault="00D56251" w:rsidP="00C40605">
            <w:pPr>
              <w:pStyle w:val="NoSpacing"/>
              <w:spacing w:after="120"/>
              <w:jc w:val="both"/>
              <w:rPr>
                <w:b/>
                <w:bCs/>
                <w:i/>
                <w:iCs/>
              </w:rPr>
            </w:pPr>
            <w:r w:rsidRPr="00D56251">
              <w:rPr>
                <w:b/>
                <w:bCs/>
                <w:i/>
                <w:iCs/>
              </w:rPr>
              <w:t xml:space="preserve">Pretendentam, sniedzot piedāvājumu, jāievēro Nolikuma </w:t>
            </w:r>
            <w:r w:rsidRPr="001B2472">
              <w:rPr>
                <w:b/>
                <w:bCs/>
                <w:i/>
                <w:iCs/>
              </w:rPr>
              <w:t>18.6</w:t>
            </w:r>
            <w:r w:rsidRPr="00D56251">
              <w:rPr>
                <w:b/>
                <w:bCs/>
                <w:i/>
                <w:iCs/>
              </w:rPr>
              <w:t>. punktā noteiktais</w:t>
            </w:r>
            <w:r>
              <w:rPr>
                <w:b/>
                <w:bCs/>
                <w:i/>
                <w:iCs/>
              </w:rPr>
              <w:t xml:space="preserve"> - </w:t>
            </w:r>
            <w:r w:rsidRPr="00D56251">
              <w:rPr>
                <w:b/>
                <w:bCs/>
                <w:i/>
                <w:iCs/>
              </w:rPr>
              <w:t>jāsniedz apliecinājums, ka iesniegtās servisa inženieru ražotāja sertifikātu/apliecību kopijas ir patiesas un atbilst oriģinālam.</w:t>
            </w:r>
          </w:p>
        </w:tc>
      </w:tr>
      <w:tr w:rsidR="00E1701F" w:rsidRPr="002B0057" w14:paraId="6FD1E447" w14:textId="77777777" w:rsidTr="00E1701F">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376E1388" w14:textId="4A6BB155" w:rsidR="00BE4A52" w:rsidRPr="002B0057" w:rsidRDefault="00E1701F" w:rsidP="00E1701F">
            <w:pPr>
              <w:pStyle w:val="ListParagraph"/>
              <w:ind w:left="0" w:right="33"/>
              <w:jc w:val="both"/>
              <w:rPr>
                <w:rFonts w:eastAsia="TimesNewRomanPSMT"/>
                <w:sz w:val="24"/>
                <w:szCs w:val="24"/>
                <w:lang w:val="lv-LV"/>
              </w:rPr>
            </w:pPr>
            <w:r w:rsidRPr="002B0057">
              <w:rPr>
                <w:rFonts w:eastAsia="TimesNewRomanPSMT"/>
                <w:sz w:val="24"/>
                <w:szCs w:val="24"/>
                <w:lang w:val="lv-LV"/>
              </w:rPr>
              <w:lastRenderedPageBreak/>
              <w:t>19.1.</w:t>
            </w:r>
            <w:r w:rsidR="00126807">
              <w:rPr>
                <w:rFonts w:eastAsia="TimesNewRomanPSMT"/>
                <w:sz w:val="24"/>
                <w:szCs w:val="24"/>
                <w:lang w:val="lv-LV"/>
              </w:rPr>
              <w:t>10</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14F00D0B" w14:textId="77777777" w:rsidR="00BE4A52" w:rsidRPr="002B0057" w:rsidRDefault="00BE4A52" w:rsidP="00C40605">
            <w:pPr>
              <w:pStyle w:val="NoSpacing"/>
              <w:spacing w:after="120"/>
              <w:ind w:right="6"/>
              <w:jc w:val="both"/>
            </w:pPr>
            <w:r w:rsidRPr="002B0057">
              <w:t>Atbilstoši Publisko iepirkumu likuma 49. panta nosacījumiem pretendents var iesniegt Eiropas vienoto iepirkuma procedūras dokumentu kā sākotnējo pierādījumu atbilstībai paziņojumā par līgumu un iepirkuma procedūras dokumentos noteiktajām pretendentu atlases prasībām.</w:t>
            </w:r>
          </w:p>
        </w:tc>
        <w:tc>
          <w:tcPr>
            <w:tcW w:w="4430" w:type="dxa"/>
            <w:tcBorders>
              <w:top w:val="single" w:sz="4" w:space="0" w:color="auto"/>
              <w:left w:val="single" w:sz="4" w:space="0" w:color="auto"/>
              <w:bottom w:val="single" w:sz="4" w:space="0" w:color="auto"/>
              <w:right w:val="single" w:sz="4" w:space="0" w:color="auto"/>
            </w:tcBorders>
          </w:tcPr>
          <w:p w14:paraId="58312128" w14:textId="77777777" w:rsidR="00BE4A52" w:rsidRPr="002B0057" w:rsidRDefault="00BE4A52" w:rsidP="00C40605">
            <w:pPr>
              <w:pStyle w:val="NoSpacing"/>
              <w:jc w:val="both"/>
            </w:pPr>
            <w:r w:rsidRPr="002B0057">
              <w:t xml:space="preserve">Ja Pretendents izvēlējies iesniegt Eiropas vienoto iepirkuma procedūras dokumentu, tas iesniedz šo dokumentu arī par katru personu, uz kuras iespējām Pretendents balstās, lai apliecinātu, ka tā kvalifikācija atbilst paziņojumā par līgumu vai iepirkuma procedūras dokumentos noteiktajām prasībām, un par katru tā norādīto apakšuzņēmēju, kura sniedzamo pakalpojumu vērtība ir vismaz 10 000 </w:t>
            </w:r>
            <w:proofErr w:type="spellStart"/>
            <w:r w:rsidRPr="002B0057">
              <w:rPr>
                <w:i/>
                <w:iCs/>
              </w:rPr>
              <w:t>euro</w:t>
            </w:r>
            <w:proofErr w:type="spellEnd"/>
            <w:r w:rsidRPr="002B0057">
              <w:t xml:space="preserve"> no iepirkuma līguma vērtības. Piegādātāju apvienība iesniedz atsevišķu Eiropas vienoto iepirkuma procedūras dokumentu par katru tās dalībnieku (</w:t>
            </w:r>
            <w:r w:rsidRPr="002B0057">
              <w:rPr>
                <w:i/>
              </w:rPr>
              <w:t>Eiropas vienotais iepirkuma procedūras dokuments</w:t>
            </w:r>
            <w:r w:rsidRPr="002B0057">
              <w:rPr>
                <w:i/>
                <w:iCs/>
              </w:rPr>
              <w:t>, ko Pretendents var aizpildīt, tad saglabāt un iesniegt Pasūtītājam EIS e-konkursu apakšsistēmā, p</w:t>
            </w:r>
            <w:r w:rsidRPr="002B0057">
              <w:rPr>
                <w:i/>
              </w:rPr>
              <w:t>ieejams EIS:</w:t>
            </w:r>
            <w:r w:rsidRPr="002B0057">
              <w:rPr>
                <w:rFonts w:eastAsia="Calibri"/>
                <w:i/>
              </w:rPr>
              <w:t xml:space="preserve"> </w:t>
            </w:r>
            <w:hyperlink r:id="rId15" w:history="1">
              <w:r w:rsidRPr="002B0057">
                <w:rPr>
                  <w:rFonts w:eastAsia="Calibri"/>
                  <w:i/>
                  <w:u w:val="single"/>
                </w:rPr>
                <w:t>http://espd.eis.gov.lv/</w:t>
              </w:r>
            </w:hyperlink>
            <w:r w:rsidRPr="002B0057">
              <w:rPr>
                <w:rFonts w:eastAsia="Calibri"/>
              </w:rPr>
              <w:t>)</w:t>
            </w:r>
            <w:r w:rsidRPr="002B0057">
              <w:t>. Veidlapā jāaizpilda: I daļu; II daļas A-D iedaļas; III daļas A-D iedaļas; IV daļas A-C iedaļas; VI daļu. NB! ESPD III daļas D sadaļā "Citi izslēgšanas iemesli, kurus var noteikt līgumslēdzējas iestādes vai līgumslēdzējas dalībvalsts tiesību normās" jāiekļauj informācija par izslēgšanas iemesliem saskaņā ar Starptautisko un Latvijas Republikas nacionālo sankciju likuma 11.</w:t>
            </w:r>
            <w:r w:rsidRPr="002B0057">
              <w:rPr>
                <w:vertAlign w:val="superscript"/>
              </w:rPr>
              <w:t>1</w:t>
            </w:r>
            <w:r w:rsidRPr="002B0057">
              <w:t xml:space="preserve"> panta pirmo daļu un Publisko iepirkumu likuma 42.</w:t>
            </w:r>
            <w:r w:rsidRPr="002B0057">
              <w:rPr>
                <w:shd w:val="clear" w:color="auto" w:fill="FFFFFF"/>
              </w:rPr>
              <w:t>panta otrās daļas 1., 2., 3., 4., 5., 6., 7., 10., 11., 12., 13., 14. punktā noteiktajiem pretendentu izslēgšanas iemesliem.</w:t>
            </w:r>
            <w:r w:rsidRPr="002B0057">
              <w:t xml:space="preserve"> Pretendents var Pasūtītājam iesniegt Eiropas vienoto iepirkuma dokumentu, kas ir bijis iesniegts citā iepirkuma procedūrā, ja apliecina, ka tajā iekļautā informācija ir pareiza. Ja Pretendents, kuram būtu piešķiramas iepirkuma līguma slēgšanas tiesības, ir iesniedzis Eiropas vienoto iepirkuma procedūras dokumentu kā sākotnējo pierādījumu atbilstībai pretendentu atlases prasībām, kas noteiktas paziņojumā par līgumu vai iepirkuma procedūras dokumentos, iepirkuma </w:t>
            </w:r>
            <w:r w:rsidRPr="002B0057">
              <w:lastRenderedPageBreak/>
              <w:t>komisija pirms lēmuma pieņemšanas par iepirkuma līguma slēgšanas tiesību piešķiršanu pieprasa iesniegt dokumentus, kas apliecina Pretendenta atbilstību pretendentu atlases prasībām. Pasūtītājs nepieprasa tādus dokumentus un informāciju, kas ir tā rīcībā vai ir pieejama publiskās datubāzēs.</w:t>
            </w:r>
          </w:p>
        </w:tc>
      </w:tr>
      <w:tr w:rsidR="00BE4A52" w:rsidRPr="002B0057" w14:paraId="51B987C8" w14:textId="77777777" w:rsidTr="00E1701F">
        <w:trPr>
          <w:trHeight w:val="273"/>
        </w:trPr>
        <w:tc>
          <w:tcPr>
            <w:tcW w:w="999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2F7572" w14:textId="77777777" w:rsidR="00BE4A52" w:rsidRPr="002B0057" w:rsidRDefault="00BE4A52" w:rsidP="00C40605">
            <w:pPr>
              <w:pStyle w:val="NoSpacing"/>
              <w:ind w:right="6"/>
              <w:jc w:val="center"/>
            </w:pPr>
            <w:r w:rsidRPr="002B0057">
              <w:rPr>
                <w:i/>
                <w:iCs/>
              </w:rPr>
              <w:lastRenderedPageBreak/>
              <w:t>Izslēgšanas nosacījumi</w:t>
            </w:r>
          </w:p>
        </w:tc>
      </w:tr>
      <w:tr w:rsidR="00E1701F" w:rsidRPr="002B0057" w14:paraId="2CB99997"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559AD6AD" w14:textId="41C17B2F" w:rsidR="00BE4A52" w:rsidRPr="002B0057" w:rsidRDefault="00E1701F" w:rsidP="00E1701F">
            <w:pPr>
              <w:pStyle w:val="ListParagraph"/>
              <w:ind w:left="31" w:right="33"/>
              <w:jc w:val="both"/>
              <w:rPr>
                <w:rFonts w:eastAsia="TimesNewRomanPSMT"/>
                <w:sz w:val="24"/>
                <w:szCs w:val="24"/>
                <w:lang w:val="lv-LV"/>
              </w:rPr>
            </w:pPr>
            <w:r w:rsidRPr="002B0057">
              <w:rPr>
                <w:rFonts w:eastAsia="TimesNewRomanPSMT"/>
                <w:sz w:val="24"/>
                <w:szCs w:val="24"/>
                <w:lang w:val="lv-LV"/>
              </w:rPr>
              <w:t>19.1.1</w:t>
            </w:r>
            <w:r w:rsidR="00126807">
              <w:rPr>
                <w:rFonts w:eastAsia="TimesNewRomanPSMT"/>
                <w:sz w:val="24"/>
                <w:szCs w:val="24"/>
                <w:lang w:val="lv-LV"/>
              </w:rPr>
              <w:t>1</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302A8E94" w14:textId="77777777" w:rsidR="00BE4A52" w:rsidRPr="002108C5" w:rsidRDefault="00BE4A52" w:rsidP="00C40605">
            <w:pPr>
              <w:pStyle w:val="NoSpacing"/>
              <w:ind w:right="6"/>
              <w:jc w:val="both"/>
              <w:rPr>
                <w:shd w:val="clear" w:color="auto" w:fill="FFFFFF"/>
              </w:rPr>
            </w:pPr>
            <w:r w:rsidRPr="002108C5">
              <w:t xml:space="preserve">Pretendents ir izslēdzams no dalības Atklātā konkursā saskaņā ar PIL </w:t>
            </w:r>
            <w:hyperlink r:id="rId16" w:anchor="p42" w:tgtFrame="_blank" w:history="1">
              <w:r w:rsidRPr="002108C5">
                <w:rPr>
                  <w:rStyle w:val="Hyperlink"/>
                  <w:color w:val="auto"/>
                  <w:shd w:val="clear" w:color="auto" w:fill="FFFFFF"/>
                </w:rPr>
                <w:t>42.</w:t>
              </w:r>
            </w:hyperlink>
            <w:r w:rsidRPr="002108C5">
              <w:rPr>
                <w:shd w:val="clear" w:color="auto" w:fill="FFFFFF"/>
              </w:rPr>
              <w:t> panta otrās daļas 1., 2., 3., 4., 5., 6., 7., 10., 11., 12., 13., 14. punktā noteiktajiem pretendentu izslēgšanas iemesliem.</w:t>
            </w:r>
          </w:p>
          <w:p w14:paraId="6BAC9489" w14:textId="77777777" w:rsidR="00BE4A52" w:rsidRPr="002108C5" w:rsidRDefault="00BE4A52" w:rsidP="00C40605">
            <w:pPr>
              <w:jc w:val="both"/>
              <w:rPr>
                <w:sz w:val="24"/>
                <w:szCs w:val="24"/>
                <w:lang w:val="lv-LV"/>
              </w:rPr>
            </w:pPr>
            <w:r w:rsidRPr="002108C5">
              <w:rPr>
                <w:sz w:val="24"/>
                <w:szCs w:val="24"/>
                <w:lang w:val="lv-LV"/>
              </w:rPr>
              <w:t xml:space="preserve">Uz Pretendenta norādīto apakšuzņēmēju, kura sniedzamo pakalpojumu vērtība ir vismaz 10 000 </w:t>
            </w:r>
            <w:proofErr w:type="spellStart"/>
            <w:r w:rsidRPr="002108C5">
              <w:rPr>
                <w:i/>
                <w:iCs/>
                <w:sz w:val="24"/>
                <w:szCs w:val="24"/>
                <w:lang w:val="lv-LV"/>
              </w:rPr>
              <w:t>euro</w:t>
            </w:r>
            <w:proofErr w:type="spellEnd"/>
            <w:r w:rsidRPr="002108C5">
              <w:rPr>
                <w:sz w:val="24"/>
                <w:szCs w:val="24"/>
                <w:lang w:val="lv-LV"/>
              </w:rPr>
              <w:t xml:space="preserve">, ir attiecināmi PIL 42.panta </w:t>
            </w:r>
            <w:r w:rsidRPr="002108C5">
              <w:rPr>
                <w:sz w:val="24"/>
                <w:szCs w:val="24"/>
                <w:shd w:val="clear" w:color="auto" w:fill="FFFFFF"/>
                <w:lang w:val="lv-LV"/>
              </w:rPr>
              <w:t xml:space="preserve">otrās daļas 1., 2., 3., 4., 5., 6., 7., 10., 11., 12., 13., 14. </w:t>
            </w:r>
            <w:r w:rsidRPr="002108C5">
              <w:rPr>
                <w:sz w:val="24"/>
                <w:szCs w:val="24"/>
                <w:lang w:val="lv-LV"/>
              </w:rPr>
              <w:t>nosacījumi.</w:t>
            </w:r>
          </w:p>
          <w:p w14:paraId="56CB44A1" w14:textId="77777777" w:rsidR="00BE4A52" w:rsidRPr="002108C5" w:rsidRDefault="00BE4A52" w:rsidP="00C40605">
            <w:pPr>
              <w:jc w:val="both"/>
              <w:rPr>
                <w:sz w:val="24"/>
                <w:szCs w:val="24"/>
                <w:lang w:val="lv-LV"/>
              </w:rPr>
            </w:pPr>
          </w:p>
          <w:p w14:paraId="4F14ADE1" w14:textId="77777777" w:rsidR="00BE4A52" w:rsidRPr="002108C5" w:rsidRDefault="00BE4A52" w:rsidP="00C40605">
            <w:pPr>
              <w:jc w:val="both"/>
              <w:rPr>
                <w:sz w:val="24"/>
                <w:szCs w:val="24"/>
                <w:lang w:val="lv-LV"/>
              </w:rPr>
            </w:pPr>
            <w:r w:rsidRPr="002108C5">
              <w:rPr>
                <w:sz w:val="24"/>
                <w:szCs w:val="24"/>
                <w:lang w:val="lv-LV"/>
              </w:rPr>
              <w:t xml:space="preserve">Uz Pretendenta norādīto personu, uz kuras iespējām Pretendents balstās, lai apliecinātu, ka tā kvalifikācija atbilst paziņojumā par līgumu vai iepirkuma procedūras dokumentos noteiktajām prasībām, ir attiecināmi PIL 42.panta </w:t>
            </w:r>
            <w:r w:rsidRPr="002108C5">
              <w:rPr>
                <w:sz w:val="24"/>
                <w:szCs w:val="24"/>
                <w:shd w:val="clear" w:color="auto" w:fill="FFFFFF"/>
                <w:lang w:val="lv-LV"/>
              </w:rPr>
              <w:t xml:space="preserve">otrās daļas 1., 2., 3., 4., 5., 6., 7., 10., 11., 12., 13., 14. </w:t>
            </w:r>
            <w:r w:rsidRPr="002108C5">
              <w:rPr>
                <w:sz w:val="24"/>
                <w:szCs w:val="24"/>
                <w:lang w:val="lv-LV"/>
              </w:rPr>
              <w:t>nosacījumi.</w:t>
            </w:r>
          </w:p>
          <w:p w14:paraId="675F5EF6" w14:textId="77777777" w:rsidR="00BE4A52" w:rsidRPr="002108C5" w:rsidRDefault="00BE4A52" w:rsidP="00C40605">
            <w:pPr>
              <w:jc w:val="both"/>
              <w:rPr>
                <w:sz w:val="24"/>
                <w:szCs w:val="24"/>
                <w:lang w:val="lv-LV"/>
              </w:rPr>
            </w:pPr>
          </w:p>
          <w:p w14:paraId="50CAF57B" w14:textId="77777777" w:rsidR="00BE4A52" w:rsidRPr="002108C5" w:rsidRDefault="00BE4A52" w:rsidP="00C40605">
            <w:pPr>
              <w:jc w:val="both"/>
              <w:rPr>
                <w:sz w:val="24"/>
                <w:szCs w:val="24"/>
                <w:lang w:val="lv-LV"/>
              </w:rPr>
            </w:pPr>
            <w:r w:rsidRPr="002108C5">
              <w:rPr>
                <w:sz w:val="24"/>
                <w:szCs w:val="24"/>
                <w:lang w:val="lv-LV"/>
              </w:rPr>
              <w:t xml:space="preserve">Uz personālsabiedrības biedru, ja pretendents ir personālsabiedrība, ir attiecināmi PIL 42.panta </w:t>
            </w:r>
            <w:r w:rsidRPr="002108C5">
              <w:rPr>
                <w:sz w:val="24"/>
                <w:szCs w:val="24"/>
                <w:shd w:val="clear" w:color="auto" w:fill="FFFFFF"/>
                <w:lang w:val="lv-LV"/>
              </w:rPr>
              <w:t xml:space="preserve">otrās daļas 1., 2., 3., 4., 5., 6., 7., 10., 11., 12., 13., 14. </w:t>
            </w:r>
            <w:r w:rsidRPr="002108C5">
              <w:rPr>
                <w:sz w:val="24"/>
                <w:szCs w:val="24"/>
                <w:lang w:val="lv-LV"/>
              </w:rPr>
              <w:t>nosacījumi.</w:t>
            </w:r>
          </w:p>
          <w:p w14:paraId="0FADDB5C" w14:textId="77777777" w:rsidR="004719DA" w:rsidRPr="002108C5" w:rsidRDefault="004719DA" w:rsidP="00C40605">
            <w:pPr>
              <w:jc w:val="both"/>
              <w:rPr>
                <w:sz w:val="24"/>
                <w:szCs w:val="24"/>
                <w:lang w:val="lv-LV"/>
              </w:rPr>
            </w:pPr>
          </w:p>
          <w:p w14:paraId="74AAC297" w14:textId="5BCD9AE7" w:rsidR="004719DA" w:rsidRPr="002108C5" w:rsidRDefault="004719DA" w:rsidP="004719DA">
            <w:pPr>
              <w:jc w:val="both"/>
              <w:rPr>
                <w:sz w:val="24"/>
                <w:szCs w:val="24"/>
                <w:lang w:val="lv-LV"/>
              </w:rPr>
            </w:pPr>
            <w:r w:rsidRPr="002108C5">
              <w:rPr>
                <w:sz w:val="24"/>
                <w:szCs w:val="24"/>
                <w:lang w:val="lv-LV"/>
              </w:rPr>
              <w:t>PIL 42. panta otrās daļas 1., 2. un 3. punktā minētie izslēgšanas iemesli attiecas — uz personām, kurām kandidātā vai pretendentā ir izšķirošā ietekme uz līdzdalības pamata normatīvo aktu par koncerniem izpratnē;</w:t>
            </w:r>
          </w:p>
          <w:p w14:paraId="08F49D64" w14:textId="77777777" w:rsidR="00BE4A52" w:rsidRPr="002108C5" w:rsidRDefault="00BE4A52" w:rsidP="004719DA">
            <w:pPr>
              <w:pStyle w:val="NoSpacing"/>
              <w:spacing w:after="120"/>
              <w:ind w:right="6"/>
              <w:jc w:val="both"/>
            </w:pPr>
          </w:p>
          <w:p w14:paraId="3365B89D" w14:textId="78403753" w:rsidR="004719DA" w:rsidRPr="002108C5" w:rsidRDefault="004719DA" w:rsidP="004719DA">
            <w:pPr>
              <w:pStyle w:val="NoSpacing"/>
              <w:spacing w:after="120"/>
              <w:ind w:right="6"/>
              <w:jc w:val="both"/>
            </w:pPr>
            <w:r w:rsidRPr="002108C5">
              <w:t>PIL 42. panta otrās daļas 1., 2. un 11. punktā minētie izslēgšanas iemesli attiecas — uz kandidāta vai pretendenta patieso labuma guvēju.</w:t>
            </w:r>
          </w:p>
          <w:p w14:paraId="15386207" w14:textId="77777777" w:rsidR="004719DA" w:rsidRPr="002108C5" w:rsidRDefault="004719DA" w:rsidP="00C40605">
            <w:pPr>
              <w:pStyle w:val="NoSpacing"/>
              <w:spacing w:after="120"/>
              <w:ind w:right="6"/>
              <w:jc w:val="both"/>
            </w:pPr>
          </w:p>
        </w:tc>
        <w:tc>
          <w:tcPr>
            <w:tcW w:w="4430" w:type="dxa"/>
            <w:tcBorders>
              <w:top w:val="single" w:sz="4" w:space="0" w:color="auto"/>
              <w:left w:val="single" w:sz="4" w:space="0" w:color="auto"/>
              <w:bottom w:val="single" w:sz="4" w:space="0" w:color="auto"/>
              <w:right w:val="single" w:sz="4" w:space="0" w:color="auto"/>
            </w:tcBorders>
          </w:tcPr>
          <w:p w14:paraId="2F156110" w14:textId="44A391C6" w:rsidR="00BE4A52" w:rsidRDefault="00BE4A52" w:rsidP="00C40605">
            <w:pPr>
              <w:pStyle w:val="NoSpacing"/>
              <w:jc w:val="both"/>
            </w:pPr>
            <w:r w:rsidRPr="002B0057">
              <w:t>Attiecībā pretendentu, kuram piešķiramas līguma slēgšanas tiesības, Komisija atbilstību pārbauda PIL 42. pantā noteiktajā kārtībā.</w:t>
            </w:r>
          </w:p>
          <w:p w14:paraId="395C3D6C" w14:textId="77777777" w:rsidR="00836FBF" w:rsidRDefault="00836FBF" w:rsidP="00C40605">
            <w:pPr>
              <w:pStyle w:val="NoSpacing"/>
              <w:jc w:val="both"/>
            </w:pPr>
          </w:p>
          <w:p w14:paraId="43224BC3" w14:textId="77777777" w:rsidR="00B6319B" w:rsidRDefault="00B6319B" w:rsidP="00C40605">
            <w:pPr>
              <w:pStyle w:val="NoSpacing"/>
              <w:jc w:val="both"/>
            </w:pPr>
          </w:p>
          <w:p w14:paraId="3378BC9E" w14:textId="77777777" w:rsidR="00B6319B" w:rsidRDefault="00B6319B" w:rsidP="00C40605">
            <w:pPr>
              <w:pStyle w:val="NoSpacing"/>
              <w:jc w:val="both"/>
            </w:pPr>
          </w:p>
          <w:p w14:paraId="5D2BF559" w14:textId="77777777" w:rsidR="00B6319B" w:rsidRPr="002B0057" w:rsidRDefault="00B6319B" w:rsidP="00C40605">
            <w:pPr>
              <w:pStyle w:val="NoSpacing"/>
              <w:jc w:val="both"/>
            </w:pPr>
          </w:p>
          <w:p w14:paraId="10447142" w14:textId="7B03CC0A" w:rsidR="00DE3455" w:rsidRPr="00DE3455" w:rsidRDefault="00DE3455" w:rsidP="00C40605">
            <w:pPr>
              <w:pStyle w:val="NoSpacing"/>
              <w:jc w:val="both"/>
              <w:rPr>
                <w:i/>
                <w:iCs/>
              </w:rPr>
            </w:pPr>
          </w:p>
        </w:tc>
      </w:tr>
      <w:tr w:rsidR="00E1701F" w:rsidRPr="002B0057" w14:paraId="3C7440E6"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6745FA90" w14:textId="23BDC0E3" w:rsidR="00BE4A52" w:rsidRPr="002B0057" w:rsidRDefault="00E1701F" w:rsidP="00E1701F">
            <w:pPr>
              <w:pStyle w:val="ListParagraph"/>
              <w:ind w:left="31" w:right="33"/>
              <w:jc w:val="both"/>
              <w:rPr>
                <w:rFonts w:eastAsia="TimesNewRomanPSMT"/>
                <w:sz w:val="24"/>
                <w:szCs w:val="24"/>
                <w:lang w:val="lv-LV"/>
              </w:rPr>
            </w:pPr>
            <w:r w:rsidRPr="002B0057">
              <w:rPr>
                <w:rFonts w:eastAsia="TimesNewRomanPSMT"/>
                <w:sz w:val="24"/>
                <w:szCs w:val="24"/>
                <w:lang w:val="lv-LV"/>
              </w:rPr>
              <w:t>19.1.1</w:t>
            </w:r>
            <w:r w:rsidR="00126807">
              <w:rPr>
                <w:rFonts w:eastAsia="TimesNewRomanPSMT"/>
                <w:sz w:val="24"/>
                <w:szCs w:val="24"/>
                <w:lang w:val="lv-LV"/>
              </w:rPr>
              <w:t>2</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78BBD82B" w14:textId="77777777" w:rsidR="00BE4A52" w:rsidRDefault="00BE4A52" w:rsidP="00C40605">
            <w:pPr>
              <w:pStyle w:val="NoSpacing"/>
              <w:spacing w:after="120"/>
              <w:ind w:right="6"/>
              <w:jc w:val="both"/>
            </w:pPr>
            <w:r w:rsidRPr="002B0057">
              <w:t>Pretendents ir izslēdzams no dalības iepirkumā saskaņā ar Starptautisko un Latvijas Republikas nacionālo sankciju likuma 11.</w:t>
            </w:r>
            <w:r w:rsidRPr="002B0057">
              <w:rPr>
                <w:vertAlign w:val="superscript"/>
              </w:rPr>
              <w:t>1</w:t>
            </w:r>
            <w:r w:rsidRPr="002B0057">
              <w:t xml:space="preserve"> panta pirmajā daļā minētiem nosacījumiem.</w:t>
            </w:r>
          </w:p>
          <w:p w14:paraId="02AA55CF" w14:textId="5960F044" w:rsidR="00126807" w:rsidRPr="002B0057" w:rsidRDefault="00126807" w:rsidP="00C40605">
            <w:pPr>
              <w:pStyle w:val="NoSpacing"/>
              <w:spacing w:after="120"/>
              <w:ind w:right="6"/>
              <w:jc w:val="both"/>
            </w:pPr>
            <w:r>
              <w:rPr>
                <w:rFonts w:eastAsia="Calibri"/>
              </w:rPr>
              <w:t xml:space="preserve">Uz Pretendentu nedrīkst būt attiecināmas </w:t>
            </w:r>
            <w:r>
              <w:rPr>
                <w:rFonts w:eastAsia="Calibri"/>
              </w:rPr>
              <w:lastRenderedPageBreak/>
              <w:t>2022.gada 8.aprīļa Eiropas Komisijas Padomes regulas (ES) 2022/576, ar kuru groza Regulu (ES) Nr.833/2014 par ierobežojošiem pasākumiem saistībā ar Krievijas darbībām, kas destabilizē situāciju Ukrainā 5.k panta 1.punktā noteiktās sankcijas.</w:t>
            </w:r>
          </w:p>
        </w:tc>
        <w:tc>
          <w:tcPr>
            <w:tcW w:w="4430" w:type="dxa"/>
            <w:tcBorders>
              <w:top w:val="single" w:sz="4" w:space="0" w:color="auto"/>
              <w:left w:val="single" w:sz="4" w:space="0" w:color="auto"/>
              <w:bottom w:val="single" w:sz="4" w:space="0" w:color="auto"/>
              <w:right w:val="single" w:sz="4" w:space="0" w:color="auto"/>
            </w:tcBorders>
          </w:tcPr>
          <w:p w14:paraId="32EAD556" w14:textId="77777777" w:rsidR="00BE4A52" w:rsidRDefault="00BE4A52" w:rsidP="00C40605">
            <w:pPr>
              <w:pStyle w:val="NoSpacing"/>
              <w:jc w:val="both"/>
            </w:pPr>
            <w:r w:rsidRPr="002B0057">
              <w:lastRenderedPageBreak/>
              <w:t xml:space="preserve">Pirms lēmuma pieņemšanas par līguma slēgšanas tiesību piešķiršanu, iepirkuma komisija attiecībā uz katru Pretendentu, kuram būtu piešķiramas līguma slēgšanas tiesības, veic pārbaudi par Starptautisko un Latvijas Republikas nacionālo sankciju </w:t>
            </w:r>
            <w:r w:rsidRPr="002B0057">
              <w:lastRenderedPageBreak/>
              <w:t>likuma 11.</w:t>
            </w:r>
            <w:r w:rsidRPr="002B0057">
              <w:rPr>
                <w:vertAlign w:val="superscript"/>
              </w:rPr>
              <w:t>1</w:t>
            </w:r>
            <w:r w:rsidRPr="002B0057">
              <w:t xml:space="preserve"> panta pirmajā daļā minēto pretendentu izslēgšanas gadījumu vai citos normatīvajos aktos noteikto Eiropas Savienības vai Ziemeļatlantijas līguma organizācijas dalībvalsts sankciju, kas liedz noslēgt iepirkumu līgumu, esību.</w:t>
            </w:r>
          </w:p>
          <w:p w14:paraId="5BAAA477" w14:textId="76070CEB" w:rsidR="00C63029" w:rsidRPr="002B0057" w:rsidRDefault="00C63029" w:rsidP="00C40605">
            <w:pPr>
              <w:pStyle w:val="NoSpacing"/>
              <w:jc w:val="both"/>
            </w:pPr>
            <w:r w:rsidRPr="004373B7">
              <w:t xml:space="preserve">Pirms lēmuma pieņemšanas par līguma slēgšanas tiesību piešķiršanu, </w:t>
            </w:r>
            <w:r>
              <w:t>Komisija</w:t>
            </w:r>
            <w:r w:rsidRPr="004373B7">
              <w:t xml:space="preserve"> attiecībā uz katru Pretendentu, kuram būtu piešķiramas līguma slēgšanas tiesības, veic pārbaudi par</w:t>
            </w:r>
            <w:r>
              <w:t xml:space="preserve"> to vai uz Pretendentu </w:t>
            </w:r>
            <w:r>
              <w:rPr>
                <w:lang w:eastAsia="lv-LV"/>
              </w:rPr>
              <w:t>nav</w:t>
            </w:r>
            <w:r w:rsidRPr="00363FF4">
              <w:rPr>
                <w:lang w:eastAsia="lv-LV"/>
              </w:rPr>
              <w:t xml:space="preserve"> attiecināmas 2022.gada 8.aprīļa Eiropas Komisijas</w:t>
            </w:r>
            <w:r>
              <w:rPr>
                <w:lang w:eastAsia="lv-LV"/>
              </w:rPr>
              <w:t xml:space="preserve"> </w:t>
            </w:r>
            <w:r w:rsidRPr="00363FF4">
              <w:rPr>
                <w:lang w:eastAsia="lv-LV"/>
              </w:rPr>
              <w:t>Padomes regulas (ES) 2022/576, ar kuru groza Regulu (ES) Nr.833/2014 par ierobežojošiem pasākumiem saistībā ar Krievijas darbībām, kas destabilizē situāciju Ukrainā (turpmāk – 2022.gada 8.aprīļa Regula), 5.k panta 1.punktā noteiktās sankcijas</w:t>
            </w:r>
            <w:r>
              <w:rPr>
                <w:lang w:eastAsia="lv-LV"/>
              </w:rPr>
              <w:t>.</w:t>
            </w:r>
          </w:p>
        </w:tc>
      </w:tr>
    </w:tbl>
    <w:p w14:paraId="0D87E02B" w14:textId="77777777" w:rsidR="009500DE" w:rsidRPr="00003DA9" w:rsidRDefault="009500DE" w:rsidP="00D73184">
      <w:pPr>
        <w:tabs>
          <w:tab w:val="left" w:pos="900"/>
        </w:tabs>
        <w:ind w:right="282"/>
        <w:jc w:val="both"/>
        <w:rPr>
          <w:sz w:val="24"/>
          <w:szCs w:val="24"/>
          <w:lang w:val="lv-LV"/>
        </w:rPr>
      </w:pPr>
    </w:p>
    <w:p w14:paraId="30AF89F8" w14:textId="79CCD75B" w:rsidR="00E771E6" w:rsidRPr="00003DA9" w:rsidRDefault="006D6F10" w:rsidP="00E1701F">
      <w:pPr>
        <w:pStyle w:val="ListParagraph"/>
        <w:numPr>
          <w:ilvl w:val="0"/>
          <w:numId w:val="32"/>
        </w:numPr>
        <w:ind w:right="282"/>
        <w:jc w:val="both"/>
        <w:rPr>
          <w:b/>
          <w:sz w:val="24"/>
          <w:szCs w:val="24"/>
          <w:u w:val="single"/>
          <w:lang w:val="lv-LV"/>
        </w:rPr>
      </w:pPr>
      <w:r w:rsidRPr="00003DA9">
        <w:rPr>
          <w:b/>
          <w:sz w:val="24"/>
          <w:szCs w:val="24"/>
          <w:u w:val="single"/>
          <w:lang w:val="lv-LV"/>
        </w:rPr>
        <w:t>Tehniskā specifikācija</w:t>
      </w:r>
      <w:r w:rsidR="00AB552E" w:rsidRPr="00003DA9">
        <w:rPr>
          <w:b/>
          <w:sz w:val="24"/>
          <w:szCs w:val="24"/>
          <w:u w:val="single"/>
          <w:lang w:val="lv-LV"/>
        </w:rPr>
        <w:t xml:space="preserve"> </w:t>
      </w:r>
      <w:r w:rsidR="004067A2" w:rsidRPr="00003DA9">
        <w:rPr>
          <w:b/>
          <w:sz w:val="24"/>
          <w:szCs w:val="24"/>
          <w:u w:val="single"/>
          <w:lang w:val="lv-LV"/>
        </w:rPr>
        <w:t>- tehniskais piedāvājums</w:t>
      </w:r>
      <w:r w:rsidR="00453093">
        <w:rPr>
          <w:b/>
          <w:sz w:val="24"/>
          <w:szCs w:val="24"/>
          <w:u w:val="single"/>
          <w:lang w:val="lv-LV"/>
        </w:rPr>
        <w:t xml:space="preserve"> </w:t>
      </w:r>
      <w:r w:rsidR="00AB552E" w:rsidRPr="00003DA9">
        <w:rPr>
          <w:b/>
          <w:sz w:val="24"/>
          <w:szCs w:val="24"/>
          <w:u w:val="single"/>
          <w:lang w:val="lv-LV"/>
        </w:rPr>
        <w:t xml:space="preserve">un </w:t>
      </w:r>
      <w:r w:rsidR="009512FD" w:rsidRPr="00003DA9">
        <w:rPr>
          <w:b/>
          <w:sz w:val="24"/>
          <w:szCs w:val="24"/>
          <w:u w:val="single"/>
          <w:lang w:val="lv-LV"/>
        </w:rPr>
        <w:t>F</w:t>
      </w:r>
      <w:r w:rsidR="004D6748" w:rsidRPr="00003DA9">
        <w:rPr>
          <w:b/>
          <w:sz w:val="24"/>
          <w:szCs w:val="24"/>
          <w:u w:val="single"/>
          <w:lang w:val="lv-LV"/>
        </w:rPr>
        <w:t>inanšu piedāvājums</w:t>
      </w:r>
    </w:p>
    <w:p w14:paraId="232BF692" w14:textId="45722C7F" w:rsidR="003069A4" w:rsidRPr="003069A4" w:rsidRDefault="00344300" w:rsidP="00344300">
      <w:pPr>
        <w:pStyle w:val="ListParagraph"/>
        <w:numPr>
          <w:ilvl w:val="1"/>
          <w:numId w:val="32"/>
        </w:numPr>
        <w:shd w:val="clear" w:color="auto" w:fill="FFFFFF"/>
        <w:suppressAutoHyphens/>
        <w:autoSpaceDN w:val="0"/>
        <w:ind w:left="142" w:hanging="568"/>
        <w:contextualSpacing w:val="0"/>
        <w:jc w:val="both"/>
        <w:textAlignment w:val="baseline"/>
        <w:rPr>
          <w:color w:val="000000"/>
          <w:sz w:val="24"/>
          <w:szCs w:val="24"/>
          <w:lang w:val="lv-LV"/>
        </w:rPr>
      </w:pPr>
      <w:r>
        <w:rPr>
          <w:b/>
          <w:sz w:val="24"/>
          <w:szCs w:val="24"/>
          <w:lang w:val="lv-LV"/>
        </w:rPr>
        <w:t xml:space="preserve"> </w:t>
      </w:r>
      <w:r w:rsidR="003069A4" w:rsidRPr="003069A4">
        <w:rPr>
          <w:b/>
          <w:sz w:val="24"/>
          <w:szCs w:val="24"/>
          <w:lang w:val="lv-LV"/>
        </w:rPr>
        <w:t xml:space="preserve">Tehniskais piedāvājums </w:t>
      </w:r>
      <w:r w:rsidR="003069A4" w:rsidRPr="003606D6">
        <w:rPr>
          <w:b/>
          <w:sz w:val="24"/>
          <w:szCs w:val="24"/>
          <w:lang w:val="lv-LV"/>
        </w:rPr>
        <w:t xml:space="preserve">jāiesniedz atbilstoši EIS e-konkursu apakšsistēmā šī Konkursa sadaļā publicētajai formai </w:t>
      </w:r>
      <w:r w:rsidR="003069A4" w:rsidRPr="00D112E8">
        <w:rPr>
          <w:b/>
          <w:sz w:val="24"/>
          <w:szCs w:val="24"/>
          <w:lang w:val="lv-LV"/>
        </w:rPr>
        <w:t>(</w:t>
      </w:r>
      <w:r w:rsidR="002105BA" w:rsidRPr="00D112E8">
        <w:rPr>
          <w:b/>
          <w:sz w:val="24"/>
          <w:szCs w:val="24"/>
          <w:lang w:val="lv-LV"/>
        </w:rPr>
        <w:t xml:space="preserve">no </w:t>
      </w:r>
      <w:r w:rsidR="003069A4" w:rsidRPr="00D112E8">
        <w:rPr>
          <w:b/>
          <w:sz w:val="24"/>
          <w:szCs w:val="24"/>
          <w:lang w:val="lv-LV"/>
        </w:rPr>
        <w:t>1.</w:t>
      </w:r>
      <w:r w:rsidR="002105BA" w:rsidRPr="00D112E8">
        <w:rPr>
          <w:b/>
          <w:sz w:val="24"/>
          <w:szCs w:val="24"/>
          <w:lang w:val="lv-LV"/>
        </w:rPr>
        <w:t xml:space="preserve"> – </w:t>
      </w:r>
      <w:r w:rsidR="00D112E8" w:rsidRPr="00D112E8">
        <w:rPr>
          <w:b/>
          <w:sz w:val="24"/>
          <w:szCs w:val="24"/>
          <w:lang w:val="lv-LV"/>
        </w:rPr>
        <w:t>6</w:t>
      </w:r>
      <w:r w:rsidR="002105BA" w:rsidRPr="00D112E8">
        <w:rPr>
          <w:b/>
          <w:sz w:val="24"/>
          <w:szCs w:val="24"/>
          <w:lang w:val="lv-LV"/>
        </w:rPr>
        <w:t>.</w:t>
      </w:r>
      <w:r w:rsidR="003069A4" w:rsidRPr="00D112E8">
        <w:rPr>
          <w:b/>
          <w:sz w:val="24"/>
          <w:szCs w:val="24"/>
          <w:lang w:val="lv-LV"/>
        </w:rPr>
        <w:t>pielikums)</w:t>
      </w:r>
      <w:r w:rsidR="003069A4" w:rsidRPr="00D112E8">
        <w:rPr>
          <w:sz w:val="24"/>
          <w:szCs w:val="24"/>
          <w:lang w:val="lv-LV"/>
        </w:rPr>
        <w:t>,</w:t>
      </w:r>
      <w:r w:rsidR="003069A4" w:rsidRPr="00D112E8">
        <w:rPr>
          <w:color w:val="FF0000"/>
          <w:sz w:val="24"/>
          <w:szCs w:val="24"/>
          <w:lang w:val="lv-LV"/>
        </w:rPr>
        <w:t xml:space="preserve"> </w:t>
      </w:r>
      <w:r w:rsidR="003069A4" w:rsidRPr="00D112E8">
        <w:rPr>
          <w:sz w:val="24"/>
          <w:szCs w:val="24"/>
          <w:lang w:val="lv-LV"/>
        </w:rPr>
        <w:t>aizpildot</w:t>
      </w:r>
      <w:r w:rsidR="003069A4" w:rsidRPr="003069A4">
        <w:rPr>
          <w:sz w:val="24"/>
          <w:szCs w:val="24"/>
          <w:lang w:val="lv-LV"/>
        </w:rPr>
        <w:t xml:space="preserve"> attiecīgās tabulas daļas par piedāvāto preču atbilstību tehniskajās specifikācijās noteiktajām prasībām.</w:t>
      </w:r>
    </w:p>
    <w:p w14:paraId="1C4FD263" w14:textId="50D6B204" w:rsidR="00E1701F" w:rsidRDefault="00344300" w:rsidP="00344300">
      <w:pPr>
        <w:pStyle w:val="ListParagraph"/>
        <w:numPr>
          <w:ilvl w:val="1"/>
          <w:numId w:val="32"/>
        </w:numPr>
        <w:ind w:left="142" w:right="282" w:hanging="568"/>
        <w:jc w:val="both"/>
        <w:rPr>
          <w:sz w:val="24"/>
          <w:szCs w:val="24"/>
          <w:lang w:val="lv-LV" w:eastAsia="lv-LV"/>
        </w:rPr>
      </w:pPr>
      <w:r>
        <w:rPr>
          <w:sz w:val="24"/>
          <w:szCs w:val="24"/>
          <w:lang w:val="lv-LV"/>
        </w:rPr>
        <w:t xml:space="preserve"> </w:t>
      </w:r>
      <w:r w:rsidR="00E1701F" w:rsidRPr="00C21985">
        <w:rPr>
          <w:sz w:val="24"/>
          <w:szCs w:val="24"/>
          <w:lang w:val="lv-LV"/>
        </w:rPr>
        <w:t xml:space="preserve">Finanšu </w:t>
      </w:r>
      <w:r w:rsidR="00E1701F" w:rsidRPr="00D112E8">
        <w:rPr>
          <w:sz w:val="24"/>
          <w:szCs w:val="24"/>
          <w:lang w:val="lv-LV"/>
        </w:rPr>
        <w:t>piedāvājumā (Nolikuma</w:t>
      </w:r>
      <w:r w:rsidR="00D112E8" w:rsidRPr="00D112E8">
        <w:rPr>
          <w:sz w:val="24"/>
          <w:szCs w:val="24"/>
          <w:lang w:val="lv-LV"/>
        </w:rPr>
        <w:t xml:space="preserve"> 10</w:t>
      </w:r>
      <w:r w:rsidR="00E1701F" w:rsidRPr="00D112E8">
        <w:rPr>
          <w:sz w:val="24"/>
          <w:szCs w:val="24"/>
          <w:lang w:val="lv-LV"/>
        </w:rPr>
        <w:t>. pielikum</w:t>
      </w:r>
      <w:r w:rsidR="002105BA" w:rsidRPr="00D112E8">
        <w:rPr>
          <w:sz w:val="24"/>
          <w:szCs w:val="24"/>
          <w:lang w:val="lv-LV"/>
        </w:rPr>
        <w:t>a</w:t>
      </w:r>
      <w:r w:rsidR="00350B59" w:rsidRPr="00D112E8">
        <w:rPr>
          <w:sz w:val="24"/>
          <w:szCs w:val="24"/>
          <w:lang w:val="lv-LV"/>
        </w:rPr>
        <w:t xml:space="preserve"> tabula</w:t>
      </w:r>
      <w:r w:rsidR="002105BA" w:rsidRPr="00D112E8">
        <w:rPr>
          <w:sz w:val="24"/>
          <w:szCs w:val="24"/>
          <w:lang w:val="lv-LV"/>
        </w:rPr>
        <w:t xml:space="preserve"> jāaizpilda</w:t>
      </w:r>
      <w:r w:rsidR="002105BA" w:rsidRPr="003606D6">
        <w:rPr>
          <w:sz w:val="24"/>
          <w:szCs w:val="24"/>
          <w:lang w:val="lv-LV"/>
        </w:rPr>
        <w:t xml:space="preserve"> par to daļu</w:t>
      </w:r>
      <w:r w:rsidR="009E581E" w:rsidRPr="003606D6">
        <w:rPr>
          <w:sz w:val="24"/>
          <w:szCs w:val="24"/>
          <w:lang w:val="lv-LV"/>
        </w:rPr>
        <w:t xml:space="preserve"> vai daļām</w:t>
      </w:r>
      <w:r w:rsidR="002105BA" w:rsidRPr="003606D6">
        <w:rPr>
          <w:sz w:val="24"/>
          <w:szCs w:val="24"/>
          <w:lang w:val="lv-LV"/>
        </w:rPr>
        <w:t>, uz kuru</w:t>
      </w:r>
      <w:r w:rsidR="009E581E" w:rsidRPr="003606D6">
        <w:rPr>
          <w:sz w:val="24"/>
          <w:szCs w:val="24"/>
          <w:lang w:val="lv-LV"/>
        </w:rPr>
        <w:t>/-</w:t>
      </w:r>
      <w:proofErr w:type="spellStart"/>
      <w:r w:rsidR="009E581E" w:rsidRPr="003606D6">
        <w:rPr>
          <w:sz w:val="24"/>
          <w:szCs w:val="24"/>
          <w:lang w:val="lv-LV"/>
        </w:rPr>
        <w:t>ām</w:t>
      </w:r>
      <w:proofErr w:type="spellEnd"/>
      <w:r w:rsidR="002105BA" w:rsidRPr="003606D6">
        <w:rPr>
          <w:sz w:val="24"/>
          <w:szCs w:val="24"/>
          <w:lang w:val="lv-LV"/>
        </w:rPr>
        <w:t xml:space="preserve"> Pretendents piesakās</w:t>
      </w:r>
      <w:r w:rsidR="00E1701F" w:rsidRPr="003606D6">
        <w:rPr>
          <w:sz w:val="24"/>
          <w:szCs w:val="24"/>
          <w:lang w:val="lv-LV"/>
        </w:rPr>
        <w:t>)</w:t>
      </w:r>
      <w:r w:rsidR="00E1701F" w:rsidRPr="00C21985">
        <w:rPr>
          <w:sz w:val="24"/>
          <w:szCs w:val="24"/>
          <w:lang w:val="lv-LV"/>
        </w:rPr>
        <w:t xml:space="preserve"> cenas</w:t>
      </w:r>
      <w:r w:rsidR="00E1701F" w:rsidRPr="00003DA9">
        <w:rPr>
          <w:sz w:val="24"/>
          <w:szCs w:val="24"/>
          <w:lang w:val="lv-LV"/>
        </w:rPr>
        <w:t xml:space="preserve"> norāda </w:t>
      </w:r>
      <w:proofErr w:type="spellStart"/>
      <w:r w:rsidR="00E1701F" w:rsidRPr="00003DA9">
        <w:rPr>
          <w:i/>
          <w:iCs/>
          <w:sz w:val="24"/>
          <w:szCs w:val="24"/>
          <w:lang w:val="lv-LV"/>
        </w:rPr>
        <w:t>euro</w:t>
      </w:r>
      <w:proofErr w:type="spellEnd"/>
      <w:r w:rsidR="00E1701F" w:rsidRPr="00003DA9">
        <w:rPr>
          <w:sz w:val="24"/>
          <w:szCs w:val="24"/>
          <w:lang w:val="lv-LV"/>
        </w:rPr>
        <w:t xml:space="preserve"> (EUR) ar ne vairāk kā 2 cipariem aiz komata, iekļaujot visas izmaksas, kas saistītas ar tehniskajā specifikācijā </w:t>
      </w:r>
      <w:r w:rsidR="00E1701F">
        <w:rPr>
          <w:sz w:val="24"/>
          <w:szCs w:val="24"/>
          <w:lang w:val="lv-LV"/>
        </w:rPr>
        <w:t xml:space="preserve">– piedāvājumā </w:t>
      </w:r>
      <w:r w:rsidR="00E1701F" w:rsidRPr="00003DA9">
        <w:rPr>
          <w:sz w:val="24"/>
          <w:szCs w:val="24"/>
          <w:lang w:val="lv-LV"/>
        </w:rPr>
        <w:t>norādīt</w:t>
      </w:r>
      <w:r w:rsidR="00E1701F">
        <w:rPr>
          <w:sz w:val="24"/>
          <w:szCs w:val="24"/>
          <w:lang w:val="lv-LV"/>
        </w:rPr>
        <w:t>o</w:t>
      </w:r>
      <w:r w:rsidR="00E1701F" w:rsidRPr="00003DA9">
        <w:rPr>
          <w:sz w:val="24"/>
          <w:szCs w:val="24"/>
          <w:lang w:val="lv-LV"/>
        </w:rPr>
        <w:t xml:space="preserve"> iekārt</w:t>
      </w:r>
      <w:r w:rsidR="00E1701F">
        <w:rPr>
          <w:sz w:val="24"/>
          <w:szCs w:val="24"/>
          <w:lang w:val="lv-LV"/>
        </w:rPr>
        <w:t>u</w:t>
      </w:r>
      <w:r w:rsidR="00E1701F" w:rsidRPr="00003DA9">
        <w:rPr>
          <w:sz w:val="24"/>
          <w:szCs w:val="24"/>
          <w:lang w:val="lv-LV"/>
        </w:rPr>
        <w:t xml:space="preserve">, to piegādi, nodošanu ekspluatācijā, personāla apmācību, garantijas perioda u. c. izmaksas. </w:t>
      </w:r>
    </w:p>
    <w:p w14:paraId="39A8AB0A" w14:textId="77777777" w:rsidR="00280B31" w:rsidRDefault="00DD4909" w:rsidP="00344300">
      <w:pPr>
        <w:pStyle w:val="ListParagraph"/>
        <w:numPr>
          <w:ilvl w:val="1"/>
          <w:numId w:val="32"/>
        </w:numPr>
        <w:ind w:left="142" w:right="282" w:hanging="568"/>
        <w:jc w:val="both"/>
        <w:rPr>
          <w:sz w:val="24"/>
          <w:szCs w:val="24"/>
          <w:lang w:val="lv-LV" w:eastAsia="lv-LV"/>
        </w:rPr>
      </w:pPr>
      <w:r w:rsidRPr="002B0057">
        <w:rPr>
          <w:bCs/>
          <w:sz w:val="24"/>
          <w:szCs w:val="24"/>
          <w:lang w:val="lv-LV"/>
        </w:rPr>
        <w:t xml:space="preserve"> </w:t>
      </w:r>
      <w:r w:rsidR="00280B31" w:rsidRPr="002B0057">
        <w:rPr>
          <w:sz w:val="24"/>
          <w:szCs w:val="24"/>
          <w:lang w:val="lv-LV"/>
        </w:rPr>
        <w:t>Detalizētas piegādājamajai precei izvirzītās obligātās prasības un nosacījumi ietverti Nolikuma “Tehniskā specifikācija – tehniskais piedāvājums”.</w:t>
      </w:r>
    </w:p>
    <w:p w14:paraId="16B66452" w14:textId="4A4B13A7" w:rsidR="00280B31" w:rsidRPr="002B0057" w:rsidRDefault="002B0057" w:rsidP="00344300">
      <w:pPr>
        <w:pStyle w:val="ListParagraph"/>
        <w:numPr>
          <w:ilvl w:val="1"/>
          <w:numId w:val="32"/>
        </w:numPr>
        <w:ind w:left="142" w:right="282" w:hanging="568"/>
        <w:jc w:val="both"/>
        <w:rPr>
          <w:sz w:val="24"/>
          <w:szCs w:val="24"/>
          <w:lang w:val="lv-LV" w:eastAsia="lv-LV"/>
        </w:rPr>
      </w:pPr>
      <w:r>
        <w:rPr>
          <w:sz w:val="24"/>
          <w:szCs w:val="24"/>
          <w:lang w:val="lv-LV"/>
        </w:rPr>
        <w:t xml:space="preserve"> </w:t>
      </w:r>
      <w:r w:rsidR="00280B31" w:rsidRPr="002B0057">
        <w:rPr>
          <w:sz w:val="24"/>
          <w:szCs w:val="24"/>
          <w:lang w:val="lv-LV"/>
        </w:rPr>
        <w:t>Kopā ar tehnisko piedāvājumu pretendents iesniedz tehnisko prasību izpildi apliecinošus dokumentus:</w:t>
      </w:r>
    </w:p>
    <w:p w14:paraId="6E334E6A" w14:textId="57E5BF20" w:rsidR="00280B31" w:rsidRPr="006A20FE" w:rsidRDefault="00280B31" w:rsidP="002B0057">
      <w:pPr>
        <w:pStyle w:val="ListParagraph"/>
        <w:numPr>
          <w:ilvl w:val="2"/>
          <w:numId w:val="32"/>
        </w:numPr>
        <w:ind w:left="993" w:right="282"/>
        <w:jc w:val="both"/>
        <w:rPr>
          <w:sz w:val="24"/>
          <w:szCs w:val="24"/>
          <w:lang w:val="lv-LV"/>
        </w:rPr>
      </w:pPr>
      <w:r w:rsidRPr="00003DA9">
        <w:rPr>
          <w:sz w:val="24"/>
          <w:szCs w:val="24"/>
          <w:lang w:val="lv-LV"/>
        </w:rPr>
        <w:t>iekārt</w:t>
      </w:r>
      <w:r>
        <w:rPr>
          <w:sz w:val="24"/>
          <w:szCs w:val="24"/>
          <w:lang w:val="lv-LV"/>
        </w:rPr>
        <w:t>as</w:t>
      </w:r>
      <w:r w:rsidRPr="00003DA9">
        <w:rPr>
          <w:sz w:val="24"/>
          <w:szCs w:val="24"/>
          <w:lang w:val="lv-LV"/>
        </w:rPr>
        <w:t xml:space="preserve"> ražotāja tehnisko </w:t>
      </w:r>
      <w:r w:rsidRPr="00D73184">
        <w:rPr>
          <w:sz w:val="24"/>
          <w:szCs w:val="24"/>
          <w:lang w:val="lv-LV"/>
        </w:rPr>
        <w:t xml:space="preserve">dokumentāciju oriģinālvalodā </w:t>
      </w:r>
      <w:r w:rsidRPr="008B790C">
        <w:rPr>
          <w:b/>
          <w:bCs/>
          <w:sz w:val="24"/>
          <w:szCs w:val="24"/>
          <w:lang w:val="lv-LV"/>
        </w:rPr>
        <w:t>ar tulkojumu latviešu valodā</w:t>
      </w:r>
      <w:r w:rsidRPr="00D73184">
        <w:rPr>
          <w:sz w:val="24"/>
          <w:szCs w:val="24"/>
          <w:lang w:val="lv-LV"/>
        </w:rPr>
        <w:t>,</w:t>
      </w:r>
      <w:r w:rsidRPr="00003DA9">
        <w:rPr>
          <w:sz w:val="24"/>
          <w:szCs w:val="24"/>
          <w:lang w:val="lv-LV"/>
        </w:rPr>
        <w:t xml:space="preserve"> norādot precīzu atsauci tehniskajā specifikācijā - tehniskajā piedāvājumā </w:t>
      </w:r>
      <w:r w:rsidRPr="00D112E8">
        <w:rPr>
          <w:sz w:val="24"/>
          <w:szCs w:val="24"/>
          <w:lang w:val="lv-LV"/>
        </w:rPr>
        <w:t xml:space="preserve">(Nolikuma 1. </w:t>
      </w:r>
      <w:r w:rsidR="002105BA" w:rsidRPr="00D112E8">
        <w:rPr>
          <w:sz w:val="24"/>
          <w:szCs w:val="24"/>
          <w:lang w:val="lv-LV"/>
        </w:rPr>
        <w:t xml:space="preserve">– </w:t>
      </w:r>
      <w:r w:rsidR="00D112E8" w:rsidRPr="00D112E8">
        <w:rPr>
          <w:sz w:val="24"/>
          <w:szCs w:val="24"/>
          <w:lang w:val="lv-LV"/>
        </w:rPr>
        <w:t>6</w:t>
      </w:r>
      <w:r w:rsidR="002105BA" w:rsidRPr="00D112E8">
        <w:rPr>
          <w:sz w:val="24"/>
          <w:szCs w:val="24"/>
          <w:lang w:val="lv-LV"/>
        </w:rPr>
        <w:t>.</w:t>
      </w:r>
      <w:r w:rsidRPr="00D112E8">
        <w:rPr>
          <w:sz w:val="24"/>
          <w:szCs w:val="24"/>
          <w:lang w:val="lv-LV"/>
        </w:rPr>
        <w:t>pielikums)</w:t>
      </w:r>
      <w:r w:rsidRPr="00003DA9">
        <w:rPr>
          <w:sz w:val="24"/>
          <w:szCs w:val="24"/>
          <w:lang w:val="lv-LV"/>
        </w:rPr>
        <w:t xml:space="preserve"> uz konkrēto lpp. ražotāja tehniskajā dokumentācijā, kur atzīmēts attiecīgais tehniskais parametrs, un atzīmējot tehniskajā dokumentācijā Tehniskās specifikācijas – tehniskā piedāvājuma prasības </w:t>
      </w:r>
      <w:r>
        <w:rPr>
          <w:sz w:val="24"/>
          <w:szCs w:val="24"/>
          <w:lang w:val="lv-LV"/>
        </w:rPr>
        <w:t>numuru</w:t>
      </w:r>
      <w:r w:rsidRPr="00003DA9">
        <w:rPr>
          <w:sz w:val="24"/>
          <w:szCs w:val="24"/>
          <w:lang w:val="lv-LV"/>
        </w:rPr>
        <w:t>;</w:t>
      </w:r>
    </w:p>
    <w:p w14:paraId="4154344A" w14:textId="725A7F30" w:rsidR="00280B31" w:rsidRDefault="00280B31" w:rsidP="002B0057">
      <w:pPr>
        <w:pStyle w:val="ListParagraph"/>
        <w:numPr>
          <w:ilvl w:val="2"/>
          <w:numId w:val="32"/>
        </w:numPr>
        <w:ind w:left="993" w:right="282"/>
        <w:jc w:val="both"/>
        <w:rPr>
          <w:b/>
          <w:bCs/>
          <w:sz w:val="24"/>
          <w:szCs w:val="24"/>
          <w:lang w:val="lv-LV"/>
        </w:rPr>
      </w:pPr>
      <w:r w:rsidRPr="00C21985">
        <w:rPr>
          <w:b/>
          <w:bCs/>
          <w:sz w:val="24"/>
          <w:szCs w:val="24"/>
          <w:lang w:val="lv-LV"/>
        </w:rPr>
        <w:t>iekārtas ražotāja tehniskajā dokumentācijā norādīt precīzu atsauci uz iekārtai noteikto elektroenerģijas patēriņu</w:t>
      </w:r>
      <w:r w:rsidR="0056079E">
        <w:rPr>
          <w:b/>
          <w:bCs/>
          <w:sz w:val="24"/>
          <w:szCs w:val="24"/>
          <w:lang w:val="lv-LV"/>
        </w:rPr>
        <w:t xml:space="preserve"> (ja attiecināms)</w:t>
      </w:r>
      <w:r w:rsidRPr="00C21985">
        <w:rPr>
          <w:b/>
          <w:bCs/>
          <w:sz w:val="24"/>
          <w:szCs w:val="24"/>
          <w:lang w:val="lv-LV"/>
        </w:rPr>
        <w:t>.</w:t>
      </w:r>
    </w:p>
    <w:p w14:paraId="18465F7B" w14:textId="0965CE0A" w:rsidR="003069A4" w:rsidRDefault="00280B31" w:rsidP="002B0057">
      <w:pPr>
        <w:pStyle w:val="ListParagraph"/>
        <w:numPr>
          <w:ilvl w:val="2"/>
          <w:numId w:val="32"/>
        </w:numPr>
        <w:ind w:left="993" w:right="282"/>
        <w:jc w:val="both"/>
        <w:rPr>
          <w:sz w:val="24"/>
          <w:szCs w:val="24"/>
          <w:lang w:val="lv-LV"/>
        </w:rPr>
      </w:pPr>
      <w:r w:rsidRPr="00AD2EBE">
        <w:rPr>
          <w:sz w:val="24"/>
          <w:szCs w:val="24"/>
          <w:lang w:val="lv-LV"/>
        </w:rPr>
        <w:t xml:space="preserve">Pretendents iesniedz apliecinājumu, ka piegādājot iekārtu, iesniegs iekārtas EK atbilstības deklarāciju atbilstoši regulas 2017/745 vai direktīvais EKK 93/42 prasībām un iekārtas CE sertifikātu. </w:t>
      </w:r>
    </w:p>
    <w:p w14:paraId="21CFCEC9" w14:textId="52288E7B" w:rsidR="002B0057" w:rsidRPr="00344300" w:rsidRDefault="002B0057" w:rsidP="00344300">
      <w:pPr>
        <w:pStyle w:val="ListParagraph"/>
        <w:numPr>
          <w:ilvl w:val="2"/>
          <w:numId w:val="32"/>
        </w:numPr>
        <w:ind w:left="993" w:right="282"/>
        <w:jc w:val="both"/>
        <w:rPr>
          <w:sz w:val="24"/>
          <w:szCs w:val="24"/>
          <w:lang w:val="lv-LV"/>
        </w:rPr>
      </w:pPr>
      <w:r w:rsidRPr="002B0057">
        <w:rPr>
          <w:b/>
          <w:sz w:val="24"/>
          <w:szCs w:val="24"/>
          <w:lang w:val="lv-LV"/>
        </w:rPr>
        <w:t xml:space="preserve">apliecinājums </w:t>
      </w:r>
      <w:r w:rsidRPr="002B0057">
        <w:rPr>
          <w:sz w:val="24"/>
          <w:szCs w:val="24"/>
          <w:lang w:val="lv-LV"/>
        </w:rPr>
        <w:t>(brīvā formā), kurā pretendents apliecina, ka visas piedāvātās preces ir jaunas, iepriekš nelietotas un nesatur iepriekš lietotas vai atjaunotas sastāvdaļas vai komponentes.</w:t>
      </w:r>
    </w:p>
    <w:p w14:paraId="6FB9F4F7" w14:textId="596FCF69" w:rsidR="003069A4" w:rsidRPr="003069A4" w:rsidRDefault="003069A4" w:rsidP="00E1701F">
      <w:pPr>
        <w:pStyle w:val="ListParagraph"/>
        <w:numPr>
          <w:ilvl w:val="1"/>
          <w:numId w:val="32"/>
        </w:numPr>
        <w:ind w:left="284" w:hanging="568"/>
        <w:jc w:val="both"/>
        <w:rPr>
          <w:sz w:val="24"/>
          <w:szCs w:val="24"/>
          <w:lang w:val="lv-LV"/>
        </w:rPr>
      </w:pPr>
      <w:r w:rsidRPr="003069A4">
        <w:rPr>
          <w:sz w:val="24"/>
          <w:szCs w:val="24"/>
          <w:lang w:val="lv-LV"/>
        </w:rPr>
        <w:t>Finanšu piedāvājumā piedāvātajās cenās iekļaujamas visas ar pakalpojumu sniegšanu un Tehnisko specifikāciju prasību izpildi saistītās izmaksas, nodokļi, kā arī visas ar to netieši saistītās izmaksas (dokumentācijas drukāšanas, transporta pakalpojumi u.c.). Iepirkuma līgumcena netiks pārskatīta, ja, slēdzot iepirkuma līgumu vai iepirkuma līguma laikā, izrādīsies, ka pretendents cenā nav iekļāvis kādas no izmaksām kvalitatīvai līguma izpildei, vai radīsies jebkādu iemeslu dēļ radīts sadārdzinājums.</w:t>
      </w:r>
    </w:p>
    <w:p w14:paraId="4BF7ADB4" w14:textId="5756016B" w:rsidR="003069A4" w:rsidRPr="003069A4" w:rsidRDefault="003069A4" w:rsidP="00E1701F">
      <w:pPr>
        <w:pStyle w:val="ListParagraph"/>
        <w:numPr>
          <w:ilvl w:val="1"/>
          <w:numId w:val="32"/>
        </w:numPr>
        <w:ind w:left="284" w:hanging="568"/>
        <w:jc w:val="both"/>
        <w:rPr>
          <w:sz w:val="24"/>
          <w:szCs w:val="24"/>
          <w:lang w:val="lv-LV"/>
        </w:rPr>
      </w:pPr>
      <w:r>
        <w:rPr>
          <w:sz w:val="24"/>
          <w:szCs w:val="24"/>
          <w:lang w:val="lv-LV"/>
        </w:rPr>
        <w:lastRenderedPageBreak/>
        <w:t xml:space="preserve"> </w:t>
      </w:r>
      <w:r w:rsidRPr="003069A4">
        <w:rPr>
          <w:sz w:val="24"/>
          <w:szCs w:val="24"/>
          <w:lang w:val="lv-LV"/>
        </w:rPr>
        <w:t>Pretendents, sagatavojot finanšu piedāvājumu atbilstoši EIS e-konkursu apakšsistēmā šī konkursa sadaļā publicētajai veidlapai, nedrīkst veikt izmaiņas minētās veidlapas struktūrā, t.sk. dzēst vai pievienot rindas vai kolonnas.</w:t>
      </w:r>
    </w:p>
    <w:p w14:paraId="2C70DB08" w14:textId="14AF2A44" w:rsidR="002E699F" w:rsidRPr="003069A4" w:rsidRDefault="002E699F" w:rsidP="00E1701F">
      <w:pPr>
        <w:pStyle w:val="ListParagraph"/>
        <w:numPr>
          <w:ilvl w:val="1"/>
          <w:numId w:val="32"/>
        </w:numPr>
        <w:ind w:left="284" w:hanging="568"/>
        <w:jc w:val="both"/>
        <w:rPr>
          <w:sz w:val="24"/>
          <w:szCs w:val="24"/>
          <w:lang w:val="lv-LV" w:eastAsia="lv-LV"/>
        </w:rPr>
      </w:pPr>
      <w:r w:rsidRPr="003069A4">
        <w:rPr>
          <w:sz w:val="24"/>
          <w:szCs w:val="24"/>
          <w:lang w:val="lv-LV"/>
        </w:rPr>
        <w:t xml:space="preserve">Pretendents nodrošina piedāvātās cenas (bez PVN) nemainīgumu visā līguma izpildes laikā. Saprātīgi prognozējamā inflācija, tirgus apstākļu maiņa vai jebkuri citi apstākļi nevar būt par pamatu līgumcenas paaugstināšanai, un šo procesu radītās sekas Pretendentam ir jāprognozē un jāiekļauj, veidojot piedāvājumu. </w:t>
      </w:r>
    </w:p>
    <w:p w14:paraId="677699D4" w14:textId="77777777" w:rsidR="00E42795" w:rsidRPr="00003DA9" w:rsidRDefault="00E42795" w:rsidP="00D73184">
      <w:pPr>
        <w:pStyle w:val="ListParagraph"/>
        <w:ind w:left="792" w:right="282"/>
        <w:jc w:val="both"/>
        <w:rPr>
          <w:sz w:val="24"/>
          <w:szCs w:val="24"/>
          <w:lang w:val="lv-LV" w:eastAsia="lv-LV"/>
        </w:rPr>
      </w:pPr>
    </w:p>
    <w:p w14:paraId="36ED1337" w14:textId="5F04701A" w:rsidR="00D859AD" w:rsidRPr="00003DA9" w:rsidRDefault="00A4793F" w:rsidP="00D73184">
      <w:pPr>
        <w:pStyle w:val="Heading1"/>
        <w:spacing w:before="0" w:after="0"/>
        <w:ind w:right="282"/>
        <w:jc w:val="center"/>
        <w:rPr>
          <w:rFonts w:ascii="Times New Roman" w:hAnsi="Times New Roman" w:cs="Times New Roman"/>
          <w:caps/>
          <w:sz w:val="24"/>
          <w:szCs w:val="24"/>
          <w:lang w:val="lv-LV"/>
        </w:rPr>
      </w:pPr>
      <w:bookmarkStart w:id="44" w:name="_Toc156633278"/>
      <w:bookmarkStart w:id="45" w:name="_Toc158102020"/>
      <w:bookmarkStart w:id="46" w:name="_Toc224459251"/>
      <w:bookmarkStart w:id="47" w:name="_Toc224459640"/>
      <w:bookmarkStart w:id="48" w:name="_Toc224460078"/>
      <w:bookmarkStart w:id="49" w:name="_Toc224980935"/>
      <w:bookmarkStart w:id="50" w:name="_Toc224981195"/>
      <w:bookmarkStart w:id="51" w:name="_Toc225655612"/>
      <w:bookmarkStart w:id="52" w:name="_Toc225656166"/>
      <w:bookmarkStart w:id="53" w:name="_Toc225656373"/>
      <w:r w:rsidRPr="00003DA9">
        <w:rPr>
          <w:rFonts w:ascii="Times New Roman" w:hAnsi="Times New Roman" w:cs="Times New Roman"/>
          <w:caps/>
          <w:sz w:val="24"/>
          <w:szCs w:val="24"/>
          <w:lang w:val="lv-LV"/>
        </w:rPr>
        <w:t>I</w:t>
      </w:r>
      <w:r w:rsidR="00B10260" w:rsidRPr="00003DA9">
        <w:rPr>
          <w:rFonts w:ascii="Times New Roman" w:hAnsi="Times New Roman" w:cs="Times New Roman"/>
          <w:caps/>
          <w:sz w:val="24"/>
          <w:szCs w:val="24"/>
          <w:lang w:val="lv-LV"/>
        </w:rPr>
        <w:t>II.</w:t>
      </w:r>
      <w:r w:rsidR="00D859AD" w:rsidRPr="00003DA9">
        <w:rPr>
          <w:rFonts w:ascii="Times New Roman" w:hAnsi="Times New Roman" w:cs="Times New Roman"/>
          <w:caps/>
          <w:sz w:val="24"/>
          <w:szCs w:val="24"/>
          <w:lang w:val="lv-LV"/>
        </w:rPr>
        <w:t xml:space="preserve"> Piedāvājumu noformējuma pārbaude, pretendentu atlase,</w:t>
      </w:r>
      <w:bookmarkEnd w:id="44"/>
      <w:r w:rsidR="00D859AD" w:rsidRPr="00003DA9">
        <w:rPr>
          <w:rFonts w:ascii="Times New Roman" w:hAnsi="Times New Roman" w:cs="Times New Roman"/>
          <w:caps/>
          <w:sz w:val="24"/>
          <w:szCs w:val="24"/>
          <w:lang w:val="lv-LV"/>
        </w:rPr>
        <w:t xml:space="preserve"> </w:t>
      </w:r>
      <w:bookmarkStart w:id="54" w:name="_Toc156633279"/>
      <w:r w:rsidR="00D859AD" w:rsidRPr="00003DA9">
        <w:rPr>
          <w:rFonts w:ascii="Times New Roman" w:hAnsi="Times New Roman" w:cs="Times New Roman"/>
          <w:caps/>
          <w:sz w:val="24"/>
          <w:szCs w:val="24"/>
          <w:lang w:val="lv-LV"/>
        </w:rPr>
        <w:t>tehnisko piedāvājumu atbilstības pārbaude</w:t>
      </w:r>
      <w:bookmarkEnd w:id="54"/>
      <w:r w:rsidR="00D859AD" w:rsidRPr="00003DA9">
        <w:rPr>
          <w:rFonts w:ascii="Times New Roman" w:hAnsi="Times New Roman" w:cs="Times New Roman"/>
          <w:caps/>
          <w:sz w:val="24"/>
          <w:szCs w:val="24"/>
          <w:lang w:val="lv-LV"/>
        </w:rPr>
        <w:t xml:space="preserve"> un piedāvājumu vērtēšana</w:t>
      </w:r>
      <w:bookmarkEnd w:id="45"/>
      <w:bookmarkEnd w:id="46"/>
      <w:bookmarkEnd w:id="47"/>
      <w:bookmarkEnd w:id="48"/>
      <w:bookmarkEnd w:id="49"/>
      <w:bookmarkEnd w:id="50"/>
      <w:bookmarkEnd w:id="51"/>
      <w:bookmarkEnd w:id="52"/>
      <w:bookmarkEnd w:id="53"/>
    </w:p>
    <w:p w14:paraId="4006E6FE" w14:textId="77777777" w:rsidR="00D859AD" w:rsidRPr="00003DA9" w:rsidRDefault="00D859AD" w:rsidP="00D73184">
      <w:pPr>
        <w:ind w:right="282"/>
        <w:jc w:val="both"/>
        <w:rPr>
          <w:b/>
          <w:bCs/>
          <w:sz w:val="24"/>
          <w:szCs w:val="24"/>
          <w:lang w:val="lv-LV"/>
        </w:rPr>
      </w:pPr>
    </w:p>
    <w:p w14:paraId="2A5C05CD" w14:textId="159C28E7" w:rsidR="0044538F" w:rsidRPr="00003DA9" w:rsidRDefault="0044538F" w:rsidP="00E1701F">
      <w:pPr>
        <w:pStyle w:val="ListParagraph"/>
        <w:numPr>
          <w:ilvl w:val="0"/>
          <w:numId w:val="32"/>
        </w:numPr>
        <w:ind w:right="282"/>
        <w:jc w:val="both"/>
        <w:rPr>
          <w:b/>
          <w:sz w:val="24"/>
          <w:szCs w:val="24"/>
          <w:u w:val="single"/>
          <w:lang w:val="lv-LV"/>
        </w:rPr>
      </w:pPr>
      <w:bookmarkStart w:id="55" w:name="_Toc225656175"/>
      <w:bookmarkStart w:id="56" w:name="_Toc225656382"/>
      <w:bookmarkEnd w:id="38"/>
      <w:bookmarkEnd w:id="39"/>
      <w:r w:rsidRPr="00003DA9">
        <w:rPr>
          <w:b/>
          <w:sz w:val="24"/>
          <w:szCs w:val="24"/>
          <w:u w:val="single"/>
          <w:lang w:val="lv-LV"/>
        </w:rPr>
        <w:t xml:space="preserve">Pretendentu atlase / Piedāvājumu vērtēšana </w:t>
      </w:r>
    </w:p>
    <w:p w14:paraId="2757553A" w14:textId="321647B9" w:rsidR="0044538F" w:rsidRPr="00003DA9" w:rsidRDefault="0044538F" w:rsidP="00E1701F">
      <w:pPr>
        <w:pStyle w:val="ListParagraph"/>
        <w:numPr>
          <w:ilvl w:val="1"/>
          <w:numId w:val="32"/>
        </w:numPr>
        <w:ind w:right="282" w:hanging="650"/>
        <w:jc w:val="both"/>
        <w:rPr>
          <w:b/>
          <w:sz w:val="24"/>
          <w:szCs w:val="24"/>
          <w:u w:val="single"/>
          <w:lang w:val="lv-LV"/>
        </w:rPr>
      </w:pPr>
      <w:r w:rsidRPr="00003DA9">
        <w:rPr>
          <w:spacing w:val="-2"/>
          <w:sz w:val="24"/>
          <w:szCs w:val="24"/>
          <w:lang w:val="lv-LV"/>
        </w:rPr>
        <w:t xml:space="preserve">Piedāvājumu noformējuma pārbaudi, pretendentu atlasi un piedāvājumu vērtēšanu </w:t>
      </w:r>
      <w:r w:rsidR="005C5964">
        <w:rPr>
          <w:spacing w:val="-2"/>
          <w:sz w:val="24"/>
          <w:szCs w:val="24"/>
          <w:lang w:val="lv-LV"/>
        </w:rPr>
        <w:t>K</w:t>
      </w:r>
      <w:r w:rsidRPr="00003DA9">
        <w:rPr>
          <w:spacing w:val="-2"/>
          <w:sz w:val="24"/>
          <w:szCs w:val="24"/>
          <w:lang w:val="lv-LV"/>
        </w:rPr>
        <w:t>omisija veic slēgtā sēdē.</w:t>
      </w:r>
    </w:p>
    <w:p w14:paraId="5C6D5E0C" w14:textId="215804CB" w:rsidR="0044538F" w:rsidRPr="0011559B" w:rsidRDefault="0044538F" w:rsidP="00E1701F">
      <w:pPr>
        <w:pStyle w:val="ListParagraph"/>
        <w:numPr>
          <w:ilvl w:val="1"/>
          <w:numId w:val="32"/>
        </w:numPr>
        <w:ind w:right="282" w:hanging="650"/>
        <w:jc w:val="both"/>
        <w:rPr>
          <w:spacing w:val="-2"/>
          <w:sz w:val="24"/>
          <w:szCs w:val="24"/>
          <w:lang w:val="lv-LV"/>
        </w:rPr>
      </w:pPr>
      <w:r w:rsidRPr="0011559B">
        <w:rPr>
          <w:spacing w:val="-2"/>
          <w:sz w:val="24"/>
          <w:szCs w:val="24"/>
          <w:lang w:val="lv-LV"/>
        </w:rPr>
        <w:t>Par uzvarētāju iepirkum</w:t>
      </w:r>
      <w:r w:rsidR="00AF3340" w:rsidRPr="0011559B">
        <w:rPr>
          <w:spacing w:val="-2"/>
          <w:sz w:val="24"/>
          <w:szCs w:val="24"/>
          <w:lang w:val="lv-LV"/>
        </w:rPr>
        <w:t xml:space="preserve">ā </w:t>
      </w:r>
      <w:r w:rsidRPr="0011559B">
        <w:rPr>
          <w:spacing w:val="-2"/>
          <w:sz w:val="24"/>
          <w:szCs w:val="24"/>
          <w:lang w:val="lv-LV"/>
        </w:rPr>
        <w:t xml:space="preserve">tiks atzīts pretendents, kurš atbilst </w:t>
      </w:r>
      <w:r w:rsidR="000568BE" w:rsidRPr="0011559B">
        <w:rPr>
          <w:spacing w:val="-2"/>
          <w:sz w:val="24"/>
          <w:szCs w:val="24"/>
          <w:lang w:val="lv-LV"/>
        </w:rPr>
        <w:t>N</w:t>
      </w:r>
      <w:r w:rsidRPr="0011559B">
        <w:rPr>
          <w:spacing w:val="-2"/>
          <w:sz w:val="24"/>
          <w:szCs w:val="24"/>
          <w:lang w:val="lv-LV"/>
        </w:rPr>
        <w:t xml:space="preserve">olikumā noteiktajām prasībām un kritērijiem, </w:t>
      </w:r>
      <w:r w:rsidR="00491801" w:rsidRPr="0011559B">
        <w:rPr>
          <w:spacing w:val="-2"/>
          <w:sz w:val="24"/>
          <w:szCs w:val="24"/>
          <w:lang w:val="lv-LV"/>
        </w:rPr>
        <w:t xml:space="preserve">kura </w:t>
      </w:r>
      <w:r w:rsidR="00097063" w:rsidRPr="0011559B">
        <w:rPr>
          <w:spacing w:val="-2"/>
          <w:sz w:val="24"/>
          <w:szCs w:val="24"/>
          <w:lang w:val="lv-LV"/>
        </w:rPr>
        <w:t xml:space="preserve">piedāvājums ir </w:t>
      </w:r>
      <w:r w:rsidR="00097063" w:rsidRPr="0011559B">
        <w:rPr>
          <w:sz w:val="24"/>
          <w:szCs w:val="24"/>
          <w:lang w:val="lv-LV"/>
        </w:rPr>
        <w:t>saimnieciski izdevīgākais</w:t>
      </w:r>
      <w:r w:rsidR="006A2D8D" w:rsidRPr="0011559B">
        <w:rPr>
          <w:sz w:val="24"/>
          <w:szCs w:val="24"/>
          <w:lang w:val="lv-LV"/>
        </w:rPr>
        <w:t xml:space="preserve"> saskaņā ar izvirzītajiem vērtēšanas kritērijiem : 1., </w:t>
      </w:r>
      <w:r w:rsidR="005B2C23" w:rsidRPr="0011559B">
        <w:rPr>
          <w:sz w:val="24"/>
          <w:szCs w:val="24"/>
          <w:lang w:val="lv-LV"/>
        </w:rPr>
        <w:t>2</w:t>
      </w:r>
      <w:r w:rsidR="006A2D8D" w:rsidRPr="0011559B">
        <w:rPr>
          <w:sz w:val="24"/>
          <w:szCs w:val="24"/>
          <w:lang w:val="lv-LV"/>
        </w:rPr>
        <w:t xml:space="preserve">., </w:t>
      </w:r>
      <w:r w:rsidR="00DD61BD" w:rsidRPr="0011559B">
        <w:rPr>
          <w:sz w:val="24"/>
          <w:szCs w:val="24"/>
          <w:lang w:val="lv-LV"/>
        </w:rPr>
        <w:t>3., 6</w:t>
      </w:r>
      <w:r w:rsidR="006A2D8D" w:rsidRPr="0011559B">
        <w:rPr>
          <w:sz w:val="24"/>
          <w:szCs w:val="24"/>
          <w:lang w:val="lv-LV"/>
        </w:rPr>
        <w:t xml:space="preserve">.daļā vai </w:t>
      </w:r>
      <w:r w:rsidR="00AF3340" w:rsidRPr="0011559B">
        <w:rPr>
          <w:spacing w:val="-2"/>
          <w:sz w:val="24"/>
          <w:szCs w:val="24"/>
          <w:lang w:val="lv-LV"/>
        </w:rPr>
        <w:t>ar zemāko cenu</w:t>
      </w:r>
      <w:r w:rsidR="006A2D8D" w:rsidRPr="0011559B">
        <w:rPr>
          <w:spacing w:val="-2"/>
          <w:sz w:val="24"/>
          <w:szCs w:val="24"/>
          <w:lang w:val="lv-LV"/>
        </w:rPr>
        <w:t xml:space="preserve">: </w:t>
      </w:r>
      <w:r w:rsidR="00DD61BD" w:rsidRPr="0011559B">
        <w:rPr>
          <w:spacing w:val="-2"/>
          <w:sz w:val="24"/>
          <w:szCs w:val="24"/>
          <w:lang w:val="lv-LV"/>
        </w:rPr>
        <w:t>4</w:t>
      </w:r>
      <w:r w:rsidR="005B2C23" w:rsidRPr="0011559B">
        <w:rPr>
          <w:spacing w:val="-2"/>
          <w:sz w:val="24"/>
          <w:szCs w:val="24"/>
          <w:lang w:val="lv-LV"/>
        </w:rPr>
        <w:t>.</w:t>
      </w:r>
      <w:r w:rsidR="00DD61BD" w:rsidRPr="0011559B">
        <w:rPr>
          <w:spacing w:val="-2"/>
          <w:sz w:val="24"/>
          <w:szCs w:val="24"/>
          <w:lang w:val="lv-LV"/>
        </w:rPr>
        <w:t xml:space="preserve"> un 5.</w:t>
      </w:r>
      <w:r w:rsidR="006A2D8D" w:rsidRPr="0011559B">
        <w:rPr>
          <w:spacing w:val="-2"/>
          <w:sz w:val="24"/>
          <w:szCs w:val="24"/>
          <w:lang w:val="lv-LV"/>
        </w:rPr>
        <w:t xml:space="preserve"> daļā,</w:t>
      </w:r>
      <w:r w:rsidR="00491801" w:rsidRPr="0011559B">
        <w:rPr>
          <w:spacing w:val="-2"/>
          <w:sz w:val="24"/>
          <w:szCs w:val="24"/>
          <w:lang w:val="lv-LV"/>
        </w:rPr>
        <w:t xml:space="preserve"> kurš</w:t>
      </w:r>
      <w:r w:rsidRPr="0011559B">
        <w:rPr>
          <w:spacing w:val="-2"/>
          <w:sz w:val="24"/>
          <w:szCs w:val="24"/>
          <w:lang w:val="lv-LV"/>
        </w:rPr>
        <w:t xml:space="preserve"> nav izslēdzams no dalības iepirkumā.</w:t>
      </w:r>
    </w:p>
    <w:p w14:paraId="6ABDD33D" w14:textId="1DC531C9" w:rsidR="0044538F" w:rsidRPr="00003DA9" w:rsidRDefault="005C5964" w:rsidP="00E1701F">
      <w:pPr>
        <w:pStyle w:val="ListParagraph"/>
        <w:numPr>
          <w:ilvl w:val="1"/>
          <w:numId w:val="32"/>
        </w:numPr>
        <w:ind w:right="282" w:hanging="650"/>
        <w:jc w:val="both"/>
        <w:rPr>
          <w:spacing w:val="-2"/>
          <w:sz w:val="24"/>
          <w:szCs w:val="24"/>
          <w:lang w:val="lv-LV"/>
        </w:rPr>
      </w:pPr>
      <w:r>
        <w:rPr>
          <w:spacing w:val="-2"/>
          <w:sz w:val="24"/>
          <w:szCs w:val="24"/>
          <w:lang w:val="lv-LV"/>
        </w:rPr>
        <w:t>K</w:t>
      </w:r>
      <w:r w:rsidR="0044538F" w:rsidRPr="00003DA9">
        <w:rPr>
          <w:spacing w:val="-2"/>
          <w:sz w:val="24"/>
          <w:szCs w:val="24"/>
          <w:lang w:val="lv-LV"/>
        </w:rPr>
        <w:t>omisija ir tiesīga pretendentu kvalifikācijas atbilstības pārbaudi veikt tikai tam pretendentam, kuram būtu piešķiramas iepirkuma līguma slēgšanas tiesības.</w:t>
      </w:r>
    </w:p>
    <w:p w14:paraId="0F5DC60C" w14:textId="0FE4778F" w:rsidR="0044538F" w:rsidRPr="00003DA9" w:rsidRDefault="0044538F" w:rsidP="00E1701F">
      <w:pPr>
        <w:pStyle w:val="ListParagraph"/>
        <w:numPr>
          <w:ilvl w:val="1"/>
          <w:numId w:val="32"/>
        </w:numPr>
        <w:ind w:right="282" w:hanging="650"/>
        <w:jc w:val="both"/>
        <w:rPr>
          <w:spacing w:val="-2"/>
          <w:sz w:val="24"/>
          <w:szCs w:val="24"/>
          <w:lang w:val="lv-LV"/>
        </w:rPr>
      </w:pPr>
      <w:r w:rsidRPr="00003DA9">
        <w:rPr>
          <w:spacing w:val="-2"/>
          <w:sz w:val="24"/>
          <w:szCs w:val="24"/>
          <w:lang w:val="lv-LV"/>
        </w:rPr>
        <w:t xml:space="preserve">Pretendentam ir pienākums iekļaut savā piedāvājumā visu nepieciešamo dokumentāciju, kas apliecina </w:t>
      </w:r>
      <w:r w:rsidR="000568BE" w:rsidRPr="00003DA9">
        <w:rPr>
          <w:spacing w:val="-2"/>
          <w:sz w:val="24"/>
          <w:szCs w:val="24"/>
          <w:lang w:val="lv-LV"/>
        </w:rPr>
        <w:t>N</w:t>
      </w:r>
      <w:r w:rsidRPr="00003DA9">
        <w:rPr>
          <w:spacing w:val="-2"/>
          <w:sz w:val="24"/>
          <w:szCs w:val="24"/>
          <w:lang w:val="lv-LV"/>
        </w:rPr>
        <w:t xml:space="preserve">olikumā izvirzīto prasību izpildi, kā arī precīzi un pilnīgi aizpildīt visu prasīto informāciju </w:t>
      </w:r>
      <w:r w:rsidR="000568BE" w:rsidRPr="00003DA9">
        <w:rPr>
          <w:spacing w:val="-2"/>
          <w:sz w:val="24"/>
          <w:szCs w:val="24"/>
          <w:lang w:val="lv-LV"/>
        </w:rPr>
        <w:t>T</w:t>
      </w:r>
      <w:r w:rsidRPr="00003DA9">
        <w:rPr>
          <w:spacing w:val="-2"/>
          <w:sz w:val="24"/>
          <w:szCs w:val="24"/>
          <w:lang w:val="lv-LV"/>
        </w:rPr>
        <w:t>ehniskajā</w:t>
      </w:r>
      <w:r w:rsidR="000568BE" w:rsidRPr="00003DA9">
        <w:rPr>
          <w:spacing w:val="-2"/>
          <w:sz w:val="24"/>
          <w:szCs w:val="24"/>
          <w:lang w:val="lv-LV"/>
        </w:rPr>
        <w:t xml:space="preserve"> specifikācijā – </w:t>
      </w:r>
      <w:r w:rsidR="00BE706B" w:rsidRPr="00003DA9">
        <w:rPr>
          <w:spacing w:val="-2"/>
          <w:sz w:val="24"/>
          <w:szCs w:val="24"/>
          <w:lang w:val="lv-LV"/>
        </w:rPr>
        <w:t>piedāvājumā</w:t>
      </w:r>
      <w:r w:rsidR="00FC0A77">
        <w:rPr>
          <w:spacing w:val="-2"/>
          <w:sz w:val="24"/>
          <w:szCs w:val="24"/>
          <w:lang w:val="lv-LV"/>
        </w:rPr>
        <w:t>.</w:t>
      </w:r>
    </w:p>
    <w:p w14:paraId="130FDD36" w14:textId="336FEEFB" w:rsidR="009824F3" w:rsidRPr="009824F3" w:rsidRDefault="005C5964" w:rsidP="00E1701F">
      <w:pPr>
        <w:pStyle w:val="ListParagraph"/>
        <w:numPr>
          <w:ilvl w:val="1"/>
          <w:numId w:val="32"/>
        </w:numPr>
        <w:ind w:right="282" w:hanging="650"/>
        <w:jc w:val="both"/>
        <w:rPr>
          <w:spacing w:val="-2"/>
          <w:sz w:val="24"/>
          <w:szCs w:val="24"/>
          <w:lang w:val="lv-LV"/>
        </w:rPr>
      </w:pPr>
      <w:r>
        <w:rPr>
          <w:spacing w:val="-2"/>
          <w:sz w:val="24"/>
          <w:szCs w:val="24"/>
          <w:lang w:val="lv-LV"/>
        </w:rPr>
        <w:t>K</w:t>
      </w:r>
      <w:r w:rsidR="0044538F" w:rsidRPr="00003DA9">
        <w:rPr>
          <w:spacing w:val="-2"/>
          <w:sz w:val="24"/>
          <w:szCs w:val="24"/>
          <w:lang w:val="lv-LV"/>
        </w:rPr>
        <w:t>omisija jebkurā no vērtēšanas posmiem ir tiesīga lūgt pretendentiem sniegt papildu paskaidrojumus, uzdodot jautājumus rakstiski, un tādā pašā veidā saņemt atbildi, ja tas nepieciešams pretendentu atlasei, tehnisko piedāvājumu atbilstības pārbaudei, kā arī piedāvājumu vērtēšanai un salīdzināšanai.</w:t>
      </w:r>
    </w:p>
    <w:p w14:paraId="1B7883A9" w14:textId="38E9F005" w:rsidR="0044538F" w:rsidRPr="00003DA9" w:rsidRDefault="0044538F" w:rsidP="00E1701F">
      <w:pPr>
        <w:pStyle w:val="ListParagraph"/>
        <w:numPr>
          <w:ilvl w:val="1"/>
          <w:numId w:val="32"/>
        </w:numPr>
        <w:ind w:right="282" w:hanging="650"/>
        <w:jc w:val="both"/>
        <w:rPr>
          <w:b/>
          <w:sz w:val="24"/>
          <w:szCs w:val="24"/>
          <w:u w:val="single"/>
          <w:lang w:val="lv-LV"/>
        </w:rPr>
      </w:pPr>
      <w:r w:rsidRPr="00003DA9">
        <w:rPr>
          <w:spacing w:val="-2"/>
          <w:sz w:val="24"/>
          <w:szCs w:val="24"/>
          <w:lang w:val="lv-LV"/>
        </w:rPr>
        <w:t xml:space="preserve"> Piedāvājumu</w:t>
      </w:r>
      <w:r w:rsidRPr="00003DA9">
        <w:rPr>
          <w:sz w:val="24"/>
          <w:szCs w:val="24"/>
          <w:lang w:val="lv-LV"/>
        </w:rPr>
        <w:t xml:space="preserve"> vērtēšana sastāv no </w:t>
      </w:r>
      <w:r w:rsidR="0001278D" w:rsidRPr="00003DA9">
        <w:rPr>
          <w:sz w:val="24"/>
          <w:szCs w:val="24"/>
          <w:lang w:val="lv-LV"/>
        </w:rPr>
        <w:t>5 (</w:t>
      </w:r>
      <w:r w:rsidRPr="00003DA9">
        <w:rPr>
          <w:sz w:val="24"/>
          <w:szCs w:val="24"/>
          <w:lang w:val="lv-LV"/>
        </w:rPr>
        <w:t>pieciem</w:t>
      </w:r>
      <w:r w:rsidR="0001278D" w:rsidRPr="00003DA9">
        <w:rPr>
          <w:sz w:val="24"/>
          <w:szCs w:val="24"/>
          <w:lang w:val="lv-LV"/>
        </w:rPr>
        <w:t>)</w:t>
      </w:r>
      <w:r w:rsidRPr="00003DA9">
        <w:rPr>
          <w:sz w:val="24"/>
          <w:szCs w:val="24"/>
          <w:lang w:val="lv-LV"/>
        </w:rPr>
        <w:t xml:space="preserve"> posmiem:</w:t>
      </w:r>
    </w:p>
    <w:p w14:paraId="795F9E04" w14:textId="77777777" w:rsidR="0044538F" w:rsidRPr="00003DA9" w:rsidRDefault="0044538F" w:rsidP="00D73184">
      <w:pPr>
        <w:ind w:right="282" w:firstLine="360"/>
        <w:jc w:val="both"/>
        <w:rPr>
          <w:b/>
          <w:sz w:val="24"/>
          <w:szCs w:val="24"/>
          <w:u w:val="single"/>
          <w:lang w:val="lv-LV"/>
        </w:rPr>
      </w:pPr>
      <w:r w:rsidRPr="00003DA9">
        <w:rPr>
          <w:sz w:val="24"/>
          <w:szCs w:val="24"/>
          <w:lang w:val="lv-LV"/>
        </w:rPr>
        <w:tab/>
        <w:t>1. posms – piedāvājumu noformējuma pārbaude;</w:t>
      </w:r>
    </w:p>
    <w:p w14:paraId="643E056C" w14:textId="7A398BC5"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t xml:space="preserve">2. posms – </w:t>
      </w:r>
      <w:r w:rsidR="00D6144E" w:rsidRPr="00003DA9">
        <w:rPr>
          <w:sz w:val="24"/>
          <w:szCs w:val="24"/>
          <w:lang w:val="lv-LV"/>
        </w:rPr>
        <w:t xml:space="preserve">pretendentu atbilstības kvalifikācijas prasībām pārbaude; </w:t>
      </w:r>
    </w:p>
    <w:p w14:paraId="3A62F7BF" w14:textId="3CDB2151"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t xml:space="preserve">3. posms – </w:t>
      </w:r>
      <w:r w:rsidR="00D6144E" w:rsidRPr="00003DA9">
        <w:rPr>
          <w:sz w:val="24"/>
          <w:szCs w:val="24"/>
          <w:lang w:val="lv-LV"/>
        </w:rPr>
        <w:t>finanšu piedāvājum</w:t>
      </w:r>
      <w:r w:rsidR="00E242A6" w:rsidRPr="00003DA9">
        <w:rPr>
          <w:sz w:val="24"/>
          <w:szCs w:val="24"/>
          <w:lang w:val="lv-LV"/>
        </w:rPr>
        <w:t xml:space="preserve">u </w:t>
      </w:r>
      <w:r w:rsidR="00D6144E" w:rsidRPr="00003DA9">
        <w:rPr>
          <w:sz w:val="24"/>
          <w:szCs w:val="24"/>
          <w:lang w:val="lv-LV"/>
        </w:rPr>
        <w:t xml:space="preserve">vērtēšana; </w:t>
      </w:r>
    </w:p>
    <w:p w14:paraId="01C7295E" w14:textId="77777777"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t xml:space="preserve">4. posms – </w:t>
      </w:r>
      <w:r w:rsidR="00D6144E" w:rsidRPr="00003DA9">
        <w:rPr>
          <w:sz w:val="24"/>
          <w:szCs w:val="24"/>
          <w:lang w:val="lv-LV"/>
        </w:rPr>
        <w:t>tehnisk</w:t>
      </w:r>
      <w:r w:rsidR="00E242A6" w:rsidRPr="00003DA9">
        <w:rPr>
          <w:sz w:val="24"/>
          <w:szCs w:val="24"/>
          <w:lang w:val="lv-LV"/>
        </w:rPr>
        <w:t>o</w:t>
      </w:r>
      <w:r w:rsidR="00D6144E" w:rsidRPr="00003DA9">
        <w:rPr>
          <w:sz w:val="24"/>
          <w:szCs w:val="24"/>
          <w:lang w:val="lv-LV"/>
        </w:rPr>
        <w:t xml:space="preserve"> piedāvājum</w:t>
      </w:r>
      <w:r w:rsidR="00E242A6" w:rsidRPr="00003DA9">
        <w:rPr>
          <w:sz w:val="24"/>
          <w:szCs w:val="24"/>
          <w:lang w:val="lv-LV"/>
        </w:rPr>
        <w:t>u</w:t>
      </w:r>
      <w:r w:rsidR="00D6144E" w:rsidRPr="00003DA9">
        <w:rPr>
          <w:sz w:val="24"/>
          <w:szCs w:val="24"/>
          <w:lang w:val="lv-LV"/>
        </w:rPr>
        <w:t xml:space="preserve"> vērtēšana;</w:t>
      </w:r>
    </w:p>
    <w:p w14:paraId="508A997E" w14:textId="0BEC9115"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t xml:space="preserve">5. posms – </w:t>
      </w:r>
      <w:bookmarkStart w:id="57" w:name="_Hlk13745229"/>
      <w:r w:rsidRPr="00003DA9">
        <w:rPr>
          <w:sz w:val="24"/>
          <w:szCs w:val="24"/>
          <w:lang w:val="lv-LV"/>
        </w:rPr>
        <w:t>pretendentu izslēgšanas nosacījumu pārbaude</w:t>
      </w:r>
      <w:bookmarkEnd w:id="57"/>
      <w:r w:rsidRPr="00003DA9">
        <w:rPr>
          <w:sz w:val="24"/>
          <w:szCs w:val="24"/>
          <w:lang w:val="lv-LV"/>
        </w:rPr>
        <w:t>.</w:t>
      </w:r>
    </w:p>
    <w:p w14:paraId="0D868EBA" w14:textId="51ED5FDE" w:rsidR="00D6144E" w:rsidRPr="00003DA9" w:rsidRDefault="00D6144E" w:rsidP="00D73184">
      <w:pPr>
        <w:pStyle w:val="ListParagraph"/>
        <w:autoSpaceDE w:val="0"/>
        <w:autoSpaceDN w:val="0"/>
        <w:adjustRightInd w:val="0"/>
        <w:ind w:right="282"/>
        <w:contextualSpacing w:val="0"/>
        <w:jc w:val="both"/>
        <w:rPr>
          <w:sz w:val="24"/>
          <w:szCs w:val="24"/>
          <w:lang w:val="lv-LV"/>
        </w:rPr>
      </w:pPr>
    </w:p>
    <w:p w14:paraId="702F6644" w14:textId="7E1E1C9B" w:rsidR="0044538F" w:rsidRPr="00003DA9" w:rsidRDefault="0044538F" w:rsidP="00E1701F">
      <w:pPr>
        <w:pStyle w:val="ListParagraph"/>
        <w:numPr>
          <w:ilvl w:val="0"/>
          <w:numId w:val="32"/>
        </w:numPr>
        <w:ind w:right="282"/>
        <w:jc w:val="both"/>
        <w:rPr>
          <w:b/>
          <w:bCs/>
          <w:sz w:val="24"/>
          <w:szCs w:val="24"/>
          <w:u w:val="single"/>
          <w:lang w:val="lv-LV"/>
        </w:rPr>
      </w:pPr>
      <w:r w:rsidRPr="00003DA9">
        <w:rPr>
          <w:b/>
          <w:bCs/>
          <w:sz w:val="24"/>
          <w:szCs w:val="24"/>
          <w:u w:val="single"/>
          <w:lang w:val="lv-LV"/>
        </w:rPr>
        <w:t>Piedāvājumu noformējuma pārbaude (1. posms)</w:t>
      </w:r>
    </w:p>
    <w:p w14:paraId="65733A55" w14:textId="569190A1" w:rsidR="0044538F" w:rsidRPr="00003DA9" w:rsidRDefault="00D344C2" w:rsidP="00E1701F">
      <w:pPr>
        <w:pStyle w:val="ListParagraph"/>
        <w:numPr>
          <w:ilvl w:val="1"/>
          <w:numId w:val="32"/>
        </w:numPr>
        <w:ind w:right="282" w:hanging="650"/>
        <w:jc w:val="both"/>
        <w:rPr>
          <w:b/>
          <w:bCs/>
          <w:sz w:val="24"/>
          <w:szCs w:val="24"/>
          <w:lang w:val="lv-LV"/>
        </w:rPr>
      </w:pPr>
      <w:r>
        <w:rPr>
          <w:sz w:val="24"/>
          <w:szCs w:val="24"/>
          <w:lang w:val="lv-LV"/>
        </w:rPr>
        <w:t>Komisija</w:t>
      </w:r>
      <w:r w:rsidR="0044538F" w:rsidRPr="00003DA9">
        <w:rPr>
          <w:sz w:val="24"/>
          <w:szCs w:val="24"/>
          <w:lang w:val="lv-LV"/>
        </w:rPr>
        <w:t xml:space="preserve"> izvērtē pretendentu piedāvājumu atbilstību </w:t>
      </w:r>
      <w:r w:rsidR="00EC1C80" w:rsidRPr="0016333D">
        <w:rPr>
          <w:sz w:val="24"/>
          <w:szCs w:val="24"/>
          <w:lang w:val="lv-LV"/>
        </w:rPr>
        <w:t>N</w:t>
      </w:r>
      <w:r w:rsidR="0044538F" w:rsidRPr="0016333D">
        <w:rPr>
          <w:sz w:val="24"/>
          <w:szCs w:val="24"/>
          <w:lang w:val="lv-LV"/>
        </w:rPr>
        <w:t xml:space="preserve">olikuma </w:t>
      </w:r>
      <w:r w:rsidR="00BC638A" w:rsidRPr="00665FC3">
        <w:rPr>
          <w:sz w:val="24"/>
          <w:szCs w:val="24"/>
          <w:lang w:val="lv-LV"/>
        </w:rPr>
        <w:t>1</w:t>
      </w:r>
      <w:r w:rsidR="00D07E57">
        <w:rPr>
          <w:sz w:val="24"/>
          <w:szCs w:val="24"/>
          <w:lang w:val="lv-LV"/>
        </w:rPr>
        <w:t>8</w:t>
      </w:r>
      <w:r w:rsidR="0044538F" w:rsidRPr="00665FC3">
        <w:rPr>
          <w:sz w:val="24"/>
          <w:szCs w:val="24"/>
          <w:lang w:val="lv-LV"/>
        </w:rPr>
        <w:t>. punktā</w:t>
      </w:r>
      <w:r w:rsidR="0044538F" w:rsidRPr="00003DA9">
        <w:rPr>
          <w:sz w:val="24"/>
          <w:szCs w:val="24"/>
          <w:lang w:val="lv-LV"/>
        </w:rPr>
        <w:t xml:space="preserve"> noteiktajām noformējuma un iesniegšanas prasībām. Konstatējot piedāvājuma neatbilstību kādai no prasībām, </w:t>
      </w:r>
      <w:r>
        <w:rPr>
          <w:sz w:val="24"/>
          <w:szCs w:val="24"/>
          <w:lang w:val="lv-LV"/>
        </w:rPr>
        <w:t>K</w:t>
      </w:r>
      <w:r w:rsidR="0044538F" w:rsidRPr="00003DA9">
        <w:rPr>
          <w:sz w:val="24"/>
          <w:szCs w:val="24"/>
          <w:lang w:val="lv-LV"/>
        </w:rPr>
        <w:t>omisija izvērtē neatbilstības nozīmīgumu un lemj par pretendenta turpmāku dalību iepirkumā.</w:t>
      </w:r>
    </w:p>
    <w:p w14:paraId="097C8557" w14:textId="77777777" w:rsidR="00E242A6" w:rsidRPr="00003DA9" w:rsidRDefault="00E242A6" w:rsidP="00D73184">
      <w:pPr>
        <w:pStyle w:val="ListParagraph"/>
        <w:ind w:left="792" w:right="282"/>
        <w:jc w:val="both"/>
        <w:rPr>
          <w:b/>
          <w:bCs/>
          <w:sz w:val="24"/>
          <w:szCs w:val="24"/>
          <w:lang w:val="lv-LV"/>
        </w:rPr>
      </w:pPr>
    </w:p>
    <w:p w14:paraId="16E1EC93" w14:textId="438F60DA" w:rsidR="00D6144E" w:rsidRPr="00003DA9" w:rsidRDefault="00D6144E" w:rsidP="00E1701F">
      <w:pPr>
        <w:pStyle w:val="ListParagraph"/>
        <w:numPr>
          <w:ilvl w:val="0"/>
          <w:numId w:val="32"/>
        </w:numPr>
        <w:ind w:right="282"/>
        <w:jc w:val="both"/>
        <w:rPr>
          <w:sz w:val="24"/>
          <w:szCs w:val="24"/>
          <w:u w:val="single"/>
          <w:lang w:val="lv-LV"/>
        </w:rPr>
      </w:pPr>
      <w:r w:rsidRPr="00003DA9">
        <w:rPr>
          <w:b/>
          <w:bCs/>
          <w:sz w:val="24"/>
          <w:szCs w:val="24"/>
          <w:u w:val="single"/>
          <w:lang w:val="lv-LV"/>
        </w:rPr>
        <w:t>Pretendentu atbilstības kvalifikācijas prasībām pārbaude (2. posms</w:t>
      </w:r>
      <w:r w:rsidRPr="00003DA9">
        <w:rPr>
          <w:sz w:val="24"/>
          <w:szCs w:val="24"/>
          <w:u w:val="single"/>
          <w:lang w:val="lv-LV"/>
        </w:rPr>
        <w:t>)</w:t>
      </w:r>
    </w:p>
    <w:p w14:paraId="743D777A" w14:textId="66056013" w:rsidR="00D6144E" w:rsidRPr="00003DA9" w:rsidRDefault="00D344C2" w:rsidP="002B0057">
      <w:pPr>
        <w:pStyle w:val="ListParagraph"/>
        <w:numPr>
          <w:ilvl w:val="1"/>
          <w:numId w:val="32"/>
        </w:numPr>
        <w:ind w:left="851" w:right="282" w:hanging="650"/>
        <w:jc w:val="both"/>
        <w:rPr>
          <w:sz w:val="24"/>
          <w:szCs w:val="24"/>
          <w:u w:val="single"/>
          <w:lang w:val="lv-LV"/>
        </w:rPr>
      </w:pPr>
      <w:r>
        <w:rPr>
          <w:sz w:val="24"/>
          <w:szCs w:val="24"/>
          <w:lang w:val="lv-LV"/>
        </w:rPr>
        <w:t>K</w:t>
      </w:r>
      <w:r w:rsidR="00D6144E" w:rsidRPr="00003DA9">
        <w:rPr>
          <w:sz w:val="24"/>
          <w:szCs w:val="24"/>
          <w:lang w:val="lv-LV"/>
        </w:rPr>
        <w:t xml:space="preserve">omisija pārbauda, vai pretendents ir iesniedzis </w:t>
      </w:r>
      <w:r w:rsidR="00D6144E" w:rsidRPr="0016333D">
        <w:rPr>
          <w:sz w:val="24"/>
          <w:szCs w:val="24"/>
          <w:lang w:val="lv-LV"/>
        </w:rPr>
        <w:t>Nolikum</w:t>
      </w:r>
      <w:r w:rsidR="00024850" w:rsidRPr="0016333D">
        <w:rPr>
          <w:sz w:val="24"/>
          <w:szCs w:val="24"/>
          <w:lang w:val="lv-LV"/>
        </w:rPr>
        <w:t xml:space="preserve">a </w:t>
      </w:r>
      <w:r w:rsidR="00BC638A" w:rsidRPr="00665FC3">
        <w:rPr>
          <w:sz w:val="24"/>
          <w:szCs w:val="24"/>
          <w:lang w:val="lv-LV"/>
        </w:rPr>
        <w:t>1</w:t>
      </w:r>
      <w:r w:rsidR="00E23E72">
        <w:rPr>
          <w:sz w:val="24"/>
          <w:szCs w:val="24"/>
          <w:lang w:val="lv-LV"/>
        </w:rPr>
        <w:t>9</w:t>
      </w:r>
      <w:r w:rsidR="00024850" w:rsidRPr="00665FC3">
        <w:rPr>
          <w:sz w:val="24"/>
          <w:szCs w:val="24"/>
          <w:lang w:val="lv-LV"/>
        </w:rPr>
        <w:t>. punktā</w:t>
      </w:r>
      <w:r w:rsidR="00D6144E" w:rsidRPr="00003DA9">
        <w:rPr>
          <w:sz w:val="24"/>
          <w:szCs w:val="24"/>
          <w:lang w:val="lv-LV"/>
        </w:rPr>
        <w:t xml:space="preserve"> minētos dokumentus un to atbilstību Nolikuma prasībām. </w:t>
      </w:r>
    </w:p>
    <w:p w14:paraId="751D665F" w14:textId="5BDACE3D" w:rsidR="00D6144E" w:rsidRPr="00003DA9" w:rsidRDefault="00D344C2" w:rsidP="002B0057">
      <w:pPr>
        <w:pStyle w:val="ListParagraph"/>
        <w:numPr>
          <w:ilvl w:val="1"/>
          <w:numId w:val="32"/>
        </w:numPr>
        <w:ind w:left="851" w:right="282" w:hanging="650"/>
        <w:jc w:val="both"/>
        <w:rPr>
          <w:sz w:val="24"/>
          <w:szCs w:val="24"/>
          <w:u w:val="single"/>
          <w:lang w:val="lv-LV"/>
        </w:rPr>
      </w:pPr>
      <w:r>
        <w:rPr>
          <w:sz w:val="24"/>
          <w:szCs w:val="24"/>
          <w:lang w:val="lv-LV"/>
        </w:rPr>
        <w:t>K</w:t>
      </w:r>
      <w:r w:rsidR="00D6144E" w:rsidRPr="00003DA9">
        <w:rPr>
          <w:sz w:val="24"/>
          <w:szCs w:val="24"/>
          <w:lang w:val="lv-LV"/>
        </w:rPr>
        <w:t>omisija noraida pretendenta piedāvājumu, un tas turpmākajā vērtēšanā nepiedalās, ja:</w:t>
      </w:r>
    </w:p>
    <w:p w14:paraId="03ED4FD0" w14:textId="701DC089" w:rsidR="00D6144E" w:rsidRPr="00003DA9" w:rsidRDefault="00D6144E" w:rsidP="00E1701F">
      <w:pPr>
        <w:pStyle w:val="Nodala111"/>
        <w:numPr>
          <w:ilvl w:val="2"/>
          <w:numId w:val="32"/>
        </w:numPr>
        <w:ind w:left="1418" w:right="282" w:hanging="851"/>
      </w:pPr>
      <w:r w:rsidRPr="00003DA9">
        <w:t xml:space="preserve">pretendents nav iesniedzis vispār vai iesniedzis nepatiesu informāciju savas kvalifikācijas novērtēšanai, t. sk. nav sniedzis </w:t>
      </w:r>
      <w:r w:rsidR="00D344C2">
        <w:t>K</w:t>
      </w:r>
      <w:r w:rsidRPr="00003DA9">
        <w:t xml:space="preserve">omisijas pieprasīto papildu informāciju </w:t>
      </w:r>
      <w:r w:rsidR="00D344C2">
        <w:t>K</w:t>
      </w:r>
      <w:r w:rsidRPr="00003DA9">
        <w:t>omisijas noteiktajā termiņā;</w:t>
      </w:r>
    </w:p>
    <w:p w14:paraId="421B976F" w14:textId="6E92794F" w:rsidR="00D6144E" w:rsidRDefault="00D6144E" w:rsidP="00E1701F">
      <w:pPr>
        <w:pStyle w:val="Nodala111"/>
        <w:numPr>
          <w:ilvl w:val="2"/>
          <w:numId w:val="32"/>
        </w:numPr>
        <w:ind w:left="1418" w:right="282" w:hanging="851"/>
      </w:pPr>
      <w:r w:rsidRPr="00003DA9">
        <w:t>kvalifikācijas dokumenti nav iesniegti atbilstoši Nolikumā noteiktajām prasībām un/ vai to saturs neatbilst Nolikuma prasībām.</w:t>
      </w:r>
    </w:p>
    <w:p w14:paraId="0409DAEE" w14:textId="45E1C333" w:rsidR="00DB719A" w:rsidRPr="00003DA9" w:rsidRDefault="00DB719A" w:rsidP="00DB719A">
      <w:pPr>
        <w:pStyle w:val="Nodala111"/>
        <w:numPr>
          <w:ilvl w:val="1"/>
          <w:numId w:val="32"/>
        </w:numPr>
        <w:ind w:right="282"/>
      </w:pPr>
      <w:r>
        <w:t xml:space="preserve"> </w:t>
      </w:r>
      <w:r w:rsidRPr="00A15679">
        <w:rPr>
          <w:bCs/>
        </w:rPr>
        <w:t xml:space="preserve">Komisija, saskaņā ar Ministru kabineta noteikumu Nr. 107 “Iepirkuma procedūru un metu konkursu norises kārtība” 16. punktu, ir tiesīga kvalifikācijas atbilstības pārbaudi veikt tikai tam pretendentam, kuram būtu piešķiramas iepirkuma Līguma slēgšanas tiesības </w:t>
      </w:r>
      <w:r w:rsidRPr="00A15679">
        <w:rPr>
          <w:bCs/>
        </w:rPr>
        <w:lastRenderedPageBreak/>
        <w:t xml:space="preserve">iepirkuma priekšmeta </w:t>
      </w:r>
      <w:r w:rsidR="005B2C23">
        <w:rPr>
          <w:bCs/>
        </w:rPr>
        <w:t>3</w:t>
      </w:r>
      <w:r w:rsidRPr="00A15679">
        <w:rPr>
          <w:bCs/>
        </w:rPr>
        <w:t>.daļā</w:t>
      </w:r>
      <w:r>
        <w:rPr>
          <w:bCs/>
        </w:rPr>
        <w:t xml:space="preserve"> (daļā, kur</w:t>
      </w:r>
      <w:r w:rsidR="00A15679">
        <w:rPr>
          <w:bCs/>
        </w:rPr>
        <w:t>ā tiek vērtēta tikai piedāvājuma cena un atbilstība Nolikuma Tehniskajā specifikācijā izvirzītajām prasībām.)</w:t>
      </w:r>
    </w:p>
    <w:p w14:paraId="03B86573" w14:textId="77777777" w:rsidR="004C353A" w:rsidRPr="00003DA9" w:rsidRDefault="004C353A" w:rsidP="00D73184">
      <w:pPr>
        <w:pStyle w:val="Nodala111"/>
        <w:numPr>
          <w:ilvl w:val="0"/>
          <w:numId w:val="0"/>
        </w:numPr>
        <w:ind w:left="792" w:right="282"/>
      </w:pPr>
    </w:p>
    <w:p w14:paraId="1091C3FF" w14:textId="7EE56606" w:rsidR="0044538F" w:rsidRPr="00003DA9" w:rsidRDefault="0044538F" w:rsidP="00E1701F">
      <w:pPr>
        <w:pStyle w:val="ListParagraph"/>
        <w:numPr>
          <w:ilvl w:val="0"/>
          <w:numId w:val="32"/>
        </w:numPr>
        <w:ind w:right="282"/>
        <w:jc w:val="both"/>
        <w:rPr>
          <w:b/>
          <w:bCs/>
          <w:sz w:val="24"/>
          <w:szCs w:val="24"/>
          <w:u w:val="single"/>
          <w:lang w:val="lv-LV"/>
        </w:rPr>
      </w:pPr>
      <w:r w:rsidRPr="00003DA9">
        <w:rPr>
          <w:b/>
          <w:bCs/>
          <w:sz w:val="24"/>
          <w:szCs w:val="24"/>
          <w:u w:val="single"/>
          <w:lang w:val="lv-LV"/>
        </w:rPr>
        <w:t>Finanšu piedāvājum</w:t>
      </w:r>
      <w:r w:rsidR="00C154A3" w:rsidRPr="00003DA9">
        <w:rPr>
          <w:b/>
          <w:bCs/>
          <w:sz w:val="24"/>
          <w:szCs w:val="24"/>
          <w:u w:val="single"/>
          <w:lang w:val="lv-LV"/>
        </w:rPr>
        <w:t>u</w:t>
      </w:r>
      <w:r w:rsidRPr="00003DA9">
        <w:rPr>
          <w:b/>
          <w:bCs/>
          <w:sz w:val="24"/>
          <w:szCs w:val="24"/>
          <w:u w:val="single"/>
          <w:lang w:val="lv-LV"/>
        </w:rPr>
        <w:t xml:space="preserve"> vērtēšana (</w:t>
      </w:r>
      <w:r w:rsidR="00D6144E" w:rsidRPr="00003DA9">
        <w:rPr>
          <w:b/>
          <w:bCs/>
          <w:sz w:val="24"/>
          <w:szCs w:val="24"/>
          <w:u w:val="single"/>
          <w:lang w:val="lv-LV"/>
        </w:rPr>
        <w:t>3</w:t>
      </w:r>
      <w:r w:rsidRPr="00003DA9">
        <w:rPr>
          <w:b/>
          <w:bCs/>
          <w:sz w:val="24"/>
          <w:szCs w:val="24"/>
          <w:u w:val="single"/>
          <w:lang w:val="lv-LV"/>
        </w:rPr>
        <w:t>. posms)</w:t>
      </w:r>
    </w:p>
    <w:p w14:paraId="4318BD71" w14:textId="09EC86A5" w:rsidR="0044538F" w:rsidRPr="00665FC3" w:rsidRDefault="00D344C2" w:rsidP="00E1701F">
      <w:pPr>
        <w:pStyle w:val="ListParagraph"/>
        <w:numPr>
          <w:ilvl w:val="1"/>
          <w:numId w:val="32"/>
        </w:numPr>
        <w:ind w:right="282" w:hanging="650"/>
        <w:jc w:val="both"/>
        <w:rPr>
          <w:b/>
          <w:bCs/>
          <w:sz w:val="24"/>
          <w:szCs w:val="24"/>
          <w:lang w:val="lv-LV"/>
        </w:rPr>
      </w:pPr>
      <w:r>
        <w:rPr>
          <w:sz w:val="24"/>
          <w:szCs w:val="24"/>
          <w:lang w:val="lv-LV"/>
        </w:rPr>
        <w:t>K</w:t>
      </w:r>
      <w:r w:rsidR="00E02DC8" w:rsidRPr="00E02DC8">
        <w:rPr>
          <w:sz w:val="24"/>
          <w:szCs w:val="24"/>
          <w:lang w:val="lv-LV"/>
        </w:rPr>
        <w:t>omisija noraida pretendenta piedāvājumu un tas turpmākajā vērtēšanā nepiedalās, ja tiek konstatēts, ka  piedāvājums nav iesniegts vai Finanšu piedāvājums nav iesniegts par visu iepirkuma priekšmeta apjomu.</w:t>
      </w:r>
    </w:p>
    <w:p w14:paraId="4833AC9C" w14:textId="1CF7B85D" w:rsidR="00665FC3" w:rsidRPr="00665FC3" w:rsidRDefault="00665FC3" w:rsidP="00E1701F">
      <w:pPr>
        <w:pStyle w:val="ListParagraph"/>
        <w:numPr>
          <w:ilvl w:val="1"/>
          <w:numId w:val="32"/>
        </w:numPr>
        <w:ind w:right="282" w:hanging="650"/>
        <w:jc w:val="both"/>
        <w:rPr>
          <w:sz w:val="24"/>
          <w:szCs w:val="24"/>
          <w:u w:val="single"/>
          <w:lang w:val="lv-LV"/>
        </w:rPr>
      </w:pPr>
      <w:r>
        <w:rPr>
          <w:sz w:val="24"/>
          <w:szCs w:val="24"/>
          <w:lang w:val="lv-LV"/>
        </w:rPr>
        <w:t>K</w:t>
      </w:r>
      <w:r w:rsidRPr="00003DA9">
        <w:rPr>
          <w:sz w:val="24"/>
          <w:szCs w:val="24"/>
          <w:lang w:val="lv-LV"/>
        </w:rPr>
        <w:t xml:space="preserve">omisija pārbauda, vai pretendents ir iesniedzis </w:t>
      </w:r>
      <w:r w:rsidRPr="0016333D">
        <w:rPr>
          <w:sz w:val="24"/>
          <w:szCs w:val="24"/>
          <w:lang w:val="lv-LV"/>
        </w:rPr>
        <w:t xml:space="preserve">Nolikuma </w:t>
      </w:r>
      <w:r w:rsidR="00E23E72">
        <w:rPr>
          <w:sz w:val="24"/>
          <w:szCs w:val="24"/>
          <w:lang w:val="lv-LV"/>
        </w:rPr>
        <w:t>20</w:t>
      </w:r>
      <w:r w:rsidRPr="00665FC3">
        <w:rPr>
          <w:sz w:val="24"/>
          <w:szCs w:val="24"/>
          <w:lang w:val="lv-LV"/>
        </w:rPr>
        <w:t>.</w:t>
      </w:r>
      <w:r w:rsidR="00690038">
        <w:rPr>
          <w:sz w:val="24"/>
          <w:szCs w:val="24"/>
          <w:lang w:val="lv-LV"/>
        </w:rPr>
        <w:t>2.</w:t>
      </w:r>
      <w:r w:rsidRPr="00665FC3">
        <w:rPr>
          <w:sz w:val="24"/>
          <w:szCs w:val="24"/>
          <w:lang w:val="lv-LV"/>
        </w:rPr>
        <w:t xml:space="preserve"> punktā</w:t>
      </w:r>
      <w:r w:rsidRPr="00003DA9">
        <w:rPr>
          <w:sz w:val="24"/>
          <w:szCs w:val="24"/>
          <w:lang w:val="lv-LV"/>
        </w:rPr>
        <w:t xml:space="preserve"> minētos dokumentus un to atbilstību Nolikuma prasībām</w:t>
      </w:r>
      <w:r>
        <w:rPr>
          <w:sz w:val="24"/>
          <w:szCs w:val="24"/>
          <w:lang w:val="lv-LV"/>
        </w:rPr>
        <w:t>, kas attiecināma uz finanšu piedāvājumu</w:t>
      </w:r>
      <w:r w:rsidRPr="00003DA9">
        <w:rPr>
          <w:sz w:val="24"/>
          <w:szCs w:val="24"/>
          <w:lang w:val="lv-LV"/>
        </w:rPr>
        <w:t xml:space="preserve">. </w:t>
      </w:r>
    </w:p>
    <w:p w14:paraId="27286D8C" w14:textId="6FF3B4E1" w:rsidR="0044538F" w:rsidRPr="00003DA9" w:rsidRDefault="00D344C2" w:rsidP="00E1701F">
      <w:pPr>
        <w:pStyle w:val="ListParagraph"/>
        <w:numPr>
          <w:ilvl w:val="1"/>
          <w:numId w:val="32"/>
        </w:numPr>
        <w:ind w:right="282" w:hanging="650"/>
        <w:jc w:val="both"/>
        <w:rPr>
          <w:sz w:val="24"/>
          <w:szCs w:val="24"/>
          <w:lang w:val="lv-LV"/>
        </w:rPr>
      </w:pPr>
      <w:r>
        <w:rPr>
          <w:sz w:val="24"/>
          <w:szCs w:val="24"/>
          <w:lang w:val="lv-LV"/>
        </w:rPr>
        <w:t>K</w:t>
      </w:r>
      <w:r w:rsidR="0044538F" w:rsidRPr="00003DA9">
        <w:rPr>
          <w:sz w:val="24"/>
          <w:szCs w:val="24"/>
          <w:lang w:val="lv-LV"/>
        </w:rPr>
        <w:t xml:space="preserve">omisija pārbauda, vai pretendentu piedāvājumos nav aritmētisku kļūdu. Ja piedāvājumā tiek konstatēta aritmētiska kļūda, tad </w:t>
      </w:r>
      <w:r>
        <w:rPr>
          <w:sz w:val="24"/>
          <w:szCs w:val="24"/>
          <w:lang w:val="lv-LV"/>
        </w:rPr>
        <w:t>K</w:t>
      </w:r>
      <w:r w:rsidR="0044538F" w:rsidRPr="00003DA9">
        <w:rPr>
          <w:sz w:val="24"/>
          <w:szCs w:val="24"/>
          <w:lang w:val="lv-LV"/>
        </w:rPr>
        <w:t>omisija veic aritmētiskās kļūdas labošanu un informē par to pretendentu, kura piedāvājumā veikta kļūdas labošana.</w:t>
      </w:r>
    </w:p>
    <w:p w14:paraId="61D34F3B" w14:textId="1A8E6C3B" w:rsidR="0044538F" w:rsidRPr="00097063" w:rsidRDefault="0044538F" w:rsidP="00E1701F">
      <w:pPr>
        <w:pStyle w:val="ListParagraph"/>
        <w:numPr>
          <w:ilvl w:val="1"/>
          <w:numId w:val="32"/>
        </w:numPr>
        <w:ind w:right="282" w:hanging="650"/>
        <w:jc w:val="both"/>
        <w:rPr>
          <w:sz w:val="24"/>
          <w:szCs w:val="24"/>
          <w:lang w:val="lv-LV"/>
        </w:rPr>
      </w:pPr>
      <w:r w:rsidRPr="00003DA9">
        <w:rPr>
          <w:sz w:val="24"/>
          <w:szCs w:val="24"/>
          <w:lang w:val="lv-LV"/>
        </w:rPr>
        <w:t xml:space="preserve">Vērtējot pretendenta finanšu piedāvājumu, </w:t>
      </w:r>
      <w:r w:rsidR="00D344C2">
        <w:rPr>
          <w:sz w:val="24"/>
          <w:szCs w:val="24"/>
          <w:lang w:val="lv-LV"/>
        </w:rPr>
        <w:t>K</w:t>
      </w:r>
      <w:r w:rsidRPr="00003DA9">
        <w:rPr>
          <w:sz w:val="24"/>
          <w:szCs w:val="24"/>
          <w:lang w:val="lv-LV"/>
        </w:rPr>
        <w:t>omisija ņem vērā aritmētisko kļūdu labojumus.</w:t>
      </w:r>
    </w:p>
    <w:p w14:paraId="46FEFBFE" w14:textId="429E446F" w:rsidR="004C353A" w:rsidRPr="00097063" w:rsidRDefault="005C5964" w:rsidP="00E1701F">
      <w:pPr>
        <w:pStyle w:val="ListParagraph"/>
        <w:numPr>
          <w:ilvl w:val="1"/>
          <w:numId w:val="32"/>
        </w:numPr>
        <w:ind w:right="282" w:hanging="650"/>
        <w:jc w:val="both"/>
        <w:rPr>
          <w:sz w:val="24"/>
          <w:szCs w:val="24"/>
          <w:lang w:val="lv-LV"/>
        </w:rPr>
      </w:pPr>
      <w:r>
        <w:rPr>
          <w:sz w:val="24"/>
          <w:szCs w:val="24"/>
          <w:lang w:val="lv-LV"/>
        </w:rPr>
        <w:t>K</w:t>
      </w:r>
      <w:r w:rsidR="004C353A" w:rsidRPr="00003DA9">
        <w:rPr>
          <w:sz w:val="24"/>
          <w:szCs w:val="24"/>
          <w:lang w:val="lv-LV"/>
        </w:rPr>
        <w:t xml:space="preserve">omisija konstatē, ka pretendenta finanšu piedāvājums šķiet nepamatoti lēts, tad Komisija pirms konkrētā piedāvājuma iespējamās noraidīšanas rakstiski pieprasa detalizētu paskaidrojumu par būtiskajiem piedāvājuma nosacījumiem saskaņā ar PIL 53. pantu. </w:t>
      </w:r>
    </w:p>
    <w:p w14:paraId="3F160748" w14:textId="69C12B13" w:rsidR="004C353A" w:rsidRPr="00097063" w:rsidRDefault="004C353A" w:rsidP="00E1701F">
      <w:pPr>
        <w:pStyle w:val="ListParagraph"/>
        <w:numPr>
          <w:ilvl w:val="1"/>
          <w:numId w:val="32"/>
        </w:numPr>
        <w:ind w:right="282" w:hanging="650"/>
        <w:jc w:val="both"/>
        <w:rPr>
          <w:sz w:val="24"/>
          <w:szCs w:val="24"/>
          <w:lang w:val="lv-LV"/>
        </w:rPr>
      </w:pPr>
      <w:r w:rsidRPr="00097063">
        <w:rPr>
          <w:sz w:val="24"/>
          <w:szCs w:val="24"/>
          <w:lang w:val="lv-LV"/>
        </w:rPr>
        <w:t xml:space="preserve">Komisija izvērtē saņemto pretendenta paskaidrojumu par apstākļiem, kā rezultātā tā finanšu piedāvājumā norādītā cena ir tik zema, salīdzinot ar pārējo pretendentu finanšu piedāvājumiem, </w:t>
      </w:r>
      <w:r w:rsidR="00097063" w:rsidRPr="00097063">
        <w:rPr>
          <w:sz w:val="24"/>
          <w:szCs w:val="24"/>
          <w:lang w:val="lv-LV"/>
        </w:rPr>
        <w:t>kā arī i</w:t>
      </w:r>
      <w:r w:rsidR="00097063" w:rsidRPr="00097063">
        <w:rPr>
          <w:sz w:val="24"/>
          <w:szCs w:val="24"/>
          <w:shd w:val="clear" w:color="auto" w:fill="FFFFFF"/>
          <w:lang w:val="lv-LV"/>
        </w:rPr>
        <w:t>nformāciju par pretendenta un tā piedāvājumā norādīto apakšuzņēmēju darbinieku vidējām stundas tarifa likmēm profesiju grupās</w:t>
      </w:r>
      <w:r w:rsidR="00097063" w:rsidRPr="00097063">
        <w:rPr>
          <w:sz w:val="24"/>
          <w:szCs w:val="24"/>
          <w:lang w:val="lv-LV"/>
        </w:rPr>
        <w:t xml:space="preserve"> </w:t>
      </w:r>
      <w:r w:rsidRPr="00097063">
        <w:rPr>
          <w:sz w:val="24"/>
          <w:szCs w:val="24"/>
          <w:lang w:val="lv-LV"/>
        </w:rPr>
        <w:t xml:space="preserve">un pieņem lēmumu par konkrētā pretendenta piedāvājuma noraidīšanu vai nenoraidīšanu. </w:t>
      </w:r>
    </w:p>
    <w:p w14:paraId="008DDD2B" w14:textId="77777777" w:rsidR="000E1D7C" w:rsidRPr="00003DA9" w:rsidRDefault="000E1D7C" w:rsidP="00D73184">
      <w:pPr>
        <w:pStyle w:val="ListParagraph"/>
        <w:ind w:left="792" w:right="282"/>
        <w:jc w:val="both"/>
        <w:rPr>
          <w:sz w:val="24"/>
          <w:szCs w:val="24"/>
          <w:lang w:val="lv-LV"/>
        </w:rPr>
      </w:pPr>
    </w:p>
    <w:p w14:paraId="540FF5A1" w14:textId="5F54C159" w:rsidR="0044538F" w:rsidRPr="00003DA9" w:rsidRDefault="0044538F" w:rsidP="002B0057">
      <w:pPr>
        <w:pStyle w:val="ListParagraph"/>
        <w:numPr>
          <w:ilvl w:val="0"/>
          <w:numId w:val="32"/>
        </w:numPr>
        <w:ind w:left="567" w:right="282" w:hanging="425"/>
        <w:jc w:val="both"/>
        <w:rPr>
          <w:b/>
          <w:sz w:val="24"/>
          <w:szCs w:val="24"/>
          <w:u w:val="single"/>
          <w:lang w:val="lv-LV"/>
        </w:rPr>
      </w:pPr>
      <w:r w:rsidRPr="00003DA9">
        <w:rPr>
          <w:b/>
          <w:bCs/>
          <w:iCs/>
          <w:spacing w:val="-6"/>
          <w:sz w:val="24"/>
          <w:szCs w:val="24"/>
          <w:u w:val="single"/>
          <w:lang w:val="lv-LV"/>
        </w:rPr>
        <w:t>Tehnisk</w:t>
      </w:r>
      <w:r w:rsidR="00C154A3" w:rsidRPr="00003DA9">
        <w:rPr>
          <w:b/>
          <w:bCs/>
          <w:iCs/>
          <w:spacing w:val="-6"/>
          <w:sz w:val="24"/>
          <w:szCs w:val="24"/>
          <w:u w:val="single"/>
          <w:lang w:val="lv-LV"/>
        </w:rPr>
        <w:t>o</w:t>
      </w:r>
      <w:r w:rsidRPr="00003DA9">
        <w:rPr>
          <w:b/>
          <w:bCs/>
          <w:iCs/>
          <w:spacing w:val="-6"/>
          <w:sz w:val="24"/>
          <w:szCs w:val="24"/>
          <w:u w:val="single"/>
          <w:lang w:val="lv-LV"/>
        </w:rPr>
        <w:t xml:space="preserve"> piedāvājum</w:t>
      </w:r>
      <w:r w:rsidR="00C154A3" w:rsidRPr="00003DA9">
        <w:rPr>
          <w:b/>
          <w:bCs/>
          <w:iCs/>
          <w:spacing w:val="-6"/>
          <w:sz w:val="24"/>
          <w:szCs w:val="24"/>
          <w:u w:val="single"/>
          <w:lang w:val="lv-LV"/>
        </w:rPr>
        <w:t>u</w:t>
      </w:r>
      <w:r w:rsidRPr="00003DA9">
        <w:rPr>
          <w:b/>
          <w:bCs/>
          <w:iCs/>
          <w:spacing w:val="-6"/>
          <w:sz w:val="24"/>
          <w:szCs w:val="24"/>
          <w:u w:val="single"/>
          <w:lang w:val="lv-LV"/>
        </w:rPr>
        <w:t xml:space="preserve"> vērtēšana (</w:t>
      </w:r>
      <w:r w:rsidR="00D6144E" w:rsidRPr="00003DA9">
        <w:rPr>
          <w:b/>
          <w:bCs/>
          <w:iCs/>
          <w:spacing w:val="-6"/>
          <w:sz w:val="24"/>
          <w:szCs w:val="24"/>
          <w:u w:val="single"/>
          <w:lang w:val="lv-LV"/>
        </w:rPr>
        <w:t>4</w:t>
      </w:r>
      <w:r w:rsidRPr="00003DA9">
        <w:rPr>
          <w:b/>
          <w:bCs/>
          <w:iCs/>
          <w:spacing w:val="-6"/>
          <w:sz w:val="24"/>
          <w:szCs w:val="24"/>
          <w:u w:val="single"/>
          <w:lang w:val="lv-LV"/>
        </w:rPr>
        <w:t>. posms)</w:t>
      </w:r>
    </w:p>
    <w:p w14:paraId="034F0BBE" w14:textId="06A315AF" w:rsidR="0044538F" w:rsidRPr="00665FC3" w:rsidRDefault="005C5964" w:rsidP="00E1701F">
      <w:pPr>
        <w:pStyle w:val="ListParagraph"/>
        <w:numPr>
          <w:ilvl w:val="1"/>
          <w:numId w:val="32"/>
        </w:numPr>
        <w:ind w:right="282" w:hanging="650"/>
        <w:jc w:val="both"/>
        <w:rPr>
          <w:b/>
          <w:sz w:val="24"/>
          <w:szCs w:val="24"/>
          <w:u w:val="single"/>
          <w:lang w:val="lv-LV"/>
        </w:rPr>
      </w:pPr>
      <w:r>
        <w:rPr>
          <w:sz w:val="24"/>
          <w:szCs w:val="24"/>
          <w:lang w:val="lv-LV"/>
        </w:rPr>
        <w:t>K</w:t>
      </w:r>
      <w:r w:rsidR="0044538F" w:rsidRPr="00003DA9">
        <w:rPr>
          <w:sz w:val="24"/>
          <w:szCs w:val="24"/>
          <w:lang w:val="lv-LV"/>
        </w:rPr>
        <w:t xml:space="preserve">omisija veic pretendentu tehnisko piedāvājumu atbilstības pārbaudi atbilstoši </w:t>
      </w:r>
      <w:r w:rsidR="000568BE" w:rsidRPr="00003DA9">
        <w:rPr>
          <w:sz w:val="24"/>
          <w:szCs w:val="24"/>
          <w:lang w:val="lv-LV"/>
        </w:rPr>
        <w:t>N</w:t>
      </w:r>
      <w:r w:rsidR="0044538F" w:rsidRPr="00003DA9">
        <w:rPr>
          <w:sz w:val="24"/>
          <w:szCs w:val="24"/>
          <w:lang w:val="lv-LV"/>
        </w:rPr>
        <w:t>olikuma tehniskajā</w:t>
      </w:r>
      <w:r w:rsidR="00524C8D" w:rsidRPr="00003DA9">
        <w:rPr>
          <w:sz w:val="24"/>
          <w:szCs w:val="24"/>
          <w:lang w:val="lv-LV"/>
        </w:rPr>
        <w:t>s</w:t>
      </w:r>
      <w:r w:rsidR="0044538F" w:rsidRPr="00003DA9">
        <w:rPr>
          <w:sz w:val="24"/>
          <w:szCs w:val="24"/>
          <w:lang w:val="lv-LV"/>
        </w:rPr>
        <w:t xml:space="preserve"> specifikācijā</w:t>
      </w:r>
      <w:r w:rsidR="00524C8D" w:rsidRPr="00003DA9">
        <w:rPr>
          <w:sz w:val="24"/>
          <w:szCs w:val="24"/>
          <w:lang w:val="lv-LV"/>
        </w:rPr>
        <w:t>s</w:t>
      </w:r>
      <w:r w:rsidR="0044538F" w:rsidRPr="00003DA9">
        <w:rPr>
          <w:sz w:val="24"/>
          <w:szCs w:val="24"/>
          <w:lang w:val="lv-LV"/>
        </w:rPr>
        <w:t xml:space="preserve"> izvirzītajām prasībām.</w:t>
      </w:r>
    </w:p>
    <w:p w14:paraId="39C6AA9A" w14:textId="3BB87149" w:rsidR="00665FC3" w:rsidRPr="00665FC3" w:rsidRDefault="00665FC3" w:rsidP="00E1701F">
      <w:pPr>
        <w:pStyle w:val="ListParagraph"/>
        <w:numPr>
          <w:ilvl w:val="1"/>
          <w:numId w:val="32"/>
        </w:numPr>
        <w:ind w:right="282" w:hanging="650"/>
        <w:jc w:val="both"/>
        <w:rPr>
          <w:sz w:val="24"/>
          <w:szCs w:val="24"/>
          <w:u w:val="single"/>
          <w:lang w:val="lv-LV"/>
        </w:rPr>
      </w:pPr>
      <w:r>
        <w:rPr>
          <w:sz w:val="24"/>
          <w:szCs w:val="24"/>
          <w:lang w:val="lv-LV"/>
        </w:rPr>
        <w:t>K</w:t>
      </w:r>
      <w:r w:rsidRPr="00003DA9">
        <w:rPr>
          <w:sz w:val="24"/>
          <w:szCs w:val="24"/>
          <w:lang w:val="lv-LV"/>
        </w:rPr>
        <w:t xml:space="preserve">omisija pārbauda, vai pretendents ir iesniedzis </w:t>
      </w:r>
      <w:r w:rsidRPr="0016333D">
        <w:rPr>
          <w:sz w:val="24"/>
          <w:szCs w:val="24"/>
          <w:lang w:val="lv-LV"/>
        </w:rPr>
        <w:t xml:space="preserve">Nolikuma </w:t>
      </w:r>
      <w:r w:rsidR="00E23E72">
        <w:rPr>
          <w:sz w:val="24"/>
          <w:szCs w:val="24"/>
          <w:lang w:val="lv-LV"/>
        </w:rPr>
        <w:t>20</w:t>
      </w:r>
      <w:r w:rsidRPr="00665FC3">
        <w:rPr>
          <w:sz w:val="24"/>
          <w:szCs w:val="24"/>
          <w:lang w:val="lv-LV"/>
        </w:rPr>
        <w:t>. punktā</w:t>
      </w:r>
      <w:r w:rsidRPr="00003DA9">
        <w:rPr>
          <w:sz w:val="24"/>
          <w:szCs w:val="24"/>
          <w:lang w:val="lv-LV"/>
        </w:rPr>
        <w:t xml:space="preserve"> minētos dokumentus un to atbilstību Nolikuma prasībām. </w:t>
      </w:r>
    </w:p>
    <w:p w14:paraId="10575FDB" w14:textId="68C11658" w:rsidR="009824F3" w:rsidRPr="00003DA9" w:rsidRDefault="009824F3" w:rsidP="00E1701F">
      <w:pPr>
        <w:pStyle w:val="ListParagraph"/>
        <w:numPr>
          <w:ilvl w:val="1"/>
          <w:numId w:val="32"/>
        </w:numPr>
        <w:ind w:right="282" w:hanging="650"/>
        <w:jc w:val="both"/>
        <w:rPr>
          <w:b/>
          <w:sz w:val="24"/>
          <w:szCs w:val="24"/>
          <w:u w:val="single"/>
          <w:lang w:val="lv-LV"/>
        </w:rPr>
      </w:pPr>
      <w:r>
        <w:rPr>
          <w:sz w:val="24"/>
          <w:szCs w:val="24"/>
          <w:lang w:val="lv-LV"/>
        </w:rPr>
        <w:t xml:space="preserve">Ja Pretendenta iesniegtais Tehniskais piedāvājums neatbilst kādai no Iepirkuma nolikuma prasībām un/vai Tehniskās specifikācijas prasībām, Komisijai ir tiesības Pretendenta piedāvājumu </w:t>
      </w:r>
      <w:r w:rsidR="0046605A">
        <w:rPr>
          <w:sz w:val="24"/>
          <w:szCs w:val="24"/>
          <w:lang w:val="lv-LV"/>
        </w:rPr>
        <w:t xml:space="preserve">noraidīt un </w:t>
      </w:r>
      <w:r>
        <w:rPr>
          <w:sz w:val="24"/>
          <w:szCs w:val="24"/>
          <w:lang w:val="lv-LV"/>
        </w:rPr>
        <w:t xml:space="preserve">tālāk nevērtēt. </w:t>
      </w:r>
    </w:p>
    <w:p w14:paraId="35B3A184" w14:textId="068E7EAB" w:rsidR="004C353A" w:rsidRPr="00003DA9" w:rsidRDefault="004C353A" w:rsidP="00E1701F">
      <w:pPr>
        <w:pStyle w:val="ListParagraph"/>
        <w:numPr>
          <w:ilvl w:val="1"/>
          <w:numId w:val="32"/>
        </w:numPr>
        <w:ind w:right="282" w:hanging="650"/>
        <w:jc w:val="both"/>
        <w:rPr>
          <w:b/>
          <w:sz w:val="24"/>
          <w:szCs w:val="24"/>
          <w:u w:val="single"/>
          <w:lang w:val="lv-LV"/>
        </w:rPr>
      </w:pPr>
      <w:r w:rsidRPr="00003DA9">
        <w:rPr>
          <w:sz w:val="24"/>
          <w:szCs w:val="24"/>
          <w:lang w:val="lv-LV"/>
        </w:rPr>
        <w:t>Ja pretendenta tehniskais piedāvājums nav iesniegts, neatbilst tehniskajā</w:t>
      </w:r>
      <w:r w:rsidR="00524C8D" w:rsidRPr="00003DA9">
        <w:rPr>
          <w:sz w:val="24"/>
          <w:szCs w:val="24"/>
          <w:lang w:val="lv-LV"/>
        </w:rPr>
        <w:t>s</w:t>
      </w:r>
      <w:r w:rsidRPr="00003DA9">
        <w:rPr>
          <w:sz w:val="24"/>
          <w:szCs w:val="24"/>
          <w:lang w:val="lv-LV"/>
        </w:rPr>
        <w:t xml:space="preserve"> specifikācijā</w:t>
      </w:r>
      <w:r w:rsidR="00524C8D" w:rsidRPr="00003DA9">
        <w:rPr>
          <w:sz w:val="24"/>
          <w:szCs w:val="24"/>
          <w:lang w:val="lv-LV"/>
        </w:rPr>
        <w:t>s</w:t>
      </w:r>
      <w:r w:rsidRPr="00003DA9">
        <w:rPr>
          <w:sz w:val="24"/>
          <w:szCs w:val="24"/>
          <w:lang w:val="lv-LV"/>
        </w:rPr>
        <w:t xml:space="preserve"> izvirzītajām prasībām</w:t>
      </w:r>
      <w:r w:rsidR="00491801" w:rsidRPr="00003DA9">
        <w:rPr>
          <w:sz w:val="24"/>
          <w:szCs w:val="24"/>
          <w:lang w:val="lv-LV"/>
        </w:rPr>
        <w:t xml:space="preserve">, </w:t>
      </w:r>
      <w:r w:rsidRPr="00003DA9">
        <w:rPr>
          <w:sz w:val="24"/>
          <w:szCs w:val="24"/>
          <w:lang w:val="lv-LV"/>
        </w:rPr>
        <w:t>nav iesniegta prasītā preču ražotāja preces brošūra/ katalogs vai tehnisko datu lapas</w:t>
      </w:r>
      <w:r w:rsidR="00491801" w:rsidRPr="00003DA9">
        <w:rPr>
          <w:sz w:val="24"/>
          <w:szCs w:val="24"/>
          <w:lang w:val="lv-LV"/>
        </w:rPr>
        <w:t xml:space="preserve">, </w:t>
      </w:r>
      <w:r w:rsidR="005C5964">
        <w:rPr>
          <w:sz w:val="24"/>
          <w:szCs w:val="24"/>
          <w:lang w:val="lv-LV"/>
        </w:rPr>
        <w:t>K</w:t>
      </w:r>
      <w:r w:rsidR="005E13E5">
        <w:rPr>
          <w:sz w:val="24"/>
          <w:szCs w:val="24"/>
          <w:lang w:val="lv-LV"/>
        </w:rPr>
        <w:t xml:space="preserve">omisija </w:t>
      </w:r>
      <w:r w:rsidR="005E13E5" w:rsidRPr="00003DA9">
        <w:rPr>
          <w:sz w:val="24"/>
          <w:szCs w:val="24"/>
          <w:lang w:val="lv-LV"/>
        </w:rPr>
        <w:t>izvērtē neatbilstības nozīmīgumu un lemj par pretendenta turpmāku dalību iepirkumā</w:t>
      </w:r>
      <w:r w:rsidR="005E13E5">
        <w:rPr>
          <w:sz w:val="24"/>
          <w:szCs w:val="24"/>
          <w:lang w:val="lv-LV"/>
        </w:rPr>
        <w:t>.</w:t>
      </w:r>
    </w:p>
    <w:p w14:paraId="4BD3EB1C" w14:textId="77777777" w:rsidR="00491801" w:rsidRPr="00003DA9" w:rsidRDefault="00491801" w:rsidP="00D73184">
      <w:pPr>
        <w:autoSpaceDE w:val="0"/>
        <w:autoSpaceDN w:val="0"/>
        <w:adjustRightInd w:val="0"/>
        <w:ind w:right="282"/>
        <w:jc w:val="both"/>
        <w:rPr>
          <w:sz w:val="24"/>
          <w:szCs w:val="24"/>
          <w:lang w:val="lv-LV"/>
        </w:rPr>
      </w:pPr>
    </w:p>
    <w:p w14:paraId="2DDF93A2" w14:textId="216C60D1" w:rsidR="0044538F" w:rsidRPr="00CA7117" w:rsidRDefault="0044538F" w:rsidP="00E1701F">
      <w:pPr>
        <w:pStyle w:val="ListParagraph"/>
        <w:numPr>
          <w:ilvl w:val="0"/>
          <w:numId w:val="32"/>
        </w:numPr>
        <w:ind w:right="282"/>
        <w:jc w:val="both"/>
        <w:rPr>
          <w:b/>
          <w:bCs/>
          <w:sz w:val="24"/>
          <w:szCs w:val="24"/>
          <w:u w:val="single"/>
          <w:lang w:val="lv-LV"/>
        </w:rPr>
      </w:pPr>
      <w:r w:rsidRPr="00CA7117">
        <w:rPr>
          <w:b/>
          <w:bCs/>
          <w:sz w:val="24"/>
          <w:szCs w:val="24"/>
          <w:u w:val="single"/>
          <w:lang w:val="lv-LV"/>
        </w:rPr>
        <w:t>Pretendentu izslēgšanas nosacījumu pārbaude (5. posms)</w:t>
      </w:r>
    </w:p>
    <w:p w14:paraId="25683709" w14:textId="0140E597" w:rsidR="00B21B6A" w:rsidRPr="00003DA9" w:rsidRDefault="00E02DC8" w:rsidP="00E1701F">
      <w:pPr>
        <w:pStyle w:val="Nodala11"/>
        <w:numPr>
          <w:ilvl w:val="1"/>
          <w:numId w:val="32"/>
        </w:numPr>
        <w:spacing w:before="0" w:after="0"/>
        <w:ind w:right="282" w:hanging="650"/>
      </w:pPr>
      <w:r w:rsidRPr="001C5BEF">
        <w:t>Komisija veic pārbaudi, vai attiecībā uz pretendentu, kuram piešķiramas līguma slēgšanas tiesības, nav iestājies kāds no Publisko iepirkumu likuma</w:t>
      </w:r>
      <w:r w:rsidRPr="001C5BEF">
        <w:rPr>
          <w:shd w:val="clear" w:color="auto" w:fill="FFFFFF"/>
        </w:rPr>
        <w:t> </w:t>
      </w:r>
      <w:hyperlink r:id="rId17" w:anchor="p42" w:tgtFrame="_blank" w:history="1">
        <w:r w:rsidRPr="001C5BEF">
          <w:rPr>
            <w:rStyle w:val="Hyperlink"/>
            <w:color w:val="auto"/>
            <w:u w:val="none"/>
            <w:shd w:val="clear" w:color="auto" w:fill="FFFFFF"/>
          </w:rPr>
          <w:t>42.</w:t>
        </w:r>
      </w:hyperlink>
      <w:r w:rsidRPr="001C5BEF">
        <w:rPr>
          <w:shd w:val="clear" w:color="auto" w:fill="FFFFFF"/>
        </w:rPr>
        <w:t xml:space="preserve"> panta otrās daļas 1., 2., 3., 4., 5., 6., 7., 10., 11., 12., 13., 14. punktā noteiktajiem pretendentu izslēgšanas iemesliem </w:t>
      </w:r>
      <w:r w:rsidRPr="001C5BEF">
        <w:t>vai Starptautisko un Latvijas Republikas nacionālo sankciju likuma 11.</w:t>
      </w:r>
      <w:r w:rsidRPr="001C5BEF">
        <w:rPr>
          <w:vertAlign w:val="superscript"/>
        </w:rPr>
        <w:t>1</w:t>
      </w:r>
      <w:r w:rsidRPr="001C5BEF">
        <w:t xml:space="preserve"> panta pirmajā daļā noteiktajiem izslēgšanas gadījumiem</w:t>
      </w:r>
      <w:r w:rsidR="00B21B6A" w:rsidRPr="00003DA9">
        <w:t>.</w:t>
      </w:r>
    </w:p>
    <w:p w14:paraId="47D19E34" w14:textId="77777777" w:rsidR="009F0C65" w:rsidRDefault="00B21B6A" w:rsidP="00E1701F">
      <w:pPr>
        <w:pStyle w:val="Nodala11"/>
        <w:numPr>
          <w:ilvl w:val="1"/>
          <w:numId w:val="32"/>
        </w:numPr>
        <w:spacing w:before="0" w:after="0"/>
        <w:ind w:right="282" w:hanging="650"/>
      </w:pPr>
      <w:r w:rsidRPr="00003DA9">
        <w:t>Lai pārbaudītu, vai pretendents nav izslēdzams no dalības Atklātā konkursā, Komisija rīkojas PIL 42. pantā un Starptautisko un Latvijas Republikas nacionālo sankciju likuma 11.</w:t>
      </w:r>
      <w:r w:rsidRPr="00003DA9">
        <w:rPr>
          <w:vertAlign w:val="superscript"/>
        </w:rPr>
        <w:t>1</w:t>
      </w:r>
      <w:r w:rsidRPr="00003DA9">
        <w:t xml:space="preserve"> pantā noteiktajā kārtībā.</w:t>
      </w:r>
      <w:bookmarkStart w:id="58" w:name="_Hlk45661226"/>
      <w:bookmarkStart w:id="59" w:name="_Toc52868539"/>
      <w:bookmarkStart w:id="60" w:name="_Toc517881614"/>
    </w:p>
    <w:bookmarkEnd w:id="58"/>
    <w:bookmarkEnd w:id="59"/>
    <w:bookmarkEnd w:id="60"/>
    <w:p w14:paraId="557FF564" w14:textId="4596C138" w:rsidR="00C722F9" w:rsidRPr="002108C5" w:rsidRDefault="00C722F9" w:rsidP="002108C5">
      <w:pPr>
        <w:pStyle w:val="Nodala11"/>
        <w:numPr>
          <w:ilvl w:val="1"/>
          <w:numId w:val="32"/>
        </w:numPr>
        <w:spacing w:before="0" w:after="0"/>
        <w:ind w:right="282" w:hanging="650"/>
      </w:pPr>
      <w:r w:rsidRPr="002108C5">
        <w:t>Ja Komisija konstatē, ka pretendents būtu izslēdzams no dalības iepirkuma procedūrā, pamatojoties uz šā likuma </w:t>
      </w:r>
      <w:hyperlink r:id="rId18" w:anchor="p42" w:history="1">
        <w:r w:rsidRPr="002108C5">
          <w:rPr>
            <w:rStyle w:val="Hyperlink"/>
            <w:color w:val="auto"/>
            <w:u w:val="none"/>
          </w:rPr>
          <w:t>42.</w:t>
        </w:r>
      </w:hyperlink>
      <w:r w:rsidRPr="002108C5">
        <w:t xml:space="preserve"> panta otrās daļas 1., 4., 5., 6., 7., 10., 11., 12., 13. un 14. punktā minētajiem izslēgšanas iemesliem, tai skaitā saistībā ar PIL </w:t>
      </w:r>
      <w:hyperlink r:id="rId19" w:anchor="p42" w:history="1">
        <w:r w:rsidRPr="002108C5">
          <w:rPr>
            <w:rStyle w:val="Hyperlink"/>
            <w:color w:val="auto"/>
            <w:u w:val="none"/>
          </w:rPr>
          <w:t>42.</w:t>
        </w:r>
      </w:hyperlink>
      <w:r w:rsidRPr="002108C5">
        <w:t> panta trešās daļas 1., 4. un 5. punktā minēto personu, un nav piemērojami PIL likuma </w:t>
      </w:r>
      <w:hyperlink r:id="rId20" w:anchor="p42" w:history="1">
        <w:r w:rsidRPr="002108C5">
          <w:rPr>
            <w:rStyle w:val="Hyperlink"/>
            <w:color w:val="auto"/>
            <w:u w:val="none"/>
          </w:rPr>
          <w:t>42.</w:t>
        </w:r>
      </w:hyperlink>
      <w:r w:rsidRPr="002108C5">
        <w:t> panta ceturtās daļas 2., 3., 4., 5. un 6. punktā noteiktie izņēmumi, Komisija dod pretendentam tiesības termiņā, kas ir vismaz 10 (desmit) dienas pēc informācijas pieprasījuma nosūtīšanas dienas, iesniegt skaidrojumu un pierādījumus, kas apliecina pretendenta uzticamību saskaņā ar PIL 43. panta noteikumiem.</w:t>
      </w:r>
    </w:p>
    <w:p w14:paraId="60F47775" w14:textId="7EE1B086" w:rsidR="00DD61BD" w:rsidRPr="00B00FE0" w:rsidRDefault="00DD61BD" w:rsidP="00DD61BD">
      <w:pPr>
        <w:pStyle w:val="ListParagraph"/>
        <w:numPr>
          <w:ilvl w:val="2"/>
          <w:numId w:val="32"/>
        </w:numPr>
        <w:contextualSpacing w:val="0"/>
        <w:jc w:val="both"/>
        <w:rPr>
          <w:strike/>
          <w:color w:val="FF0000"/>
          <w:sz w:val="24"/>
          <w:szCs w:val="24"/>
        </w:rPr>
      </w:pPr>
      <w:bookmarkStart w:id="61" w:name="_Hlk187764380"/>
      <w:proofErr w:type="spellStart"/>
      <w:r w:rsidRPr="00B00FE0">
        <w:rPr>
          <w:strike/>
          <w:color w:val="FF0000"/>
          <w:sz w:val="24"/>
          <w:szCs w:val="24"/>
          <w:lang w:eastAsia="ru-RU"/>
        </w:rPr>
        <w:lastRenderedPageBreak/>
        <w:t>iepirkuma</w:t>
      </w:r>
      <w:proofErr w:type="spellEnd"/>
      <w:r w:rsidRPr="00B00FE0">
        <w:rPr>
          <w:strike/>
          <w:color w:val="FF0000"/>
          <w:sz w:val="24"/>
          <w:szCs w:val="24"/>
          <w:lang w:eastAsia="ru-RU"/>
        </w:rPr>
        <w:t xml:space="preserve"> </w:t>
      </w:r>
      <w:proofErr w:type="spellStart"/>
      <w:r w:rsidRPr="00B00FE0">
        <w:rPr>
          <w:strike/>
          <w:color w:val="FF0000"/>
          <w:sz w:val="24"/>
          <w:szCs w:val="24"/>
          <w:lang w:eastAsia="ru-RU"/>
        </w:rPr>
        <w:t>priekšmeta</w:t>
      </w:r>
      <w:proofErr w:type="spellEnd"/>
      <w:r w:rsidRPr="00B00FE0">
        <w:rPr>
          <w:strike/>
          <w:color w:val="FF0000"/>
          <w:sz w:val="24"/>
          <w:szCs w:val="24"/>
          <w:lang w:eastAsia="ru-RU"/>
        </w:rPr>
        <w:t xml:space="preserve"> 1., 2., 3., 4., 5., 6., 9. </w:t>
      </w:r>
      <w:proofErr w:type="spellStart"/>
      <w:r w:rsidRPr="00B00FE0">
        <w:rPr>
          <w:strike/>
          <w:color w:val="FF0000"/>
          <w:sz w:val="24"/>
          <w:szCs w:val="24"/>
          <w:lang w:eastAsia="ru-RU"/>
        </w:rPr>
        <w:t>daļā</w:t>
      </w:r>
      <w:proofErr w:type="spellEnd"/>
      <w:r w:rsidRPr="00B00FE0">
        <w:rPr>
          <w:strike/>
          <w:color w:val="FF0000"/>
          <w:sz w:val="24"/>
          <w:szCs w:val="24"/>
          <w:lang w:eastAsia="ru-RU"/>
        </w:rPr>
        <w:t xml:space="preserve"> – </w:t>
      </w:r>
      <w:proofErr w:type="spellStart"/>
      <w:r w:rsidRPr="00B00FE0">
        <w:rPr>
          <w:strike/>
          <w:color w:val="FF0000"/>
          <w:sz w:val="24"/>
          <w:szCs w:val="24"/>
          <w:lang w:eastAsia="ru-RU"/>
        </w:rPr>
        <w:t>saimnieciski</w:t>
      </w:r>
      <w:proofErr w:type="spellEnd"/>
      <w:r w:rsidRPr="00B00FE0">
        <w:rPr>
          <w:strike/>
          <w:color w:val="FF0000"/>
          <w:sz w:val="24"/>
          <w:szCs w:val="24"/>
          <w:lang w:eastAsia="ru-RU"/>
        </w:rPr>
        <w:t xml:space="preserve"> </w:t>
      </w:r>
      <w:proofErr w:type="spellStart"/>
      <w:r w:rsidRPr="00B00FE0">
        <w:rPr>
          <w:strike/>
          <w:color w:val="FF0000"/>
          <w:sz w:val="24"/>
          <w:szCs w:val="24"/>
          <w:lang w:eastAsia="ru-RU"/>
        </w:rPr>
        <w:t>visizdevīgāko</w:t>
      </w:r>
      <w:proofErr w:type="spellEnd"/>
      <w:r w:rsidRPr="00B00FE0">
        <w:rPr>
          <w:strike/>
          <w:color w:val="FF0000"/>
          <w:sz w:val="24"/>
          <w:szCs w:val="24"/>
          <w:lang w:eastAsia="ru-RU"/>
        </w:rPr>
        <w:t xml:space="preserve"> </w:t>
      </w:r>
      <w:proofErr w:type="spellStart"/>
      <w:r w:rsidRPr="00B00FE0">
        <w:rPr>
          <w:strike/>
          <w:color w:val="FF0000"/>
          <w:sz w:val="24"/>
          <w:szCs w:val="24"/>
          <w:lang w:eastAsia="ru-RU"/>
        </w:rPr>
        <w:t>piedāvājumu</w:t>
      </w:r>
      <w:proofErr w:type="spellEnd"/>
      <w:r w:rsidRPr="00B00FE0">
        <w:rPr>
          <w:strike/>
          <w:color w:val="FF0000"/>
          <w:sz w:val="24"/>
          <w:szCs w:val="24"/>
          <w:lang w:eastAsia="ru-RU"/>
        </w:rPr>
        <w:t xml:space="preserve">, </w:t>
      </w:r>
      <w:proofErr w:type="spellStart"/>
      <w:r w:rsidRPr="00B00FE0">
        <w:rPr>
          <w:strike/>
          <w:color w:val="FF0000"/>
          <w:sz w:val="24"/>
          <w:szCs w:val="24"/>
          <w:lang w:eastAsia="ru-RU"/>
        </w:rPr>
        <w:t>saskaņā</w:t>
      </w:r>
      <w:proofErr w:type="spellEnd"/>
      <w:r w:rsidRPr="00B00FE0">
        <w:rPr>
          <w:strike/>
          <w:color w:val="FF0000"/>
          <w:sz w:val="24"/>
          <w:szCs w:val="24"/>
          <w:lang w:eastAsia="ru-RU"/>
        </w:rPr>
        <w:t xml:space="preserve"> </w:t>
      </w:r>
      <w:proofErr w:type="spellStart"/>
      <w:r w:rsidRPr="00B00FE0">
        <w:rPr>
          <w:strike/>
          <w:color w:val="FF0000"/>
          <w:sz w:val="24"/>
          <w:szCs w:val="24"/>
          <w:lang w:eastAsia="ru-RU"/>
        </w:rPr>
        <w:t>ar</w:t>
      </w:r>
      <w:proofErr w:type="spellEnd"/>
      <w:r w:rsidRPr="00B00FE0">
        <w:rPr>
          <w:strike/>
          <w:color w:val="FF0000"/>
          <w:sz w:val="24"/>
          <w:szCs w:val="24"/>
          <w:lang w:eastAsia="ru-RU"/>
        </w:rPr>
        <w:t xml:space="preserve"> </w:t>
      </w:r>
      <w:proofErr w:type="spellStart"/>
      <w:r w:rsidRPr="00B00FE0">
        <w:rPr>
          <w:strike/>
          <w:color w:val="FF0000"/>
          <w:sz w:val="24"/>
          <w:szCs w:val="24"/>
          <w:lang w:eastAsia="ru-RU"/>
        </w:rPr>
        <w:t>nolikuma</w:t>
      </w:r>
      <w:proofErr w:type="spellEnd"/>
      <w:r w:rsidRPr="00B00FE0">
        <w:rPr>
          <w:strike/>
          <w:color w:val="FF0000"/>
          <w:sz w:val="24"/>
          <w:szCs w:val="24"/>
          <w:lang w:eastAsia="ru-RU"/>
        </w:rPr>
        <w:t xml:space="preserve"> 2.11.3. </w:t>
      </w:r>
      <w:proofErr w:type="spellStart"/>
      <w:r w:rsidRPr="00B00FE0">
        <w:rPr>
          <w:strike/>
          <w:color w:val="FF0000"/>
          <w:sz w:val="24"/>
          <w:szCs w:val="24"/>
          <w:lang w:eastAsia="ru-RU"/>
        </w:rPr>
        <w:t>punktā</w:t>
      </w:r>
      <w:proofErr w:type="spellEnd"/>
      <w:r w:rsidRPr="00B00FE0">
        <w:rPr>
          <w:strike/>
          <w:color w:val="FF0000"/>
          <w:sz w:val="24"/>
          <w:szCs w:val="24"/>
          <w:lang w:eastAsia="ru-RU"/>
        </w:rPr>
        <w:t xml:space="preserve"> </w:t>
      </w:r>
      <w:proofErr w:type="spellStart"/>
      <w:r w:rsidRPr="00B00FE0">
        <w:rPr>
          <w:strike/>
          <w:color w:val="FF0000"/>
          <w:sz w:val="24"/>
          <w:szCs w:val="24"/>
          <w:lang w:eastAsia="ru-RU"/>
        </w:rPr>
        <w:t>norādītajiem</w:t>
      </w:r>
      <w:proofErr w:type="spellEnd"/>
      <w:r w:rsidRPr="00B00FE0">
        <w:rPr>
          <w:strike/>
          <w:color w:val="FF0000"/>
          <w:sz w:val="24"/>
          <w:szCs w:val="24"/>
          <w:lang w:eastAsia="ru-RU"/>
        </w:rPr>
        <w:t xml:space="preserve"> </w:t>
      </w:r>
      <w:proofErr w:type="spellStart"/>
      <w:r w:rsidRPr="00B00FE0">
        <w:rPr>
          <w:strike/>
          <w:color w:val="FF0000"/>
          <w:sz w:val="24"/>
          <w:szCs w:val="24"/>
          <w:lang w:eastAsia="ru-RU"/>
        </w:rPr>
        <w:t>kritērijiem</w:t>
      </w:r>
      <w:proofErr w:type="spellEnd"/>
      <w:r w:rsidRPr="00B00FE0">
        <w:rPr>
          <w:strike/>
          <w:color w:val="FF0000"/>
          <w:sz w:val="24"/>
          <w:szCs w:val="24"/>
          <w:lang w:eastAsia="ru-RU"/>
        </w:rPr>
        <w:t>.</w:t>
      </w:r>
    </w:p>
    <w:p w14:paraId="1D97AFA1" w14:textId="77777777" w:rsidR="00DD61BD" w:rsidRPr="00B00FE0" w:rsidRDefault="00DD61BD" w:rsidP="00DD61BD">
      <w:pPr>
        <w:pStyle w:val="ListParagraph"/>
        <w:numPr>
          <w:ilvl w:val="1"/>
          <w:numId w:val="32"/>
        </w:numPr>
        <w:contextualSpacing w:val="0"/>
        <w:jc w:val="both"/>
        <w:rPr>
          <w:strike/>
          <w:color w:val="FF0000"/>
          <w:sz w:val="24"/>
          <w:szCs w:val="24"/>
        </w:rPr>
      </w:pPr>
      <w:r w:rsidRPr="00B00FE0">
        <w:rPr>
          <w:strike/>
          <w:color w:val="FF0000"/>
          <w:sz w:val="24"/>
          <w:szCs w:val="24"/>
        </w:rPr>
        <w:t xml:space="preserve"> </w:t>
      </w:r>
      <w:proofErr w:type="spellStart"/>
      <w:r w:rsidRPr="00B00FE0">
        <w:rPr>
          <w:strike/>
          <w:color w:val="FF0000"/>
          <w:sz w:val="24"/>
          <w:szCs w:val="24"/>
        </w:rPr>
        <w:t>Saimnieciski</w:t>
      </w:r>
      <w:proofErr w:type="spellEnd"/>
      <w:r w:rsidRPr="00B00FE0">
        <w:rPr>
          <w:strike/>
          <w:color w:val="FF0000"/>
          <w:sz w:val="24"/>
          <w:szCs w:val="24"/>
        </w:rPr>
        <w:t xml:space="preserve"> </w:t>
      </w:r>
      <w:proofErr w:type="spellStart"/>
      <w:r w:rsidRPr="00B00FE0">
        <w:rPr>
          <w:strike/>
          <w:color w:val="FF0000"/>
          <w:sz w:val="24"/>
          <w:szCs w:val="24"/>
        </w:rPr>
        <w:t>visizdevīgākā</w:t>
      </w:r>
      <w:proofErr w:type="spellEnd"/>
      <w:r w:rsidRPr="00B00FE0">
        <w:rPr>
          <w:strike/>
          <w:color w:val="FF0000"/>
          <w:sz w:val="24"/>
          <w:szCs w:val="24"/>
        </w:rPr>
        <w:t xml:space="preserve"> </w:t>
      </w:r>
      <w:proofErr w:type="spellStart"/>
      <w:r w:rsidRPr="00B00FE0">
        <w:rPr>
          <w:strike/>
          <w:color w:val="FF0000"/>
          <w:sz w:val="24"/>
          <w:szCs w:val="24"/>
        </w:rPr>
        <w:t>piedāvājuma</w:t>
      </w:r>
      <w:proofErr w:type="spellEnd"/>
      <w:r w:rsidRPr="00B00FE0">
        <w:rPr>
          <w:strike/>
          <w:color w:val="FF0000"/>
          <w:sz w:val="24"/>
          <w:szCs w:val="24"/>
        </w:rPr>
        <w:t xml:space="preserve"> </w:t>
      </w:r>
      <w:proofErr w:type="spellStart"/>
      <w:r w:rsidRPr="00B00FE0">
        <w:rPr>
          <w:strike/>
          <w:color w:val="FF0000"/>
          <w:sz w:val="24"/>
          <w:szCs w:val="24"/>
        </w:rPr>
        <w:t>izvēles</w:t>
      </w:r>
      <w:proofErr w:type="spellEnd"/>
      <w:r w:rsidRPr="00B00FE0">
        <w:rPr>
          <w:strike/>
          <w:color w:val="FF0000"/>
          <w:sz w:val="24"/>
          <w:szCs w:val="24"/>
        </w:rPr>
        <w:t xml:space="preserve"> </w:t>
      </w:r>
      <w:proofErr w:type="spellStart"/>
      <w:r w:rsidRPr="00B00FE0">
        <w:rPr>
          <w:strike/>
          <w:color w:val="FF0000"/>
          <w:sz w:val="24"/>
          <w:szCs w:val="24"/>
        </w:rPr>
        <w:t>kritēriji</w:t>
      </w:r>
      <w:proofErr w:type="spellEnd"/>
      <w:r w:rsidRPr="00B00FE0">
        <w:rPr>
          <w:strike/>
          <w:color w:val="FF0000"/>
          <w:sz w:val="24"/>
          <w:szCs w:val="24"/>
        </w:rPr>
        <w:t xml:space="preserve">, kas </w:t>
      </w:r>
      <w:proofErr w:type="spellStart"/>
      <w:r w:rsidRPr="00B00FE0">
        <w:rPr>
          <w:strike/>
          <w:color w:val="FF0000"/>
          <w:sz w:val="24"/>
          <w:szCs w:val="24"/>
        </w:rPr>
        <w:t>attiecināmi</w:t>
      </w:r>
      <w:proofErr w:type="spellEnd"/>
      <w:r w:rsidRPr="00B00FE0">
        <w:rPr>
          <w:strike/>
          <w:color w:val="FF0000"/>
          <w:sz w:val="24"/>
          <w:szCs w:val="24"/>
        </w:rPr>
        <w:t xml:space="preserve"> </w:t>
      </w:r>
      <w:proofErr w:type="spellStart"/>
      <w:r w:rsidRPr="00B00FE0">
        <w:rPr>
          <w:strike/>
          <w:color w:val="FF0000"/>
          <w:sz w:val="24"/>
          <w:szCs w:val="24"/>
        </w:rPr>
        <w:t>uz</w:t>
      </w:r>
      <w:proofErr w:type="spellEnd"/>
      <w:r w:rsidRPr="00B00FE0">
        <w:rPr>
          <w:strike/>
          <w:color w:val="FF0000"/>
          <w:sz w:val="24"/>
          <w:szCs w:val="24"/>
        </w:rPr>
        <w:t xml:space="preserve"> </w:t>
      </w:r>
      <w:proofErr w:type="spellStart"/>
      <w:r w:rsidRPr="00B00FE0">
        <w:rPr>
          <w:strike/>
          <w:color w:val="FF0000"/>
          <w:sz w:val="24"/>
          <w:szCs w:val="24"/>
        </w:rPr>
        <w:t>Iepirkuma</w:t>
      </w:r>
      <w:proofErr w:type="spellEnd"/>
      <w:r w:rsidRPr="00B00FE0">
        <w:rPr>
          <w:strike/>
          <w:color w:val="FF0000"/>
          <w:sz w:val="24"/>
          <w:szCs w:val="24"/>
        </w:rPr>
        <w:t xml:space="preserve"> </w:t>
      </w:r>
      <w:r w:rsidRPr="00B00FE0">
        <w:rPr>
          <w:strike/>
          <w:color w:val="FF0000"/>
          <w:sz w:val="24"/>
          <w:szCs w:val="24"/>
          <w:lang w:eastAsia="ru-RU"/>
        </w:rPr>
        <w:t xml:space="preserve">1., 2., 3., 4., 5., 6., 9. </w:t>
      </w:r>
      <w:proofErr w:type="spellStart"/>
      <w:r w:rsidRPr="00B00FE0">
        <w:rPr>
          <w:strike/>
          <w:color w:val="FF0000"/>
          <w:sz w:val="24"/>
          <w:szCs w:val="24"/>
          <w:lang w:eastAsia="ru-RU"/>
        </w:rPr>
        <w:t>daļām</w:t>
      </w:r>
      <w:proofErr w:type="spellEnd"/>
      <w:r w:rsidRPr="00B00FE0">
        <w:rPr>
          <w:strike/>
          <w:color w:val="FF0000"/>
          <w:sz w:val="24"/>
          <w:szCs w:val="24"/>
        </w:rPr>
        <w:t xml:space="preserve"> un to </w:t>
      </w:r>
      <w:proofErr w:type="spellStart"/>
      <w:r w:rsidRPr="00B00FE0">
        <w:rPr>
          <w:strike/>
          <w:color w:val="FF0000"/>
          <w:sz w:val="24"/>
          <w:szCs w:val="24"/>
        </w:rPr>
        <w:t>skaitliskās</w:t>
      </w:r>
      <w:proofErr w:type="spellEnd"/>
      <w:r w:rsidRPr="00B00FE0">
        <w:rPr>
          <w:strike/>
          <w:color w:val="FF0000"/>
          <w:sz w:val="24"/>
          <w:szCs w:val="24"/>
        </w:rPr>
        <w:t xml:space="preserve"> </w:t>
      </w:r>
      <w:proofErr w:type="spellStart"/>
      <w:r w:rsidRPr="00B00FE0">
        <w:rPr>
          <w:strike/>
          <w:color w:val="FF0000"/>
          <w:sz w:val="24"/>
          <w:szCs w:val="24"/>
        </w:rPr>
        <w:t>vērtības</w:t>
      </w:r>
      <w:proofErr w:type="spellEnd"/>
      <w:r w:rsidRPr="00B00FE0">
        <w:rPr>
          <w:strike/>
          <w:color w:val="FF0000"/>
          <w:sz w:val="24"/>
          <w:szCs w:val="24"/>
        </w:rPr>
        <w:t>:</w:t>
      </w:r>
    </w:p>
    <w:p w14:paraId="5F396B15" w14:textId="77777777" w:rsidR="00DD61BD" w:rsidRPr="00B00FE0" w:rsidRDefault="00DD61BD" w:rsidP="00DD61BD">
      <w:pPr>
        <w:pStyle w:val="ListParagraph"/>
        <w:numPr>
          <w:ilvl w:val="2"/>
          <w:numId w:val="32"/>
        </w:numPr>
        <w:ind w:right="282"/>
        <w:jc w:val="both"/>
        <w:rPr>
          <w:strike/>
          <w:color w:val="FF0000"/>
          <w:sz w:val="24"/>
          <w:szCs w:val="24"/>
          <w:u w:val="single"/>
        </w:rPr>
      </w:pPr>
      <w:proofErr w:type="spellStart"/>
      <w:r w:rsidRPr="00B00FE0">
        <w:rPr>
          <w:strike/>
          <w:color w:val="FF0000"/>
          <w:sz w:val="24"/>
          <w:szCs w:val="24"/>
        </w:rPr>
        <w:t>Iegādes</w:t>
      </w:r>
      <w:proofErr w:type="spellEnd"/>
      <w:r w:rsidRPr="00B00FE0">
        <w:rPr>
          <w:strike/>
          <w:color w:val="FF0000"/>
          <w:sz w:val="24"/>
          <w:szCs w:val="24"/>
        </w:rPr>
        <w:t xml:space="preserve"> un </w:t>
      </w:r>
      <w:proofErr w:type="spellStart"/>
      <w:r w:rsidRPr="00B00FE0">
        <w:rPr>
          <w:strike/>
          <w:color w:val="FF0000"/>
          <w:sz w:val="24"/>
          <w:szCs w:val="24"/>
        </w:rPr>
        <w:t>piegādes</w:t>
      </w:r>
      <w:proofErr w:type="spellEnd"/>
      <w:r w:rsidRPr="00B00FE0">
        <w:rPr>
          <w:strike/>
          <w:color w:val="FF0000"/>
          <w:sz w:val="24"/>
          <w:szCs w:val="24"/>
        </w:rPr>
        <w:t xml:space="preserve"> </w:t>
      </w:r>
      <w:proofErr w:type="spellStart"/>
      <w:r w:rsidRPr="00B00FE0">
        <w:rPr>
          <w:strike/>
          <w:color w:val="FF0000"/>
          <w:sz w:val="24"/>
          <w:szCs w:val="24"/>
        </w:rPr>
        <w:t>cena</w:t>
      </w:r>
      <w:proofErr w:type="spellEnd"/>
      <w:r w:rsidRPr="00B00FE0">
        <w:rPr>
          <w:strike/>
          <w:color w:val="FF0000"/>
          <w:sz w:val="24"/>
          <w:szCs w:val="24"/>
        </w:rPr>
        <w:t xml:space="preserve"> </w:t>
      </w:r>
      <w:proofErr w:type="spellStart"/>
      <w:r w:rsidRPr="00B00FE0">
        <w:rPr>
          <w:strike/>
          <w:color w:val="FF0000"/>
          <w:sz w:val="24"/>
          <w:szCs w:val="24"/>
        </w:rPr>
        <w:t>kopā</w:t>
      </w:r>
      <w:proofErr w:type="spellEnd"/>
      <w:r w:rsidRPr="00B00FE0">
        <w:rPr>
          <w:strike/>
          <w:color w:val="FF0000"/>
          <w:sz w:val="24"/>
          <w:szCs w:val="24"/>
        </w:rPr>
        <w:t xml:space="preserve"> </w:t>
      </w:r>
      <w:proofErr w:type="spellStart"/>
      <w:r w:rsidRPr="00B00FE0">
        <w:rPr>
          <w:strike/>
          <w:color w:val="FF0000"/>
          <w:sz w:val="24"/>
          <w:szCs w:val="24"/>
        </w:rPr>
        <w:t>ar</w:t>
      </w:r>
      <w:proofErr w:type="spellEnd"/>
      <w:r w:rsidRPr="00B00FE0">
        <w:rPr>
          <w:strike/>
          <w:color w:val="FF0000"/>
          <w:sz w:val="24"/>
          <w:szCs w:val="24"/>
        </w:rPr>
        <w:t xml:space="preserve"> </w:t>
      </w:r>
      <w:proofErr w:type="spellStart"/>
      <w:r w:rsidRPr="00B00FE0">
        <w:rPr>
          <w:strike/>
          <w:color w:val="FF0000"/>
          <w:sz w:val="24"/>
          <w:szCs w:val="24"/>
        </w:rPr>
        <w:t>komplektāciju</w:t>
      </w:r>
      <w:proofErr w:type="spellEnd"/>
      <w:r w:rsidRPr="00B00FE0">
        <w:rPr>
          <w:strike/>
          <w:color w:val="FF0000"/>
          <w:sz w:val="24"/>
          <w:szCs w:val="24"/>
        </w:rPr>
        <w:t xml:space="preserve"> – </w:t>
      </w:r>
      <w:proofErr w:type="spellStart"/>
      <w:r w:rsidRPr="00B00FE0">
        <w:rPr>
          <w:strike/>
          <w:color w:val="FF0000"/>
          <w:sz w:val="24"/>
          <w:szCs w:val="24"/>
        </w:rPr>
        <w:t>līdz</w:t>
      </w:r>
      <w:proofErr w:type="spellEnd"/>
      <w:r w:rsidRPr="00B00FE0">
        <w:rPr>
          <w:strike/>
          <w:color w:val="FF0000"/>
          <w:sz w:val="24"/>
          <w:szCs w:val="24"/>
        </w:rPr>
        <w:t xml:space="preserve"> 95 </w:t>
      </w:r>
      <w:proofErr w:type="spellStart"/>
      <w:r w:rsidRPr="00B00FE0">
        <w:rPr>
          <w:strike/>
          <w:color w:val="FF0000"/>
          <w:sz w:val="24"/>
          <w:szCs w:val="24"/>
        </w:rPr>
        <w:t>punktiem</w:t>
      </w:r>
      <w:proofErr w:type="spellEnd"/>
      <w:r w:rsidRPr="00B00FE0">
        <w:rPr>
          <w:strike/>
          <w:color w:val="FF0000"/>
          <w:sz w:val="24"/>
          <w:szCs w:val="24"/>
        </w:rPr>
        <w:t>;</w:t>
      </w:r>
    </w:p>
    <w:p w14:paraId="38CDFC4A" w14:textId="77777777" w:rsidR="00DD61BD" w:rsidRPr="00B00FE0" w:rsidRDefault="00DD61BD" w:rsidP="00DD61BD">
      <w:pPr>
        <w:pStyle w:val="ListParagraph"/>
        <w:numPr>
          <w:ilvl w:val="2"/>
          <w:numId w:val="32"/>
        </w:numPr>
        <w:ind w:right="282"/>
        <w:jc w:val="both"/>
        <w:rPr>
          <w:strike/>
          <w:color w:val="FF0000"/>
          <w:sz w:val="24"/>
          <w:szCs w:val="24"/>
          <w:u w:val="single"/>
        </w:rPr>
      </w:pPr>
      <w:proofErr w:type="spellStart"/>
      <w:r w:rsidRPr="00B00FE0">
        <w:rPr>
          <w:strike/>
          <w:color w:val="FF0000"/>
          <w:sz w:val="24"/>
          <w:szCs w:val="24"/>
        </w:rPr>
        <w:t>Kopējais</w:t>
      </w:r>
      <w:proofErr w:type="spellEnd"/>
      <w:r w:rsidRPr="00B00FE0">
        <w:rPr>
          <w:strike/>
          <w:color w:val="FF0000"/>
          <w:sz w:val="24"/>
          <w:szCs w:val="24"/>
        </w:rPr>
        <w:t xml:space="preserve"> </w:t>
      </w:r>
      <w:proofErr w:type="spellStart"/>
      <w:r w:rsidRPr="00B00FE0">
        <w:rPr>
          <w:strike/>
          <w:color w:val="FF0000"/>
          <w:sz w:val="24"/>
          <w:szCs w:val="24"/>
        </w:rPr>
        <w:t>elektroenerģijas</w:t>
      </w:r>
      <w:proofErr w:type="spellEnd"/>
      <w:r w:rsidRPr="00B00FE0">
        <w:rPr>
          <w:strike/>
          <w:color w:val="FF0000"/>
          <w:sz w:val="24"/>
          <w:szCs w:val="24"/>
        </w:rPr>
        <w:t xml:space="preserve"> </w:t>
      </w:r>
      <w:proofErr w:type="spellStart"/>
      <w:r w:rsidRPr="00B00FE0">
        <w:rPr>
          <w:strike/>
          <w:color w:val="FF0000"/>
          <w:sz w:val="24"/>
          <w:szCs w:val="24"/>
        </w:rPr>
        <w:t>patēriņš</w:t>
      </w:r>
      <w:proofErr w:type="spellEnd"/>
      <w:r w:rsidRPr="00B00FE0">
        <w:rPr>
          <w:strike/>
          <w:color w:val="FF0000"/>
          <w:sz w:val="24"/>
          <w:szCs w:val="24"/>
        </w:rPr>
        <w:t xml:space="preserve"> (kWh) – </w:t>
      </w:r>
      <w:proofErr w:type="spellStart"/>
      <w:r w:rsidRPr="00B00FE0">
        <w:rPr>
          <w:strike/>
          <w:color w:val="FF0000"/>
          <w:sz w:val="24"/>
          <w:szCs w:val="24"/>
        </w:rPr>
        <w:t>līdz</w:t>
      </w:r>
      <w:proofErr w:type="spellEnd"/>
      <w:r w:rsidRPr="00B00FE0">
        <w:rPr>
          <w:strike/>
          <w:color w:val="FF0000"/>
          <w:sz w:val="24"/>
          <w:szCs w:val="24"/>
        </w:rPr>
        <w:t xml:space="preserve"> 5 </w:t>
      </w:r>
      <w:proofErr w:type="spellStart"/>
      <w:r w:rsidRPr="00B00FE0">
        <w:rPr>
          <w:strike/>
          <w:color w:val="FF0000"/>
          <w:sz w:val="24"/>
          <w:szCs w:val="24"/>
        </w:rPr>
        <w:t>punktiem</w:t>
      </w:r>
      <w:proofErr w:type="spellEnd"/>
      <w:r w:rsidRPr="00B00FE0">
        <w:rPr>
          <w:iCs/>
          <w:strike/>
          <w:color w:val="FF0000"/>
          <w:sz w:val="24"/>
          <w:szCs w:val="24"/>
        </w:rPr>
        <w:t>.</w:t>
      </w:r>
    </w:p>
    <w:p w14:paraId="51547FCB" w14:textId="77777777" w:rsidR="00DD61BD" w:rsidRPr="00B00FE0" w:rsidRDefault="00DD61BD" w:rsidP="00DD61BD">
      <w:pPr>
        <w:pStyle w:val="ListParagraph"/>
        <w:numPr>
          <w:ilvl w:val="2"/>
          <w:numId w:val="32"/>
        </w:numPr>
        <w:ind w:right="282"/>
        <w:jc w:val="both"/>
        <w:rPr>
          <w:b/>
          <w:strike/>
          <w:color w:val="FF0000"/>
          <w:sz w:val="24"/>
          <w:szCs w:val="24"/>
          <w:u w:val="single"/>
        </w:rPr>
      </w:pPr>
      <w:proofErr w:type="spellStart"/>
      <w:r w:rsidRPr="00B00FE0">
        <w:rPr>
          <w:strike/>
          <w:color w:val="FF0000"/>
          <w:sz w:val="24"/>
          <w:szCs w:val="24"/>
        </w:rPr>
        <w:t>Komisija</w:t>
      </w:r>
      <w:proofErr w:type="spellEnd"/>
      <w:r w:rsidRPr="00B00FE0">
        <w:rPr>
          <w:strike/>
          <w:color w:val="FF0000"/>
          <w:sz w:val="24"/>
          <w:szCs w:val="24"/>
        </w:rPr>
        <w:t xml:space="preserve"> </w:t>
      </w:r>
      <w:proofErr w:type="spellStart"/>
      <w:r w:rsidRPr="00B00FE0">
        <w:rPr>
          <w:strike/>
          <w:color w:val="FF0000"/>
          <w:sz w:val="24"/>
          <w:szCs w:val="24"/>
        </w:rPr>
        <w:t>piedāvājumu</w:t>
      </w:r>
      <w:proofErr w:type="spellEnd"/>
      <w:r w:rsidRPr="00B00FE0">
        <w:rPr>
          <w:strike/>
          <w:color w:val="FF0000"/>
          <w:sz w:val="24"/>
          <w:szCs w:val="24"/>
        </w:rPr>
        <w:t xml:space="preserve"> </w:t>
      </w:r>
      <w:proofErr w:type="spellStart"/>
      <w:r w:rsidRPr="00B00FE0">
        <w:rPr>
          <w:strike/>
          <w:color w:val="FF0000"/>
          <w:sz w:val="24"/>
          <w:szCs w:val="24"/>
        </w:rPr>
        <w:t>novērtēšanai</w:t>
      </w:r>
      <w:proofErr w:type="spellEnd"/>
      <w:r w:rsidRPr="00B00FE0">
        <w:rPr>
          <w:strike/>
          <w:color w:val="FF0000"/>
          <w:sz w:val="24"/>
          <w:szCs w:val="24"/>
        </w:rPr>
        <w:t xml:space="preserve"> </w:t>
      </w:r>
      <w:proofErr w:type="spellStart"/>
      <w:r w:rsidRPr="00B00FE0">
        <w:rPr>
          <w:strike/>
          <w:color w:val="FF0000"/>
          <w:sz w:val="24"/>
          <w:szCs w:val="24"/>
        </w:rPr>
        <w:t>saskaņā</w:t>
      </w:r>
      <w:proofErr w:type="spellEnd"/>
      <w:r w:rsidRPr="00B00FE0">
        <w:rPr>
          <w:strike/>
          <w:color w:val="FF0000"/>
          <w:sz w:val="24"/>
          <w:szCs w:val="24"/>
        </w:rPr>
        <w:t xml:space="preserve"> </w:t>
      </w:r>
      <w:proofErr w:type="spellStart"/>
      <w:r w:rsidRPr="00B00FE0">
        <w:rPr>
          <w:strike/>
          <w:color w:val="FF0000"/>
          <w:sz w:val="24"/>
          <w:szCs w:val="24"/>
        </w:rPr>
        <w:t>ar</w:t>
      </w:r>
      <w:proofErr w:type="spellEnd"/>
      <w:r w:rsidRPr="00B00FE0">
        <w:rPr>
          <w:strike/>
          <w:color w:val="FF0000"/>
          <w:sz w:val="24"/>
          <w:szCs w:val="24"/>
        </w:rPr>
        <w:t xml:space="preserve"> </w:t>
      </w:r>
      <w:proofErr w:type="spellStart"/>
      <w:r w:rsidRPr="00B00FE0">
        <w:rPr>
          <w:strike/>
          <w:color w:val="FF0000"/>
          <w:sz w:val="24"/>
          <w:szCs w:val="24"/>
        </w:rPr>
        <w:t>noteiktajiem</w:t>
      </w:r>
      <w:proofErr w:type="spellEnd"/>
      <w:r w:rsidRPr="00B00FE0">
        <w:rPr>
          <w:strike/>
          <w:color w:val="FF0000"/>
          <w:sz w:val="24"/>
          <w:szCs w:val="24"/>
        </w:rPr>
        <w:t xml:space="preserve"> </w:t>
      </w:r>
      <w:proofErr w:type="spellStart"/>
      <w:r w:rsidRPr="00B00FE0">
        <w:rPr>
          <w:strike/>
          <w:color w:val="FF0000"/>
          <w:sz w:val="24"/>
          <w:szCs w:val="24"/>
        </w:rPr>
        <w:t>kritērijiem</w:t>
      </w:r>
      <w:proofErr w:type="spellEnd"/>
      <w:r w:rsidRPr="00B00FE0">
        <w:rPr>
          <w:strike/>
          <w:color w:val="FF0000"/>
          <w:sz w:val="24"/>
          <w:szCs w:val="24"/>
        </w:rPr>
        <w:t xml:space="preserve"> </w:t>
      </w:r>
      <w:proofErr w:type="spellStart"/>
      <w:r w:rsidRPr="00B00FE0">
        <w:rPr>
          <w:strike/>
          <w:color w:val="FF0000"/>
          <w:sz w:val="24"/>
          <w:szCs w:val="24"/>
        </w:rPr>
        <w:t>izmantos</w:t>
      </w:r>
      <w:proofErr w:type="spellEnd"/>
      <w:r w:rsidRPr="00B00FE0">
        <w:rPr>
          <w:strike/>
          <w:color w:val="FF0000"/>
          <w:sz w:val="24"/>
          <w:szCs w:val="24"/>
        </w:rPr>
        <w:t xml:space="preserve"> </w:t>
      </w:r>
      <w:proofErr w:type="spellStart"/>
      <w:r w:rsidRPr="00B00FE0">
        <w:rPr>
          <w:strike/>
          <w:color w:val="FF0000"/>
          <w:sz w:val="24"/>
          <w:szCs w:val="24"/>
        </w:rPr>
        <w:t>šādu</w:t>
      </w:r>
      <w:proofErr w:type="spellEnd"/>
      <w:r w:rsidRPr="00B00FE0">
        <w:rPr>
          <w:strike/>
          <w:color w:val="FF0000"/>
          <w:sz w:val="24"/>
          <w:szCs w:val="24"/>
        </w:rPr>
        <w:t xml:space="preserve"> </w:t>
      </w:r>
      <w:proofErr w:type="spellStart"/>
      <w:r w:rsidRPr="00B00FE0">
        <w:rPr>
          <w:strike/>
          <w:color w:val="FF0000"/>
          <w:sz w:val="24"/>
          <w:szCs w:val="24"/>
        </w:rPr>
        <w:t>metodiku</w:t>
      </w:r>
      <w:proofErr w:type="spellEnd"/>
      <w:r w:rsidRPr="00B00FE0">
        <w:rPr>
          <w:strike/>
          <w:color w:val="FF0000"/>
          <w:sz w:val="24"/>
          <w:szCs w:val="24"/>
        </w:rPr>
        <w:t>:</w:t>
      </w:r>
    </w:p>
    <w:bookmarkEnd w:id="61"/>
    <w:p w14:paraId="6A626D9C" w14:textId="77777777" w:rsidR="00E02DC8" w:rsidRPr="00E02DC8" w:rsidRDefault="00E02DC8" w:rsidP="00E02DC8">
      <w:pPr>
        <w:pStyle w:val="Nodala11"/>
        <w:numPr>
          <w:ilvl w:val="0"/>
          <w:numId w:val="0"/>
        </w:numPr>
        <w:spacing w:before="0" w:after="0"/>
        <w:ind w:left="792" w:right="282"/>
      </w:pPr>
    </w:p>
    <w:p w14:paraId="07C98A69" w14:textId="7C687AB6" w:rsidR="0044538F" w:rsidRPr="00DB719A" w:rsidRDefault="0044538F" w:rsidP="00E1701F">
      <w:pPr>
        <w:pStyle w:val="ListParagraph"/>
        <w:numPr>
          <w:ilvl w:val="0"/>
          <w:numId w:val="32"/>
        </w:numPr>
        <w:ind w:right="282"/>
        <w:jc w:val="both"/>
        <w:rPr>
          <w:b/>
          <w:sz w:val="24"/>
          <w:szCs w:val="24"/>
          <w:u w:val="single"/>
          <w:lang w:val="lv-LV"/>
        </w:rPr>
      </w:pPr>
      <w:r w:rsidRPr="00DB719A">
        <w:rPr>
          <w:b/>
          <w:sz w:val="24"/>
          <w:szCs w:val="24"/>
          <w:u w:val="single"/>
          <w:lang w:val="lv-LV"/>
        </w:rPr>
        <w:t xml:space="preserve">Piedāvājuma izvēles kritērijs </w:t>
      </w:r>
    </w:p>
    <w:p w14:paraId="12CBB181" w14:textId="67172B36" w:rsidR="00BE4A52" w:rsidRPr="00DD61BD" w:rsidRDefault="00DB719A" w:rsidP="00E1701F">
      <w:pPr>
        <w:pStyle w:val="ListParagraph"/>
        <w:numPr>
          <w:ilvl w:val="1"/>
          <w:numId w:val="32"/>
        </w:numPr>
        <w:contextualSpacing w:val="0"/>
        <w:jc w:val="both"/>
        <w:rPr>
          <w:sz w:val="24"/>
          <w:szCs w:val="24"/>
          <w:lang w:val="lv-LV"/>
        </w:rPr>
      </w:pPr>
      <w:bookmarkStart w:id="62" w:name="_Hlk97125852"/>
      <w:bookmarkStart w:id="63" w:name="_Toc357076061"/>
      <w:r w:rsidRPr="00DB719A">
        <w:rPr>
          <w:sz w:val="24"/>
          <w:szCs w:val="24"/>
          <w:lang w:val="lv-LV" w:eastAsia="ru-RU"/>
        </w:rPr>
        <w:t xml:space="preserve"> </w:t>
      </w:r>
      <w:r w:rsidR="000E1D7C" w:rsidRPr="00DD61BD">
        <w:rPr>
          <w:sz w:val="24"/>
          <w:szCs w:val="24"/>
          <w:lang w:val="lv-LV" w:eastAsia="ru-RU"/>
        </w:rPr>
        <w:t xml:space="preserve">iepirkuma priekšmeta </w:t>
      </w:r>
      <w:r w:rsidR="00DD61BD" w:rsidRPr="00DD61BD">
        <w:rPr>
          <w:sz w:val="24"/>
          <w:szCs w:val="24"/>
          <w:lang w:val="lv-LV" w:eastAsia="ru-RU"/>
        </w:rPr>
        <w:t>4</w:t>
      </w:r>
      <w:r w:rsidR="000E1D7C" w:rsidRPr="00DD61BD">
        <w:rPr>
          <w:sz w:val="24"/>
          <w:szCs w:val="24"/>
          <w:lang w:val="lv-LV" w:eastAsia="ru-RU"/>
        </w:rPr>
        <w:t>.</w:t>
      </w:r>
      <w:r w:rsidR="00DD61BD" w:rsidRPr="00DD61BD">
        <w:rPr>
          <w:sz w:val="24"/>
          <w:szCs w:val="24"/>
          <w:lang w:val="lv-LV" w:eastAsia="ru-RU"/>
        </w:rPr>
        <w:t xml:space="preserve"> un 5.</w:t>
      </w:r>
      <w:r w:rsidR="000E1D7C" w:rsidRPr="00DD61BD">
        <w:rPr>
          <w:sz w:val="24"/>
          <w:szCs w:val="24"/>
          <w:lang w:val="lv-LV" w:eastAsia="ru-RU"/>
        </w:rPr>
        <w:t xml:space="preserve"> daļā - </w:t>
      </w:r>
      <w:r w:rsidR="000E1D7C" w:rsidRPr="00DD61BD">
        <w:rPr>
          <w:sz w:val="24"/>
          <w:szCs w:val="24"/>
          <w:lang w:val="lv-LV"/>
        </w:rPr>
        <w:t>saimnieciski visizdevīgāko piedāvājumu, ņemot vērā cenu EUR bez PVN</w:t>
      </w:r>
      <w:r w:rsidRPr="00DD61BD">
        <w:rPr>
          <w:rStyle w:val="FootnoteReference"/>
          <w:sz w:val="24"/>
          <w:szCs w:val="24"/>
          <w:lang w:val="lv-LV"/>
        </w:rPr>
        <w:footnoteReference w:id="1"/>
      </w:r>
      <w:r w:rsidR="00BE4A52" w:rsidRPr="00DD61BD">
        <w:rPr>
          <w:sz w:val="24"/>
          <w:szCs w:val="24"/>
          <w:lang w:val="lv-LV"/>
        </w:rPr>
        <w:t>.</w:t>
      </w:r>
    </w:p>
    <w:p w14:paraId="270BEA9F" w14:textId="2BF7DC07" w:rsidR="00DB719A" w:rsidRPr="00DD61BD" w:rsidRDefault="00DB719A" w:rsidP="00E1701F">
      <w:pPr>
        <w:pStyle w:val="ListParagraph"/>
        <w:numPr>
          <w:ilvl w:val="1"/>
          <w:numId w:val="32"/>
        </w:numPr>
        <w:contextualSpacing w:val="0"/>
        <w:jc w:val="both"/>
        <w:rPr>
          <w:sz w:val="24"/>
          <w:szCs w:val="24"/>
          <w:lang w:val="lv-LV"/>
        </w:rPr>
      </w:pPr>
      <w:r w:rsidRPr="00DD61BD">
        <w:rPr>
          <w:sz w:val="24"/>
          <w:szCs w:val="24"/>
          <w:lang w:val="lv-LV" w:eastAsia="ru-RU"/>
        </w:rPr>
        <w:t xml:space="preserve"> iepirkuma priekšmeta </w:t>
      </w:r>
      <w:r w:rsidR="005B2C23" w:rsidRPr="00DD61BD">
        <w:rPr>
          <w:sz w:val="24"/>
          <w:szCs w:val="24"/>
          <w:lang w:val="lv-LV" w:eastAsia="ru-RU"/>
        </w:rPr>
        <w:t xml:space="preserve">1., </w:t>
      </w:r>
      <w:r w:rsidR="00DD61BD" w:rsidRPr="00DD61BD">
        <w:rPr>
          <w:sz w:val="24"/>
          <w:szCs w:val="24"/>
          <w:lang w:val="lv-LV" w:eastAsia="ru-RU"/>
        </w:rPr>
        <w:t>3., 6</w:t>
      </w:r>
      <w:r w:rsidR="005B2C23" w:rsidRPr="00DD61BD">
        <w:rPr>
          <w:sz w:val="24"/>
          <w:szCs w:val="24"/>
          <w:lang w:val="lv-LV" w:eastAsia="ru-RU"/>
        </w:rPr>
        <w:t xml:space="preserve">. </w:t>
      </w:r>
      <w:r w:rsidRPr="00DD61BD">
        <w:rPr>
          <w:sz w:val="24"/>
          <w:szCs w:val="24"/>
          <w:lang w:val="lv-LV" w:eastAsia="ru-RU"/>
        </w:rPr>
        <w:t>daļā – saimnieciski visizdevīgāko piedāvājumu, saskaņā ar nolikuma 27.3. punktā norādītajiem kritērijiem.</w:t>
      </w:r>
    </w:p>
    <w:p w14:paraId="2B656932" w14:textId="44F2A6DA" w:rsidR="00BE4A52" w:rsidRPr="00BE4A52" w:rsidRDefault="00DB719A" w:rsidP="00E1701F">
      <w:pPr>
        <w:pStyle w:val="ListParagraph"/>
        <w:numPr>
          <w:ilvl w:val="1"/>
          <w:numId w:val="32"/>
        </w:numPr>
        <w:contextualSpacing w:val="0"/>
        <w:jc w:val="both"/>
        <w:rPr>
          <w:sz w:val="24"/>
          <w:szCs w:val="24"/>
          <w:lang w:val="lv-LV"/>
        </w:rPr>
      </w:pPr>
      <w:r>
        <w:rPr>
          <w:sz w:val="24"/>
          <w:szCs w:val="24"/>
          <w:lang w:val="lv-LV"/>
        </w:rPr>
        <w:t xml:space="preserve"> </w:t>
      </w:r>
      <w:r w:rsidR="00BE4A52" w:rsidRPr="00BE4A52">
        <w:rPr>
          <w:sz w:val="24"/>
          <w:szCs w:val="24"/>
          <w:lang w:val="lv-LV"/>
        </w:rPr>
        <w:t>Saimnieciski visizdevīgākā piedāvājuma izvēles kritēriji, kas attiecināmi uz Iepirkum</w:t>
      </w:r>
      <w:r>
        <w:rPr>
          <w:sz w:val="24"/>
          <w:szCs w:val="24"/>
          <w:lang w:val="lv-LV"/>
        </w:rPr>
        <w:t xml:space="preserve">a </w:t>
      </w:r>
      <w:r w:rsidRPr="00DB719A">
        <w:rPr>
          <w:sz w:val="24"/>
          <w:szCs w:val="24"/>
          <w:lang w:val="lv-LV" w:eastAsia="ru-RU"/>
        </w:rPr>
        <w:t xml:space="preserve">1., </w:t>
      </w:r>
      <w:r w:rsidR="00DD61BD">
        <w:rPr>
          <w:sz w:val="24"/>
          <w:szCs w:val="24"/>
          <w:lang w:val="lv-LV" w:eastAsia="ru-RU"/>
        </w:rPr>
        <w:t>3</w:t>
      </w:r>
      <w:r w:rsidRPr="00DB719A">
        <w:rPr>
          <w:sz w:val="24"/>
          <w:szCs w:val="24"/>
          <w:lang w:val="lv-LV" w:eastAsia="ru-RU"/>
        </w:rPr>
        <w:t>.</w:t>
      </w:r>
      <w:r w:rsidR="00DD61BD">
        <w:rPr>
          <w:sz w:val="24"/>
          <w:szCs w:val="24"/>
          <w:lang w:val="lv-LV" w:eastAsia="ru-RU"/>
        </w:rPr>
        <w:t>, 6.</w:t>
      </w:r>
      <w:r w:rsidRPr="00DB719A">
        <w:rPr>
          <w:sz w:val="24"/>
          <w:szCs w:val="24"/>
          <w:lang w:val="lv-LV" w:eastAsia="ru-RU"/>
        </w:rPr>
        <w:t xml:space="preserve"> daļ</w:t>
      </w:r>
      <w:r>
        <w:rPr>
          <w:sz w:val="24"/>
          <w:szCs w:val="24"/>
          <w:lang w:val="lv-LV" w:eastAsia="ru-RU"/>
        </w:rPr>
        <w:t>ām</w:t>
      </w:r>
      <w:r w:rsidR="00BE4A52" w:rsidRPr="00BE4A52">
        <w:rPr>
          <w:sz w:val="24"/>
          <w:szCs w:val="24"/>
          <w:lang w:val="lv-LV"/>
        </w:rPr>
        <w:t xml:space="preserve"> un to skaitliskās vērtības:</w:t>
      </w:r>
    </w:p>
    <w:p w14:paraId="6C817A01" w14:textId="61682228" w:rsidR="00BE4A52" w:rsidRPr="00BE4A52" w:rsidRDefault="00BE4A52" w:rsidP="00E1701F">
      <w:pPr>
        <w:pStyle w:val="ListParagraph"/>
        <w:numPr>
          <w:ilvl w:val="2"/>
          <w:numId w:val="32"/>
        </w:numPr>
        <w:ind w:right="282"/>
        <w:jc w:val="both"/>
        <w:rPr>
          <w:sz w:val="24"/>
          <w:szCs w:val="24"/>
          <w:u w:val="single"/>
          <w:lang w:val="lv-LV"/>
        </w:rPr>
      </w:pPr>
      <w:r w:rsidRPr="00BE4A52">
        <w:rPr>
          <w:sz w:val="24"/>
          <w:szCs w:val="24"/>
          <w:lang w:val="lv-LV"/>
        </w:rPr>
        <w:t xml:space="preserve">Iegādes un piegādes cena kopā ar komplektāciju – līdz </w:t>
      </w:r>
      <w:r w:rsidR="00F66AC5">
        <w:rPr>
          <w:sz w:val="24"/>
          <w:szCs w:val="24"/>
          <w:lang w:val="lv-LV"/>
        </w:rPr>
        <w:t>95</w:t>
      </w:r>
      <w:r w:rsidRPr="00BE4A52">
        <w:rPr>
          <w:sz w:val="24"/>
          <w:szCs w:val="24"/>
          <w:lang w:val="lv-LV"/>
        </w:rPr>
        <w:t xml:space="preserve"> punktiem;</w:t>
      </w:r>
    </w:p>
    <w:p w14:paraId="3E326635" w14:textId="7994F903" w:rsidR="00BE4A52" w:rsidRPr="00BE4A52" w:rsidRDefault="00BE4A52" w:rsidP="00E1701F">
      <w:pPr>
        <w:pStyle w:val="ListParagraph"/>
        <w:numPr>
          <w:ilvl w:val="2"/>
          <w:numId w:val="32"/>
        </w:numPr>
        <w:ind w:right="282"/>
        <w:jc w:val="both"/>
        <w:rPr>
          <w:sz w:val="24"/>
          <w:szCs w:val="24"/>
          <w:u w:val="single"/>
          <w:lang w:val="lv-LV"/>
        </w:rPr>
      </w:pPr>
      <w:r w:rsidRPr="00BE4A52">
        <w:rPr>
          <w:sz w:val="24"/>
          <w:szCs w:val="24"/>
          <w:lang w:val="lv-LV"/>
        </w:rPr>
        <w:t>Kopējais elektroenerģijas patēriņš (</w:t>
      </w:r>
      <w:proofErr w:type="spellStart"/>
      <w:r w:rsidRPr="00BE4A52">
        <w:rPr>
          <w:sz w:val="24"/>
          <w:szCs w:val="24"/>
          <w:lang w:val="lv-LV"/>
        </w:rPr>
        <w:t>kWh</w:t>
      </w:r>
      <w:proofErr w:type="spellEnd"/>
      <w:r w:rsidRPr="00BE4A52">
        <w:rPr>
          <w:sz w:val="24"/>
          <w:szCs w:val="24"/>
          <w:lang w:val="lv-LV"/>
        </w:rPr>
        <w:t xml:space="preserve">) – līdz </w:t>
      </w:r>
      <w:r w:rsidR="00F66AC5">
        <w:rPr>
          <w:sz w:val="24"/>
          <w:szCs w:val="24"/>
          <w:lang w:val="lv-LV"/>
        </w:rPr>
        <w:t>5</w:t>
      </w:r>
      <w:r w:rsidRPr="00BE4A52">
        <w:rPr>
          <w:sz w:val="24"/>
          <w:szCs w:val="24"/>
          <w:lang w:val="lv-LV"/>
        </w:rPr>
        <w:t xml:space="preserve"> punktiem</w:t>
      </w:r>
      <w:r w:rsidRPr="00BE4A52">
        <w:rPr>
          <w:iCs/>
          <w:sz w:val="24"/>
          <w:szCs w:val="24"/>
          <w:lang w:val="lv-LV"/>
        </w:rPr>
        <w:t>.</w:t>
      </w:r>
    </w:p>
    <w:p w14:paraId="7A663419" w14:textId="4DA68CEB" w:rsidR="003606D6" w:rsidRPr="00DD61BD" w:rsidRDefault="00BE4A52" w:rsidP="003606D6">
      <w:pPr>
        <w:pStyle w:val="ListParagraph"/>
        <w:numPr>
          <w:ilvl w:val="1"/>
          <w:numId w:val="32"/>
        </w:numPr>
        <w:ind w:right="282"/>
        <w:jc w:val="both"/>
        <w:rPr>
          <w:b/>
          <w:sz w:val="24"/>
          <w:szCs w:val="24"/>
          <w:u w:val="single"/>
          <w:lang w:val="lv-LV"/>
        </w:rPr>
      </w:pPr>
      <w:r w:rsidRPr="00BE4A52">
        <w:rPr>
          <w:sz w:val="24"/>
          <w:szCs w:val="24"/>
          <w:lang w:val="lv-LV"/>
        </w:rPr>
        <w:t>Komisija piedāvājumu novērtēšanai saskaņā ar noteiktajiem kritērijiem izmantos šādu met</w:t>
      </w:r>
      <w:r w:rsidRPr="00DD61BD">
        <w:rPr>
          <w:sz w:val="24"/>
          <w:szCs w:val="24"/>
          <w:lang w:val="lv-LV"/>
        </w:rPr>
        <w:t>odiku:</w:t>
      </w:r>
      <w:bookmarkEnd w:id="62"/>
      <w:bookmarkEnd w:id="63"/>
    </w:p>
    <w:tbl>
      <w:tblPr>
        <w:tblW w:w="9775" w:type="dxa"/>
        <w:tblInd w:w="-147" w:type="dxa"/>
        <w:tblLayout w:type="fixed"/>
        <w:tblLook w:val="04A0" w:firstRow="1" w:lastRow="0" w:firstColumn="1" w:lastColumn="0" w:noHBand="0" w:noVBand="1"/>
      </w:tblPr>
      <w:tblGrid>
        <w:gridCol w:w="568"/>
        <w:gridCol w:w="7796"/>
        <w:gridCol w:w="1411"/>
      </w:tblGrid>
      <w:tr w:rsidR="00DD61BD" w:rsidRPr="00DD61BD" w14:paraId="26F48811" w14:textId="77777777" w:rsidTr="00864E64">
        <w:tc>
          <w:tcPr>
            <w:tcW w:w="568" w:type="dxa"/>
            <w:tcBorders>
              <w:top w:val="single" w:sz="4" w:space="0" w:color="000000"/>
              <w:left w:val="single" w:sz="4" w:space="0" w:color="000000"/>
              <w:bottom w:val="single" w:sz="4" w:space="0" w:color="000000"/>
            </w:tcBorders>
            <w:shd w:val="clear" w:color="auto" w:fill="F3F3F3"/>
            <w:vAlign w:val="center"/>
          </w:tcPr>
          <w:p w14:paraId="40EF9692" w14:textId="77777777" w:rsidR="00DD61BD" w:rsidRPr="00DD61BD" w:rsidRDefault="00DD61BD" w:rsidP="00DD61BD">
            <w:pPr>
              <w:jc w:val="center"/>
              <w:rPr>
                <w:b/>
                <w:bCs/>
                <w:sz w:val="24"/>
                <w:szCs w:val="24"/>
                <w:lang w:val="lv-LV"/>
              </w:rPr>
            </w:pPr>
            <w:r w:rsidRPr="00DD61BD">
              <w:rPr>
                <w:b/>
                <w:bCs/>
                <w:sz w:val="24"/>
                <w:szCs w:val="24"/>
                <w:lang w:val="lv-LV"/>
              </w:rPr>
              <w:t>Nr.</w:t>
            </w:r>
          </w:p>
        </w:tc>
        <w:tc>
          <w:tcPr>
            <w:tcW w:w="7796" w:type="dxa"/>
            <w:tcBorders>
              <w:top w:val="single" w:sz="4" w:space="0" w:color="000000"/>
              <w:left w:val="single" w:sz="4" w:space="0" w:color="000000"/>
              <w:bottom w:val="single" w:sz="4" w:space="0" w:color="000000"/>
            </w:tcBorders>
            <w:shd w:val="clear" w:color="auto" w:fill="F3F3F3"/>
            <w:vAlign w:val="center"/>
          </w:tcPr>
          <w:p w14:paraId="427037D4" w14:textId="77777777" w:rsidR="00DD61BD" w:rsidRPr="00DD61BD" w:rsidRDefault="00DD61BD" w:rsidP="00864E64">
            <w:pPr>
              <w:jc w:val="center"/>
              <w:rPr>
                <w:b/>
                <w:bCs/>
                <w:sz w:val="24"/>
                <w:szCs w:val="24"/>
                <w:lang w:val="lv-LV"/>
              </w:rPr>
            </w:pPr>
            <w:r w:rsidRPr="00DD61BD">
              <w:rPr>
                <w:b/>
                <w:bCs/>
                <w:sz w:val="24"/>
                <w:szCs w:val="24"/>
                <w:lang w:val="lv-LV"/>
              </w:rPr>
              <w:t>Vērtēšanas kritēriji</w:t>
            </w:r>
          </w:p>
        </w:tc>
        <w:tc>
          <w:tcPr>
            <w:tcW w:w="1411"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661AA338" w14:textId="77777777" w:rsidR="00DD61BD" w:rsidRPr="00DD61BD" w:rsidRDefault="00DD61BD" w:rsidP="00864E64">
            <w:pPr>
              <w:jc w:val="center"/>
              <w:rPr>
                <w:b/>
                <w:bCs/>
                <w:sz w:val="24"/>
                <w:szCs w:val="24"/>
                <w:lang w:val="lv-LV"/>
              </w:rPr>
            </w:pPr>
            <w:r w:rsidRPr="00DD61BD">
              <w:rPr>
                <w:b/>
                <w:bCs/>
                <w:sz w:val="24"/>
                <w:szCs w:val="24"/>
                <w:lang w:val="lv-LV"/>
              </w:rPr>
              <w:t>Maksimālais punktu skaits</w:t>
            </w:r>
          </w:p>
        </w:tc>
      </w:tr>
      <w:tr w:rsidR="00DD61BD" w:rsidRPr="00DD61BD" w14:paraId="74C1E40E" w14:textId="77777777" w:rsidTr="00864E64">
        <w:trPr>
          <w:trHeight w:val="303"/>
        </w:trPr>
        <w:tc>
          <w:tcPr>
            <w:tcW w:w="568" w:type="dxa"/>
            <w:tcBorders>
              <w:top w:val="single" w:sz="4" w:space="0" w:color="000000"/>
              <w:left w:val="single" w:sz="4" w:space="0" w:color="000000"/>
              <w:bottom w:val="single" w:sz="4" w:space="0" w:color="000000"/>
            </w:tcBorders>
          </w:tcPr>
          <w:p w14:paraId="0E14BD29" w14:textId="77777777" w:rsidR="00DD61BD" w:rsidRPr="00DD61BD" w:rsidRDefault="00DD61BD" w:rsidP="00864E64">
            <w:pPr>
              <w:tabs>
                <w:tab w:val="left" w:pos="2340"/>
              </w:tabs>
              <w:rPr>
                <w:b/>
                <w:sz w:val="24"/>
                <w:szCs w:val="24"/>
                <w:lang w:val="lv-LV"/>
              </w:rPr>
            </w:pPr>
            <w:r w:rsidRPr="00DD61BD">
              <w:rPr>
                <w:b/>
                <w:sz w:val="24"/>
                <w:szCs w:val="24"/>
                <w:lang w:val="lv-LV"/>
              </w:rPr>
              <w:t>C</w:t>
            </w:r>
          </w:p>
        </w:tc>
        <w:tc>
          <w:tcPr>
            <w:tcW w:w="7796" w:type="dxa"/>
            <w:tcBorders>
              <w:top w:val="single" w:sz="4" w:space="0" w:color="000000"/>
              <w:left w:val="single" w:sz="4" w:space="0" w:color="000000"/>
              <w:bottom w:val="single" w:sz="4" w:space="0" w:color="000000"/>
            </w:tcBorders>
          </w:tcPr>
          <w:p w14:paraId="4CA97E39" w14:textId="77777777" w:rsidR="00DD61BD" w:rsidRPr="00DD61BD" w:rsidRDefault="00DD61BD" w:rsidP="00864E64">
            <w:pPr>
              <w:tabs>
                <w:tab w:val="left" w:pos="2340"/>
              </w:tabs>
              <w:rPr>
                <w:b/>
                <w:sz w:val="24"/>
                <w:szCs w:val="24"/>
                <w:lang w:val="lv-LV"/>
              </w:rPr>
            </w:pPr>
            <w:r w:rsidRPr="00DD61BD">
              <w:rPr>
                <w:b/>
                <w:sz w:val="24"/>
                <w:szCs w:val="24"/>
                <w:lang w:val="lv-LV"/>
              </w:rPr>
              <w:t>Iegādes un piegādes cena kopā ar komplektāciju (visam attiecīgās daļas apjomam)</w:t>
            </w:r>
          </w:p>
        </w:tc>
        <w:tc>
          <w:tcPr>
            <w:tcW w:w="1411" w:type="dxa"/>
            <w:tcBorders>
              <w:top w:val="single" w:sz="4" w:space="0" w:color="000000"/>
              <w:left w:val="single" w:sz="4" w:space="0" w:color="000000"/>
              <w:bottom w:val="single" w:sz="4" w:space="0" w:color="000000"/>
              <w:right w:val="single" w:sz="4" w:space="0" w:color="000000"/>
            </w:tcBorders>
            <w:vAlign w:val="center"/>
          </w:tcPr>
          <w:p w14:paraId="1D5C309E" w14:textId="77777777" w:rsidR="00DD61BD" w:rsidRPr="00DD61BD" w:rsidRDefault="00DD61BD" w:rsidP="00864E64">
            <w:pPr>
              <w:jc w:val="center"/>
              <w:rPr>
                <w:b/>
                <w:sz w:val="24"/>
                <w:szCs w:val="24"/>
                <w:lang w:val="lv-LV"/>
              </w:rPr>
            </w:pPr>
            <w:r w:rsidRPr="00DD61BD">
              <w:rPr>
                <w:b/>
                <w:sz w:val="24"/>
                <w:szCs w:val="24"/>
                <w:lang w:val="lv-LV"/>
              </w:rPr>
              <w:t>95</w:t>
            </w:r>
          </w:p>
        </w:tc>
      </w:tr>
      <w:tr w:rsidR="00DD61BD" w:rsidRPr="00DD61BD" w14:paraId="32DB2459" w14:textId="77777777" w:rsidTr="00864E64">
        <w:tc>
          <w:tcPr>
            <w:tcW w:w="568" w:type="dxa"/>
            <w:tcBorders>
              <w:top w:val="single" w:sz="4" w:space="0" w:color="000000"/>
              <w:left w:val="single" w:sz="4" w:space="0" w:color="000000"/>
              <w:bottom w:val="single" w:sz="4" w:space="0" w:color="000000"/>
            </w:tcBorders>
          </w:tcPr>
          <w:p w14:paraId="4D56D1F0" w14:textId="77777777" w:rsidR="00DD61BD" w:rsidRPr="00DD61BD" w:rsidRDefault="00DD61BD" w:rsidP="00864E64">
            <w:pPr>
              <w:tabs>
                <w:tab w:val="left" w:pos="2340"/>
              </w:tabs>
              <w:snapToGrid w:val="0"/>
              <w:rPr>
                <w:b/>
                <w:sz w:val="24"/>
                <w:szCs w:val="24"/>
                <w:lang w:val="lv-LV"/>
              </w:rPr>
            </w:pPr>
          </w:p>
        </w:tc>
        <w:tc>
          <w:tcPr>
            <w:tcW w:w="7796" w:type="dxa"/>
            <w:tcBorders>
              <w:top w:val="single" w:sz="4" w:space="0" w:color="000000"/>
              <w:left w:val="single" w:sz="4" w:space="0" w:color="000000"/>
              <w:bottom w:val="single" w:sz="4" w:space="0" w:color="000000"/>
            </w:tcBorders>
          </w:tcPr>
          <w:p w14:paraId="16C0D0E9" w14:textId="77777777" w:rsidR="00DD61BD" w:rsidRPr="00DD61BD" w:rsidRDefault="00DD61BD" w:rsidP="00864E64">
            <w:pPr>
              <w:tabs>
                <w:tab w:val="left" w:pos="2340"/>
              </w:tabs>
              <w:jc w:val="both"/>
              <w:rPr>
                <w:sz w:val="24"/>
                <w:szCs w:val="24"/>
                <w:lang w:val="lv-LV"/>
              </w:rPr>
            </w:pPr>
            <w:r w:rsidRPr="00DD61BD">
              <w:rPr>
                <w:i/>
                <w:sz w:val="24"/>
                <w:szCs w:val="24"/>
                <w:lang w:val="lv-LV"/>
              </w:rPr>
              <w:t>Tiek vērtēta atbilstoši finanšu piedāvājumā norādītajai kopējai piedāvājuma līgumcenai bez PVN attiecīgajā daļā.</w:t>
            </w:r>
          </w:p>
          <w:p w14:paraId="7E1B439F" w14:textId="77777777" w:rsidR="00DD61BD" w:rsidRPr="00DD61BD" w:rsidRDefault="00DD61BD" w:rsidP="00864E64">
            <w:pPr>
              <w:tabs>
                <w:tab w:val="left" w:pos="2340"/>
              </w:tabs>
              <w:jc w:val="both"/>
              <w:rPr>
                <w:i/>
                <w:sz w:val="24"/>
                <w:szCs w:val="24"/>
                <w:lang w:val="lv-LV"/>
              </w:rPr>
            </w:pPr>
            <w:r w:rsidRPr="00DD61BD">
              <w:rPr>
                <w:i/>
                <w:sz w:val="24"/>
                <w:szCs w:val="24"/>
                <w:lang w:val="lv-LV"/>
              </w:rPr>
              <w:t>Piedāvājums ar viszemāko piedāvāto iegādes un piegādes cenu kopā ar komplektāciju EUR bez PVN tiek vērtēts ar maksimāli iespējamo punktu skaitu – 95 punkti. Pārējiem piedāvājumiem piešķiramie punkti tiek aprēķināti, izmantojot šādu formulu:</w:t>
            </w:r>
          </w:p>
          <w:p w14:paraId="76FE27D0" w14:textId="77777777" w:rsidR="00DD61BD" w:rsidRPr="00DD61BD" w:rsidRDefault="00DD61BD" w:rsidP="00864E64">
            <w:pPr>
              <w:tabs>
                <w:tab w:val="left" w:pos="2340"/>
              </w:tabs>
              <w:rPr>
                <w:i/>
                <w:sz w:val="24"/>
                <w:szCs w:val="24"/>
                <w:lang w:val="lv-LV"/>
              </w:rPr>
            </w:pPr>
            <w:r w:rsidRPr="00DD61BD">
              <w:rPr>
                <w:i/>
                <w:sz w:val="24"/>
                <w:szCs w:val="24"/>
                <w:lang w:val="lv-LV"/>
              </w:rPr>
              <w:t>C = (C</w:t>
            </w:r>
            <w:r w:rsidRPr="00DD61BD">
              <w:rPr>
                <w:i/>
                <w:sz w:val="24"/>
                <w:szCs w:val="24"/>
                <w:vertAlign w:val="subscript"/>
                <w:lang w:val="lv-LV"/>
              </w:rPr>
              <w:t>L</w:t>
            </w:r>
            <w:r w:rsidRPr="00DD61BD">
              <w:rPr>
                <w:i/>
                <w:sz w:val="24"/>
                <w:szCs w:val="24"/>
                <w:lang w:val="lv-LV"/>
              </w:rPr>
              <w:t xml:space="preserve"> / C</w:t>
            </w:r>
            <w:r w:rsidRPr="00DD61BD">
              <w:rPr>
                <w:i/>
                <w:sz w:val="24"/>
                <w:szCs w:val="24"/>
                <w:vertAlign w:val="subscript"/>
                <w:lang w:val="lv-LV"/>
              </w:rPr>
              <w:t>V</w:t>
            </w:r>
            <w:r w:rsidRPr="00DD61BD">
              <w:rPr>
                <w:i/>
                <w:sz w:val="24"/>
                <w:szCs w:val="24"/>
                <w:lang w:val="lv-LV"/>
              </w:rPr>
              <w:t xml:space="preserve">)  x </w:t>
            </w:r>
            <w:proofErr w:type="spellStart"/>
            <w:r w:rsidRPr="00DD61BD">
              <w:rPr>
                <w:i/>
                <w:sz w:val="24"/>
                <w:szCs w:val="24"/>
                <w:lang w:val="lv-LV"/>
              </w:rPr>
              <w:t>C</w:t>
            </w:r>
            <w:r w:rsidRPr="00DD61BD">
              <w:rPr>
                <w:i/>
                <w:sz w:val="24"/>
                <w:szCs w:val="24"/>
                <w:vertAlign w:val="subscript"/>
                <w:lang w:val="lv-LV"/>
              </w:rPr>
              <w:t>max</w:t>
            </w:r>
            <w:proofErr w:type="spellEnd"/>
            <w:r w:rsidRPr="00DD61BD">
              <w:rPr>
                <w:i/>
                <w:sz w:val="24"/>
                <w:szCs w:val="24"/>
                <w:vertAlign w:val="subscript"/>
                <w:lang w:val="lv-LV"/>
              </w:rPr>
              <w:t xml:space="preserve">, </w:t>
            </w:r>
            <w:r w:rsidRPr="00DD61BD">
              <w:rPr>
                <w:i/>
                <w:sz w:val="24"/>
                <w:szCs w:val="24"/>
                <w:lang w:val="lv-LV"/>
              </w:rPr>
              <w:t>kur C</w:t>
            </w:r>
            <w:r w:rsidRPr="00DD61BD">
              <w:rPr>
                <w:i/>
                <w:sz w:val="24"/>
                <w:szCs w:val="24"/>
                <w:vertAlign w:val="subscript"/>
                <w:lang w:val="lv-LV"/>
              </w:rPr>
              <w:t>L</w:t>
            </w:r>
            <w:r w:rsidRPr="00DD61BD">
              <w:rPr>
                <w:i/>
                <w:sz w:val="24"/>
                <w:szCs w:val="24"/>
                <w:lang w:val="lv-LV"/>
              </w:rPr>
              <w:t xml:space="preserve"> – lētākā piedāvājuma cena; C</w:t>
            </w:r>
            <w:r w:rsidRPr="00DD61BD">
              <w:rPr>
                <w:i/>
                <w:sz w:val="24"/>
                <w:szCs w:val="24"/>
                <w:vertAlign w:val="subscript"/>
                <w:lang w:val="lv-LV"/>
              </w:rPr>
              <w:t>V</w:t>
            </w:r>
            <w:r w:rsidRPr="00DD61BD">
              <w:rPr>
                <w:i/>
                <w:sz w:val="24"/>
                <w:szCs w:val="24"/>
                <w:lang w:val="lv-LV"/>
              </w:rPr>
              <w:t xml:space="preserve"> – vērtējamā piedāvājuma cena; </w:t>
            </w:r>
            <w:proofErr w:type="spellStart"/>
            <w:r w:rsidRPr="00DD61BD">
              <w:rPr>
                <w:i/>
                <w:sz w:val="24"/>
                <w:szCs w:val="24"/>
                <w:lang w:val="lv-LV"/>
              </w:rPr>
              <w:t>C</w:t>
            </w:r>
            <w:r w:rsidRPr="00DD61BD">
              <w:rPr>
                <w:i/>
                <w:sz w:val="24"/>
                <w:szCs w:val="24"/>
                <w:vertAlign w:val="subscript"/>
                <w:lang w:val="lv-LV"/>
              </w:rPr>
              <w:t>max</w:t>
            </w:r>
            <w:proofErr w:type="spellEnd"/>
            <w:r w:rsidRPr="00DD61BD">
              <w:rPr>
                <w:i/>
                <w:sz w:val="24"/>
                <w:szCs w:val="24"/>
                <w:lang w:val="lv-LV"/>
              </w:rPr>
              <w:t xml:space="preserve"> – nolikumā noteiktais maksimālais punktu skaits</w:t>
            </w:r>
          </w:p>
        </w:tc>
        <w:tc>
          <w:tcPr>
            <w:tcW w:w="1411" w:type="dxa"/>
            <w:tcBorders>
              <w:top w:val="single" w:sz="4" w:space="0" w:color="000000"/>
              <w:left w:val="single" w:sz="4" w:space="0" w:color="000000"/>
              <w:bottom w:val="single" w:sz="4" w:space="0" w:color="000000"/>
              <w:right w:val="single" w:sz="4" w:space="0" w:color="000000"/>
            </w:tcBorders>
            <w:vAlign w:val="center"/>
          </w:tcPr>
          <w:p w14:paraId="0F4A5CEA" w14:textId="77777777" w:rsidR="00DD61BD" w:rsidRPr="00DD61BD" w:rsidRDefault="00DD61BD" w:rsidP="00864E64">
            <w:pPr>
              <w:snapToGrid w:val="0"/>
              <w:jc w:val="center"/>
              <w:rPr>
                <w:b/>
                <w:i/>
                <w:sz w:val="24"/>
                <w:szCs w:val="24"/>
                <w:lang w:val="lv-LV"/>
              </w:rPr>
            </w:pPr>
          </w:p>
        </w:tc>
      </w:tr>
      <w:tr w:rsidR="00DD61BD" w:rsidRPr="00DD61BD" w14:paraId="11807E28" w14:textId="77777777" w:rsidTr="00864E64">
        <w:trPr>
          <w:trHeight w:val="322"/>
        </w:trPr>
        <w:tc>
          <w:tcPr>
            <w:tcW w:w="568" w:type="dxa"/>
            <w:tcBorders>
              <w:left w:val="single" w:sz="4" w:space="0" w:color="000000"/>
              <w:bottom w:val="single" w:sz="4" w:space="0" w:color="000000"/>
            </w:tcBorders>
          </w:tcPr>
          <w:p w14:paraId="1C0E2BAC" w14:textId="77777777" w:rsidR="00DD61BD" w:rsidRPr="00DD61BD" w:rsidRDefault="00DD61BD" w:rsidP="00864E64">
            <w:pPr>
              <w:tabs>
                <w:tab w:val="left" w:pos="2340"/>
              </w:tabs>
              <w:snapToGrid w:val="0"/>
              <w:rPr>
                <w:b/>
                <w:sz w:val="24"/>
                <w:szCs w:val="24"/>
                <w:lang w:val="lv-LV"/>
              </w:rPr>
            </w:pPr>
            <w:r w:rsidRPr="00DD61BD">
              <w:rPr>
                <w:b/>
                <w:sz w:val="24"/>
                <w:szCs w:val="24"/>
                <w:lang w:val="lv-LV"/>
              </w:rPr>
              <w:t>E</w:t>
            </w:r>
          </w:p>
        </w:tc>
        <w:tc>
          <w:tcPr>
            <w:tcW w:w="7796" w:type="dxa"/>
            <w:tcBorders>
              <w:left w:val="single" w:sz="4" w:space="0" w:color="000000"/>
              <w:bottom w:val="single" w:sz="4" w:space="0" w:color="000000"/>
            </w:tcBorders>
          </w:tcPr>
          <w:p w14:paraId="66AE27F2" w14:textId="77777777" w:rsidR="00DD61BD" w:rsidRPr="00DD61BD" w:rsidRDefault="00DD61BD" w:rsidP="00864E64">
            <w:pPr>
              <w:tabs>
                <w:tab w:val="left" w:pos="2340"/>
              </w:tabs>
              <w:rPr>
                <w:b/>
                <w:bCs/>
                <w:sz w:val="24"/>
                <w:szCs w:val="24"/>
                <w:lang w:val="lv-LV"/>
              </w:rPr>
            </w:pPr>
            <w:r w:rsidRPr="00DD61BD">
              <w:rPr>
                <w:b/>
                <w:bCs/>
                <w:sz w:val="24"/>
                <w:szCs w:val="24"/>
                <w:lang w:val="lv-LV"/>
              </w:rPr>
              <w:t xml:space="preserve">Iekārtas ražotāja noteiktais elektroenerģijas patēriņš aktīvā režīmā,  </w:t>
            </w:r>
            <w:proofErr w:type="spellStart"/>
            <w:r w:rsidRPr="00DD61BD">
              <w:rPr>
                <w:b/>
                <w:bCs/>
                <w:sz w:val="24"/>
                <w:szCs w:val="24"/>
                <w:lang w:val="lv-LV"/>
              </w:rPr>
              <w:t>kWh</w:t>
            </w:r>
            <w:proofErr w:type="spellEnd"/>
          </w:p>
        </w:tc>
        <w:tc>
          <w:tcPr>
            <w:tcW w:w="1411" w:type="dxa"/>
            <w:tcBorders>
              <w:left w:val="single" w:sz="4" w:space="0" w:color="000000"/>
              <w:bottom w:val="single" w:sz="4" w:space="0" w:color="000000"/>
              <w:right w:val="single" w:sz="4" w:space="0" w:color="000000"/>
            </w:tcBorders>
            <w:vAlign w:val="center"/>
          </w:tcPr>
          <w:p w14:paraId="423F4D2D" w14:textId="77777777" w:rsidR="00DD61BD" w:rsidRPr="00DD61BD" w:rsidRDefault="00DD61BD" w:rsidP="00864E64">
            <w:pPr>
              <w:snapToGrid w:val="0"/>
              <w:jc w:val="center"/>
              <w:rPr>
                <w:b/>
                <w:sz w:val="24"/>
                <w:szCs w:val="24"/>
                <w:lang w:val="lv-LV"/>
              </w:rPr>
            </w:pPr>
            <w:r w:rsidRPr="00DD61BD">
              <w:rPr>
                <w:b/>
                <w:sz w:val="24"/>
                <w:szCs w:val="24"/>
                <w:lang w:val="lv-LV"/>
              </w:rPr>
              <w:t>5</w:t>
            </w:r>
          </w:p>
        </w:tc>
      </w:tr>
      <w:tr w:rsidR="00DD61BD" w:rsidRPr="00DD61BD" w14:paraId="66B18EB3" w14:textId="77777777" w:rsidTr="00864E64">
        <w:trPr>
          <w:trHeight w:val="322"/>
        </w:trPr>
        <w:tc>
          <w:tcPr>
            <w:tcW w:w="568" w:type="dxa"/>
            <w:tcBorders>
              <w:top w:val="single" w:sz="4" w:space="0" w:color="auto"/>
              <w:left w:val="single" w:sz="4" w:space="0" w:color="auto"/>
              <w:bottom w:val="single" w:sz="4" w:space="0" w:color="auto"/>
              <w:right w:val="single" w:sz="4" w:space="0" w:color="auto"/>
            </w:tcBorders>
          </w:tcPr>
          <w:p w14:paraId="097490F6" w14:textId="77777777" w:rsidR="00DD61BD" w:rsidRPr="00DD61BD" w:rsidRDefault="00DD61BD" w:rsidP="00864E64">
            <w:pPr>
              <w:tabs>
                <w:tab w:val="left" w:pos="2340"/>
              </w:tabs>
              <w:snapToGrid w:val="0"/>
              <w:rPr>
                <w:b/>
                <w:sz w:val="24"/>
                <w:szCs w:val="24"/>
                <w:lang w:val="lv-LV"/>
              </w:rPr>
            </w:pPr>
          </w:p>
        </w:tc>
        <w:tc>
          <w:tcPr>
            <w:tcW w:w="7796" w:type="dxa"/>
            <w:tcBorders>
              <w:top w:val="single" w:sz="4" w:space="0" w:color="auto"/>
              <w:left w:val="single" w:sz="4" w:space="0" w:color="auto"/>
              <w:bottom w:val="single" w:sz="4" w:space="0" w:color="auto"/>
              <w:right w:val="single" w:sz="4" w:space="0" w:color="auto"/>
            </w:tcBorders>
          </w:tcPr>
          <w:p w14:paraId="57E9EB55" w14:textId="3ACEC01F" w:rsidR="00DD61BD" w:rsidRPr="00DD61BD" w:rsidRDefault="00DD61BD" w:rsidP="00864E64">
            <w:pPr>
              <w:jc w:val="both"/>
              <w:rPr>
                <w:bCs/>
                <w:i/>
                <w:iCs/>
                <w:noProof/>
                <w:sz w:val="24"/>
                <w:szCs w:val="24"/>
                <w:lang w:val="lv-LV"/>
              </w:rPr>
            </w:pPr>
            <w:r w:rsidRPr="00DD61BD">
              <w:rPr>
                <w:bCs/>
                <w:i/>
                <w:iCs/>
                <w:noProof/>
                <w:sz w:val="24"/>
                <w:szCs w:val="24"/>
                <w:lang w:val="lv-LV"/>
              </w:rPr>
              <w:t xml:space="preserve">Tiek vērtēts atbilstoši Tehniskajā specifikācijā- piedāvājumā (Tehniskās specifikācijas 3.1. punktā (1.,3., 6.daļai) norādītājai informācijai. </w:t>
            </w:r>
          </w:p>
          <w:p w14:paraId="43F5FE09" w14:textId="77777777" w:rsidR="00DD61BD" w:rsidRPr="00DD61BD" w:rsidRDefault="00DD61BD" w:rsidP="00864E64">
            <w:pPr>
              <w:jc w:val="both"/>
              <w:rPr>
                <w:i/>
                <w:iCs/>
                <w:sz w:val="24"/>
                <w:szCs w:val="24"/>
                <w:lang w:val="lv-LV" w:eastAsia="en-GB"/>
              </w:rPr>
            </w:pPr>
            <w:r w:rsidRPr="00DD61BD">
              <w:rPr>
                <w:i/>
                <w:iCs/>
                <w:sz w:val="24"/>
                <w:szCs w:val="24"/>
                <w:lang w:val="lv-LV" w:eastAsia="en-GB"/>
              </w:rPr>
              <w:t>Piedāvājums ar viszemāko kopējo elektroenerģijas patēriņu (</w:t>
            </w:r>
            <w:proofErr w:type="spellStart"/>
            <w:r w:rsidRPr="00DD61BD">
              <w:rPr>
                <w:i/>
                <w:iCs/>
                <w:sz w:val="24"/>
                <w:szCs w:val="24"/>
                <w:lang w:val="lv-LV" w:eastAsia="en-GB"/>
              </w:rPr>
              <w:t>kWh</w:t>
            </w:r>
            <w:proofErr w:type="spellEnd"/>
            <w:r w:rsidRPr="00DD61BD">
              <w:rPr>
                <w:i/>
                <w:iCs/>
                <w:sz w:val="24"/>
                <w:szCs w:val="24"/>
                <w:lang w:val="lv-LV" w:eastAsia="en-GB"/>
              </w:rPr>
              <w:t>) tiek vērtēts ar maksimāli iespējamo punktu skaitu – 5 punkti. Pārējiem piedāvājumiem piešķiramie punkti tiek aprēķināti, izmantojot šādu formulu:</w:t>
            </w:r>
          </w:p>
          <w:p w14:paraId="4F1F7729" w14:textId="77777777" w:rsidR="00DD61BD" w:rsidRPr="00DD61BD" w:rsidRDefault="00DD61BD" w:rsidP="00864E64">
            <w:pPr>
              <w:jc w:val="both"/>
              <w:rPr>
                <w:i/>
                <w:sz w:val="24"/>
                <w:szCs w:val="24"/>
                <w:lang w:val="lv-LV"/>
              </w:rPr>
            </w:pPr>
            <w:r w:rsidRPr="00DD61BD">
              <w:rPr>
                <w:i/>
                <w:iCs/>
                <w:sz w:val="24"/>
                <w:szCs w:val="24"/>
                <w:lang w:val="lv-LV" w:eastAsia="en-GB"/>
              </w:rPr>
              <w:t>E= (</w:t>
            </w:r>
            <w:proofErr w:type="spellStart"/>
            <w:r w:rsidRPr="00DD61BD">
              <w:rPr>
                <w:i/>
                <w:iCs/>
                <w:sz w:val="24"/>
                <w:szCs w:val="24"/>
                <w:lang w:val="lv-LV" w:eastAsia="en-GB"/>
              </w:rPr>
              <w:t>Ez</w:t>
            </w:r>
            <w:proofErr w:type="spellEnd"/>
            <w:r w:rsidRPr="00DD61BD">
              <w:rPr>
                <w:i/>
                <w:iCs/>
                <w:sz w:val="24"/>
                <w:szCs w:val="24"/>
                <w:lang w:val="lv-LV" w:eastAsia="en-GB"/>
              </w:rPr>
              <w:t xml:space="preserve"> / </w:t>
            </w:r>
            <w:r w:rsidRPr="00DD61BD">
              <w:rPr>
                <w:i/>
                <w:sz w:val="24"/>
                <w:szCs w:val="24"/>
                <w:lang w:val="lv-LV"/>
              </w:rPr>
              <w:t>E</w:t>
            </w:r>
            <w:r w:rsidRPr="00DD61BD">
              <w:rPr>
                <w:i/>
                <w:sz w:val="24"/>
                <w:szCs w:val="24"/>
                <w:vertAlign w:val="subscript"/>
                <w:lang w:val="lv-LV"/>
              </w:rPr>
              <w:t>V</w:t>
            </w:r>
            <w:r w:rsidRPr="00DD61BD">
              <w:rPr>
                <w:i/>
                <w:iCs/>
                <w:sz w:val="24"/>
                <w:szCs w:val="24"/>
                <w:lang w:val="lv-LV" w:eastAsia="en-GB"/>
              </w:rPr>
              <w:t xml:space="preserve">) x </w:t>
            </w:r>
            <w:proofErr w:type="spellStart"/>
            <w:r w:rsidRPr="00DD61BD">
              <w:rPr>
                <w:i/>
                <w:iCs/>
                <w:sz w:val="24"/>
                <w:szCs w:val="24"/>
                <w:lang w:val="lv-LV"/>
              </w:rPr>
              <w:t>E</w:t>
            </w:r>
            <w:r w:rsidRPr="00DD61BD">
              <w:rPr>
                <w:i/>
                <w:iCs/>
                <w:sz w:val="24"/>
                <w:szCs w:val="24"/>
                <w:vertAlign w:val="subscript"/>
                <w:lang w:val="lv-LV"/>
              </w:rPr>
              <w:t>max</w:t>
            </w:r>
            <w:proofErr w:type="spellEnd"/>
            <w:r w:rsidRPr="00DD61BD">
              <w:rPr>
                <w:i/>
                <w:iCs/>
                <w:sz w:val="24"/>
                <w:szCs w:val="24"/>
                <w:lang w:val="lv-LV" w:eastAsia="en-GB"/>
              </w:rPr>
              <w:t xml:space="preserve">, kur </w:t>
            </w:r>
            <w:proofErr w:type="spellStart"/>
            <w:r w:rsidRPr="00DD61BD">
              <w:rPr>
                <w:i/>
                <w:iCs/>
                <w:sz w:val="24"/>
                <w:szCs w:val="24"/>
                <w:lang w:val="lv-LV" w:eastAsia="en-GB"/>
              </w:rPr>
              <w:t>Ez</w:t>
            </w:r>
            <w:proofErr w:type="spellEnd"/>
            <w:r w:rsidRPr="00DD61BD">
              <w:rPr>
                <w:i/>
                <w:iCs/>
                <w:sz w:val="24"/>
                <w:szCs w:val="24"/>
                <w:lang w:val="lv-LV" w:eastAsia="en-GB"/>
              </w:rPr>
              <w:t xml:space="preserve"> – viszemākais piedāvātais kopējais elektroenerģijas patēriņš; </w:t>
            </w:r>
            <w:r w:rsidRPr="00DD61BD">
              <w:rPr>
                <w:i/>
                <w:sz w:val="24"/>
                <w:szCs w:val="24"/>
                <w:lang w:val="lv-LV"/>
              </w:rPr>
              <w:t>E</w:t>
            </w:r>
            <w:r w:rsidRPr="00DD61BD">
              <w:rPr>
                <w:i/>
                <w:sz w:val="24"/>
                <w:szCs w:val="24"/>
                <w:vertAlign w:val="subscript"/>
                <w:lang w:val="lv-LV"/>
              </w:rPr>
              <w:t>V</w:t>
            </w:r>
            <w:r w:rsidRPr="00DD61BD">
              <w:rPr>
                <w:i/>
                <w:iCs/>
                <w:sz w:val="24"/>
                <w:szCs w:val="24"/>
                <w:lang w:val="lv-LV" w:eastAsia="en-GB"/>
              </w:rPr>
              <w:t xml:space="preserve"> – vērtējamais kopējais elektroenerģijas patēriņš;</w:t>
            </w:r>
            <w:r w:rsidRPr="00DD61BD">
              <w:rPr>
                <w:i/>
                <w:sz w:val="24"/>
                <w:szCs w:val="24"/>
                <w:lang w:val="lv-LV"/>
              </w:rPr>
              <w:t xml:space="preserve"> </w:t>
            </w:r>
            <w:proofErr w:type="spellStart"/>
            <w:r w:rsidRPr="00DD61BD">
              <w:rPr>
                <w:i/>
                <w:sz w:val="24"/>
                <w:szCs w:val="24"/>
                <w:lang w:val="lv-LV"/>
              </w:rPr>
              <w:t>E</w:t>
            </w:r>
            <w:r w:rsidRPr="00DD61BD">
              <w:rPr>
                <w:i/>
                <w:sz w:val="24"/>
                <w:szCs w:val="24"/>
                <w:vertAlign w:val="subscript"/>
                <w:lang w:val="lv-LV"/>
              </w:rPr>
              <w:t>max</w:t>
            </w:r>
            <w:proofErr w:type="spellEnd"/>
            <w:r w:rsidRPr="00DD61BD">
              <w:rPr>
                <w:i/>
                <w:sz w:val="24"/>
                <w:szCs w:val="24"/>
                <w:lang w:val="lv-LV"/>
              </w:rPr>
              <w:t xml:space="preserve"> – nolikumā noteiktais maksimālais punktu skaits</w:t>
            </w:r>
          </w:p>
        </w:tc>
        <w:tc>
          <w:tcPr>
            <w:tcW w:w="1411" w:type="dxa"/>
            <w:tcBorders>
              <w:top w:val="single" w:sz="4" w:space="0" w:color="auto"/>
              <w:left w:val="single" w:sz="4" w:space="0" w:color="auto"/>
              <w:bottom w:val="single" w:sz="4" w:space="0" w:color="auto"/>
              <w:right w:val="single" w:sz="4" w:space="0" w:color="auto"/>
            </w:tcBorders>
            <w:vAlign w:val="center"/>
          </w:tcPr>
          <w:p w14:paraId="052B3C36" w14:textId="77777777" w:rsidR="00DD61BD" w:rsidRPr="00DD61BD" w:rsidRDefault="00DD61BD" w:rsidP="00864E64">
            <w:pPr>
              <w:snapToGrid w:val="0"/>
              <w:jc w:val="center"/>
              <w:rPr>
                <w:b/>
                <w:sz w:val="24"/>
                <w:szCs w:val="24"/>
                <w:lang w:val="lv-LV"/>
              </w:rPr>
            </w:pPr>
          </w:p>
        </w:tc>
      </w:tr>
      <w:tr w:rsidR="00DD61BD" w:rsidRPr="00A15679" w14:paraId="33BD17F7" w14:textId="77777777" w:rsidTr="00864E64">
        <w:tc>
          <w:tcPr>
            <w:tcW w:w="568" w:type="dxa"/>
            <w:tcBorders>
              <w:top w:val="single" w:sz="4" w:space="0" w:color="auto"/>
              <w:left w:val="single" w:sz="4" w:space="0" w:color="auto"/>
              <w:bottom w:val="single" w:sz="4" w:space="0" w:color="auto"/>
              <w:right w:val="single" w:sz="4" w:space="0" w:color="auto"/>
            </w:tcBorders>
          </w:tcPr>
          <w:p w14:paraId="44BC53E0" w14:textId="77777777" w:rsidR="00DD61BD" w:rsidRPr="00A15679" w:rsidRDefault="00DD61BD" w:rsidP="00864E64">
            <w:pPr>
              <w:tabs>
                <w:tab w:val="left" w:pos="2340"/>
              </w:tabs>
              <w:snapToGrid w:val="0"/>
              <w:rPr>
                <w:b/>
                <w:sz w:val="24"/>
                <w:szCs w:val="24"/>
              </w:rPr>
            </w:pPr>
          </w:p>
        </w:tc>
        <w:tc>
          <w:tcPr>
            <w:tcW w:w="7796" w:type="dxa"/>
            <w:tcBorders>
              <w:top w:val="single" w:sz="4" w:space="0" w:color="auto"/>
              <w:left w:val="single" w:sz="4" w:space="0" w:color="auto"/>
              <w:bottom w:val="single" w:sz="4" w:space="0" w:color="auto"/>
              <w:right w:val="single" w:sz="4" w:space="0" w:color="auto"/>
            </w:tcBorders>
          </w:tcPr>
          <w:p w14:paraId="07EA92F8" w14:textId="77777777" w:rsidR="00DD61BD" w:rsidRPr="00A15679" w:rsidRDefault="00DD61BD" w:rsidP="00864E64">
            <w:pPr>
              <w:jc w:val="both"/>
              <w:rPr>
                <w:i/>
                <w:iCs/>
                <w:color w:val="000000"/>
                <w:sz w:val="24"/>
                <w:szCs w:val="24"/>
                <w:lang w:eastAsia="en-GB"/>
              </w:rPr>
            </w:pPr>
            <w:r w:rsidRPr="00A15679">
              <w:rPr>
                <w:b/>
                <w:bCs/>
                <w:iCs/>
                <w:sz w:val="24"/>
                <w:szCs w:val="24"/>
              </w:rPr>
              <w:t>KOPĀ:</w:t>
            </w:r>
          </w:p>
        </w:tc>
        <w:tc>
          <w:tcPr>
            <w:tcW w:w="1411" w:type="dxa"/>
            <w:tcBorders>
              <w:top w:val="single" w:sz="4" w:space="0" w:color="auto"/>
              <w:left w:val="single" w:sz="4" w:space="0" w:color="auto"/>
              <w:bottom w:val="single" w:sz="4" w:space="0" w:color="auto"/>
              <w:right w:val="single" w:sz="4" w:space="0" w:color="auto"/>
            </w:tcBorders>
            <w:vAlign w:val="center"/>
          </w:tcPr>
          <w:p w14:paraId="4D14D85C" w14:textId="77777777" w:rsidR="00DD61BD" w:rsidRPr="00A15679" w:rsidRDefault="00DD61BD" w:rsidP="00864E64">
            <w:pPr>
              <w:snapToGrid w:val="0"/>
              <w:jc w:val="center"/>
              <w:rPr>
                <w:b/>
                <w:sz w:val="24"/>
                <w:szCs w:val="24"/>
              </w:rPr>
            </w:pPr>
            <w:r w:rsidRPr="00A15679">
              <w:rPr>
                <w:b/>
                <w:sz w:val="24"/>
                <w:szCs w:val="24"/>
              </w:rPr>
              <w:t>100</w:t>
            </w:r>
          </w:p>
        </w:tc>
      </w:tr>
    </w:tbl>
    <w:p w14:paraId="039D58D0" w14:textId="78930269" w:rsidR="00565210" w:rsidRPr="00BE4A52" w:rsidRDefault="00565210" w:rsidP="00565210">
      <w:pPr>
        <w:pStyle w:val="ListParagraph"/>
        <w:numPr>
          <w:ilvl w:val="1"/>
          <w:numId w:val="32"/>
        </w:numPr>
        <w:contextualSpacing w:val="0"/>
        <w:jc w:val="both"/>
        <w:rPr>
          <w:sz w:val="24"/>
          <w:szCs w:val="24"/>
          <w:lang w:val="lv-LV"/>
        </w:rPr>
      </w:pPr>
      <w:r w:rsidRPr="00BE4A52">
        <w:rPr>
          <w:sz w:val="24"/>
          <w:szCs w:val="24"/>
          <w:lang w:val="lv-LV"/>
        </w:rPr>
        <w:t>Saimnieciski visizdevīgākā piedāvājuma izvēles kritēriji, kas attiecināmi uz Iepirkum</w:t>
      </w:r>
      <w:r>
        <w:rPr>
          <w:sz w:val="24"/>
          <w:szCs w:val="24"/>
          <w:lang w:val="lv-LV"/>
        </w:rPr>
        <w:t xml:space="preserve">a </w:t>
      </w:r>
      <w:r>
        <w:rPr>
          <w:sz w:val="24"/>
          <w:szCs w:val="24"/>
          <w:lang w:val="lv-LV" w:eastAsia="ru-RU"/>
        </w:rPr>
        <w:t>2</w:t>
      </w:r>
      <w:r w:rsidRPr="00DB719A">
        <w:rPr>
          <w:sz w:val="24"/>
          <w:szCs w:val="24"/>
          <w:lang w:val="lv-LV" w:eastAsia="ru-RU"/>
        </w:rPr>
        <w:t>.</w:t>
      </w:r>
      <w:r>
        <w:rPr>
          <w:sz w:val="24"/>
          <w:szCs w:val="24"/>
          <w:lang w:val="lv-LV" w:eastAsia="ru-RU"/>
        </w:rPr>
        <w:t xml:space="preserve">daļai </w:t>
      </w:r>
      <w:r w:rsidRPr="00BE4A52">
        <w:rPr>
          <w:sz w:val="24"/>
          <w:szCs w:val="24"/>
          <w:lang w:val="lv-LV"/>
        </w:rPr>
        <w:t>un to skaitliskās vērtības:</w:t>
      </w:r>
    </w:p>
    <w:p w14:paraId="4664C9DA" w14:textId="692E1387" w:rsidR="00565210" w:rsidRPr="00565210" w:rsidRDefault="00565210" w:rsidP="00565210">
      <w:pPr>
        <w:pStyle w:val="ListParagraph"/>
        <w:numPr>
          <w:ilvl w:val="2"/>
          <w:numId w:val="32"/>
        </w:numPr>
        <w:ind w:right="282"/>
        <w:jc w:val="both"/>
        <w:rPr>
          <w:sz w:val="24"/>
          <w:szCs w:val="24"/>
          <w:u w:val="single"/>
          <w:lang w:val="lv-LV"/>
        </w:rPr>
      </w:pPr>
      <w:r w:rsidRPr="00BE4A52">
        <w:rPr>
          <w:sz w:val="24"/>
          <w:szCs w:val="24"/>
          <w:lang w:val="lv-LV"/>
        </w:rPr>
        <w:t xml:space="preserve">Iegādes un piegādes cena kopā ar komplektāciju – līdz </w:t>
      </w:r>
      <w:r>
        <w:rPr>
          <w:sz w:val="24"/>
          <w:szCs w:val="24"/>
          <w:lang w:val="lv-LV"/>
        </w:rPr>
        <w:t>90</w:t>
      </w:r>
      <w:r w:rsidRPr="00BE4A52">
        <w:rPr>
          <w:sz w:val="24"/>
          <w:szCs w:val="24"/>
          <w:lang w:val="lv-LV"/>
        </w:rPr>
        <w:t xml:space="preserve"> punktiem;</w:t>
      </w:r>
    </w:p>
    <w:p w14:paraId="2755E825" w14:textId="7C0CD163" w:rsidR="00565210" w:rsidRPr="00BE4A52" w:rsidRDefault="00565210" w:rsidP="00565210">
      <w:pPr>
        <w:pStyle w:val="ListParagraph"/>
        <w:numPr>
          <w:ilvl w:val="2"/>
          <w:numId w:val="32"/>
        </w:numPr>
        <w:ind w:right="282"/>
        <w:jc w:val="both"/>
        <w:rPr>
          <w:sz w:val="24"/>
          <w:szCs w:val="24"/>
          <w:u w:val="single"/>
          <w:lang w:val="lv-LV"/>
        </w:rPr>
      </w:pPr>
      <w:r>
        <w:rPr>
          <w:sz w:val="24"/>
          <w:szCs w:val="24"/>
          <w:lang w:val="lv-LV"/>
        </w:rPr>
        <w:t>Ekspluatācijas laiks – līdz 5 punktiem</w:t>
      </w:r>
    </w:p>
    <w:p w14:paraId="0687E999" w14:textId="6DE77E94" w:rsidR="00565210" w:rsidRPr="00565210" w:rsidRDefault="00565210" w:rsidP="00565210">
      <w:pPr>
        <w:pStyle w:val="ListParagraph"/>
        <w:numPr>
          <w:ilvl w:val="2"/>
          <w:numId w:val="32"/>
        </w:numPr>
        <w:ind w:right="282"/>
        <w:jc w:val="both"/>
        <w:rPr>
          <w:sz w:val="24"/>
          <w:szCs w:val="24"/>
          <w:u w:val="single"/>
          <w:lang w:val="lv-LV"/>
        </w:rPr>
      </w:pPr>
      <w:r>
        <w:rPr>
          <w:sz w:val="24"/>
          <w:szCs w:val="24"/>
          <w:lang w:val="lv-LV"/>
        </w:rPr>
        <w:t>Maksimālā iekārtas jauda darbības re</w:t>
      </w:r>
      <w:r w:rsidR="005C581A">
        <w:rPr>
          <w:sz w:val="24"/>
          <w:szCs w:val="24"/>
          <w:lang w:val="lv-LV"/>
        </w:rPr>
        <w:t>ž</w:t>
      </w:r>
      <w:r>
        <w:rPr>
          <w:sz w:val="24"/>
          <w:szCs w:val="24"/>
          <w:lang w:val="lv-LV"/>
        </w:rPr>
        <w:t>īmā</w:t>
      </w:r>
      <w:r w:rsidRPr="00BE4A52">
        <w:rPr>
          <w:sz w:val="24"/>
          <w:szCs w:val="24"/>
          <w:lang w:val="lv-LV"/>
        </w:rPr>
        <w:t xml:space="preserve"> – līdz </w:t>
      </w:r>
      <w:r>
        <w:rPr>
          <w:sz w:val="24"/>
          <w:szCs w:val="24"/>
          <w:lang w:val="lv-LV"/>
        </w:rPr>
        <w:t>5</w:t>
      </w:r>
      <w:r w:rsidRPr="00BE4A52">
        <w:rPr>
          <w:sz w:val="24"/>
          <w:szCs w:val="24"/>
          <w:lang w:val="lv-LV"/>
        </w:rPr>
        <w:t xml:space="preserve"> punktiem</w:t>
      </w:r>
      <w:r w:rsidRPr="00BE4A52">
        <w:rPr>
          <w:iCs/>
          <w:sz w:val="24"/>
          <w:szCs w:val="24"/>
          <w:lang w:val="lv-LV"/>
        </w:rPr>
        <w:t>.</w:t>
      </w:r>
    </w:p>
    <w:p w14:paraId="3479DD3C" w14:textId="69A90DF6" w:rsidR="00565210" w:rsidRPr="00565210" w:rsidRDefault="00565210" w:rsidP="00565210">
      <w:pPr>
        <w:pStyle w:val="ListParagraph"/>
        <w:numPr>
          <w:ilvl w:val="1"/>
          <w:numId w:val="32"/>
        </w:numPr>
        <w:ind w:right="282"/>
        <w:jc w:val="both"/>
        <w:rPr>
          <w:b/>
          <w:sz w:val="24"/>
          <w:szCs w:val="24"/>
          <w:u w:val="single"/>
          <w:lang w:val="lv-LV"/>
        </w:rPr>
      </w:pPr>
      <w:r w:rsidRPr="00BE4A52">
        <w:rPr>
          <w:sz w:val="24"/>
          <w:szCs w:val="24"/>
          <w:lang w:val="lv-LV"/>
        </w:rPr>
        <w:lastRenderedPageBreak/>
        <w:t>Komisija piedāvājumu novērtēšanai</w:t>
      </w:r>
      <w:r>
        <w:rPr>
          <w:sz w:val="24"/>
          <w:szCs w:val="24"/>
          <w:lang w:val="lv-LV"/>
        </w:rPr>
        <w:t xml:space="preserve"> 2.daļā</w:t>
      </w:r>
      <w:r w:rsidRPr="00BE4A52">
        <w:rPr>
          <w:sz w:val="24"/>
          <w:szCs w:val="24"/>
          <w:lang w:val="lv-LV"/>
        </w:rPr>
        <w:t xml:space="preserve"> saskaņā ar noteiktajiem kritērijiem izmantos šādu met</w:t>
      </w:r>
      <w:r w:rsidRPr="00DD61BD">
        <w:rPr>
          <w:sz w:val="24"/>
          <w:szCs w:val="24"/>
          <w:lang w:val="lv-LV"/>
        </w:rPr>
        <w:t>odiku:</w:t>
      </w:r>
    </w:p>
    <w:tbl>
      <w:tblPr>
        <w:tblW w:w="5000" w:type="pct"/>
        <w:tblLook w:val="04A0" w:firstRow="1" w:lastRow="0" w:firstColumn="1" w:lastColumn="0" w:noHBand="0" w:noVBand="1"/>
      </w:tblPr>
      <w:tblGrid>
        <w:gridCol w:w="943"/>
        <w:gridCol w:w="2564"/>
        <w:gridCol w:w="1523"/>
        <w:gridCol w:w="4316"/>
      </w:tblGrid>
      <w:tr w:rsidR="00565210" w:rsidRPr="00565210" w14:paraId="183ECFBC" w14:textId="77777777" w:rsidTr="005069C1">
        <w:trPr>
          <w:tblHeader/>
        </w:trPr>
        <w:tc>
          <w:tcPr>
            <w:tcW w:w="456" w:type="pct"/>
            <w:tcBorders>
              <w:top w:val="single" w:sz="4" w:space="0" w:color="000000"/>
              <w:left w:val="single" w:sz="4" w:space="0" w:color="000000"/>
              <w:bottom w:val="single" w:sz="4" w:space="0" w:color="000000"/>
              <w:right w:val="nil"/>
            </w:tcBorders>
            <w:shd w:val="clear" w:color="auto" w:fill="BFBFBF"/>
            <w:vAlign w:val="center"/>
            <w:hideMark/>
          </w:tcPr>
          <w:p w14:paraId="2719539F" w14:textId="77777777" w:rsidR="00565210" w:rsidRPr="00565210" w:rsidRDefault="00565210" w:rsidP="005069C1">
            <w:pPr>
              <w:widowControl w:val="0"/>
              <w:tabs>
                <w:tab w:val="left" w:pos="284"/>
                <w:tab w:val="left" w:pos="426"/>
              </w:tabs>
              <w:snapToGrid w:val="0"/>
              <w:spacing w:line="276" w:lineRule="auto"/>
              <w:jc w:val="center"/>
              <w:rPr>
                <w:rFonts w:cstheme="minorHAnsi"/>
                <w:b/>
                <w:sz w:val="24"/>
                <w:szCs w:val="24"/>
                <w:lang w:val="lv-LV"/>
              </w:rPr>
            </w:pPr>
            <w:proofErr w:type="spellStart"/>
            <w:r w:rsidRPr="00565210">
              <w:rPr>
                <w:rFonts w:cstheme="minorHAnsi"/>
                <w:b/>
                <w:sz w:val="24"/>
                <w:szCs w:val="24"/>
                <w:lang w:val="lv-LV"/>
              </w:rPr>
              <w:t>Nr.p.k</w:t>
            </w:r>
            <w:proofErr w:type="spellEnd"/>
            <w:r w:rsidRPr="00565210">
              <w:rPr>
                <w:rFonts w:cstheme="minorHAnsi"/>
                <w:b/>
                <w:sz w:val="24"/>
                <w:szCs w:val="24"/>
                <w:lang w:val="lv-LV"/>
              </w:rPr>
              <w:t>.</w:t>
            </w:r>
          </w:p>
        </w:tc>
        <w:tc>
          <w:tcPr>
            <w:tcW w:w="1434" w:type="pct"/>
            <w:tcBorders>
              <w:top w:val="single" w:sz="4" w:space="0" w:color="000000"/>
              <w:left w:val="single" w:sz="4" w:space="0" w:color="000000"/>
              <w:bottom w:val="single" w:sz="4" w:space="0" w:color="000000"/>
              <w:right w:val="nil"/>
            </w:tcBorders>
            <w:shd w:val="clear" w:color="auto" w:fill="BFBFBF"/>
            <w:vAlign w:val="center"/>
            <w:hideMark/>
          </w:tcPr>
          <w:p w14:paraId="11A9C7B7" w14:textId="77777777" w:rsidR="00565210" w:rsidRPr="00565210" w:rsidRDefault="00565210" w:rsidP="005069C1">
            <w:pPr>
              <w:widowControl w:val="0"/>
              <w:tabs>
                <w:tab w:val="left" w:pos="284"/>
                <w:tab w:val="left" w:pos="426"/>
              </w:tabs>
              <w:snapToGrid w:val="0"/>
              <w:spacing w:line="276" w:lineRule="auto"/>
              <w:jc w:val="center"/>
              <w:rPr>
                <w:rFonts w:cstheme="minorHAnsi"/>
                <w:b/>
                <w:sz w:val="24"/>
                <w:szCs w:val="24"/>
                <w:lang w:val="lv-LV"/>
              </w:rPr>
            </w:pPr>
            <w:r w:rsidRPr="00565210">
              <w:rPr>
                <w:rFonts w:cstheme="minorHAnsi"/>
                <w:b/>
                <w:sz w:val="24"/>
                <w:szCs w:val="24"/>
                <w:lang w:val="lv-LV"/>
              </w:rPr>
              <w:t>Kritērijs</w:t>
            </w:r>
          </w:p>
        </w:tc>
        <w:tc>
          <w:tcPr>
            <w:tcW w:w="737"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395F7FDD" w14:textId="77777777" w:rsidR="00565210" w:rsidRPr="00565210" w:rsidRDefault="00565210" w:rsidP="005069C1">
            <w:pPr>
              <w:widowControl w:val="0"/>
              <w:tabs>
                <w:tab w:val="left" w:pos="284"/>
                <w:tab w:val="left" w:pos="426"/>
              </w:tabs>
              <w:snapToGrid w:val="0"/>
              <w:spacing w:line="276" w:lineRule="auto"/>
              <w:jc w:val="center"/>
              <w:rPr>
                <w:rFonts w:cstheme="minorHAnsi"/>
                <w:b/>
                <w:sz w:val="24"/>
                <w:szCs w:val="24"/>
                <w:lang w:val="lv-LV"/>
              </w:rPr>
            </w:pPr>
            <w:r w:rsidRPr="00565210">
              <w:rPr>
                <w:rFonts w:cstheme="minorHAnsi"/>
                <w:b/>
                <w:sz w:val="24"/>
                <w:szCs w:val="24"/>
                <w:lang w:val="lv-LV"/>
              </w:rPr>
              <w:t>Maksimālais punktu skaits kritērijam</w:t>
            </w:r>
          </w:p>
        </w:tc>
        <w:tc>
          <w:tcPr>
            <w:tcW w:w="2372" w:type="pct"/>
            <w:tcBorders>
              <w:top w:val="single" w:sz="4" w:space="0" w:color="000000"/>
              <w:left w:val="single" w:sz="4" w:space="0" w:color="000000"/>
              <w:bottom w:val="single" w:sz="4" w:space="0" w:color="000000"/>
              <w:right w:val="single" w:sz="4" w:space="0" w:color="000000"/>
            </w:tcBorders>
            <w:shd w:val="clear" w:color="auto" w:fill="BFBFBF"/>
            <w:vAlign w:val="center"/>
          </w:tcPr>
          <w:p w14:paraId="1FB90699" w14:textId="77777777" w:rsidR="00565210" w:rsidRPr="00565210" w:rsidRDefault="00565210" w:rsidP="005069C1">
            <w:pPr>
              <w:widowControl w:val="0"/>
              <w:tabs>
                <w:tab w:val="left" w:pos="284"/>
                <w:tab w:val="left" w:pos="426"/>
              </w:tabs>
              <w:snapToGrid w:val="0"/>
              <w:spacing w:line="276" w:lineRule="auto"/>
              <w:jc w:val="center"/>
              <w:rPr>
                <w:rFonts w:cstheme="minorHAnsi"/>
                <w:b/>
                <w:sz w:val="24"/>
                <w:szCs w:val="24"/>
                <w:lang w:val="lv-LV"/>
              </w:rPr>
            </w:pPr>
            <w:r w:rsidRPr="00565210">
              <w:rPr>
                <w:rFonts w:cstheme="minorHAnsi"/>
                <w:b/>
                <w:sz w:val="24"/>
                <w:szCs w:val="24"/>
                <w:lang w:val="lv-LV"/>
              </w:rPr>
              <w:t>Vērtēšanas kārtība</w:t>
            </w:r>
          </w:p>
        </w:tc>
      </w:tr>
      <w:tr w:rsidR="00565210" w:rsidRPr="00565210" w14:paraId="065B040E" w14:textId="77777777" w:rsidTr="005069C1">
        <w:tc>
          <w:tcPr>
            <w:tcW w:w="456" w:type="pct"/>
            <w:tcBorders>
              <w:top w:val="nil"/>
              <w:left w:val="single" w:sz="4" w:space="0" w:color="000000"/>
              <w:bottom w:val="single" w:sz="4" w:space="0" w:color="000000"/>
              <w:right w:val="nil"/>
            </w:tcBorders>
            <w:vAlign w:val="center"/>
            <w:hideMark/>
          </w:tcPr>
          <w:p w14:paraId="3CB422F5" w14:textId="7327D48C" w:rsidR="00565210" w:rsidRPr="00565210" w:rsidRDefault="009F1D82" w:rsidP="005069C1">
            <w:pPr>
              <w:widowControl w:val="0"/>
              <w:tabs>
                <w:tab w:val="left" w:pos="284"/>
                <w:tab w:val="left" w:pos="426"/>
              </w:tabs>
              <w:snapToGrid w:val="0"/>
              <w:spacing w:line="276" w:lineRule="auto"/>
              <w:jc w:val="center"/>
              <w:rPr>
                <w:rFonts w:cstheme="minorHAnsi"/>
                <w:sz w:val="24"/>
                <w:szCs w:val="24"/>
                <w:lang w:val="lv-LV"/>
              </w:rPr>
            </w:pPr>
            <w:r>
              <w:rPr>
                <w:rFonts w:cstheme="minorHAnsi"/>
                <w:sz w:val="24"/>
                <w:szCs w:val="24"/>
                <w:lang w:val="lv-LV"/>
              </w:rPr>
              <w:t>A</w:t>
            </w:r>
          </w:p>
        </w:tc>
        <w:tc>
          <w:tcPr>
            <w:tcW w:w="1434" w:type="pct"/>
            <w:tcBorders>
              <w:top w:val="nil"/>
              <w:left w:val="single" w:sz="4" w:space="0" w:color="000000"/>
              <w:bottom w:val="single" w:sz="4" w:space="0" w:color="000000"/>
              <w:right w:val="nil"/>
            </w:tcBorders>
            <w:vAlign w:val="center"/>
            <w:hideMark/>
          </w:tcPr>
          <w:p w14:paraId="65ADEBAA" w14:textId="01186B1D" w:rsidR="00565210" w:rsidRPr="00565210" w:rsidRDefault="009F1D82" w:rsidP="005069C1">
            <w:pPr>
              <w:widowControl w:val="0"/>
              <w:tabs>
                <w:tab w:val="left" w:pos="284"/>
                <w:tab w:val="left" w:pos="426"/>
              </w:tabs>
              <w:snapToGrid w:val="0"/>
              <w:spacing w:line="276" w:lineRule="auto"/>
              <w:jc w:val="center"/>
              <w:rPr>
                <w:rFonts w:cstheme="minorHAnsi"/>
                <w:sz w:val="24"/>
                <w:szCs w:val="24"/>
                <w:lang w:val="lv-LV"/>
              </w:rPr>
            </w:pPr>
            <w:r w:rsidRPr="009F1D82">
              <w:rPr>
                <w:bCs/>
                <w:sz w:val="24"/>
                <w:szCs w:val="24"/>
                <w:lang w:val="lv-LV"/>
              </w:rPr>
              <w:t>Iegādes un piegādes cena kopā ar komplektāciju (visam attiecīgās daļas apjomam)</w:t>
            </w:r>
            <w:r w:rsidR="00565210" w:rsidRPr="00565210">
              <w:rPr>
                <w:rFonts w:cstheme="minorHAnsi"/>
                <w:sz w:val="24"/>
                <w:szCs w:val="24"/>
                <w:lang w:val="lv-LV"/>
              </w:rPr>
              <w:t xml:space="preserve"> </w:t>
            </w:r>
          </w:p>
        </w:tc>
        <w:tc>
          <w:tcPr>
            <w:tcW w:w="737" w:type="pct"/>
            <w:tcBorders>
              <w:top w:val="nil"/>
              <w:left w:val="single" w:sz="4" w:space="0" w:color="000000"/>
              <w:bottom w:val="single" w:sz="4" w:space="0" w:color="000000"/>
              <w:right w:val="single" w:sz="4" w:space="0" w:color="000000"/>
            </w:tcBorders>
            <w:vAlign w:val="center"/>
            <w:hideMark/>
          </w:tcPr>
          <w:p w14:paraId="5C36D0B7" w14:textId="0A13E871" w:rsidR="00565210" w:rsidRPr="00565210" w:rsidRDefault="00565210" w:rsidP="005069C1">
            <w:pPr>
              <w:widowControl w:val="0"/>
              <w:tabs>
                <w:tab w:val="left" w:pos="284"/>
                <w:tab w:val="left" w:pos="426"/>
              </w:tabs>
              <w:snapToGrid w:val="0"/>
              <w:spacing w:line="276" w:lineRule="auto"/>
              <w:jc w:val="center"/>
              <w:rPr>
                <w:rFonts w:cstheme="minorHAnsi"/>
                <w:sz w:val="24"/>
                <w:szCs w:val="24"/>
                <w:lang w:val="lv-LV"/>
              </w:rPr>
            </w:pPr>
            <w:r w:rsidRPr="00565210">
              <w:rPr>
                <w:rFonts w:cstheme="minorHAnsi"/>
                <w:sz w:val="24"/>
                <w:szCs w:val="24"/>
                <w:lang w:val="lv-LV"/>
              </w:rPr>
              <w:t>90</w:t>
            </w:r>
          </w:p>
        </w:tc>
        <w:tc>
          <w:tcPr>
            <w:tcW w:w="2372" w:type="pct"/>
            <w:tcBorders>
              <w:top w:val="nil"/>
              <w:left w:val="single" w:sz="4" w:space="0" w:color="000000"/>
              <w:bottom w:val="single" w:sz="4" w:space="0" w:color="000000"/>
              <w:right w:val="single" w:sz="4" w:space="0" w:color="000000"/>
            </w:tcBorders>
          </w:tcPr>
          <w:p w14:paraId="3DF1F544" w14:textId="5FB7F928" w:rsidR="00565210" w:rsidRPr="005C581A" w:rsidRDefault="005C581A" w:rsidP="005069C1">
            <w:pPr>
              <w:widowControl w:val="0"/>
              <w:tabs>
                <w:tab w:val="left" w:pos="284"/>
                <w:tab w:val="left" w:pos="426"/>
              </w:tabs>
              <w:snapToGrid w:val="0"/>
              <w:spacing w:line="276" w:lineRule="auto"/>
              <w:jc w:val="both"/>
              <w:rPr>
                <w:rFonts w:cstheme="minorHAnsi"/>
                <w:i/>
                <w:iCs/>
                <w:sz w:val="24"/>
                <w:szCs w:val="24"/>
                <w:lang w:val="lv-LV"/>
              </w:rPr>
            </w:pPr>
            <w:r w:rsidRPr="005C581A">
              <w:rPr>
                <w:rFonts w:cstheme="minorHAnsi"/>
                <w:i/>
                <w:iCs/>
                <w:sz w:val="24"/>
                <w:szCs w:val="24"/>
                <w:lang w:val="lv-LV"/>
              </w:rPr>
              <w:t>V</w:t>
            </w:r>
            <w:r w:rsidR="00565210" w:rsidRPr="005C581A">
              <w:rPr>
                <w:rFonts w:cstheme="minorHAnsi"/>
                <w:i/>
                <w:iCs/>
                <w:sz w:val="24"/>
                <w:szCs w:val="24"/>
                <w:lang w:val="lv-LV"/>
              </w:rPr>
              <w:t>islētāko piedāvājumu (bez PVN) (zemākā cena) vērtē ar maksimālo punktu skaitu, un tas saņem 90 punktus. Pārējiem piedāvājumiem punktu skaitu nosaka pēc formulas: Punktu skaits  (A) = (zemākā cena/piedāvātā cena) x 90</w:t>
            </w:r>
          </w:p>
        </w:tc>
      </w:tr>
      <w:tr w:rsidR="00565210" w:rsidRPr="00565210" w14:paraId="34F94FDE" w14:textId="77777777" w:rsidTr="005069C1">
        <w:trPr>
          <w:trHeight w:val="333"/>
        </w:trPr>
        <w:tc>
          <w:tcPr>
            <w:tcW w:w="456" w:type="pct"/>
            <w:tcBorders>
              <w:top w:val="nil"/>
              <w:left w:val="single" w:sz="4" w:space="0" w:color="000000"/>
              <w:bottom w:val="single" w:sz="4" w:space="0" w:color="000000"/>
              <w:right w:val="nil"/>
            </w:tcBorders>
            <w:vAlign w:val="center"/>
          </w:tcPr>
          <w:p w14:paraId="6CB73219" w14:textId="7F4D7C50" w:rsidR="00565210" w:rsidRPr="00565210" w:rsidRDefault="009F1D82" w:rsidP="005069C1">
            <w:pPr>
              <w:widowControl w:val="0"/>
              <w:tabs>
                <w:tab w:val="left" w:pos="284"/>
                <w:tab w:val="left" w:pos="426"/>
              </w:tabs>
              <w:snapToGrid w:val="0"/>
              <w:spacing w:line="276" w:lineRule="auto"/>
              <w:jc w:val="center"/>
              <w:rPr>
                <w:rFonts w:cstheme="minorHAnsi"/>
                <w:sz w:val="24"/>
                <w:szCs w:val="24"/>
                <w:lang w:val="lv-LV"/>
              </w:rPr>
            </w:pPr>
            <w:r>
              <w:rPr>
                <w:rFonts w:cstheme="minorHAnsi"/>
                <w:sz w:val="24"/>
                <w:szCs w:val="24"/>
                <w:lang w:val="lv-LV"/>
              </w:rPr>
              <w:t>B</w:t>
            </w:r>
          </w:p>
        </w:tc>
        <w:tc>
          <w:tcPr>
            <w:tcW w:w="1434" w:type="pct"/>
            <w:tcBorders>
              <w:top w:val="nil"/>
              <w:left w:val="single" w:sz="4" w:space="0" w:color="000000"/>
              <w:bottom w:val="single" w:sz="4" w:space="0" w:color="000000"/>
              <w:right w:val="nil"/>
            </w:tcBorders>
            <w:vAlign w:val="center"/>
          </w:tcPr>
          <w:p w14:paraId="4B09DEF2" w14:textId="20D1F38E" w:rsidR="00565210" w:rsidRPr="00565210" w:rsidRDefault="009F1D82" w:rsidP="005069C1">
            <w:pPr>
              <w:tabs>
                <w:tab w:val="left" w:pos="284"/>
                <w:tab w:val="left" w:pos="426"/>
              </w:tabs>
              <w:snapToGrid w:val="0"/>
              <w:spacing w:line="276" w:lineRule="auto"/>
              <w:jc w:val="center"/>
              <w:rPr>
                <w:rFonts w:cstheme="minorHAnsi"/>
                <w:sz w:val="24"/>
                <w:szCs w:val="24"/>
                <w:lang w:val="lv-LV"/>
              </w:rPr>
            </w:pPr>
            <w:r>
              <w:rPr>
                <w:rFonts w:cstheme="minorHAnsi"/>
                <w:sz w:val="24"/>
                <w:szCs w:val="24"/>
                <w:lang w:val="lv-LV"/>
              </w:rPr>
              <w:t>Ekspluatācijas laiks</w:t>
            </w:r>
            <w:r w:rsidR="00565210" w:rsidRPr="00565210">
              <w:rPr>
                <w:rFonts w:cstheme="minorHAnsi"/>
                <w:sz w:val="24"/>
                <w:szCs w:val="24"/>
                <w:lang w:val="lv-LV"/>
              </w:rPr>
              <w:t xml:space="preserve"> </w:t>
            </w:r>
          </w:p>
          <w:p w14:paraId="54BAB91D" w14:textId="77777777" w:rsidR="00565210" w:rsidRPr="00565210" w:rsidRDefault="00565210" w:rsidP="005069C1">
            <w:pPr>
              <w:tabs>
                <w:tab w:val="left" w:pos="284"/>
                <w:tab w:val="left" w:pos="426"/>
              </w:tabs>
              <w:snapToGrid w:val="0"/>
              <w:spacing w:line="276" w:lineRule="auto"/>
              <w:jc w:val="center"/>
              <w:rPr>
                <w:rFonts w:cstheme="minorHAnsi"/>
                <w:sz w:val="24"/>
                <w:szCs w:val="24"/>
                <w:lang w:val="lv-LV"/>
              </w:rPr>
            </w:pPr>
          </w:p>
        </w:tc>
        <w:tc>
          <w:tcPr>
            <w:tcW w:w="737" w:type="pct"/>
            <w:tcBorders>
              <w:top w:val="nil"/>
              <w:left w:val="single" w:sz="4" w:space="0" w:color="000000"/>
              <w:bottom w:val="single" w:sz="4" w:space="0" w:color="000000"/>
              <w:right w:val="single" w:sz="4" w:space="0" w:color="000000"/>
            </w:tcBorders>
            <w:vAlign w:val="center"/>
          </w:tcPr>
          <w:p w14:paraId="1A5C6727" w14:textId="0F3EAA31" w:rsidR="00565210" w:rsidRPr="00565210" w:rsidRDefault="00565210" w:rsidP="005069C1">
            <w:pPr>
              <w:widowControl w:val="0"/>
              <w:tabs>
                <w:tab w:val="left" w:pos="284"/>
                <w:tab w:val="left" w:pos="426"/>
              </w:tabs>
              <w:snapToGrid w:val="0"/>
              <w:spacing w:line="276" w:lineRule="auto"/>
              <w:jc w:val="center"/>
              <w:rPr>
                <w:rFonts w:cstheme="minorHAnsi"/>
                <w:sz w:val="24"/>
                <w:szCs w:val="24"/>
                <w:lang w:val="lv-LV"/>
              </w:rPr>
            </w:pPr>
            <w:r w:rsidRPr="00565210">
              <w:rPr>
                <w:rFonts w:cstheme="minorHAnsi"/>
                <w:sz w:val="24"/>
                <w:szCs w:val="24"/>
                <w:lang w:val="lv-LV"/>
              </w:rPr>
              <w:t>5</w:t>
            </w:r>
          </w:p>
        </w:tc>
        <w:tc>
          <w:tcPr>
            <w:tcW w:w="2372" w:type="pct"/>
            <w:tcBorders>
              <w:top w:val="nil"/>
              <w:left w:val="single" w:sz="4" w:space="0" w:color="000000"/>
              <w:bottom w:val="single" w:sz="4" w:space="0" w:color="000000"/>
              <w:right w:val="single" w:sz="4" w:space="0" w:color="000000"/>
            </w:tcBorders>
            <w:shd w:val="clear" w:color="auto" w:fill="auto"/>
          </w:tcPr>
          <w:p w14:paraId="65EDFFEF" w14:textId="66E0341A" w:rsidR="00565210" w:rsidRPr="005C581A" w:rsidRDefault="00565210" w:rsidP="005069C1">
            <w:pPr>
              <w:widowControl w:val="0"/>
              <w:tabs>
                <w:tab w:val="left" w:pos="284"/>
                <w:tab w:val="left" w:pos="426"/>
              </w:tabs>
              <w:snapToGrid w:val="0"/>
              <w:spacing w:line="276" w:lineRule="auto"/>
              <w:jc w:val="both"/>
              <w:rPr>
                <w:rFonts w:cstheme="minorHAnsi"/>
                <w:i/>
                <w:iCs/>
                <w:sz w:val="24"/>
                <w:szCs w:val="24"/>
                <w:lang w:val="lv-LV"/>
              </w:rPr>
            </w:pPr>
            <w:r w:rsidRPr="005C581A">
              <w:rPr>
                <w:rFonts w:cstheme="minorHAnsi"/>
                <w:i/>
                <w:iCs/>
                <w:sz w:val="24"/>
                <w:szCs w:val="24"/>
                <w:lang w:val="lv-LV"/>
              </w:rPr>
              <w:t>Punktu skaits (B) = (piedāvātais ekspluatācijas laiks/ visgarākais ekspluatācijas laiks) x 5</w:t>
            </w:r>
          </w:p>
          <w:p w14:paraId="76805993" w14:textId="77777777" w:rsidR="00565210" w:rsidRPr="005C581A" w:rsidRDefault="00565210" w:rsidP="005069C1">
            <w:pPr>
              <w:widowControl w:val="0"/>
              <w:tabs>
                <w:tab w:val="left" w:pos="284"/>
                <w:tab w:val="left" w:pos="426"/>
              </w:tabs>
              <w:snapToGrid w:val="0"/>
              <w:spacing w:line="276" w:lineRule="auto"/>
              <w:jc w:val="both"/>
              <w:rPr>
                <w:rFonts w:cstheme="minorHAnsi"/>
                <w:i/>
                <w:iCs/>
                <w:sz w:val="24"/>
                <w:szCs w:val="24"/>
                <w:lang w:val="lv-LV"/>
              </w:rPr>
            </w:pPr>
          </w:p>
        </w:tc>
      </w:tr>
      <w:tr w:rsidR="00565210" w:rsidRPr="00565210" w14:paraId="3FE3B491" w14:textId="77777777" w:rsidTr="005069C1">
        <w:trPr>
          <w:trHeight w:val="333"/>
        </w:trPr>
        <w:tc>
          <w:tcPr>
            <w:tcW w:w="456" w:type="pct"/>
            <w:tcBorders>
              <w:top w:val="nil"/>
              <w:left w:val="single" w:sz="4" w:space="0" w:color="000000"/>
              <w:bottom w:val="single" w:sz="4" w:space="0" w:color="000000"/>
              <w:right w:val="nil"/>
            </w:tcBorders>
            <w:shd w:val="clear" w:color="auto" w:fill="auto"/>
            <w:vAlign w:val="center"/>
          </w:tcPr>
          <w:p w14:paraId="5B79CE0A" w14:textId="53A87835" w:rsidR="00565210" w:rsidRPr="00565210" w:rsidRDefault="009F1D82" w:rsidP="005069C1">
            <w:pPr>
              <w:widowControl w:val="0"/>
              <w:tabs>
                <w:tab w:val="left" w:pos="284"/>
                <w:tab w:val="left" w:pos="426"/>
              </w:tabs>
              <w:snapToGrid w:val="0"/>
              <w:spacing w:line="276" w:lineRule="auto"/>
              <w:jc w:val="center"/>
              <w:rPr>
                <w:rFonts w:cstheme="minorHAnsi"/>
                <w:sz w:val="24"/>
                <w:szCs w:val="24"/>
                <w:lang w:val="lv-LV"/>
              </w:rPr>
            </w:pPr>
            <w:r>
              <w:rPr>
                <w:rFonts w:cstheme="minorHAnsi"/>
                <w:sz w:val="24"/>
                <w:szCs w:val="24"/>
                <w:lang w:val="lv-LV"/>
              </w:rPr>
              <w:t>C</w:t>
            </w:r>
          </w:p>
        </w:tc>
        <w:tc>
          <w:tcPr>
            <w:tcW w:w="1434" w:type="pct"/>
            <w:tcBorders>
              <w:top w:val="nil"/>
              <w:left w:val="single" w:sz="4" w:space="0" w:color="000000"/>
              <w:bottom w:val="single" w:sz="4" w:space="0" w:color="000000"/>
              <w:right w:val="nil"/>
            </w:tcBorders>
            <w:shd w:val="clear" w:color="auto" w:fill="auto"/>
            <w:vAlign w:val="center"/>
          </w:tcPr>
          <w:p w14:paraId="6AE24007" w14:textId="31795505" w:rsidR="00565210" w:rsidRPr="00565210" w:rsidRDefault="00565210" w:rsidP="005069C1">
            <w:pPr>
              <w:tabs>
                <w:tab w:val="left" w:pos="284"/>
                <w:tab w:val="left" w:pos="426"/>
              </w:tabs>
              <w:snapToGrid w:val="0"/>
              <w:spacing w:line="276" w:lineRule="auto"/>
              <w:jc w:val="center"/>
              <w:rPr>
                <w:rFonts w:cstheme="minorHAnsi"/>
                <w:sz w:val="24"/>
                <w:szCs w:val="24"/>
                <w:lang w:val="lv-LV"/>
              </w:rPr>
            </w:pPr>
            <w:r w:rsidRPr="00565210">
              <w:rPr>
                <w:rFonts w:cstheme="minorHAnsi"/>
                <w:sz w:val="24"/>
                <w:szCs w:val="24"/>
                <w:lang w:val="lv-LV"/>
              </w:rPr>
              <w:t xml:space="preserve">Maksimālā iekārtas jauda darbības režīmā (W) </w:t>
            </w:r>
          </w:p>
        </w:tc>
        <w:tc>
          <w:tcPr>
            <w:tcW w:w="737" w:type="pct"/>
            <w:tcBorders>
              <w:top w:val="nil"/>
              <w:left w:val="single" w:sz="4" w:space="0" w:color="000000"/>
              <w:bottom w:val="single" w:sz="4" w:space="0" w:color="000000"/>
              <w:right w:val="single" w:sz="4" w:space="0" w:color="000000"/>
            </w:tcBorders>
            <w:shd w:val="clear" w:color="auto" w:fill="auto"/>
            <w:vAlign w:val="center"/>
          </w:tcPr>
          <w:p w14:paraId="04BF4A0D" w14:textId="7E073F55" w:rsidR="00565210" w:rsidRPr="00565210" w:rsidRDefault="00565210" w:rsidP="005069C1">
            <w:pPr>
              <w:widowControl w:val="0"/>
              <w:tabs>
                <w:tab w:val="left" w:pos="284"/>
                <w:tab w:val="left" w:pos="426"/>
              </w:tabs>
              <w:snapToGrid w:val="0"/>
              <w:spacing w:line="276" w:lineRule="auto"/>
              <w:jc w:val="center"/>
              <w:rPr>
                <w:rFonts w:cstheme="minorHAnsi"/>
                <w:sz w:val="24"/>
                <w:szCs w:val="24"/>
                <w:lang w:val="lv-LV"/>
              </w:rPr>
            </w:pPr>
            <w:r w:rsidRPr="00565210">
              <w:rPr>
                <w:rFonts w:cstheme="minorHAnsi"/>
                <w:sz w:val="24"/>
                <w:szCs w:val="24"/>
                <w:lang w:val="lv-LV"/>
              </w:rPr>
              <w:t>5</w:t>
            </w:r>
          </w:p>
        </w:tc>
        <w:tc>
          <w:tcPr>
            <w:tcW w:w="2372" w:type="pct"/>
            <w:tcBorders>
              <w:top w:val="nil"/>
              <w:left w:val="single" w:sz="4" w:space="0" w:color="000000"/>
              <w:bottom w:val="single" w:sz="4" w:space="0" w:color="000000"/>
              <w:right w:val="single" w:sz="4" w:space="0" w:color="000000"/>
            </w:tcBorders>
            <w:shd w:val="clear" w:color="auto" w:fill="auto"/>
          </w:tcPr>
          <w:p w14:paraId="398891CA" w14:textId="07835BB5" w:rsidR="00565210" w:rsidRPr="005C581A" w:rsidRDefault="00565210" w:rsidP="005069C1">
            <w:pPr>
              <w:widowControl w:val="0"/>
              <w:tabs>
                <w:tab w:val="left" w:pos="284"/>
                <w:tab w:val="left" w:pos="426"/>
              </w:tabs>
              <w:snapToGrid w:val="0"/>
              <w:spacing w:line="276" w:lineRule="auto"/>
              <w:jc w:val="both"/>
              <w:rPr>
                <w:rFonts w:cstheme="minorHAnsi"/>
                <w:i/>
                <w:iCs/>
                <w:sz w:val="24"/>
                <w:szCs w:val="24"/>
                <w:lang w:val="lv-LV"/>
              </w:rPr>
            </w:pPr>
            <w:r w:rsidRPr="005C581A">
              <w:rPr>
                <w:rFonts w:cstheme="minorHAnsi"/>
                <w:i/>
                <w:iCs/>
                <w:sz w:val="24"/>
                <w:szCs w:val="24"/>
                <w:lang w:val="lv-LV"/>
              </w:rPr>
              <w:t>Piedāvājums ar viszemāko piedāvāto maksimālā iekārtas jaudu darbības režīmā (W)  tiek vērtēts ar maksimāli iespējamo punktu skaitu – 5 punkti. Pārējiem piedāvājumiem piešķiramie punkti tiek aprēķināti, izmantojot šādu formulu:</w:t>
            </w:r>
          </w:p>
          <w:p w14:paraId="474DCDA5" w14:textId="2A0AE242" w:rsidR="00565210" w:rsidRPr="005C581A" w:rsidRDefault="00565210" w:rsidP="005069C1">
            <w:pPr>
              <w:widowControl w:val="0"/>
              <w:tabs>
                <w:tab w:val="left" w:pos="284"/>
                <w:tab w:val="left" w:pos="426"/>
              </w:tabs>
              <w:snapToGrid w:val="0"/>
              <w:spacing w:line="276" w:lineRule="auto"/>
              <w:jc w:val="both"/>
              <w:rPr>
                <w:rFonts w:cstheme="minorHAnsi"/>
                <w:i/>
                <w:iCs/>
                <w:sz w:val="24"/>
                <w:szCs w:val="24"/>
                <w:lang w:val="lv-LV"/>
              </w:rPr>
            </w:pPr>
            <w:r w:rsidRPr="005C581A">
              <w:rPr>
                <w:rFonts w:cstheme="minorHAnsi"/>
                <w:i/>
                <w:iCs/>
                <w:sz w:val="24"/>
                <w:szCs w:val="24"/>
                <w:lang w:val="lv-LV"/>
              </w:rPr>
              <w:t>C= (</w:t>
            </w:r>
            <w:proofErr w:type="spellStart"/>
            <w:r w:rsidRPr="005C581A">
              <w:rPr>
                <w:rFonts w:cstheme="minorHAnsi"/>
                <w:i/>
                <w:iCs/>
                <w:sz w:val="24"/>
                <w:szCs w:val="24"/>
                <w:lang w:val="lv-LV"/>
              </w:rPr>
              <w:t>Cv</w:t>
            </w:r>
            <w:proofErr w:type="spellEnd"/>
            <w:r w:rsidRPr="005C581A">
              <w:rPr>
                <w:rFonts w:cstheme="minorHAnsi"/>
                <w:i/>
                <w:iCs/>
                <w:sz w:val="24"/>
                <w:szCs w:val="24"/>
                <w:lang w:val="lv-LV"/>
              </w:rPr>
              <w:t>/</w:t>
            </w:r>
            <w:proofErr w:type="spellStart"/>
            <w:r w:rsidRPr="005C581A">
              <w:rPr>
                <w:rFonts w:cstheme="minorHAnsi"/>
                <w:i/>
                <w:iCs/>
                <w:sz w:val="24"/>
                <w:szCs w:val="24"/>
                <w:lang w:val="lv-LV"/>
              </w:rPr>
              <w:t>Cfakt</w:t>
            </w:r>
            <w:proofErr w:type="spellEnd"/>
            <w:r w:rsidRPr="005C581A">
              <w:rPr>
                <w:rFonts w:cstheme="minorHAnsi"/>
                <w:i/>
                <w:iCs/>
                <w:sz w:val="24"/>
                <w:szCs w:val="24"/>
                <w:lang w:val="lv-LV"/>
              </w:rPr>
              <w:t>) x 5, kur</w:t>
            </w:r>
          </w:p>
          <w:p w14:paraId="0ED715ED" w14:textId="77777777" w:rsidR="00565210" w:rsidRPr="005C581A" w:rsidRDefault="00565210" w:rsidP="005069C1">
            <w:pPr>
              <w:widowControl w:val="0"/>
              <w:tabs>
                <w:tab w:val="left" w:pos="284"/>
                <w:tab w:val="left" w:pos="426"/>
              </w:tabs>
              <w:snapToGrid w:val="0"/>
              <w:spacing w:line="276" w:lineRule="auto"/>
              <w:jc w:val="both"/>
              <w:rPr>
                <w:rFonts w:cstheme="minorHAnsi"/>
                <w:i/>
                <w:iCs/>
                <w:sz w:val="24"/>
                <w:szCs w:val="24"/>
                <w:lang w:val="lv-LV"/>
              </w:rPr>
            </w:pPr>
            <w:proofErr w:type="spellStart"/>
            <w:r w:rsidRPr="005C581A">
              <w:rPr>
                <w:rFonts w:cstheme="minorHAnsi"/>
                <w:i/>
                <w:iCs/>
                <w:sz w:val="24"/>
                <w:szCs w:val="24"/>
                <w:lang w:val="lv-LV"/>
              </w:rPr>
              <w:t>Cv</w:t>
            </w:r>
            <w:proofErr w:type="spellEnd"/>
            <w:r w:rsidRPr="005C581A">
              <w:rPr>
                <w:rFonts w:cstheme="minorHAnsi"/>
                <w:i/>
                <w:iCs/>
                <w:sz w:val="24"/>
                <w:szCs w:val="24"/>
                <w:lang w:val="lv-LV"/>
              </w:rPr>
              <w:t xml:space="preserve"> – viszemākā maksimālā iekārtas jauda darbības režīmā (W).</w:t>
            </w:r>
          </w:p>
          <w:p w14:paraId="6C70D68C" w14:textId="77777777" w:rsidR="00565210" w:rsidRPr="005C581A" w:rsidRDefault="00565210" w:rsidP="005069C1">
            <w:pPr>
              <w:widowControl w:val="0"/>
              <w:tabs>
                <w:tab w:val="left" w:pos="284"/>
                <w:tab w:val="left" w:pos="426"/>
              </w:tabs>
              <w:snapToGrid w:val="0"/>
              <w:spacing w:line="276" w:lineRule="auto"/>
              <w:jc w:val="both"/>
              <w:rPr>
                <w:rFonts w:cstheme="minorHAnsi"/>
                <w:i/>
                <w:iCs/>
                <w:sz w:val="24"/>
                <w:szCs w:val="24"/>
                <w:lang w:val="lv-LV"/>
              </w:rPr>
            </w:pPr>
            <w:proofErr w:type="spellStart"/>
            <w:r w:rsidRPr="005C581A">
              <w:rPr>
                <w:rFonts w:cstheme="minorHAnsi"/>
                <w:i/>
                <w:iCs/>
                <w:sz w:val="24"/>
                <w:szCs w:val="24"/>
                <w:lang w:val="lv-LV"/>
              </w:rPr>
              <w:t>Cfakt</w:t>
            </w:r>
            <w:proofErr w:type="spellEnd"/>
            <w:r w:rsidRPr="005C581A">
              <w:rPr>
                <w:rFonts w:cstheme="minorHAnsi"/>
                <w:i/>
                <w:iCs/>
                <w:sz w:val="24"/>
                <w:szCs w:val="24"/>
                <w:lang w:val="lv-LV"/>
              </w:rPr>
              <w:t>– vērtējamā piedāvājuma piedāvātā maksimālā iekārtas jauda darbības režīmā (W)</w:t>
            </w:r>
          </w:p>
        </w:tc>
      </w:tr>
      <w:tr w:rsidR="00565210" w:rsidRPr="00565210" w14:paraId="084DAAD4" w14:textId="77777777" w:rsidTr="005069C1">
        <w:tc>
          <w:tcPr>
            <w:tcW w:w="1891" w:type="pct"/>
            <w:gridSpan w:val="2"/>
            <w:tcBorders>
              <w:top w:val="nil"/>
              <w:left w:val="single" w:sz="4" w:space="0" w:color="000000"/>
              <w:bottom w:val="single" w:sz="4" w:space="0" w:color="000000"/>
              <w:right w:val="nil"/>
            </w:tcBorders>
            <w:hideMark/>
          </w:tcPr>
          <w:p w14:paraId="1D92F452" w14:textId="77777777" w:rsidR="00565210" w:rsidRPr="00565210" w:rsidRDefault="00565210" w:rsidP="005069C1">
            <w:pPr>
              <w:widowControl w:val="0"/>
              <w:tabs>
                <w:tab w:val="left" w:pos="284"/>
                <w:tab w:val="left" w:pos="426"/>
              </w:tabs>
              <w:snapToGrid w:val="0"/>
              <w:spacing w:line="276" w:lineRule="auto"/>
              <w:jc w:val="both"/>
              <w:rPr>
                <w:rFonts w:cstheme="minorHAnsi"/>
                <w:b/>
                <w:sz w:val="24"/>
                <w:szCs w:val="24"/>
                <w:lang w:val="lv-LV"/>
              </w:rPr>
            </w:pPr>
            <w:r w:rsidRPr="00565210">
              <w:rPr>
                <w:rFonts w:cstheme="minorHAnsi"/>
                <w:b/>
                <w:sz w:val="24"/>
                <w:szCs w:val="24"/>
                <w:lang w:val="lv-LV"/>
              </w:rPr>
              <w:t>Kopā maksimālais punktu skaits</w:t>
            </w:r>
          </w:p>
        </w:tc>
        <w:tc>
          <w:tcPr>
            <w:tcW w:w="737" w:type="pct"/>
            <w:tcBorders>
              <w:top w:val="nil"/>
              <w:left w:val="single" w:sz="4" w:space="0" w:color="000000"/>
              <w:bottom w:val="single" w:sz="4" w:space="0" w:color="000000"/>
              <w:right w:val="single" w:sz="4" w:space="0" w:color="000000"/>
            </w:tcBorders>
            <w:hideMark/>
          </w:tcPr>
          <w:p w14:paraId="29B3B8DE" w14:textId="77777777" w:rsidR="00565210" w:rsidRPr="00565210" w:rsidRDefault="00565210" w:rsidP="005069C1">
            <w:pPr>
              <w:widowControl w:val="0"/>
              <w:tabs>
                <w:tab w:val="left" w:pos="284"/>
                <w:tab w:val="left" w:pos="426"/>
              </w:tabs>
              <w:snapToGrid w:val="0"/>
              <w:spacing w:line="276" w:lineRule="auto"/>
              <w:jc w:val="both"/>
              <w:rPr>
                <w:rFonts w:cstheme="minorHAnsi"/>
                <w:b/>
                <w:sz w:val="24"/>
                <w:szCs w:val="24"/>
                <w:lang w:val="lv-LV"/>
              </w:rPr>
            </w:pPr>
            <w:r w:rsidRPr="00565210">
              <w:rPr>
                <w:rFonts w:cstheme="minorHAnsi"/>
                <w:b/>
                <w:sz w:val="24"/>
                <w:szCs w:val="24"/>
                <w:lang w:val="lv-LV"/>
              </w:rPr>
              <w:t>100</w:t>
            </w:r>
          </w:p>
        </w:tc>
        <w:tc>
          <w:tcPr>
            <w:tcW w:w="2372" w:type="pct"/>
            <w:tcBorders>
              <w:top w:val="nil"/>
              <w:left w:val="single" w:sz="4" w:space="0" w:color="000000"/>
              <w:bottom w:val="single" w:sz="4" w:space="0" w:color="000000"/>
              <w:right w:val="single" w:sz="4" w:space="0" w:color="000000"/>
            </w:tcBorders>
          </w:tcPr>
          <w:p w14:paraId="6EC7F6A3" w14:textId="77777777" w:rsidR="00565210" w:rsidRPr="00565210" w:rsidRDefault="00565210" w:rsidP="005069C1">
            <w:pPr>
              <w:widowControl w:val="0"/>
              <w:tabs>
                <w:tab w:val="left" w:pos="284"/>
                <w:tab w:val="left" w:pos="426"/>
              </w:tabs>
              <w:snapToGrid w:val="0"/>
              <w:spacing w:line="276" w:lineRule="auto"/>
              <w:jc w:val="both"/>
              <w:rPr>
                <w:rFonts w:cstheme="minorHAnsi"/>
                <w:b/>
                <w:sz w:val="24"/>
                <w:szCs w:val="24"/>
                <w:lang w:val="lv-LV"/>
              </w:rPr>
            </w:pPr>
            <w:r w:rsidRPr="00565210">
              <w:rPr>
                <w:rFonts w:cstheme="minorHAnsi"/>
                <w:b/>
                <w:sz w:val="24"/>
                <w:szCs w:val="24"/>
                <w:lang w:val="lv-LV"/>
              </w:rPr>
              <w:t>Iegūtos punktus saskaita un iegūst kopējo iegūto punktu skaitu</w:t>
            </w:r>
          </w:p>
        </w:tc>
      </w:tr>
    </w:tbl>
    <w:p w14:paraId="5A839F6C" w14:textId="77777777" w:rsidR="00565210" w:rsidRPr="00DD61BD" w:rsidRDefault="00565210" w:rsidP="00DD61BD">
      <w:pPr>
        <w:ind w:right="282"/>
        <w:jc w:val="both"/>
        <w:rPr>
          <w:b/>
          <w:sz w:val="24"/>
          <w:szCs w:val="24"/>
          <w:u w:val="single"/>
        </w:rPr>
      </w:pPr>
    </w:p>
    <w:p w14:paraId="1FC6264E" w14:textId="6C3AD45A" w:rsidR="003606D6" w:rsidRPr="003606D6" w:rsidRDefault="003606D6" w:rsidP="003606D6">
      <w:pPr>
        <w:pStyle w:val="BodyText"/>
        <w:numPr>
          <w:ilvl w:val="1"/>
          <w:numId w:val="32"/>
        </w:numPr>
        <w:ind w:left="567" w:hanging="567"/>
        <w:rPr>
          <w:lang w:val="lv-LV"/>
        </w:rPr>
      </w:pPr>
      <w:r w:rsidRPr="003606D6">
        <w:rPr>
          <w:lang w:val="lv-LV"/>
        </w:rPr>
        <w:t>Katra piedāvājuma vērtējumu aprēķina pēc formulas: ∑= C+E</w:t>
      </w:r>
      <w:r w:rsidR="00565210">
        <w:rPr>
          <w:lang w:val="lv-LV"/>
        </w:rPr>
        <w:t xml:space="preserve"> (1., 3., 6.daļā) vai  </w:t>
      </w:r>
      <w:r w:rsidR="00565210" w:rsidRPr="003606D6">
        <w:rPr>
          <w:lang w:val="lv-LV"/>
        </w:rPr>
        <w:t xml:space="preserve">∑= </w:t>
      </w:r>
      <w:r w:rsidR="009F1D82">
        <w:rPr>
          <w:lang w:val="lv-LV"/>
        </w:rPr>
        <w:t>A</w:t>
      </w:r>
      <w:r w:rsidR="00565210">
        <w:rPr>
          <w:lang w:val="lv-LV"/>
        </w:rPr>
        <w:t>+</w:t>
      </w:r>
      <w:r w:rsidR="009F1D82">
        <w:rPr>
          <w:lang w:val="lv-LV"/>
        </w:rPr>
        <w:t>B</w:t>
      </w:r>
      <w:r w:rsidR="00565210">
        <w:rPr>
          <w:lang w:val="lv-LV"/>
        </w:rPr>
        <w:t>+</w:t>
      </w:r>
      <w:r w:rsidR="009F1D82">
        <w:rPr>
          <w:lang w:val="lv-LV"/>
        </w:rPr>
        <w:t>C</w:t>
      </w:r>
      <w:r w:rsidR="00565210">
        <w:rPr>
          <w:lang w:val="lv-LV"/>
        </w:rPr>
        <w:t xml:space="preserve"> (2.daļā).</w:t>
      </w:r>
    </w:p>
    <w:p w14:paraId="0FB82EF8" w14:textId="77777777" w:rsidR="003606D6" w:rsidRPr="003606D6" w:rsidRDefault="003606D6" w:rsidP="003606D6">
      <w:pPr>
        <w:pStyle w:val="BodyText"/>
        <w:numPr>
          <w:ilvl w:val="1"/>
          <w:numId w:val="32"/>
        </w:numPr>
        <w:ind w:left="567" w:hanging="567"/>
        <w:rPr>
          <w:lang w:val="lv-LV"/>
        </w:rPr>
      </w:pPr>
      <w:r w:rsidRPr="003606D6">
        <w:rPr>
          <w:lang w:val="lv-LV"/>
        </w:rPr>
        <w:t>Aprēķinot punktu skaitu, komisija rezultātu noapaļos līdz 2 ciparu zīmēm aiz komata.</w:t>
      </w:r>
    </w:p>
    <w:p w14:paraId="27EE8F27" w14:textId="6993D245" w:rsidR="003606D6" w:rsidRPr="003606D6" w:rsidRDefault="003606D6" w:rsidP="003606D6">
      <w:pPr>
        <w:pStyle w:val="BodyText"/>
        <w:numPr>
          <w:ilvl w:val="1"/>
          <w:numId w:val="32"/>
        </w:numPr>
        <w:ind w:left="567" w:hanging="567"/>
        <w:rPr>
          <w:lang w:val="lv-LV"/>
        </w:rPr>
      </w:pPr>
      <w:r w:rsidRPr="003606D6">
        <w:rPr>
          <w:lang w:val="lv-LV"/>
        </w:rPr>
        <w:t xml:space="preserve">Piedāvājums, kurš atbilstoši nolikuma </w:t>
      </w:r>
      <w:r w:rsidR="00690038">
        <w:rPr>
          <w:lang w:val="lv-LV"/>
        </w:rPr>
        <w:t>27.4.</w:t>
      </w:r>
      <w:r w:rsidRPr="003606D6">
        <w:rPr>
          <w:lang w:val="lv-LV"/>
        </w:rPr>
        <w:t xml:space="preserve"> punktā minētās tabulas un </w:t>
      </w:r>
      <w:r w:rsidR="00690038">
        <w:rPr>
          <w:lang w:val="lv-LV"/>
        </w:rPr>
        <w:t>27.5.</w:t>
      </w:r>
      <w:r w:rsidRPr="003606D6">
        <w:rPr>
          <w:lang w:val="lv-LV"/>
        </w:rPr>
        <w:t xml:space="preserve"> punktā noteiktās formulas datiem ir saņēmis lielāko punktu skaitu, tiek atzīts par saimnieciski izdevīgāko piedāvājumu.</w:t>
      </w:r>
    </w:p>
    <w:p w14:paraId="05F68158" w14:textId="77777777" w:rsidR="003606D6" w:rsidRPr="003606D6" w:rsidRDefault="003606D6" w:rsidP="003606D6">
      <w:pPr>
        <w:pStyle w:val="ListParagraph"/>
        <w:numPr>
          <w:ilvl w:val="1"/>
          <w:numId w:val="32"/>
        </w:numPr>
        <w:ind w:left="567" w:hanging="567"/>
        <w:jc w:val="both"/>
        <w:rPr>
          <w:sz w:val="24"/>
          <w:szCs w:val="24"/>
          <w:lang w:val="lv-LV"/>
        </w:rPr>
      </w:pPr>
      <w:r w:rsidRPr="003606D6">
        <w:rPr>
          <w:sz w:val="24"/>
          <w:szCs w:val="24"/>
          <w:lang w:val="lv-LV"/>
        </w:rPr>
        <w:t>Sakarā ar to, ka kritēriji ir stingri noteikti, saimniecisko izdevīgumu komisijas locekļi nosaka, kopīgi veicot aprēķinus.</w:t>
      </w:r>
    </w:p>
    <w:p w14:paraId="5CCCCCF5" w14:textId="77777777" w:rsidR="003606D6" w:rsidRPr="003606D6" w:rsidRDefault="003606D6" w:rsidP="003606D6">
      <w:pPr>
        <w:pStyle w:val="ListParagraph"/>
        <w:numPr>
          <w:ilvl w:val="1"/>
          <w:numId w:val="32"/>
        </w:numPr>
        <w:ind w:left="567" w:hanging="567"/>
        <w:contextualSpacing w:val="0"/>
        <w:jc w:val="both"/>
        <w:rPr>
          <w:sz w:val="24"/>
          <w:szCs w:val="24"/>
          <w:lang w:val="lv-LV"/>
        </w:rPr>
      </w:pPr>
      <w:r w:rsidRPr="003606D6">
        <w:rPr>
          <w:sz w:val="24"/>
          <w:szCs w:val="24"/>
          <w:lang w:val="lv-LV"/>
        </w:rPr>
        <w:t>Nosakot punktu skaitu, ņem vērā 2 (divus) ciparus aiz komata.</w:t>
      </w:r>
    </w:p>
    <w:p w14:paraId="37DFB17D" w14:textId="6D10BAC0" w:rsidR="003606D6" w:rsidRPr="003606D6" w:rsidRDefault="003606D6" w:rsidP="003606D6">
      <w:pPr>
        <w:pStyle w:val="PlainText"/>
        <w:numPr>
          <w:ilvl w:val="1"/>
          <w:numId w:val="32"/>
        </w:numPr>
        <w:spacing w:after="0"/>
        <w:ind w:left="567" w:hanging="567"/>
        <w:rPr>
          <w:rFonts w:ascii="Times New Roman" w:hAnsi="Times New Roman"/>
          <w:b/>
          <w:sz w:val="24"/>
          <w:szCs w:val="24"/>
        </w:rPr>
      </w:pPr>
      <w:r w:rsidRPr="003606D6">
        <w:rPr>
          <w:rFonts w:ascii="Times New Roman" w:hAnsi="Times New Roman"/>
          <w:sz w:val="24"/>
          <w:szCs w:val="24"/>
        </w:rPr>
        <w:t xml:space="preserve"> Ja Komisija konstatē, ka pretendentu piedāvājumu novērtējums atbilstoši izraudzītajam piedāvājuma izvēles kritērijam (</w:t>
      </w:r>
      <w:r w:rsidR="00690038">
        <w:rPr>
          <w:rFonts w:ascii="Times New Roman" w:hAnsi="Times New Roman"/>
          <w:sz w:val="24"/>
          <w:szCs w:val="24"/>
        </w:rPr>
        <w:t>27.1</w:t>
      </w:r>
      <w:r w:rsidRPr="003606D6">
        <w:rPr>
          <w:rFonts w:ascii="Times New Roman" w:hAnsi="Times New Roman"/>
          <w:sz w:val="24"/>
          <w:szCs w:val="24"/>
        </w:rPr>
        <w:t xml:space="preserve">. punkts) ir vienāds, iepirkuma komisija lemj par izlozes piemērošanu. Par izlozes laiku un kārtību tiek informēti pretendenti, kas iesnieguši piedāvājumus ar vienādu kopējo piedāvājuma cenu </w:t>
      </w:r>
      <w:proofErr w:type="spellStart"/>
      <w:r w:rsidRPr="003606D6">
        <w:rPr>
          <w:rFonts w:ascii="Times New Roman" w:hAnsi="Times New Roman"/>
          <w:i/>
          <w:sz w:val="24"/>
          <w:szCs w:val="24"/>
        </w:rPr>
        <w:t>euro</w:t>
      </w:r>
      <w:proofErr w:type="spellEnd"/>
      <w:r w:rsidRPr="003606D6">
        <w:rPr>
          <w:rFonts w:ascii="Times New Roman" w:hAnsi="Times New Roman"/>
          <w:sz w:val="24"/>
          <w:szCs w:val="24"/>
        </w:rPr>
        <w:t xml:space="preserve"> bez PVN iepirkuma priekšmeta </w:t>
      </w:r>
      <w:r w:rsidR="00DD61BD">
        <w:rPr>
          <w:rFonts w:ascii="Times New Roman" w:hAnsi="Times New Roman"/>
          <w:sz w:val="24"/>
          <w:szCs w:val="24"/>
          <w:lang w:eastAsia="ru-RU"/>
        </w:rPr>
        <w:t>4</w:t>
      </w:r>
      <w:r w:rsidRPr="003606D6">
        <w:rPr>
          <w:rFonts w:ascii="Times New Roman" w:hAnsi="Times New Roman"/>
          <w:sz w:val="24"/>
          <w:szCs w:val="24"/>
          <w:lang w:eastAsia="ru-RU"/>
        </w:rPr>
        <w:t>.</w:t>
      </w:r>
      <w:r w:rsidR="00DD61BD">
        <w:rPr>
          <w:rFonts w:ascii="Times New Roman" w:hAnsi="Times New Roman"/>
          <w:sz w:val="24"/>
          <w:szCs w:val="24"/>
          <w:lang w:eastAsia="ru-RU"/>
        </w:rPr>
        <w:t xml:space="preserve"> un 5.</w:t>
      </w:r>
      <w:r w:rsidRPr="003606D6">
        <w:rPr>
          <w:rFonts w:ascii="Times New Roman" w:hAnsi="Times New Roman"/>
          <w:sz w:val="24"/>
          <w:szCs w:val="24"/>
          <w:lang w:eastAsia="ru-RU"/>
        </w:rPr>
        <w:t xml:space="preserve"> daļā</w:t>
      </w:r>
      <w:r w:rsidRPr="003606D6">
        <w:rPr>
          <w:rFonts w:ascii="Times New Roman" w:hAnsi="Times New Roman"/>
          <w:sz w:val="24"/>
          <w:szCs w:val="24"/>
        </w:rPr>
        <w:t>.</w:t>
      </w:r>
    </w:p>
    <w:p w14:paraId="1BA8E420" w14:textId="4A78A1C7" w:rsidR="003606D6" w:rsidRPr="00037D5B" w:rsidRDefault="003606D6" w:rsidP="003606D6">
      <w:pPr>
        <w:pStyle w:val="PlainText"/>
        <w:numPr>
          <w:ilvl w:val="1"/>
          <w:numId w:val="32"/>
        </w:numPr>
        <w:spacing w:after="0"/>
        <w:ind w:left="567" w:hanging="567"/>
        <w:rPr>
          <w:rFonts w:ascii="Times New Roman" w:hAnsi="Times New Roman"/>
          <w:b/>
          <w:sz w:val="24"/>
          <w:szCs w:val="24"/>
        </w:rPr>
      </w:pPr>
      <w:r w:rsidRPr="003606D6">
        <w:rPr>
          <w:rFonts w:ascii="Times New Roman" w:hAnsi="Times New Roman"/>
          <w:sz w:val="24"/>
          <w:szCs w:val="24"/>
        </w:rPr>
        <w:t xml:space="preserve">Ja vairāku pretendentu (vismaz 2) iegūto kopējo punktu skaits kādā no iepirkuma priekšmeta daļām (1.daļā, 2. daļā, </w:t>
      </w:r>
      <w:r w:rsidR="00DD61BD">
        <w:rPr>
          <w:rFonts w:ascii="Times New Roman" w:hAnsi="Times New Roman"/>
          <w:sz w:val="24"/>
          <w:szCs w:val="24"/>
        </w:rPr>
        <w:t>3</w:t>
      </w:r>
      <w:r w:rsidRPr="003606D6">
        <w:rPr>
          <w:rFonts w:ascii="Times New Roman" w:hAnsi="Times New Roman"/>
          <w:sz w:val="24"/>
          <w:szCs w:val="24"/>
        </w:rPr>
        <w:t>.daļā</w:t>
      </w:r>
      <w:r w:rsidR="00DD61BD">
        <w:rPr>
          <w:rFonts w:ascii="Times New Roman" w:hAnsi="Times New Roman"/>
          <w:sz w:val="24"/>
          <w:szCs w:val="24"/>
        </w:rPr>
        <w:t>, 6.daļā</w:t>
      </w:r>
      <w:r w:rsidRPr="003606D6">
        <w:rPr>
          <w:rFonts w:ascii="Times New Roman" w:hAnsi="Times New Roman"/>
          <w:sz w:val="24"/>
          <w:szCs w:val="24"/>
        </w:rPr>
        <w:t>) ir vienāds, priekšroka tiek dota tam</w:t>
      </w:r>
      <w:r w:rsidRPr="00037D5B">
        <w:rPr>
          <w:rFonts w:ascii="Times New Roman" w:hAnsi="Times New Roman"/>
          <w:sz w:val="24"/>
          <w:szCs w:val="24"/>
        </w:rPr>
        <w:t xml:space="preserve"> pretendentam, kurš vērtēšanas kritērijā “</w:t>
      </w:r>
      <w:r w:rsidRPr="00037D5B">
        <w:rPr>
          <w:rFonts w:ascii="Times New Roman" w:hAnsi="Times New Roman"/>
          <w:b/>
          <w:sz w:val="24"/>
          <w:szCs w:val="24"/>
        </w:rPr>
        <w:t>Iegādes un piegādes cena kopā ar komplektāciju (visam attiecīgās daļas apjomam)</w:t>
      </w:r>
      <w:r w:rsidRPr="00037D5B">
        <w:rPr>
          <w:rFonts w:ascii="Times New Roman" w:hAnsi="Times New Roman"/>
          <w:sz w:val="24"/>
          <w:szCs w:val="24"/>
        </w:rPr>
        <w:t>” ir ieguvis lielāko punktu skaitu.</w:t>
      </w:r>
    </w:p>
    <w:p w14:paraId="39445FB0" w14:textId="77777777" w:rsidR="003606D6" w:rsidRPr="00037D5B" w:rsidRDefault="003606D6" w:rsidP="003606D6">
      <w:pPr>
        <w:pStyle w:val="PlainText"/>
        <w:numPr>
          <w:ilvl w:val="1"/>
          <w:numId w:val="32"/>
        </w:numPr>
        <w:spacing w:after="0"/>
        <w:ind w:left="567" w:hanging="567"/>
        <w:rPr>
          <w:rFonts w:ascii="Times New Roman" w:hAnsi="Times New Roman"/>
          <w:b/>
          <w:sz w:val="24"/>
          <w:szCs w:val="24"/>
        </w:rPr>
      </w:pPr>
      <w:r w:rsidRPr="00037D5B">
        <w:rPr>
          <w:rFonts w:ascii="Times New Roman" w:hAnsi="Times New Roman"/>
          <w:sz w:val="24"/>
          <w:szCs w:val="24"/>
          <w:lang w:eastAsia="lv-LV"/>
        </w:rPr>
        <w:lastRenderedPageBreak/>
        <w:t>Jebkurā piedāvājumu novērtēšanas stadijā komisija var pieņemt lēmumu par eksperta pieaicināšanu piedāvājuma izvērtēšanai, informācijas pieprasījumiem, kā arī citus lēmumus, kas ir nepieciešami piedāvājumu pilnīgai izvērtēšanai saskaņā ar šo nolikumu un PIL.</w:t>
      </w:r>
    </w:p>
    <w:p w14:paraId="059D84DF" w14:textId="77777777" w:rsidR="002108C5" w:rsidRPr="00003DA9" w:rsidRDefault="002108C5" w:rsidP="00344300">
      <w:pPr>
        <w:autoSpaceDE w:val="0"/>
        <w:autoSpaceDN w:val="0"/>
        <w:adjustRightInd w:val="0"/>
        <w:ind w:right="282"/>
        <w:jc w:val="both"/>
        <w:rPr>
          <w:bCs/>
          <w:color w:val="000000"/>
          <w:sz w:val="24"/>
          <w:szCs w:val="24"/>
          <w:lang w:val="lv-LV"/>
        </w:rPr>
      </w:pPr>
    </w:p>
    <w:bookmarkEnd w:id="55"/>
    <w:bookmarkEnd w:id="56"/>
    <w:p w14:paraId="4C988B79" w14:textId="16E8FDDE" w:rsidR="004F447B" w:rsidRPr="00003DA9" w:rsidRDefault="00B10260" w:rsidP="00D73184">
      <w:pPr>
        <w:autoSpaceDE w:val="0"/>
        <w:autoSpaceDN w:val="0"/>
        <w:adjustRightInd w:val="0"/>
        <w:ind w:right="282"/>
        <w:jc w:val="center"/>
        <w:rPr>
          <w:b/>
          <w:bCs/>
          <w:spacing w:val="-5"/>
          <w:sz w:val="24"/>
          <w:szCs w:val="24"/>
          <w:lang w:val="lv-LV"/>
        </w:rPr>
      </w:pPr>
      <w:r w:rsidRPr="00003DA9">
        <w:rPr>
          <w:b/>
          <w:bCs/>
          <w:spacing w:val="-5"/>
          <w:sz w:val="24"/>
          <w:szCs w:val="24"/>
          <w:lang w:val="lv-LV"/>
        </w:rPr>
        <w:t>I</w:t>
      </w:r>
      <w:r w:rsidR="004F447B" w:rsidRPr="00003DA9">
        <w:rPr>
          <w:b/>
          <w:bCs/>
          <w:spacing w:val="-5"/>
          <w:sz w:val="24"/>
          <w:szCs w:val="24"/>
          <w:lang w:val="lv-LV"/>
        </w:rPr>
        <w:t>V</w:t>
      </w:r>
      <w:r w:rsidRPr="00003DA9">
        <w:rPr>
          <w:b/>
          <w:bCs/>
          <w:spacing w:val="-5"/>
          <w:sz w:val="24"/>
          <w:szCs w:val="24"/>
          <w:lang w:val="lv-LV"/>
        </w:rPr>
        <w:t>.</w:t>
      </w:r>
      <w:r w:rsidR="004F447B" w:rsidRPr="00003DA9">
        <w:rPr>
          <w:b/>
          <w:bCs/>
          <w:spacing w:val="-5"/>
          <w:sz w:val="24"/>
          <w:szCs w:val="24"/>
          <w:lang w:val="lv-LV"/>
        </w:rPr>
        <w:t xml:space="preserve"> LĪGUM</w:t>
      </w:r>
      <w:r w:rsidRPr="00003DA9">
        <w:rPr>
          <w:b/>
          <w:bCs/>
          <w:spacing w:val="-5"/>
          <w:sz w:val="24"/>
          <w:szCs w:val="24"/>
          <w:lang w:val="lv-LV"/>
        </w:rPr>
        <w:t>A SLĒGŠANA</w:t>
      </w:r>
    </w:p>
    <w:p w14:paraId="6243B8A0" w14:textId="45F89AC7" w:rsidR="00EC1C80" w:rsidRPr="00665FC3" w:rsidRDefault="00EC1C80" w:rsidP="00E1701F">
      <w:pPr>
        <w:pStyle w:val="ListParagraph"/>
        <w:numPr>
          <w:ilvl w:val="0"/>
          <w:numId w:val="32"/>
        </w:numPr>
        <w:jc w:val="both"/>
        <w:rPr>
          <w:sz w:val="24"/>
          <w:szCs w:val="24"/>
          <w:lang w:val="lv-LV"/>
        </w:rPr>
      </w:pPr>
      <w:r w:rsidRPr="00665FC3">
        <w:rPr>
          <w:bCs/>
          <w:sz w:val="24"/>
          <w:szCs w:val="24"/>
          <w:lang w:val="lv-LV"/>
        </w:rPr>
        <w:t>Pasūtītājs</w:t>
      </w:r>
      <w:r w:rsidRPr="00665FC3">
        <w:rPr>
          <w:sz w:val="24"/>
          <w:szCs w:val="24"/>
          <w:lang w:val="lv-LV"/>
        </w:rPr>
        <w:t xml:space="preserve"> ar pretendentu, kuram tiks piešķirtas līguma slēgšanas tiesības, slēgs līgumu par </w:t>
      </w:r>
      <w:r w:rsidR="005F7379" w:rsidRPr="00665FC3">
        <w:rPr>
          <w:sz w:val="24"/>
          <w:szCs w:val="24"/>
          <w:lang w:val="lv-LV"/>
        </w:rPr>
        <w:t>ie</w:t>
      </w:r>
      <w:r w:rsidR="0051462E" w:rsidRPr="00665FC3">
        <w:rPr>
          <w:sz w:val="24"/>
          <w:szCs w:val="24"/>
          <w:lang w:val="lv-LV"/>
        </w:rPr>
        <w:t>pirkuma priekšmeta</w:t>
      </w:r>
      <w:r w:rsidRPr="00665FC3">
        <w:rPr>
          <w:sz w:val="24"/>
          <w:szCs w:val="24"/>
          <w:lang w:val="lv-LV"/>
        </w:rPr>
        <w:t xml:space="preserve"> piegādi </w:t>
      </w:r>
      <w:r w:rsidRPr="00D112E8">
        <w:rPr>
          <w:sz w:val="24"/>
          <w:szCs w:val="24"/>
          <w:lang w:val="lv-LV"/>
        </w:rPr>
        <w:t xml:space="preserve">(līguma projekts - </w:t>
      </w:r>
      <w:r w:rsidR="000568BE" w:rsidRPr="00D112E8">
        <w:rPr>
          <w:sz w:val="24"/>
          <w:szCs w:val="24"/>
          <w:lang w:val="lv-LV"/>
        </w:rPr>
        <w:t>N</w:t>
      </w:r>
      <w:r w:rsidRPr="00D112E8">
        <w:rPr>
          <w:sz w:val="24"/>
          <w:szCs w:val="24"/>
          <w:lang w:val="lv-LV"/>
        </w:rPr>
        <w:t xml:space="preserve">olikuma </w:t>
      </w:r>
      <w:r w:rsidR="00D112E8" w:rsidRPr="00D112E8">
        <w:rPr>
          <w:sz w:val="24"/>
          <w:szCs w:val="24"/>
          <w:lang w:val="lv-LV"/>
        </w:rPr>
        <w:t>11</w:t>
      </w:r>
      <w:r w:rsidRPr="00D112E8">
        <w:rPr>
          <w:sz w:val="24"/>
          <w:szCs w:val="24"/>
          <w:lang w:val="lv-LV"/>
        </w:rPr>
        <w:t>. pielikums).</w:t>
      </w:r>
    </w:p>
    <w:p w14:paraId="391570E1" w14:textId="77777777" w:rsidR="004C353A" w:rsidRPr="00003DA9" w:rsidRDefault="004C353A" w:rsidP="00E1701F">
      <w:pPr>
        <w:pStyle w:val="ListParagraph"/>
        <w:numPr>
          <w:ilvl w:val="0"/>
          <w:numId w:val="32"/>
        </w:numPr>
        <w:jc w:val="both"/>
        <w:rPr>
          <w:sz w:val="24"/>
          <w:szCs w:val="24"/>
          <w:lang w:val="lv-LV"/>
        </w:rPr>
      </w:pPr>
      <w:r w:rsidRPr="00003DA9">
        <w:rPr>
          <w:sz w:val="24"/>
          <w:szCs w:val="24"/>
          <w:lang w:val="lv-LV"/>
        </w:rPr>
        <w:t>Ja piedāvājumu iesniedz piegādātāju apvienība, tai iepirkuma līguma slēgšanas tiesību iegūšanas gadījumā ir pienākums pirms iepirkuma līguma noslēgšanas pēc savas izvēles izveidoties atbilstoši noteiktam juridiskam statusam (pilnsabiedrība) vai noslēgt sabiedrības līgumu, vienojoties par apvienības dalībnieku atbildības sadalījumu 15 (piecpadsmit) dienu laikā pēc PIL 60. panta sestajā daļā minētā nogaidīšanas termiņa beigām.</w:t>
      </w:r>
    </w:p>
    <w:p w14:paraId="1B79515F" w14:textId="2FDA85C4" w:rsidR="0051462E" w:rsidRPr="0051462E" w:rsidRDefault="004C353A" w:rsidP="00E1701F">
      <w:pPr>
        <w:pStyle w:val="ListParagraph"/>
        <w:numPr>
          <w:ilvl w:val="0"/>
          <w:numId w:val="32"/>
        </w:numPr>
        <w:jc w:val="both"/>
        <w:rPr>
          <w:sz w:val="24"/>
          <w:szCs w:val="24"/>
          <w:lang w:val="lv-LV"/>
        </w:rPr>
      </w:pPr>
      <w:r w:rsidRPr="00003DA9">
        <w:rPr>
          <w:sz w:val="24"/>
          <w:szCs w:val="24"/>
          <w:lang w:val="lv-LV"/>
        </w:rPr>
        <w:t xml:space="preserve">Iepirkuma līgumu slēdz ne agrāk kā nākamajā darba dienā pēc nogaidīšanas termiņa beigām saskaņā ar PIL 60. pantu. Ja Atklāta konkursa uzvarētājs pēc PIL 60. pantā minētā nogaidīšanas termiņa beigām atsakās slēgt iepirkuma līgumu ar Pasūtītāju vai atsauc savu piedāvājumu, vai personu apvienība 15 (piecpadsmit) dienu laikā pēc PIL 60. pantā minētā nogaidīšanas termiņa beigām neizveidojas atbilstoši noteiktam juridiskam statusam vai nenoslēdz sabiedrības līgumu un neiesniedz dokumentus, kas pierāda, ka personu apvienība ir izveidojusies atbilstoši noteiktam juridiskam statusam vai noslēgusi sabiedrības līgumu, Komisija ir tiesīga pieņem lēmumu iepirkuma līguma slēgšanas tiesības piešķirt nākamajam pretendentam, kurš piedāvājis saimnieciski visizdevīgāko piedāvājumu, vai pārtraukt iepirkuma procedūru, neizvēloties nevienu piedāvājumu. Ja pieņemts lēmums iepirkuma līguma slēgšanas tiesības piešķirt nākamajam pretendentam, kurš piedāvājis saimnieciski visizdevīgāko piedāvājumu, bet tas atsakās slēgt iepirkuma </w:t>
      </w:r>
      <w:r w:rsidRPr="0051462E">
        <w:rPr>
          <w:sz w:val="24"/>
          <w:szCs w:val="24"/>
          <w:lang w:val="lv-LV"/>
        </w:rPr>
        <w:t>līgumu, Komisija pieņem lēmumu pārtraukt iepirkuma procedūru, neizvēloties nevienu piedāvājumu.</w:t>
      </w:r>
      <w:bookmarkStart w:id="64" w:name="_Toc359936176"/>
      <w:bookmarkStart w:id="65" w:name="_Toc359937973"/>
      <w:bookmarkStart w:id="66" w:name="_Toc359938561"/>
      <w:bookmarkStart w:id="67" w:name="_Toc359938760"/>
      <w:bookmarkStart w:id="68" w:name="_Toc383514999"/>
    </w:p>
    <w:p w14:paraId="42E30D12" w14:textId="0EA587C4" w:rsidR="0051462E" w:rsidRPr="0051462E" w:rsidRDefault="0051462E" w:rsidP="00E1701F">
      <w:pPr>
        <w:pStyle w:val="ListParagraph"/>
        <w:numPr>
          <w:ilvl w:val="0"/>
          <w:numId w:val="32"/>
        </w:numPr>
        <w:shd w:val="clear" w:color="auto" w:fill="FFFFFF"/>
        <w:autoSpaceDE w:val="0"/>
        <w:jc w:val="both"/>
        <w:rPr>
          <w:sz w:val="24"/>
          <w:szCs w:val="24"/>
          <w:lang w:val="lv-LV"/>
        </w:rPr>
      </w:pPr>
      <w:r w:rsidRPr="0051462E">
        <w:rPr>
          <w:sz w:val="24"/>
          <w:szCs w:val="24"/>
          <w:lang w:val="lv-LV"/>
        </w:rPr>
        <w:t xml:space="preserve">Pirms lēmuma pieņemšanas par līguma noslēgšanu ar nākamo Pretendentu, kurš </w:t>
      </w:r>
      <w:r w:rsidR="00E93ECE">
        <w:rPr>
          <w:sz w:val="24"/>
          <w:szCs w:val="24"/>
          <w:lang w:val="lv-LV"/>
        </w:rPr>
        <w:t>saimnieciskā izdevīguma aprēķinos saņēmis augstāko punktu skaitu,</w:t>
      </w:r>
      <w:r w:rsidRPr="0051462E">
        <w:rPr>
          <w:sz w:val="24"/>
          <w:szCs w:val="24"/>
          <w:lang w:val="lv-LV"/>
        </w:rPr>
        <w:t xml:space="preserve"> Komisija izvērtē, vai tas nav uzskatāms par vienu tirgus dalībnieku kopā ar sākotnēji izraudzīto Pretendentu, kurš atteicās slēgt iepirkuma līgumu ar pasūtītāju. Ja nepieciešams, Komisija ir tiesīga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Komisija pieņem lēmumu pārtraukt </w:t>
      </w:r>
      <w:r w:rsidR="00E93ECE">
        <w:rPr>
          <w:sz w:val="24"/>
          <w:szCs w:val="24"/>
          <w:lang w:val="lv-LV"/>
        </w:rPr>
        <w:t>iepirkumu</w:t>
      </w:r>
      <w:r w:rsidRPr="0051462E">
        <w:rPr>
          <w:sz w:val="24"/>
          <w:szCs w:val="24"/>
          <w:lang w:val="lv-LV"/>
        </w:rPr>
        <w:t>, neizvēloties nevienu piedāvājumu.</w:t>
      </w:r>
    </w:p>
    <w:p w14:paraId="01C0AB28" w14:textId="5E5B8427" w:rsidR="00EC1C80" w:rsidRDefault="009D07EE" w:rsidP="00E1701F">
      <w:pPr>
        <w:pStyle w:val="ListParagraph"/>
        <w:numPr>
          <w:ilvl w:val="0"/>
          <w:numId w:val="32"/>
        </w:numPr>
        <w:jc w:val="both"/>
        <w:rPr>
          <w:sz w:val="24"/>
          <w:szCs w:val="24"/>
          <w:lang w:val="lv-LV"/>
        </w:rPr>
      </w:pPr>
      <w:r w:rsidRPr="0051462E">
        <w:rPr>
          <w:sz w:val="24"/>
          <w:szCs w:val="24"/>
          <w:lang w:val="lv-LV" w:eastAsia="ar-SA"/>
        </w:rPr>
        <w:t xml:space="preserve">Konkursa uzvarētājam līgums jāparaksta 10 (desmit) darbdienu laikā no Pasūtītāja nosūtītā uzaicinājuma saskaņot līgumu izsūtīšanas dienas. Ja norādītajā termiņā uzvarētājs neparaksta līgumu, tas tiek uzskatīts par atteikumu slēgt iepirkuma līgumu un komisija rīkojas saskaņā ar 28.02.2017. Ministru kabineta noteikumos </w:t>
      </w:r>
      <w:r w:rsidRPr="0051462E">
        <w:rPr>
          <w:sz w:val="24"/>
          <w:szCs w:val="24"/>
          <w:lang w:val="lv-LV"/>
        </w:rPr>
        <w:t>Nr. 107 “Iepirkuma procedūru un metu konkursu norises kārtība”</w:t>
      </w:r>
      <w:r w:rsidRPr="0051462E">
        <w:rPr>
          <w:sz w:val="24"/>
          <w:szCs w:val="24"/>
          <w:lang w:val="lv-LV" w:eastAsia="ar-SA"/>
        </w:rPr>
        <w:t xml:space="preserve"> (turpmāk – MK noteikumi) noteikto kārtību.</w:t>
      </w:r>
      <w:bookmarkEnd w:id="64"/>
      <w:bookmarkEnd w:id="65"/>
      <w:bookmarkEnd w:id="66"/>
      <w:bookmarkEnd w:id="67"/>
      <w:bookmarkEnd w:id="68"/>
    </w:p>
    <w:p w14:paraId="5E01D950" w14:textId="77777777" w:rsidR="00C25E52" w:rsidRPr="00C25E52" w:rsidRDefault="00C25E52" w:rsidP="00C25E52">
      <w:pPr>
        <w:pStyle w:val="ListParagraph"/>
        <w:ind w:left="480"/>
        <w:jc w:val="both"/>
        <w:rPr>
          <w:sz w:val="24"/>
          <w:szCs w:val="24"/>
          <w:lang w:val="lv-LV"/>
        </w:rPr>
      </w:pPr>
    </w:p>
    <w:p w14:paraId="35760102" w14:textId="419D922A" w:rsidR="004C353A" w:rsidRPr="0007673D" w:rsidRDefault="00EC1C80" w:rsidP="00126807">
      <w:pPr>
        <w:keepNext/>
        <w:ind w:right="282"/>
        <w:jc w:val="center"/>
        <w:outlineLvl w:val="0"/>
        <w:rPr>
          <w:b/>
          <w:caps/>
          <w:kern w:val="32"/>
          <w:sz w:val="24"/>
          <w:szCs w:val="24"/>
          <w:lang w:val="lv-LV"/>
        </w:rPr>
      </w:pPr>
      <w:r w:rsidRPr="0007673D">
        <w:rPr>
          <w:b/>
          <w:caps/>
          <w:kern w:val="32"/>
          <w:sz w:val="24"/>
          <w:szCs w:val="24"/>
          <w:lang w:val="lv-LV"/>
        </w:rPr>
        <w:t>V</w:t>
      </w:r>
      <w:r w:rsidR="000568BE" w:rsidRPr="0007673D">
        <w:rPr>
          <w:b/>
          <w:caps/>
          <w:kern w:val="32"/>
          <w:sz w:val="24"/>
          <w:szCs w:val="24"/>
          <w:lang w:val="lv-LV"/>
        </w:rPr>
        <w:t>.</w:t>
      </w:r>
      <w:r w:rsidRPr="0007673D">
        <w:rPr>
          <w:b/>
          <w:caps/>
          <w:kern w:val="32"/>
          <w:sz w:val="24"/>
          <w:szCs w:val="24"/>
          <w:lang w:val="lv-LV"/>
        </w:rPr>
        <w:t xml:space="preserve"> Nolikuma pielikumi</w:t>
      </w:r>
    </w:p>
    <w:p w14:paraId="29947E3F" w14:textId="77777777" w:rsidR="00675C7F" w:rsidRPr="00DF0B80" w:rsidRDefault="004C353A" w:rsidP="00675C7F">
      <w:pPr>
        <w:tabs>
          <w:tab w:val="left" w:pos="319"/>
        </w:tabs>
        <w:rPr>
          <w:b/>
          <w:bCs/>
          <w:sz w:val="24"/>
          <w:szCs w:val="24"/>
          <w:lang w:val="lv-LV"/>
        </w:rPr>
      </w:pPr>
      <w:r w:rsidRPr="0007673D">
        <w:rPr>
          <w:sz w:val="24"/>
          <w:szCs w:val="24"/>
          <w:lang w:val="lv-LV"/>
        </w:rPr>
        <w:tab/>
      </w:r>
      <w:r w:rsidR="00675C7F" w:rsidRPr="00DF0B80">
        <w:rPr>
          <w:b/>
          <w:bCs/>
          <w:sz w:val="24"/>
          <w:szCs w:val="24"/>
          <w:lang w:val="lv-LV"/>
        </w:rPr>
        <w:t>Pielikumi:</w:t>
      </w:r>
    </w:p>
    <w:p w14:paraId="40BBFCCC" w14:textId="2768F5B4" w:rsidR="00675C7F" w:rsidRPr="00DF0B80" w:rsidRDefault="00675C7F" w:rsidP="00675C7F">
      <w:pPr>
        <w:tabs>
          <w:tab w:val="left" w:pos="319"/>
        </w:tabs>
        <w:rPr>
          <w:sz w:val="24"/>
          <w:szCs w:val="24"/>
          <w:lang w:val="lv-LV"/>
        </w:rPr>
      </w:pPr>
      <w:r w:rsidRPr="00DF0B80">
        <w:rPr>
          <w:sz w:val="24"/>
          <w:szCs w:val="24"/>
          <w:lang w:val="lv-LV"/>
        </w:rPr>
        <w:t>1.</w:t>
      </w:r>
      <w:r w:rsidR="00C25E52" w:rsidRPr="00DF0B80">
        <w:rPr>
          <w:sz w:val="24"/>
          <w:szCs w:val="24"/>
          <w:lang w:val="lv-LV"/>
        </w:rPr>
        <w:t>pielikums</w:t>
      </w:r>
      <w:r w:rsidRPr="00DF0B80">
        <w:rPr>
          <w:sz w:val="24"/>
          <w:szCs w:val="24"/>
          <w:lang w:val="lv-LV"/>
        </w:rPr>
        <w:t xml:space="preserve"> - Tehniskā specifikācija </w:t>
      </w:r>
      <w:r w:rsidR="00C25E52" w:rsidRPr="00DF0B80">
        <w:rPr>
          <w:sz w:val="24"/>
          <w:szCs w:val="24"/>
          <w:lang w:val="lv-LV"/>
        </w:rPr>
        <w:t>–</w:t>
      </w:r>
      <w:r w:rsidRPr="00DF0B80">
        <w:rPr>
          <w:sz w:val="24"/>
          <w:szCs w:val="24"/>
          <w:lang w:val="lv-LV"/>
        </w:rPr>
        <w:t xml:space="preserve"> </w:t>
      </w:r>
      <w:r w:rsidR="00126807" w:rsidRPr="00DF0B80">
        <w:rPr>
          <w:sz w:val="24"/>
          <w:szCs w:val="24"/>
          <w:lang w:val="lv-LV"/>
        </w:rPr>
        <w:t xml:space="preserve">tehniskais </w:t>
      </w:r>
      <w:r w:rsidR="00C25E52" w:rsidRPr="00DF0B80">
        <w:rPr>
          <w:sz w:val="24"/>
          <w:szCs w:val="24"/>
          <w:lang w:val="lv-LV"/>
        </w:rPr>
        <w:t>piedāvājums</w:t>
      </w:r>
      <w:r w:rsidR="00DF0B80" w:rsidRPr="00DF0B80">
        <w:rPr>
          <w:sz w:val="24"/>
          <w:szCs w:val="24"/>
          <w:lang w:val="lv-LV"/>
        </w:rPr>
        <w:t xml:space="preserve"> 1.daļai</w:t>
      </w:r>
      <w:r w:rsidR="00C25E52" w:rsidRPr="00DF0B80">
        <w:rPr>
          <w:sz w:val="24"/>
          <w:szCs w:val="24"/>
          <w:lang w:val="lv-LV"/>
        </w:rPr>
        <w:t>;</w:t>
      </w:r>
      <w:r w:rsidR="00AD0EA3" w:rsidRPr="00DF0B80">
        <w:rPr>
          <w:sz w:val="24"/>
          <w:szCs w:val="24"/>
          <w:lang w:val="lv-LV"/>
        </w:rPr>
        <w:t xml:space="preserve"> </w:t>
      </w:r>
    </w:p>
    <w:p w14:paraId="65D6ECC0" w14:textId="6AA56877" w:rsidR="00DF0B80" w:rsidRPr="00DF0B80" w:rsidRDefault="00CA0D17" w:rsidP="00DF0B80">
      <w:pPr>
        <w:tabs>
          <w:tab w:val="left" w:pos="319"/>
        </w:tabs>
        <w:rPr>
          <w:sz w:val="24"/>
          <w:szCs w:val="24"/>
          <w:lang w:val="lv-LV"/>
        </w:rPr>
      </w:pPr>
      <w:r>
        <w:rPr>
          <w:sz w:val="24"/>
          <w:szCs w:val="24"/>
          <w:lang w:val="lv-LV"/>
        </w:rPr>
        <w:t>2</w:t>
      </w:r>
      <w:r w:rsidR="00DF0B80" w:rsidRPr="00DF0B80">
        <w:rPr>
          <w:sz w:val="24"/>
          <w:szCs w:val="24"/>
          <w:lang w:val="lv-LV"/>
        </w:rPr>
        <w:t xml:space="preserve">.pielikums - Tehniskā specifikācija – tehniskais piedāvājums 2.daļai; </w:t>
      </w:r>
    </w:p>
    <w:p w14:paraId="7F75937B" w14:textId="785696DC" w:rsidR="00DF0B80" w:rsidRPr="00DF0B80" w:rsidRDefault="00CA0D17" w:rsidP="00DF0B80">
      <w:pPr>
        <w:tabs>
          <w:tab w:val="left" w:pos="319"/>
        </w:tabs>
        <w:rPr>
          <w:sz w:val="24"/>
          <w:szCs w:val="24"/>
          <w:lang w:val="lv-LV"/>
        </w:rPr>
      </w:pPr>
      <w:r>
        <w:rPr>
          <w:sz w:val="24"/>
          <w:szCs w:val="24"/>
          <w:lang w:val="lv-LV"/>
        </w:rPr>
        <w:t>3</w:t>
      </w:r>
      <w:r w:rsidR="00DF0B80" w:rsidRPr="00DF0B80">
        <w:rPr>
          <w:sz w:val="24"/>
          <w:szCs w:val="24"/>
          <w:lang w:val="lv-LV"/>
        </w:rPr>
        <w:t xml:space="preserve">.pielikums - Tehniskā specifikācija – tehniskais piedāvājums 3.daļai; </w:t>
      </w:r>
    </w:p>
    <w:p w14:paraId="5CA7C6C0" w14:textId="1D465E4B" w:rsidR="00DF0B80" w:rsidRDefault="00CA0D17" w:rsidP="00DF0B80">
      <w:pPr>
        <w:tabs>
          <w:tab w:val="left" w:pos="319"/>
        </w:tabs>
        <w:rPr>
          <w:sz w:val="24"/>
          <w:szCs w:val="24"/>
          <w:lang w:val="lv-LV"/>
        </w:rPr>
      </w:pPr>
      <w:r>
        <w:rPr>
          <w:sz w:val="24"/>
          <w:szCs w:val="24"/>
          <w:lang w:val="lv-LV"/>
        </w:rPr>
        <w:t>4</w:t>
      </w:r>
      <w:r w:rsidR="00DF0B80" w:rsidRPr="00DF0B80">
        <w:rPr>
          <w:sz w:val="24"/>
          <w:szCs w:val="24"/>
          <w:lang w:val="lv-LV"/>
        </w:rPr>
        <w:t xml:space="preserve">.pielikums - Tehniskā specifikācija – tehniskais piedāvājums 4.daļai; </w:t>
      </w:r>
    </w:p>
    <w:p w14:paraId="0BE16B99" w14:textId="5350E250" w:rsidR="00D112E8" w:rsidRPr="00DF0B80" w:rsidRDefault="00D112E8" w:rsidP="00D112E8">
      <w:pPr>
        <w:tabs>
          <w:tab w:val="left" w:pos="319"/>
        </w:tabs>
        <w:rPr>
          <w:sz w:val="24"/>
          <w:szCs w:val="24"/>
          <w:lang w:val="lv-LV"/>
        </w:rPr>
      </w:pPr>
      <w:r>
        <w:rPr>
          <w:sz w:val="24"/>
          <w:szCs w:val="24"/>
          <w:lang w:val="lv-LV"/>
        </w:rPr>
        <w:t>5</w:t>
      </w:r>
      <w:r w:rsidRPr="00DF0B80">
        <w:rPr>
          <w:sz w:val="24"/>
          <w:szCs w:val="24"/>
          <w:lang w:val="lv-LV"/>
        </w:rPr>
        <w:t xml:space="preserve">.pielikums - Tehniskā specifikācija – tehniskais piedāvājums </w:t>
      </w:r>
      <w:r>
        <w:rPr>
          <w:sz w:val="24"/>
          <w:szCs w:val="24"/>
          <w:lang w:val="lv-LV"/>
        </w:rPr>
        <w:t>5</w:t>
      </w:r>
      <w:r w:rsidRPr="00DF0B80">
        <w:rPr>
          <w:sz w:val="24"/>
          <w:szCs w:val="24"/>
          <w:lang w:val="lv-LV"/>
        </w:rPr>
        <w:t xml:space="preserve">.daļai; </w:t>
      </w:r>
    </w:p>
    <w:p w14:paraId="065F2A2B" w14:textId="19EED225" w:rsidR="00D112E8" w:rsidRPr="00AD24CC" w:rsidRDefault="00D112E8" w:rsidP="00DF0B80">
      <w:pPr>
        <w:tabs>
          <w:tab w:val="left" w:pos="319"/>
        </w:tabs>
        <w:rPr>
          <w:sz w:val="24"/>
          <w:szCs w:val="24"/>
          <w:lang w:val="lv-LV"/>
        </w:rPr>
      </w:pPr>
      <w:r w:rsidRPr="00AD24CC">
        <w:rPr>
          <w:strike/>
          <w:color w:val="FF0000"/>
          <w:sz w:val="24"/>
          <w:szCs w:val="24"/>
          <w:lang w:val="lv-LV"/>
        </w:rPr>
        <w:t>6.pielikums - Tehniskā specifikācija – tehniskais piedāvājums 6.daļai;</w:t>
      </w:r>
      <w:r w:rsidR="00AD24CC" w:rsidRPr="00AD24CC">
        <w:rPr>
          <w:color w:val="FF0000"/>
          <w:sz w:val="24"/>
          <w:szCs w:val="24"/>
          <w:lang w:val="lv-LV"/>
        </w:rPr>
        <w:t>(PĀRTRAUKTS)</w:t>
      </w:r>
      <w:r w:rsidRPr="00AD24CC">
        <w:rPr>
          <w:color w:val="FF0000"/>
          <w:sz w:val="24"/>
          <w:szCs w:val="24"/>
          <w:lang w:val="lv-LV"/>
        </w:rPr>
        <w:t xml:space="preserve"> </w:t>
      </w:r>
    </w:p>
    <w:p w14:paraId="06DDE3A6" w14:textId="2A408F05" w:rsidR="00675C7F" w:rsidRPr="00DF0B80" w:rsidRDefault="00D112E8" w:rsidP="00675C7F">
      <w:pPr>
        <w:tabs>
          <w:tab w:val="left" w:pos="319"/>
        </w:tabs>
        <w:rPr>
          <w:sz w:val="24"/>
          <w:szCs w:val="24"/>
          <w:lang w:val="lv-LV"/>
        </w:rPr>
      </w:pPr>
      <w:r>
        <w:rPr>
          <w:sz w:val="24"/>
          <w:szCs w:val="24"/>
          <w:lang w:val="lv-LV"/>
        </w:rPr>
        <w:t>7</w:t>
      </w:r>
      <w:r w:rsidR="00675C7F" w:rsidRPr="00DF0B80">
        <w:rPr>
          <w:sz w:val="24"/>
          <w:szCs w:val="24"/>
          <w:lang w:val="lv-LV"/>
        </w:rPr>
        <w:t>. pielikums - Pretendenta pieteikums dalībai iepirkuma procedūrā</w:t>
      </w:r>
      <w:r w:rsidR="002108C5">
        <w:rPr>
          <w:sz w:val="24"/>
          <w:szCs w:val="24"/>
          <w:lang w:val="lv-LV"/>
        </w:rPr>
        <w:t>;</w:t>
      </w:r>
    </w:p>
    <w:p w14:paraId="741C1E28" w14:textId="76D42B75" w:rsidR="00DF0B80" w:rsidRPr="00DF0B80" w:rsidRDefault="00D112E8" w:rsidP="00675C7F">
      <w:pPr>
        <w:tabs>
          <w:tab w:val="left" w:pos="319"/>
        </w:tabs>
        <w:rPr>
          <w:sz w:val="24"/>
          <w:szCs w:val="24"/>
          <w:lang w:val="lv-LV"/>
        </w:rPr>
      </w:pPr>
      <w:r>
        <w:rPr>
          <w:sz w:val="24"/>
          <w:szCs w:val="24"/>
          <w:lang w:val="lv-LV"/>
        </w:rPr>
        <w:t>8</w:t>
      </w:r>
      <w:r w:rsidR="00DF0B80" w:rsidRPr="00DF0B80">
        <w:rPr>
          <w:sz w:val="24"/>
          <w:szCs w:val="24"/>
          <w:lang w:val="lv-LV"/>
        </w:rPr>
        <w:t>.pielikums – Pretendenta pieredze</w:t>
      </w:r>
      <w:r w:rsidR="002108C5">
        <w:rPr>
          <w:sz w:val="24"/>
          <w:szCs w:val="24"/>
          <w:lang w:val="lv-LV"/>
        </w:rPr>
        <w:t>;</w:t>
      </w:r>
    </w:p>
    <w:p w14:paraId="6013A82C" w14:textId="7FD01E6F" w:rsidR="00675C7F" w:rsidRPr="00DF0B80" w:rsidRDefault="00D112E8" w:rsidP="00675C7F">
      <w:pPr>
        <w:tabs>
          <w:tab w:val="left" w:pos="319"/>
        </w:tabs>
        <w:rPr>
          <w:sz w:val="24"/>
          <w:szCs w:val="24"/>
          <w:lang w:val="lv-LV"/>
        </w:rPr>
      </w:pPr>
      <w:r>
        <w:rPr>
          <w:sz w:val="24"/>
          <w:szCs w:val="24"/>
          <w:lang w:val="lv-LV"/>
        </w:rPr>
        <w:t>9</w:t>
      </w:r>
      <w:r w:rsidR="00675C7F" w:rsidRPr="00DF0B80">
        <w:rPr>
          <w:sz w:val="24"/>
          <w:szCs w:val="24"/>
          <w:lang w:val="lv-LV"/>
        </w:rPr>
        <w:t>.pielikums – Apliecinājums par neatkarīgi izstrādātu piedāvājumu;</w:t>
      </w:r>
    </w:p>
    <w:p w14:paraId="0972FA00" w14:textId="332B0A3D" w:rsidR="00675C7F" w:rsidRPr="00DF0B80" w:rsidRDefault="00D112E8" w:rsidP="00675C7F">
      <w:pPr>
        <w:tabs>
          <w:tab w:val="left" w:pos="319"/>
        </w:tabs>
        <w:rPr>
          <w:sz w:val="24"/>
          <w:szCs w:val="24"/>
          <w:lang w:val="lv-LV"/>
        </w:rPr>
      </w:pPr>
      <w:r>
        <w:rPr>
          <w:sz w:val="24"/>
          <w:szCs w:val="24"/>
          <w:lang w:val="lv-LV"/>
        </w:rPr>
        <w:t>10</w:t>
      </w:r>
      <w:r w:rsidR="00675C7F" w:rsidRPr="00DF0B80">
        <w:rPr>
          <w:sz w:val="24"/>
          <w:szCs w:val="24"/>
          <w:lang w:val="lv-LV"/>
        </w:rPr>
        <w:t xml:space="preserve">. pielikums </w:t>
      </w:r>
      <w:r w:rsidR="00DF0B80" w:rsidRPr="00DF0B80">
        <w:rPr>
          <w:sz w:val="24"/>
          <w:szCs w:val="24"/>
          <w:lang w:val="lv-LV"/>
        </w:rPr>
        <w:t>–</w:t>
      </w:r>
      <w:r w:rsidR="00675C7F" w:rsidRPr="00DF0B80">
        <w:rPr>
          <w:sz w:val="24"/>
          <w:szCs w:val="24"/>
          <w:lang w:val="lv-LV"/>
        </w:rPr>
        <w:t xml:space="preserve"> </w:t>
      </w:r>
      <w:r w:rsidR="00DF0B80" w:rsidRPr="00DF0B80">
        <w:rPr>
          <w:sz w:val="24"/>
          <w:szCs w:val="24"/>
          <w:lang w:val="lv-LV"/>
        </w:rPr>
        <w:t>Finanšu piedāvājums</w:t>
      </w:r>
      <w:r w:rsidR="00675C7F" w:rsidRPr="00DF0B80">
        <w:rPr>
          <w:sz w:val="24"/>
          <w:szCs w:val="24"/>
          <w:lang w:val="lv-LV"/>
        </w:rPr>
        <w:t>;</w:t>
      </w:r>
    </w:p>
    <w:p w14:paraId="1AED894D" w14:textId="7D4BA26A" w:rsidR="00675C7F" w:rsidRPr="0007673D" w:rsidRDefault="00D112E8" w:rsidP="00675C7F">
      <w:pPr>
        <w:jc w:val="both"/>
        <w:rPr>
          <w:sz w:val="24"/>
          <w:szCs w:val="24"/>
          <w:lang w:val="lv-LV"/>
        </w:rPr>
      </w:pPr>
      <w:r>
        <w:rPr>
          <w:sz w:val="24"/>
          <w:szCs w:val="24"/>
          <w:lang w:val="lv-LV"/>
        </w:rPr>
        <w:t>11</w:t>
      </w:r>
      <w:r w:rsidR="00675C7F" w:rsidRPr="00DF0B80">
        <w:rPr>
          <w:sz w:val="24"/>
          <w:szCs w:val="24"/>
          <w:lang w:val="lv-LV"/>
        </w:rPr>
        <w:t>. pielikums - Līguma projekts</w:t>
      </w:r>
      <w:r w:rsidR="00DF0B80">
        <w:rPr>
          <w:sz w:val="24"/>
          <w:szCs w:val="24"/>
          <w:lang w:val="lv-LV"/>
        </w:rPr>
        <w:t>.</w:t>
      </w:r>
    </w:p>
    <w:p w14:paraId="0C0AEBBB" w14:textId="4715635B" w:rsidR="00263EE4" w:rsidRPr="00675C7F" w:rsidRDefault="00263EE4" w:rsidP="00675C7F">
      <w:pPr>
        <w:jc w:val="both"/>
        <w:rPr>
          <w:sz w:val="24"/>
          <w:szCs w:val="24"/>
        </w:rPr>
      </w:pPr>
    </w:p>
    <w:p w14:paraId="51DECBA2" w14:textId="76BA5905" w:rsidR="00E411F1" w:rsidRPr="00003DA9" w:rsidRDefault="00D4196F" w:rsidP="00126807">
      <w:pPr>
        <w:tabs>
          <w:tab w:val="left" w:pos="1276"/>
        </w:tabs>
        <w:ind w:left="567" w:right="282"/>
        <w:jc w:val="both"/>
        <w:rPr>
          <w:sz w:val="24"/>
          <w:szCs w:val="24"/>
          <w:lang w:val="lv-LV"/>
        </w:rPr>
      </w:pPr>
      <w:r>
        <w:rPr>
          <w:sz w:val="24"/>
          <w:szCs w:val="24"/>
          <w:lang w:val="lv-LV"/>
        </w:rPr>
        <w:tab/>
        <w:t xml:space="preserve"> </w:t>
      </w:r>
    </w:p>
    <w:sectPr w:rsidR="00E411F1" w:rsidRPr="00003DA9" w:rsidSect="00D1001E">
      <w:footerReference w:type="default" r:id="rId21"/>
      <w:pgSz w:w="11906" w:h="16838" w:code="9"/>
      <w:pgMar w:top="851" w:right="849" w:bottom="993" w:left="1701" w:header="357" w:footer="4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B4899" w14:textId="77777777" w:rsidR="00E42FB2" w:rsidRDefault="00E42FB2">
      <w:r>
        <w:separator/>
      </w:r>
    </w:p>
  </w:endnote>
  <w:endnote w:type="continuationSeparator" w:id="0">
    <w:p w14:paraId="4F74F638" w14:textId="77777777" w:rsidR="00E42FB2" w:rsidRDefault="00E42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Neo'w Arial">
    <w:altName w:val="Arial"/>
    <w:charset w:val="00"/>
    <w:family w:val="swiss"/>
    <w:pitch w:val="variable"/>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RimTimes">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TimesNewRomanPSMT">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40D37" w14:textId="77777777" w:rsidR="00D870EB" w:rsidRDefault="00D870EB">
    <w:pPr>
      <w:pStyle w:val="Footer"/>
      <w:rPr>
        <w:i/>
        <w:sz w:val="16"/>
      </w:rPr>
    </w:pPr>
    <w:r>
      <w:rPr>
        <w:i/>
        <w:snapToGrid w:val="0"/>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8E501" w14:textId="77777777" w:rsidR="00E42FB2" w:rsidRDefault="00E42FB2">
      <w:r>
        <w:separator/>
      </w:r>
    </w:p>
  </w:footnote>
  <w:footnote w:type="continuationSeparator" w:id="0">
    <w:p w14:paraId="11EC8257" w14:textId="77777777" w:rsidR="00E42FB2" w:rsidRDefault="00E42FB2">
      <w:r>
        <w:continuationSeparator/>
      </w:r>
    </w:p>
  </w:footnote>
  <w:footnote w:id="1">
    <w:p w14:paraId="160E66D4" w14:textId="77777777" w:rsidR="00DB719A" w:rsidRPr="008357D6" w:rsidRDefault="00DB719A" w:rsidP="00DB719A">
      <w:pPr>
        <w:pStyle w:val="FootnoteText"/>
        <w:jc w:val="both"/>
      </w:pPr>
      <w:r w:rsidRPr="00F459CC">
        <w:rPr>
          <w:rStyle w:val="FootnoteReference"/>
        </w:rPr>
        <w:footnoteRef/>
      </w:r>
      <w:r w:rsidRPr="00F459CC">
        <w:t xml:space="preserve"> </w:t>
      </w:r>
      <w:r w:rsidRPr="00F459CC">
        <w:rPr>
          <w:i/>
          <w:sz w:val="18"/>
          <w:szCs w:val="18"/>
        </w:rPr>
        <w:t>Pasūtītājs piedāvājumu salīdzināšanai un izvērtēšanai izmantos cenu, jo iepirkuma priekšmets nesatur nevienu no PIL 51. panta trešajā viens daļā (3</w:t>
      </w:r>
      <w:r w:rsidRPr="00F459CC">
        <w:rPr>
          <w:i/>
          <w:sz w:val="18"/>
          <w:szCs w:val="18"/>
          <w:vertAlign w:val="superscript"/>
        </w:rPr>
        <w:t>1</w:t>
      </w:r>
      <w:r w:rsidRPr="00F459CC">
        <w:rPr>
          <w:i/>
          <w:sz w:val="18"/>
          <w:szCs w:val="18"/>
        </w:rPr>
        <w:t>) noteiktajiem kritērijiem, kā arī ir atbilstošs PIL 51. panta ceturtajā daļā noteiktajam - tehniskā specifikācija ir detalizēta un citiem kritērijiem nav būtiskas nozīmes piedāvājuma izvēlē.</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7"/>
    <w:multiLevelType w:val="multilevel"/>
    <w:tmpl w:val="00000007"/>
    <w:name w:val="WW8Num7"/>
    <w:lvl w:ilvl="0">
      <w:start w:val="1"/>
      <w:numFmt w:val="decimal"/>
      <w:pStyle w:val="Framecontents"/>
      <w:lvlText w:val="%1."/>
      <w:lvlJc w:val="left"/>
      <w:pPr>
        <w:tabs>
          <w:tab w:val="num" w:pos="567"/>
        </w:tabs>
        <w:ind w:left="567" w:hanging="567"/>
      </w:pPr>
      <w:rPr>
        <w:rFonts w:cs="Times New Roman"/>
      </w:rPr>
    </w:lvl>
    <w:lvl w:ilvl="1">
      <w:start w:val="1"/>
      <w:numFmt w:val="decimal"/>
      <w:lvlText w:val="%1.%2."/>
      <w:lvlJc w:val="left"/>
      <w:pPr>
        <w:tabs>
          <w:tab w:val="num" w:pos="1134"/>
        </w:tabs>
        <w:ind w:left="1134" w:hanging="567"/>
      </w:pPr>
      <w:rPr>
        <w:rFonts w:cs="Times New Roman"/>
        <w:color w:val="000000"/>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977"/>
        </w:tabs>
        <w:ind w:left="2977" w:hanging="850"/>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 w15:restartNumberingAfterBreak="0">
    <w:nsid w:val="0000003C"/>
    <w:multiLevelType w:val="multilevel"/>
    <w:tmpl w:val="0000003C"/>
    <w:name w:val="WW8Num60"/>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rPr>
        <w:b w:val="0"/>
        <w:i w:val="0"/>
      </w:rPr>
    </w:lvl>
    <w:lvl w:ilvl="2">
      <w:start w:val="1"/>
      <w:numFmt w:val="decimal"/>
      <w:lvlText w:val="%1.%2.%3."/>
      <w:lvlJc w:val="left"/>
      <w:pPr>
        <w:tabs>
          <w:tab w:val="num" w:pos="0"/>
        </w:tabs>
        <w:ind w:left="0" w:firstLine="0"/>
      </w:pPr>
    </w:lvl>
    <w:lvl w:ilvl="3">
      <w:start w:val="1"/>
      <w:numFmt w:val="decimal"/>
      <w:lvlText w:val="%1.%2.%3.%4."/>
      <w:lvlJc w:val="left"/>
      <w:pPr>
        <w:tabs>
          <w:tab w:val="num" w:pos="1560"/>
        </w:tabs>
        <w:ind w:left="156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0906628C"/>
    <w:multiLevelType w:val="multilevel"/>
    <w:tmpl w:val="731A321A"/>
    <w:lvl w:ilvl="0">
      <w:start w:val="3"/>
      <w:numFmt w:val="decimal"/>
      <w:lvlText w:val="%1."/>
      <w:lvlJc w:val="left"/>
      <w:pPr>
        <w:ind w:left="540" w:hanging="540"/>
      </w:pPr>
    </w:lvl>
    <w:lvl w:ilvl="1">
      <w:start w:val="1"/>
      <w:numFmt w:val="decimal"/>
      <w:lvlText w:val="%1.%2."/>
      <w:lvlJc w:val="left"/>
      <w:pPr>
        <w:ind w:left="900" w:hanging="540"/>
      </w:pPr>
    </w:lvl>
    <w:lvl w:ilvl="2">
      <w:start w:val="1"/>
      <w:numFmt w:val="decimal"/>
      <w:lvlText w:val="%1.%2.%3."/>
      <w:lvlJc w:val="left"/>
      <w:pPr>
        <w:ind w:left="1440" w:hanging="720"/>
      </w:pPr>
      <w:rPr>
        <w:i w:val="0"/>
        <w:color w:val="000000" w:themeColor="text1"/>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0E43439C"/>
    <w:multiLevelType w:val="hybridMultilevel"/>
    <w:tmpl w:val="08DC46A4"/>
    <w:lvl w:ilvl="0" w:tplc="04260001">
      <w:start w:val="1"/>
      <w:numFmt w:val="bullet"/>
      <w:lvlText w:val=""/>
      <w:lvlJc w:val="left"/>
      <w:pPr>
        <w:ind w:left="5400" w:hanging="360"/>
      </w:pPr>
      <w:rPr>
        <w:rFonts w:ascii="Symbol" w:hAnsi="Symbol" w:hint="default"/>
      </w:rPr>
    </w:lvl>
    <w:lvl w:ilvl="1" w:tplc="8A8CC494">
      <w:start w:val="2"/>
      <w:numFmt w:val="bullet"/>
      <w:lvlText w:val="-"/>
      <w:lvlJc w:val="left"/>
      <w:pPr>
        <w:ind w:left="6120" w:hanging="360"/>
      </w:pPr>
      <w:rPr>
        <w:rFonts w:ascii="Times New Roman" w:eastAsia="Times New Roman" w:hAnsi="Times New Roman" w:cs="Times New Roman" w:hint="default"/>
      </w:rPr>
    </w:lvl>
    <w:lvl w:ilvl="2" w:tplc="04260005" w:tentative="1">
      <w:start w:val="1"/>
      <w:numFmt w:val="bullet"/>
      <w:lvlText w:val=""/>
      <w:lvlJc w:val="left"/>
      <w:pPr>
        <w:ind w:left="6840" w:hanging="360"/>
      </w:pPr>
      <w:rPr>
        <w:rFonts w:ascii="Wingdings" w:hAnsi="Wingdings" w:hint="default"/>
      </w:rPr>
    </w:lvl>
    <w:lvl w:ilvl="3" w:tplc="04260001" w:tentative="1">
      <w:start w:val="1"/>
      <w:numFmt w:val="bullet"/>
      <w:lvlText w:val=""/>
      <w:lvlJc w:val="left"/>
      <w:pPr>
        <w:ind w:left="7560" w:hanging="360"/>
      </w:pPr>
      <w:rPr>
        <w:rFonts w:ascii="Symbol" w:hAnsi="Symbol" w:hint="default"/>
      </w:rPr>
    </w:lvl>
    <w:lvl w:ilvl="4" w:tplc="04260003" w:tentative="1">
      <w:start w:val="1"/>
      <w:numFmt w:val="bullet"/>
      <w:lvlText w:val="o"/>
      <w:lvlJc w:val="left"/>
      <w:pPr>
        <w:ind w:left="8280" w:hanging="360"/>
      </w:pPr>
      <w:rPr>
        <w:rFonts w:ascii="Courier New" w:hAnsi="Courier New" w:cs="Courier New" w:hint="default"/>
      </w:rPr>
    </w:lvl>
    <w:lvl w:ilvl="5" w:tplc="04260005" w:tentative="1">
      <w:start w:val="1"/>
      <w:numFmt w:val="bullet"/>
      <w:lvlText w:val=""/>
      <w:lvlJc w:val="left"/>
      <w:pPr>
        <w:ind w:left="9000" w:hanging="360"/>
      </w:pPr>
      <w:rPr>
        <w:rFonts w:ascii="Wingdings" w:hAnsi="Wingdings" w:hint="default"/>
      </w:rPr>
    </w:lvl>
    <w:lvl w:ilvl="6" w:tplc="04260001" w:tentative="1">
      <w:start w:val="1"/>
      <w:numFmt w:val="bullet"/>
      <w:lvlText w:val=""/>
      <w:lvlJc w:val="left"/>
      <w:pPr>
        <w:ind w:left="9720" w:hanging="360"/>
      </w:pPr>
      <w:rPr>
        <w:rFonts w:ascii="Symbol" w:hAnsi="Symbol" w:hint="default"/>
      </w:rPr>
    </w:lvl>
    <w:lvl w:ilvl="7" w:tplc="04260003" w:tentative="1">
      <w:start w:val="1"/>
      <w:numFmt w:val="bullet"/>
      <w:lvlText w:val="o"/>
      <w:lvlJc w:val="left"/>
      <w:pPr>
        <w:ind w:left="10440" w:hanging="360"/>
      </w:pPr>
      <w:rPr>
        <w:rFonts w:ascii="Courier New" w:hAnsi="Courier New" w:cs="Courier New" w:hint="default"/>
      </w:rPr>
    </w:lvl>
    <w:lvl w:ilvl="8" w:tplc="04260005" w:tentative="1">
      <w:start w:val="1"/>
      <w:numFmt w:val="bullet"/>
      <w:lvlText w:val=""/>
      <w:lvlJc w:val="left"/>
      <w:pPr>
        <w:ind w:left="11160" w:hanging="360"/>
      </w:pPr>
      <w:rPr>
        <w:rFonts w:ascii="Wingdings" w:hAnsi="Wingdings" w:hint="default"/>
      </w:rPr>
    </w:lvl>
  </w:abstractNum>
  <w:abstractNum w:abstractNumId="5" w15:restartNumberingAfterBreak="0">
    <w:nsid w:val="0E5C1189"/>
    <w:multiLevelType w:val="multilevel"/>
    <w:tmpl w:val="C13CC7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1031"/>
        </w:tabs>
        <w:ind w:left="103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6" w15:restartNumberingAfterBreak="0">
    <w:nsid w:val="109B38AA"/>
    <w:multiLevelType w:val="multilevel"/>
    <w:tmpl w:val="6062FD8E"/>
    <w:lvl w:ilvl="0">
      <w:start w:val="16"/>
      <w:numFmt w:val="decimal"/>
      <w:lvlText w:val="%1."/>
      <w:lvlJc w:val="left"/>
      <w:pPr>
        <w:ind w:left="480" w:hanging="480"/>
      </w:pPr>
      <w:rPr>
        <w:rFonts w:hint="default"/>
        <w:b w:val="0"/>
        <w:u w:val="none"/>
      </w:rPr>
    </w:lvl>
    <w:lvl w:ilvl="1">
      <w:start w:val="1"/>
      <w:numFmt w:val="decimal"/>
      <w:lvlText w:val="%1.%2."/>
      <w:lvlJc w:val="left"/>
      <w:pPr>
        <w:ind w:left="1243" w:hanging="480"/>
      </w:pPr>
      <w:rPr>
        <w:rFonts w:hint="default"/>
        <w:b w:val="0"/>
        <w:i w:val="0"/>
        <w:iCs/>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3009" w:hanging="720"/>
      </w:pPr>
      <w:rPr>
        <w:rFonts w:hint="default"/>
        <w:b w:val="0"/>
        <w:u w:val="none"/>
      </w:rPr>
    </w:lvl>
    <w:lvl w:ilvl="4">
      <w:start w:val="1"/>
      <w:numFmt w:val="decimal"/>
      <w:lvlText w:val="%1.%2.%3.%4.%5."/>
      <w:lvlJc w:val="left"/>
      <w:pPr>
        <w:ind w:left="4132" w:hanging="1080"/>
      </w:pPr>
      <w:rPr>
        <w:rFonts w:hint="default"/>
        <w:b w:val="0"/>
        <w:u w:val="none"/>
      </w:rPr>
    </w:lvl>
    <w:lvl w:ilvl="5">
      <w:start w:val="1"/>
      <w:numFmt w:val="decimal"/>
      <w:lvlText w:val="%1.%2.%3.%4.%5.%6."/>
      <w:lvlJc w:val="left"/>
      <w:pPr>
        <w:ind w:left="4895" w:hanging="1080"/>
      </w:pPr>
      <w:rPr>
        <w:rFonts w:hint="default"/>
        <w:b w:val="0"/>
        <w:u w:val="none"/>
      </w:rPr>
    </w:lvl>
    <w:lvl w:ilvl="6">
      <w:start w:val="1"/>
      <w:numFmt w:val="decimal"/>
      <w:lvlText w:val="%1.%2.%3.%4.%5.%6.%7."/>
      <w:lvlJc w:val="left"/>
      <w:pPr>
        <w:ind w:left="6018" w:hanging="1440"/>
      </w:pPr>
      <w:rPr>
        <w:rFonts w:hint="default"/>
        <w:b w:val="0"/>
        <w:u w:val="none"/>
      </w:rPr>
    </w:lvl>
    <w:lvl w:ilvl="7">
      <w:start w:val="1"/>
      <w:numFmt w:val="decimal"/>
      <w:lvlText w:val="%1.%2.%3.%4.%5.%6.%7.%8."/>
      <w:lvlJc w:val="left"/>
      <w:pPr>
        <w:ind w:left="6781" w:hanging="1440"/>
      </w:pPr>
      <w:rPr>
        <w:rFonts w:hint="default"/>
        <w:b w:val="0"/>
        <w:u w:val="none"/>
      </w:rPr>
    </w:lvl>
    <w:lvl w:ilvl="8">
      <w:start w:val="1"/>
      <w:numFmt w:val="decimal"/>
      <w:lvlText w:val="%1.%2.%3.%4.%5.%6.%7.%8.%9."/>
      <w:lvlJc w:val="left"/>
      <w:pPr>
        <w:ind w:left="7904" w:hanging="1800"/>
      </w:pPr>
      <w:rPr>
        <w:rFonts w:hint="default"/>
        <w:b w:val="0"/>
        <w:u w:val="none"/>
      </w:rPr>
    </w:lvl>
  </w:abstractNum>
  <w:abstractNum w:abstractNumId="7" w15:restartNumberingAfterBreak="0">
    <w:nsid w:val="10D040ED"/>
    <w:multiLevelType w:val="multilevel"/>
    <w:tmpl w:val="E53018AA"/>
    <w:lvl w:ilvl="0">
      <w:start w:val="2"/>
      <w:numFmt w:val="decimal"/>
      <w:lvlText w:val="%1."/>
      <w:lvlJc w:val="left"/>
      <w:pPr>
        <w:ind w:left="360" w:hanging="360"/>
      </w:pPr>
    </w:lvl>
    <w:lvl w:ilvl="1">
      <w:start w:val="1"/>
      <w:numFmt w:val="decimal"/>
      <w:lvlText w:val="%1.%2."/>
      <w:lvlJc w:val="left"/>
      <w:pPr>
        <w:ind w:left="1080" w:hanging="360"/>
      </w:pPr>
      <w:rPr>
        <w:b/>
      </w:rPr>
    </w:lvl>
    <w:lvl w:ilvl="2">
      <w:start w:val="1"/>
      <w:numFmt w:val="decimal"/>
      <w:lvlText w:val="%1.%2.%3."/>
      <w:lvlJc w:val="left"/>
      <w:pPr>
        <w:ind w:left="2160" w:hanging="720"/>
      </w:pPr>
      <w:rPr>
        <w:color w:val="000000" w:themeColor="text1"/>
      </w:rPr>
    </w:lvl>
    <w:lvl w:ilvl="3">
      <w:start w:val="1"/>
      <w:numFmt w:val="decimal"/>
      <w:lvlText w:val="%1.%2.%3.%4."/>
      <w:lvlJc w:val="left"/>
      <w:pPr>
        <w:ind w:left="3698"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8" w15:restartNumberingAfterBreak="0">
    <w:nsid w:val="17277AD8"/>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18FD56FC"/>
    <w:multiLevelType w:val="multilevel"/>
    <w:tmpl w:val="F612A086"/>
    <w:lvl w:ilvl="0">
      <w:start w:val="16"/>
      <w:numFmt w:val="decimal"/>
      <w:lvlText w:val="%1."/>
      <w:lvlJc w:val="left"/>
      <w:pPr>
        <w:ind w:left="360" w:hanging="360"/>
      </w:pPr>
      <w:rPr>
        <w:rFonts w:hint="default"/>
      </w:rPr>
    </w:lvl>
    <w:lvl w:ilvl="1">
      <w:start w:val="1"/>
      <w:numFmt w:val="decimal"/>
      <w:isLgl/>
      <w:lvlText w:val="%1.%2."/>
      <w:lvlJc w:val="left"/>
      <w:pPr>
        <w:ind w:left="1331" w:hanging="480"/>
      </w:pPr>
      <w:rPr>
        <w:rFonts w:hint="default"/>
        <w:b w:val="0"/>
        <w:i w:val="0"/>
        <w:iCs/>
        <w:u w:val="none"/>
      </w:rPr>
    </w:lvl>
    <w:lvl w:ilvl="2">
      <w:start w:val="1"/>
      <w:numFmt w:val="decimal"/>
      <w:isLgl/>
      <w:lvlText w:val="%1.%2.%3."/>
      <w:lvlJc w:val="left"/>
      <w:pPr>
        <w:ind w:left="2062" w:hanging="720"/>
      </w:pPr>
      <w:rPr>
        <w:rFonts w:hint="default"/>
        <w:b w:val="0"/>
        <w:u w:val="none"/>
      </w:rPr>
    </w:lvl>
    <w:lvl w:ilvl="3">
      <w:start w:val="1"/>
      <w:numFmt w:val="decimal"/>
      <w:isLgl/>
      <w:lvlText w:val="%1.%2.%3.%4."/>
      <w:lvlJc w:val="left"/>
      <w:pPr>
        <w:ind w:left="2553" w:hanging="720"/>
      </w:pPr>
      <w:rPr>
        <w:rFonts w:hint="default"/>
        <w:b w:val="0"/>
        <w:u w:val="none"/>
      </w:rPr>
    </w:lvl>
    <w:lvl w:ilvl="4">
      <w:start w:val="1"/>
      <w:numFmt w:val="decimal"/>
      <w:isLgl/>
      <w:lvlText w:val="%1.%2.%3.%4.%5."/>
      <w:lvlJc w:val="left"/>
      <w:pPr>
        <w:ind w:left="3404" w:hanging="1080"/>
      </w:pPr>
      <w:rPr>
        <w:rFonts w:hint="default"/>
        <w:b w:val="0"/>
        <w:u w:val="none"/>
      </w:rPr>
    </w:lvl>
    <w:lvl w:ilvl="5">
      <w:start w:val="1"/>
      <w:numFmt w:val="decimal"/>
      <w:isLgl/>
      <w:lvlText w:val="%1.%2.%3.%4.%5.%6."/>
      <w:lvlJc w:val="left"/>
      <w:pPr>
        <w:ind w:left="3895" w:hanging="1080"/>
      </w:pPr>
      <w:rPr>
        <w:rFonts w:hint="default"/>
        <w:b w:val="0"/>
        <w:u w:val="none"/>
      </w:rPr>
    </w:lvl>
    <w:lvl w:ilvl="6">
      <w:start w:val="1"/>
      <w:numFmt w:val="decimal"/>
      <w:isLgl/>
      <w:lvlText w:val="%1.%2.%3.%4.%5.%6.%7."/>
      <w:lvlJc w:val="left"/>
      <w:pPr>
        <w:ind w:left="4746" w:hanging="1440"/>
      </w:pPr>
      <w:rPr>
        <w:rFonts w:hint="default"/>
        <w:b w:val="0"/>
        <w:u w:val="none"/>
      </w:rPr>
    </w:lvl>
    <w:lvl w:ilvl="7">
      <w:start w:val="1"/>
      <w:numFmt w:val="decimal"/>
      <w:isLgl/>
      <w:lvlText w:val="%1.%2.%3.%4.%5.%6.%7.%8."/>
      <w:lvlJc w:val="left"/>
      <w:pPr>
        <w:ind w:left="5237" w:hanging="1440"/>
      </w:pPr>
      <w:rPr>
        <w:rFonts w:hint="default"/>
        <w:b w:val="0"/>
        <w:u w:val="none"/>
      </w:rPr>
    </w:lvl>
    <w:lvl w:ilvl="8">
      <w:start w:val="1"/>
      <w:numFmt w:val="decimal"/>
      <w:isLgl/>
      <w:lvlText w:val="%1.%2.%3.%4.%5.%6.%7.%8.%9."/>
      <w:lvlJc w:val="left"/>
      <w:pPr>
        <w:ind w:left="6088" w:hanging="1800"/>
      </w:pPr>
      <w:rPr>
        <w:rFonts w:hint="default"/>
        <w:b w:val="0"/>
        <w:u w:val="none"/>
      </w:rPr>
    </w:lvl>
  </w:abstractNum>
  <w:abstractNum w:abstractNumId="10" w15:restartNumberingAfterBreak="0">
    <w:nsid w:val="19644594"/>
    <w:multiLevelType w:val="multilevel"/>
    <w:tmpl w:val="C974F686"/>
    <w:lvl w:ilvl="0">
      <w:start w:val="1"/>
      <w:numFmt w:val="decimal"/>
      <w:lvlText w:val="%1."/>
      <w:lvlJc w:val="left"/>
      <w:pPr>
        <w:tabs>
          <w:tab w:val="num" w:pos="284"/>
        </w:tabs>
        <w:ind w:left="284" w:hanging="284"/>
      </w:pPr>
      <w:rPr>
        <w:rFonts w:ascii="Times New Roman Bold" w:hAnsi="Times New Roman Bold" w:cs="Times New Roman" w:hint="default"/>
        <w:b/>
        <w:i w:val="0"/>
        <w:caps w:val="0"/>
        <w:sz w:val="24"/>
        <w:szCs w:val="24"/>
      </w:rPr>
    </w:lvl>
    <w:lvl w:ilvl="1">
      <w:start w:val="1"/>
      <w:numFmt w:val="decimal"/>
      <w:lvlText w:val="%1.%2."/>
      <w:lvlJc w:val="left"/>
      <w:pPr>
        <w:tabs>
          <w:tab w:val="num" w:pos="454"/>
        </w:tabs>
        <w:ind w:left="454" w:hanging="454"/>
      </w:pPr>
      <w:rPr>
        <w:rFonts w:ascii="Times New Roman" w:hAnsi="Times New Roman" w:cs="Times New Roman" w:hint="default"/>
        <w:b w:val="0"/>
        <w:i w:val="0"/>
        <w:strike w:val="0"/>
        <w:color w:val="auto"/>
        <w:sz w:val="24"/>
        <w:szCs w:val="24"/>
      </w:rPr>
    </w:lvl>
    <w:lvl w:ilvl="2">
      <w:start w:val="1"/>
      <w:numFmt w:val="decimal"/>
      <w:lvlText w:val="%1.%2.%3."/>
      <w:lvlJc w:val="left"/>
      <w:pPr>
        <w:tabs>
          <w:tab w:val="num" w:pos="1645"/>
        </w:tabs>
        <w:ind w:left="1645" w:hanging="794"/>
      </w:pPr>
      <w:rPr>
        <w:rFonts w:ascii="Times New Roman" w:hAnsi="Times New Roman" w:cs="Times New Roman" w:hint="default"/>
        <w:b w:val="0"/>
        <w:i w:val="0"/>
        <w:strike w:val="0"/>
        <w:color w:val="auto"/>
        <w:sz w:val="24"/>
        <w:szCs w:val="24"/>
      </w:rPr>
    </w:lvl>
    <w:lvl w:ilvl="3">
      <w:start w:val="1"/>
      <w:numFmt w:val="decimal"/>
      <w:lvlText w:val="%1.%2.%3.%4."/>
      <w:lvlJc w:val="left"/>
      <w:pPr>
        <w:tabs>
          <w:tab w:val="num" w:pos="2669"/>
        </w:tabs>
        <w:ind w:left="2669" w:hanging="1871"/>
      </w:pPr>
      <w:rPr>
        <w:rFonts w:ascii="Times New Roman" w:hAnsi="Times New Roman" w:cs="Times New Roman" w:hint="default"/>
        <w:b w:val="0"/>
        <w:i w:val="0"/>
        <w:sz w:val="24"/>
        <w:szCs w:val="24"/>
      </w:rPr>
    </w:lvl>
    <w:lvl w:ilvl="4">
      <w:start w:val="1"/>
      <w:numFmt w:val="decimal"/>
      <w:lvlText w:val="%1.%2.%3.%4.%5."/>
      <w:lvlJc w:val="left"/>
      <w:pPr>
        <w:tabs>
          <w:tab w:val="num" w:pos="6472"/>
        </w:tabs>
        <w:ind w:left="6472" w:hanging="1080"/>
      </w:pPr>
      <w:rPr>
        <w:rFonts w:cs="Times New Roman" w:hint="default"/>
      </w:rPr>
    </w:lvl>
    <w:lvl w:ilvl="5">
      <w:start w:val="1"/>
      <w:numFmt w:val="decimal"/>
      <w:lvlText w:val="%1.%2.%3.%4.%5.%6."/>
      <w:lvlJc w:val="left"/>
      <w:pPr>
        <w:tabs>
          <w:tab w:val="num" w:pos="7039"/>
        </w:tabs>
        <w:ind w:left="7039" w:hanging="1080"/>
      </w:pPr>
      <w:rPr>
        <w:rFonts w:cs="Times New Roman" w:hint="default"/>
      </w:rPr>
    </w:lvl>
    <w:lvl w:ilvl="6">
      <w:start w:val="1"/>
      <w:numFmt w:val="decimal"/>
      <w:lvlText w:val="%1.%2.%3.%4.%5.%6.%7."/>
      <w:lvlJc w:val="left"/>
      <w:pPr>
        <w:tabs>
          <w:tab w:val="num" w:pos="7966"/>
        </w:tabs>
        <w:ind w:left="7966" w:hanging="1440"/>
      </w:pPr>
      <w:rPr>
        <w:rFonts w:cs="Times New Roman" w:hint="default"/>
      </w:rPr>
    </w:lvl>
    <w:lvl w:ilvl="7">
      <w:start w:val="1"/>
      <w:numFmt w:val="decimal"/>
      <w:lvlText w:val="%1.%2.%3.%4.%5.%6.%7.%8."/>
      <w:lvlJc w:val="left"/>
      <w:pPr>
        <w:tabs>
          <w:tab w:val="num" w:pos="8533"/>
        </w:tabs>
        <w:ind w:left="8533" w:hanging="1440"/>
      </w:pPr>
      <w:rPr>
        <w:rFonts w:cs="Times New Roman" w:hint="default"/>
      </w:rPr>
    </w:lvl>
    <w:lvl w:ilvl="8">
      <w:start w:val="1"/>
      <w:numFmt w:val="decimal"/>
      <w:lvlText w:val="%1.%2.%3.%4.%5.%6.%7.%8.%9."/>
      <w:lvlJc w:val="left"/>
      <w:pPr>
        <w:tabs>
          <w:tab w:val="num" w:pos="9460"/>
        </w:tabs>
        <w:ind w:left="9460" w:hanging="1800"/>
      </w:pPr>
      <w:rPr>
        <w:rFonts w:cs="Times New Roman" w:hint="default"/>
      </w:rPr>
    </w:lvl>
  </w:abstractNum>
  <w:abstractNum w:abstractNumId="11" w15:restartNumberingAfterBreak="0">
    <w:nsid w:val="1B634D86"/>
    <w:multiLevelType w:val="multilevel"/>
    <w:tmpl w:val="8D125D7C"/>
    <w:lvl w:ilvl="0">
      <w:start w:val="2"/>
      <w:numFmt w:val="decimal"/>
      <w:lvlText w:val="%1."/>
      <w:lvlJc w:val="left"/>
      <w:pPr>
        <w:ind w:left="540" w:hanging="540"/>
      </w:pPr>
      <w:rPr>
        <w:rFonts w:hint="default"/>
        <w:color w:val="000000"/>
      </w:rPr>
    </w:lvl>
    <w:lvl w:ilvl="1">
      <w:start w:val="3"/>
      <w:numFmt w:val="decimal"/>
      <w:lvlText w:val="%1.%2."/>
      <w:lvlJc w:val="left"/>
      <w:pPr>
        <w:ind w:left="1296" w:hanging="540"/>
      </w:pPr>
      <w:rPr>
        <w:rFonts w:hint="default"/>
        <w:color w:val="000000"/>
      </w:rPr>
    </w:lvl>
    <w:lvl w:ilvl="2">
      <w:start w:val="1"/>
      <w:numFmt w:val="decimal"/>
      <w:lvlText w:val="%1.%2.%3."/>
      <w:lvlJc w:val="left"/>
      <w:pPr>
        <w:ind w:left="2232" w:hanging="720"/>
      </w:pPr>
      <w:rPr>
        <w:rFonts w:hint="default"/>
        <w:color w:val="000000"/>
      </w:rPr>
    </w:lvl>
    <w:lvl w:ilvl="3">
      <w:start w:val="1"/>
      <w:numFmt w:val="decimal"/>
      <w:lvlText w:val="%1.%2.%3.%4."/>
      <w:lvlJc w:val="left"/>
      <w:pPr>
        <w:ind w:left="2988" w:hanging="720"/>
      </w:pPr>
      <w:rPr>
        <w:rFonts w:hint="default"/>
        <w:color w:val="000000"/>
      </w:rPr>
    </w:lvl>
    <w:lvl w:ilvl="4">
      <w:start w:val="1"/>
      <w:numFmt w:val="decimal"/>
      <w:lvlText w:val="%1.%2.%3.%4.%5."/>
      <w:lvlJc w:val="left"/>
      <w:pPr>
        <w:ind w:left="4104" w:hanging="1080"/>
      </w:pPr>
      <w:rPr>
        <w:rFonts w:hint="default"/>
        <w:color w:val="000000"/>
      </w:rPr>
    </w:lvl>
    <w:lvl w:ilvl="5">
      <w:start w:val="1"/>
      <w:numFmt w:val="decimal"/>
      <w:lvlText w:val="%1.%2.%3.%4.%5.%6."/>
      <w:lvlJc w:val="left"/>
      <w:pPr>
        <w:ind w:left="4860" w:hanging="1080"/>
      </w:pPr>
      <w:rPr>
        <w:rFonts w:hint="default"/>
        <w:color w:val="000000"/>
      </w:rPr>
    </w:lvl>
    <w:lvl w:ilvl="6">
      <w:start w:val="1"/>
      <w:numFmt w:val="decimal"/>
      <w:lvlText w:val="%1.%2.%3.%4.%5.%6.%7."/>
      <w:lvlJc w:val="left"/>
      <w:pPr>
        <w:ind w:left="5976" w:hanging="1440"/>
      </w:pPr>
      <w:rPr>
        <w:rFonts w:hint="default"/>
        <w:color w:val="000000"/>
      </w:rPr>
    </w:lvl>
    <w:lvl w:ilvl="7">
      <w:start w:val="1"/>
      <w:numFmt w:val="decimal"/>
      <w:lvlText w:val="%1.%2.%3.%4.%5.%6.%7.%8."/>
      <w:lvlJc w:val="left"/>
      <w:pPr>
        <w:ind w:left="6732" w:hanging="1440"/>
      </w:pPr>
      <w:rPr>
        <w:rFonts w:hint="default"/>
        <w:color w:val="000000"/>
      </w:rPr>
    </w:lvl>
    <w:lvl w:ilvl="8">
      <w:start w:val="1"/>
      <w:numFmt w:val="decimal"/>
      <w:lvlText w:val="%1.%2.%3.%4.%5.%6.%7.%8.%9."/>
      <w:lvlJc w:val="left"/>
      <w:pPr>
        <w:ind w:left="7848" w:hanging="1800"/>
      </w:pPr>
      <w:rPr>
        <w:rFonts w:hint="default"/>
        <w:color w:val="000000"/>
      </w:rPr>
    </w:lvl>
  </w:abstractNum>
  <w:abstractNum w:abstractNumId="12" w15:restartNumberingAfterBreak="0">
    <w:nsid w:val="1C0073CB"/>
    <w:multiLevelType w:val="hybridMultilevel"/>
    <w:tmpl w:val="92DC98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DE78D7"/>
    <w:multiLevelType w:val="multilevel"/>
    <w:tmpl w:val="0BDA2B16"/>
    <w:lvl w:ilvl="0">
      <w:start w:val="16"/>
      <w:numFmt w:val="decimal"/>
      <w:lvlText w:val="%1."/>
      <w:lvlJc w:val="left"/>
      <w:pPr>
        <w:ind w:left="480" w:hanging="480"/>
      </w:pPr>
      <w:rPr>
        <w:rFonts w:hint="default"/>
        <w:b w:val="0"/>
        <w:u w:val="none"/>
      </w:rPr>
    </w:lvl>
    <w:lvl w:ilvl="1">
      <w:start w:val="1"/>
      <w:numFmt w:val="decimal"/>
      <w:lvlText w:val="%1.%2."/>
      <w:lvlJc w:val="left"/>
      <w:pPr>
        <w:ind w:left="1331" w:hanging="480"/>
      </w:pPr>
      <w:rPr>
        <w:rFonts w:hint="default"/>
        <w:b w:val="0"/>
        <w:u w:val="none"/>
      </w:rPr>
    </w:lvl>
    <w:lvl w:ilvl="2">
      <w:start w:val="1"/>
      <w:numFmt w:val="decimal"/>
      <w:lvlText w:val="%1.%2.%3."/>
      <w:lvlJc w:val="left"/>
      <w:pPr>
        <w:ind w:left="2422" w:hanging="720"/>
      </w:pPr>
      <w:rPr>
        <w:rFonts w:hint="default"/>
        <w:b w:val="0"/>
        <w:u w:val="none"/>
      </w:rPr>
    </w:lvl>
    <w:lvl w:ilvl="3">
      <w:start w:val="1"/>
      <w:numFmt w:val="decimal"/>
      <w:lvlText w:val="%1.%2.%3.%4."/>
      <w:lvlJc w:val="left"/>
      <w:pPr>
        <w:ind w:left="3273" w:hanging="720"/>
      </w:pPr>
      <w:rPr>
        <w:rFonts w:hint="default"/>
        <w:b w:val="0"/>
        <w:u w:val="none"/>
      </w:rPr>
    </w:lvl>
    <w:lvl w:ilvl="4">
      <w:start w:val="1"/>
      <w:numFmt w:val="decimal"/>
      <w:lvlText w:val="%1.%2.%3.%4.%5."/>
      <w:lvlJc w:val="left"/>
      <w:pPr>
        <w:ind w:left="4484" w:hanging="1080"/>
      </w:pPr>
      <w:rPr>
        <w:rFonts w:hint="default"/>
        <w:b w:val="0"/>
        <w:u w:val="none"/>
      </w:rPr>
    </w:lvl>
    <w:lvl w:ilvl="5">
      <w:start w:val="1"/>
      <w:numFmt w:val="decimal"/>
      <w:lvlText w:val="%1.%2.%3.%4.%5.%6."/>
      <w:lvlJc w:val="left"/>
      <w:pPr>
        <w:ind w:left="5335" w:hanging="1080"/>
      </w:pPr>
      <w:rPr>
        <w:rFonts w:hint="default"/>
        <w:b w:val="0"/>
        <w:u w:val="none"/>
      </w:rPr>
    </w:lvl>
    <w:lvl w:ilvl="6">
      <w:start w:val="1"/>
      <w:numFmt w:val="decimal"/>
      <w:lvlText w:val="%1.%2.%3.%4.%5.%6.%7."/>
      <w:lvlJc w:val="left"/>
      <w:pPr>
        <w:ind w:left="6546" w:hanging="1440"/>
      </w:pPr>
      <w:rPr>
        <w:rFonts w:hint="default"/>
        <w:b w:val="0"/>
        <w:u w:val="none"/>
      </w:rPr>
    </w:lvl>
    <w:lvl w:ilvl="7">
      <w:start w:val="1"/>
      <w:numFmt w:val="decimal"/>
      <w:lvlText w:val="%1.%2.%3.%4.%5.%6.%7.%8."/>
      <w:lvlJc w:val="left"/>
      <w:pPr>
        <w:ind w:left="7397" w:hanging="1440"/>
      </w:pPr>
      <w:rPr>
        <w:rFonts w:hint="default"/>
        <w:b w:val="0"/>
        <w:u w:val="none"/>
      </w:rPr>
    </w:lvl>
    <w:lvl w:ilvl="8">
      <w:start w:val="1"/>
      <w:numFmt w:val="decimal"/>
      <w:lvlText w:val="%1.%2.%3.%4.%5.%6.%7.%8.%9."/>
      <w:lvlJc w:val="left"/>
      <w:pPr>
        <w:ind w:left="8608" w:hanging="1800"/>
      </w:pPr>
      <w:rPr>
        <w:rFonts w:hint="default"/>
        <w:b w:val="0"/>
        <w:u w:val="none"/>
      </w:rPr>
    </w:lvl>
  </w:abstractNum>
  <w:abstractNum w:abstractNumId="14" w15:restartNumberingAfterBreak="0">
    <w:nsid w:val="1F566AA5"/>
    <w:multiLevelType w:val="multilevel"/>
    <w:tmpl w:val="24C4EE34"/>
    <w:lvl w:ilvl="0">
      <w:start w:val="15"/>
      <w:numFmt w:val="decimal"/>
      <w:lvlText w:val="%1."/>
      <w:lvlJc w:val="left"/>
      <w:pPr>
        <w:ind w:left="480" w:hanging="480"/>
      </w:pPr>
      <w:rPr>
        <w:rFonts w:hint="default"/>
      </w:rPr>
    </w:lvl>
    <w:lvl w:ilvl="1">
      <w:start w:val="1"/>
      <w:numFmt w:val="decimal"/>
      <w:lvlText w:val="%1.%2."/>
      <w:lvlJc w:val="left"/>
      <w:pPr>
        <w:ind w:left="1189" w:hanging="480"/>
      </w:pPr>
      <w:rPr>
        <w:rFonts w:hint="default"/>
        <w:b w:val="0"/>
        <w:bCs/>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20FB6A3D"/>
    <w:multiLevelType w:val="multilevel"/>
    <w:tmpl w:val="78FA739A"/>
    <w:lvl w:ilvl="0">
      <w:start w:val="2"/>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6" w15:restartNumberingAfterBreak="0">
    <w:nsid w:val="275232AE"/>
    <w:multiLevelType w:val="multilevel"/>
    <w:tmpl w:val="D9F4F2FA"/>
    <w:lvl w:ilvl="0">
      <w:start w:val="5"/>
      <w:numFmt w:val="decimal"/>
      <w:lvlText w:val="%1."/>
      <w:lvlJc w:val="left"/>
      <w:pPr>
        <w:ind w:left="360" w:hanging="360"/>
      </w:pPr>
      <w:rPr>
        <w:b/>
        <w:bCs/>
        <w:i w:val="0"/>
        <w:iCs w:val="0"/>
      </w:rPr>
    </w:lvl>
    <w:lvl w:ilvl="1">
      <w:start w:val="1"/>
      <w:numFmt w:val="decimal"/>
      <w:lvlText w:val="%1.%2."/>
      <w:lvlJc w:val="left"/>
      <w:pPr>
        <w:ind w:left="360" w:hanging="360"/>
      </w:pPr>
      <w:rPr>
        <w:b w:val="0"/>
        <w:bCs w:val="0"/>
        <w:i w:val="0"/>
      </w:rPr>
    </w:lvl>
    <w:lvl w:ilvl="2">
      <w:start w:val="1"/>
      <w:numFmt w:val="decimal"/>
      <w:lvlText w:val="%1.%2.%3."/>
      <w:lvlJc w:val="left"/>
      <w:pPr>
        <w:ind w:left="862" w:hanging="720"/>
      </w:pPr>
      <w:rPr>
        <w:i w:val="0"/>
        <w:iCs w:val="0"/>
      </w:rPr>
    </w:lvl>
    <w:lvl w:ilvl="3">
      <w:start w:val="1"/>
      <w:numFmt w:val="decimal"/>
      <w:lvlText w:val="%1.%2.%3.%4."/>
      <w:lvlJc w:val="left"/>
      <w:pPr>
        <w:ind w:left="720" w:hanging="720"/>
      </w:pPr>
      <w:rPr>
        <w:i w:val="0"/>
        <w:iCs w:val="0"/>
      </w:rPr>
    </w:lvl>
    <w:lvl w:ilvl="4">
      <w:start w:val="1"/>
      <w:numFmt w:val="decimal"/>
      <w:lvlText w:val="%1.%2.%3.%4.%5."/>
      <w:lvlJc w:val="left"/>
      <w:pPr>
        <w:ind w:left="1080" w:hanging="1080"/>
      </w:pPr>
      <w:rPr>
        <w:i/>
      </w:rPr>
    </w:lvl>
    <w:lvl w:ilvl="5">
      <w:start w:val="1"/>
      <w:numFmt w:val="decimal"/>
      <w:lvlText w:val="%1.%2.%3.%4.%5.%6."/>
      <w:lvlJc w:val="left"/>
      <w:pPr>
        <w:ind w:left="1080" w:hanging="1080"/>
      </w:pPr>
      <w:rPr>
        <w:i/>
      </w:rPr>
    </w:lvl>
    <w:lvl w:ilvl="6">
      <w:start w:val="1"/>
      <w:numFmt w:val="decimal"/>
      <w:lvlText w:val="%1.%2.%3.%4.%5.%6.%7."/>
      <w:lvlJc w:val="left"/>
      <w:pPr>
        <w:ind w:left="1440" w:hanging="1440"/>
      </w:pPr>
      <w:rPr>
        <w:i/>
      </w:rPr>
    </w:lvl>
    <w:lvl w:ilvl="7">
      <w:start w:val="1"/>
      <w:numFmt w:val="decimal"/>
      <w:lvlText w:val="%1.%2.%3.%4.%5.%6.%7.%8."/>
      <w:lvlJc w:val="left"/>
      <w:pPr>
        <w:ind w:left="1440" w:hanging="1440"/>
      </w:pPr>
      <w:rPr>
        <w:i/>
      </w:rPr>
    </w:lvl>
    <w:lvl w:ilvl="8">
      <w:start w:val="1"/>
      <w:numFmt w:val="decimal"/>
      <w:lvlText w:val="%1.%2.%3.%4.%5.%6.%7.%8.%9."/>
      <w:lvlJc w:val="left"/>
      <w:pPr>
        <w:ind w:left="1800" w:hanging="1800"/>
      </w:pPr>
      <w:rPr>
        <w:i/>
      </w:rPr>
    </w:lvl>
  </w:abstractNum>
  <w:abstractNum w:abstractNumId="17" w15:restartNumberingAfterBreak="0">
    <w:nsid w:val="286D20A0"/>
    <w:multiLevelType w:val="multilevel"/>
    <w:tmpl w:val="912A86DC"/>
    <w:lvl w:ilvl="0">
      <w:start w:val="2"/>
      <w:numFmt w:val="decimal"/>
      <w:lvlText w:val="%1."/>
      <w:lvlJc w:val="left"/>
      <w:pPr>
        <w:ind w:left="540" w:hanging="540"/>
      </w:pPr>
      <w:rPr>
        <w:rFonts w:hint="default"/>
        <w:color w:val="000000"/>
      </w:rPr>
    </w:lvl>
    <w:lvl w:ilvl="1">
      <w:start w:val="4"/>
      <w:numFmt w:val="decimal"/>
      <w:lvlText w:val="%1.%2."/>
      <w:lvlJc w:val="left"/>
      <w:pPr>
        <w:ind w:left="936" w:hanging="540"/>
      </w:pPr>
      <w:rPr>
        <w:rFonts w:hint="default"/>
        <w:color w:val="000000"/>
      </w:rPr>
    </w:lvl>
    <w:lvl w:ilvl="2">
      <w:start w:val="1"/>
      <w:numFmt w:val="decimal"/>
      <w:lvlText w:val="%1.%2.%3."/>
      <w:lvlJc w:val="left"/>
      <w:pPr>
        <w:ind w:left="1512" w:hanging="720"/>
      </w:pPr>
      <w:rPr>
        <w:rFonts w:hint="default"/>
        <w:color w:val="000000"/>
      </w:rPr>
    </w:lvl>
    <w:lvl w:ilvl="3">
      <w:start w:val="1"/>
      <w:numFmt w:val="decimal"/>
      <w:lvlText w:val="%1.%2.%3.%4."/>
      <w:lvlJc w:val="left"/>
      <w:pPr>
        <w:ind w:left="1908" w:hanging="720"/>
      </w:pPr>
      <w:rPr>
        <w:rFonts w:hint="default"/>
        <w:color w:val="000000"/>
      </w:rPr>
    </w:lvl>
    <w:lvl w:ilvl="4">
      <w:start w:val="1"/>
      <w:numFmt w:val="decimal"/>
      <w:lvlText w:val="%1.%2.%3.%4.%5."/>
      <w:lvlJc w:val="left"/>
      <w:pPr>
        <w:ind w:left="2664" w:hanging="1080"/>
      </w:pPr>
      <w:rPr>
        <w:rFonts w:hint="default"/>
        <w:color w:val="000000"/>
      </w:rPr>
    </w:lvl>
    <w:lvl w:ilvl="5">
      <w:start w:val="1"/>
      <w:numFmt w:val="decimal"/>
      <w:lvlText w:val="%1.%2.%3.%4.%5.%6."/>
      <w:lvlJc w:val="left"/>
      <w:pPr>
        <w:ind w:left="3060" w:hanging="1080"/>
      </w:pPr>
      <w:rPr>
        <w:rFonts w:hint="default"/>
        <w:color w:val="000000"/>
      </w:rPr>
    </w:lvl>
    <w:lvl w:ilvl="6">
      <w:start w:val="1"/>
      <w:numFmt w:val="decimal"/>
      <w:lvlText w:val="%1.%2.%3.%4.%5.%6.%7."/>
      <w:lvlJc w:val="left"/>
      <w:pPr>
        <w:ind w:left="3816" w:hanging="1440"/>
      </w:pPr>
      <w:rPr>
        <w:rFonts w:hint="default"/>
        <w:color w:val="000000"/>
      </w:rPr>
    </w:lvl>
    <w:lvl w:ilvl="7">
      <w:start w:val="1"/>
      <w:numFmt w:val="decimal"/>
      <w:lvlText w:val="%1.%2.%3.%4.%5.%6.%7.%8."/>
      <w:lvlJc w:val="left"/>
      <w:pPr>
        <w:ind w:left="4212" w:hanging="1440"/>
      </w:pPr>
      <w:rPr>
        <w:rFonts w:hint="default"/>
        <w:color w:val="000000"/>
      </w:rPr>
    </w:lvl>
    <w:lvl w:ilvl="8">
      <w:start w:val="1"/>
      <w:numFmt w:val="decimal"/>
      <w:lvlText w:val="%1.%2.%3.%4.%5.%6.%7.%8.%9."/>
      <w:lvlJc w:val="left"/>
      <w:pPr>
        <w:ind w:left="4968" w:hanging="1800"/>
      </w:pPr>
      <w:rPr>
        <w:rFonts w:hint="default"/>
        <w:color w:val="000000"/>
      </w:rPr>
    </w:lvl>
  </w:abstractNum>
  <w:abstractNum w:abstractNumId="18" w15:restartNumberingAfterBreak="0">
    <w:nsid w:val="2958619C"/>
    <w:multiLevelType w:val="multilevel"/>
    <w:tmpl w:val="6062FD8E"/>
    <w:lvl w:ilvl="0">
      <w:start w:val="16"/>
      <w:numFmt w:val="decimal"/>
      <w:lvlText w:val="%1."/>
      <w:lvlJc w:val="left"/>
      <w:pPr>
        <w:ind w:left="480" w:hanging="480"/>
      </w:pPr>
      <w:rPr>
        <w:rFonts w:hint="default"/>
        <w:b w:val="0"/>
        <w:u w:val="none"/>
      </w:rPr>
    </w:lvl>
    <w:lvl w:ilvl="1">
      <w:start w:val="1"/>
      <w:numFmt w:val="decimal"/>
      <w:lvlText w:val="%1.%2."/>
      <w:lvlJc w:val="left"/>
      <w:pPr>
        <w:ind w:left="1243" w:hanging="480"/>
      </w:pPr>
      <w:rPr>
        <w:rFonts w:hint="default"/>
        <w:b w:val="0"/>
        <w:i w:val="0"/>
        <w:iCs/>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3009" w:hanging="720"/>
      </w:pPr>
      <w:rPr>
        <w:rFonts w:hint="default"/>
        <w:b w:val="0"/>
        <w:u w:val="none"/>
      </w:rPr>
    </w:lvl>
    <w:lvl w:ilvl="4">
      <w:start w:val="1"/>
      <w:numFmt w:val="decimal"/>
      <w:lvlText w:val="%1.%2.%3.%4.%5."/>
      <w:lvlJc w:val="left"/>
      <w:pPr>
        <w:ind w:left="4132" w:hanging="1080"/>
      </w:pPr>
      <w:rPr>
        <w:rFonts w:hint="default"/>
        <w:b w:val="0"/>
        <w:u w:val="none"/>
      </w:rPr>
    </w:lvl>
    <w:lvl w:ilvl="5">
      <w:start w:val="1"/>
      <w:numFmt w:val="decimal"/>
      <w:lvlText w:val="%1.%2.%3.%4.%5.%6."/>
      <w:lvlJc w:val="left"/>
      <w:pPr>
        <w:ind w:left="4895" w:hanging="1080"/>
      </w:pPr>
      <w:rPr>
        <w:rFonts w:hint="default"/>
        <w:b w:val="0"/>
        <w:u w:val="none"/>
      </w:rPr>
    </w:lvl>
    <w:lvl w:ilvl="6">
      <w:start w:val="1"/>
      <w:numFmt w:val="decimal"/>
      <w:lvlText w:val="%1.%2.%3.%4.%5.%6.%7."/>
      <w:lvlJc w:val="left"/>
      <w:pPr>
        <w:ind w:left="6018" w:hanging="1440"/>
      </w:pPr>
      <w:rPr>
        <w:rFonts w:hint="default"/>
        <w:b w:val="0"/>
        <w:u w:val="none"/>
      </w:rPr>
    </w:lvl>
    <w:lvl w:ilvl="7">
      <w:start w:val="1"/>
      <w:numFmt w:val="decimal"/>
      <w:lvlText w:val="%1.%2.%3.%4.%5.%6.%7.%8."/>
      <w:lvlJc w:val="left"/>
      <w:pPr>
        <w:ind w:left="6781" w:hanging="1440"/>
      </w:pPr>
      <w:rPr>
        <w:rFonts w:hint="default"/>
        <w:b w:val="0"/>
        <w:u w:val="none"/>
      </w:rPr>
    </w:lvl>
    <w:lvl w:ilvl="8">
      <w:start w:val="1"/>
      <w:numFmt w:val="decimal"/>
      <w:lvlText w:val="%1.%2.%3.%4.%5.%6.%7.%8.%9."/>
      <w:lvlJc w:val="left"/>
      <w:pPr>
        <w:ind w:left="7904" w:hanging="1800"/>
      </w:pPr>
      <w:rPr>
        <w:rFonts w:hint="default"/>
        <w:b w:val="0"/>
        <w:u w:val="none"/>
      </w:rPr>
    </w:lvl>
  </w:abstractNum>
  <w:abstractNum w:abstractNumId="19" w15:restartNumberingAfterBreak="0">
    <w:nsid w:val="2C7B2421"/>
    <w:multiLevelType w:val="hybridMultilevel"/>
    <w:tmpl w:val="873EE30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2DA8345D"/>
    <w:multiLevelType w:val="multilevel"/>
    <w:tmpl w:val="767A8AD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2D13331"/>
    <w:multiLevelType w:val="multilevel"/>
    <w:tmpl w:val="3F7AB038"/>
    <w:lvl w:ilvl="0">
      <w:start w:val="2"/>
      <w:numFmt w:val="decimal"/>
      <w:lvlText w:val="%1."/>
      <w:lvlJc w:val="left"/>
      <w:pPr>
        <w:ind w:left="660" w:hanging="660"/>
      </w:pPr>
      <w:rPr>
        <w:rFonts w:hint="default"/>
      </w:rPr>
    </w:lvl>
    <w:lvl w:ilvl="1">
      <w:start w:val="10"/>
      <w:numFmt w:val="decimal"/>
      <w:lvlText w:val="%1.%2."/>
      <w:lvlJc w:val="left"/>
      <w:pPr>
        <w:ind w:left="1080" w:hanging="660"/>
      </w:pPr>
      <w:rPr>
        <w:rFonts w:hint="default"/>
        <w:b w:val="0"/>
        <w:bCs/>
      </w:rPr>
    </w:lvl>
    <w:lvl w:ilvl="2">
      <w:start w:val="1"/>
      <w:numFmt w:val="decimal"/>
      <w:lvlText w:val="%1.%2.%3."/>
      <w:lvlJc w:val="left"/>
      <w:pPr>
        <w:ind w:left="1560" w:hanging="720"/>
      </w:pPr>
      <w:rPr>
        <w:rFonts w:hint="default"/>
        <w:b w:val="0"/>
        <w:bCs/>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2" w15:restartNumberingAfterBreak="0">
    <w:nsid w:val="339B7802"/>
    <w:multiLevelType w:val="multilevel"/>
    <w:tmpl w:val="A210C1FC"/>
    <w:lvl w:ilvl="0">
      <w:start w:val="16"/>
      <w:numFmt w:val="decimal"/>
      <w:lvlText w:val="%1."/>
      <w:lvlJc w:val="left"/>
      <w:pPr>
        <w:ind w:left="480" w:hanging="480"/>
      </w:pPr>
      <w:rPr>
        <w:rFonts w:hint="default"/>
        <w:b w:val="0"/>
        <w:u w:val="none"/>
      </w:rPr>
    </w:lvl>
    <w:lvl w:ilvl="1">
      <w:start w:val="1"/>
      <w:numFmt w:val="decimal"/>
      <w:lvlText w:val="%1.%2."/>
      <w:lvlJc w:val="left"/>
      <w:pPr>
        <w:ind w:left="1331" w:hanging="480"/>
      </w:pPr>
      <w:rPr>
        <w:rFonts w:hint="default"/>
        <w:b w:val="0"/>
        <w:u w:val="none"/>
      </w:rPr>
    </w:lvl>
    <w:lvl w:ilvl="2">
      <w:start w:val="1"/>
      <w:numFmt w:val="decimal"/>
      <w:lvlText w:val="%1.%2.%3."/>
      <w:lvlJc w:val="left"/>
      <w:pPr>
        <w:ind w:left="2422" w:hanging="720"/>
      </w:pPr>
      <w:rPr>
        <w:rFonts w:hint="default"/>
        <w:b w:val="0"/>
        <w:u w:val="none"/>
      </w:rPr>
    </w:lvl>
    <w:lvl w:ilvl="3">
      <w:start w:val="1"/>
      <w:numFmt w:val="decimal"/>
      <w:lvlText w:val="%1.%2.%3.%4."/>
      <w:lvlJc w:val="left"/>
      <w:pPr>
        <w:ind w:left="3273" w:hanging="720"/>
      </w:pPr>
      <w:rPr>
        <w:rFonts w:hint="default"/>
        <w:b w:val="0"/>
        <w:u w:val="none"/>
      </w:rPr>
    </w:lvl>
    <w:lvl w:ilvl="4">
      <w:start w:val="1"/>
      <w:numFmt w:val="decimal"/>
      <w:lvlText w:val="%1.%2.%3.%4.%5."/>
      <w:lvlJc w:val="left"/>
      <w:pPr>
        <w:ind w:left="4484" w:hanging="1080"/>
      </w:pPr>
      <w:rPr>
        <w:rFonts w:hint="default"/>
        <w:b w:val="0"/>
        <w:u w:val="none"/>
      </w:rPr>
    </w:lvl>
    <w:lvl w:ilvl="5">
      <w:start w:val="1"/>
      <w:numFmt w:val="decimal"/>
      <w:lvlText w:val="%1.%2.%3.%4.%5.%6."/>
      <w:lvlJc w:val="left"/>
      <w:pPr>
        <w:ind w:left="5335" w:hanging="1080"/>
      </w:pPr>
      <w:rPr>
        <w:rFonts w:hint="default"/>
        <w:b w:val="0"/>
        <w:u w:val="none"/>
      </w:rPr>
    </w:lvl>
    <w:lvl w:ilvl="6">
      <w:start w:val="1"/>
      <w:numFmt w:val="decimal"/>
      <w:lvlText w:val="%1.%2.%3.%4.%5.%6.%7."/>
      <w:lvlJc w:val="left"/>
      <w:pPr>
        <w:ind w:left="6546" w:hanging="1440"/>
      </w:pPr>
      <w:rPr>
        <w:rFonts w:hint="default"/>
        <w:b w:val="0"/>
        <w:u w:val="none"/>
      </w:rPr>
    </w:lvl>
    <w:lvl w:ilvl="7">
      <w:start w:val="1"/>
      <w:numFmt w:val="decimal"/>
      <w:lvlText w:val="%1.%2.%3.%4.%5.%6.%7.%8."/>
      <w:lvlJc w:val="left"/>
      <w:pPr>
        <w:ind w:left="7397" w:hanging="1440"/>
      </w:pPr>
      <w:rPr>
        <w:rFonts w:hint="default"/>
        <w:b w:val="0"/>
        <w:u w:val="none"/>
      </w:rPr>
    </w:lvl>
    <w:lvl w:ilvl="8">
      <w:start w:val="1"/>
      <w:numFmt w:val="decimal"/>
      <w:lvlText w:val="%1.%2.%3.%4.%5.%6.%7.%8.%9."/>
      <w:lvlJc w:val="left"/>
      <w:pPr>
        <w:ind w:left="8608" w:hanging="1800"/>
      </w:pPr>
      <w:rPr>
        <w:rFonts w:hint="default"/>
        <w:b w:val="0"/>
        <w:u w:val="none"/>
      </w:rPr>
    </w:lvl>
  </w:abstractNum>
  <w:abstractNum w:abstractNumId="23" w15:restartNumberingAfterBreak="0">
    <w:nsid w:val="3ADB12BD"/>
    <w:multiLevelType w:val="hybridMultilevel"/>
    <w:tmpl w:val="12FE14F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ECB2B5D"/>
    <w:multiLevelType w:val="multilevel"/>
    <w:tmpl w:val="23FE0ECE"/>
    <w:lvl w:ilvl="0">
      <w:start w:val="3"/>
      <w:numFmt w:val="decimal"/>
      <w:lvlText w:val="%1."/>
      <w:lvlJc w:val="left"/>
      <w:pPr>
        <w:ind w:left="360" w:hanging="360"/>
      </w:pPr>
      <w:rPr>
        <w:rFonts w:hint="default"/>
        <w:b/>
        <w:bCs w:val="0"/>
        <w:i w:val="0"/>
        <w:iCs/>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5145E34"/>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7217702"/>
    <w:multiLevelType w:val="multilevel"/>
    <w:tmpl w:val="B3BE24D8"/>
    <w:lvl w:ilvl="0">
      <w:start w:val="5"/>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2422"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7" w15:restartNumberingAfterBreak="0">
    <w:nsid w:val="50FD359D"/>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9A3E28"/>
    <w:multiLevelType w:val="multilevel"/>
    <w:tmpl w:val="03DAFC5A"/>
    <w:lvl w:ilvl="0">
      <w:start w:val="16"/>
      <w:numFmt w:val="decimal"/>
      <w:lvlText w:val="%1."/>
      <w:lvlJc w:val="left"/>
      <w:pPr>
        <w:ind w:left="480" w:hanging="480"/>
      </w:pPr>
      <w:rPr>
        <w:rFonts w:hint="default"/>
        <w:b w:val="0"/>
        <w:u w:val="none"/>
      </w:rPr>
    </w:lvl>
    <w:lvl w:ilvl="1">
      <w:start w:val="1"/>
      <w:numFmt w:val="decimal"/>
      <w:lvlText w:val="%1.%2."/>
      <w:lvlJc w:val="left"/>
      <w:pPr>
        <w:ind w:left="1331" w:hanging="480"/>
      </w:pPr>
      <w:rPr>
        <w:rFonts w:hint="default"/>
        <w:b w:val="0"/>
        <w:u w:val="none"/>
      </w:rPr>
    </w:lvl>
    <w:lvl w:ilvl="2">
      <w:start w:val="1"/>
      <w:numFmt w:val="decimal"/>
      <w:lvlText w:val="%1.%2.%3."/>
      <w:lvlJc w:val="left"/>
      <w:pPr>
        <w:ind w:left="2422" w:hanging="720"/>
      </w:pPr>
      <w:rPr>
        <w:rFonts w:hint="default"/>
        <w:b w:val="0"/>
        <w:u w:val="none"/>
      </w:rPr>
    </w:lvl>
    <w:lvl w:ilvl="3">
      <w:start w:val="1"/>
      <w:numFmt w:val="decimal"/>
      <w:lvlText w:val="%1.%2.%3.%4."/>
      <w:lvlJc w:val="left"/>
      <w:pPr>
        <w:ind w:left="3273" w:hanging="720"/>
      </w:pPr>
      <w:rPr>
        <w:rFonts w:hint="default"/>
        <w:b w:val="0"/>
        <w:u w:val="none"/>
      </w:rPr>
    </w:lvl>
    <w:lvl w:ilvl="4">
      <w:start w:val="1"/>
      <w:numFmt w:val="decimal"/>
      <w:lvlText w:val="%1.%2.%3.%4.%5."/>
      <w:lvlJc w:val="left"/>
      <w:pPr>
        <w:ind w:left="4484" w:hanging="1080"/>
      </w:pPr>
      <w:rPr>
        <w:rFonts w:hint="default"/>
        <w:b w:val="0"/>
        <w:u w:val="none"/>
      </w:rPr>
    </w:lvl>
    <w:lvl w:ilvl="5">
      <w:start w:val="1"/>
      <w:numFmt w:val="decimal"/>
      <w:lvlText w:val="%1.%2.%3.%4.%5.%6."/>
      <w:lvlJc w:val="left"/>
      <w:pPr>
        <w:ind w:left="5335" w:hanging="1080"/>
      </w:pPr>
      <w:rPr>
        <w:rFonts w:hint="default"/>
        <w:b w:val="0"/>
        <w:u w:val="none"/>
      </w:rPr>
    </w:lvl>
    <w:lvl w:ilvl="6">
      <w:start w:val="1"/>
      <w:numFmt w:val="decimal"/>
      <w:lvlText w:val="%1.%2.%3.%4.%5.%6.%7."/>
      <w:lvlJc w:val="left"/>
      <w:pPr>
        <w:ind w:left="6546" w:hanging="1440"/>
      </w:pPr>
      <w:rPr>
        <w:rFonts w:hint="default"/>
        <w:b w:val="0"/>
        <w:u w:val="none"/>
      </w:rPr>
    </w:lvl>
    <w:lvl w:ilvl="7">
      <w:start w:val="1"/>
      <w:numFmt w:val="decimal"/>
      <w:lvlText w:val="%1.%2.%3.%4.%5.%6.%7.%8."/>
      <w:lvlJc w:val="left"/>
      <w:pPr>
        <w:ind w:left="7397" w:hanging="1440"/>
      </w:pPr>
      <w:rPr>
        <w:rFonts w:hint="default"/>
        <w:b w:val="0"/>
        <w:u w:val="none"/>
      </w:rPr>
    </w:lvl>
    <w:lvl w:ilvl="8">
      <w:start w:val="1"/>
      <w:numFmt w:val="decimal"/>
      <w:lvlText w:val="%1.%2.%3.%4.%5.%6.%7.%8.%9."/>
      <w:lvlJc w:val="left"/>
      <w:pPr>
        <w:ind w:left="8608" w:hanging="1800"/>
      </w:pPr>
      <w:rPr>
        <w:rFonts w:hint="default"/>
        <w:b w:val="0"/>
        <w:u w:val="none"/>
      </w:rPr>
    </w:lvl>
  </w:abstractNum>
  <w:abstractNum w:abstractNumId="29" w15:restartNumberingAfterBreak="0">
    <w:nsid w:val="56292F83"/>
    <w:multiLevelType w:val="multilevel"/>
    <w:tmpl w:val="BA68B6AE"/>
    <w:lvl w:ilvl="0">
      <w:start w:val="3"/>
      <w:numFmt w:val="decimal"/>
      <w:lvlText w:val="%1."/>
      <w:lvlJc w:val="left"/>
      <w:pPr>
        <w:ind w:left="540" w:hanging="540"/>
      </w:pPr>
    </w:lvl>
    <w:lvl w:ilvl="1">
      <w:start w:val="1"/>
      <w:numFmt w:val="decimal"/>
      <w:lvlText w:val="%1.%2."/>
      <w:lvlJc w:val="left"/>
      <w:pPr>
        <w:ind w:left="540" w:hanging="540"/>
      </w:pPr>
    </w:lvl>
    <w:lvl w:ilvl="2">
      <w:start w:val="2"/>
      <w:numFmt w:val="decimal"/>
      <w:lvlText w:val="%1.%2.%3."/>
      <w:lvlJc w:val="left"/>
      <w:pPr>
        <w:ind w:left="720" w:hanging="720"/>
      </w:pPr>
      <w:rPr>
        <w:i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5AEB258C"/>
    <w:multiLevelType w:val="multilevel"/>
    <w:tmpl w:val="79F66B22"/>
    <w:lvl w:ilvl="0">
      <w:start w:val="1"/>
      <w:numFmt w:val="decimal"/>
      <w:lvlText w:val="%1."/>
      <w:lvlJc w:val="left"/>
      <w:pPr>
        <w:ind w:left="360" w:hanging="360"/>
      </w:pPr>
      <w:rPr>
        <w:rFonts w:ascii="Times New Roman" w:hAnsi="Times New Roman" w:cs="Times New Roman" w:hint="default"/>
        <w:b/>
        <w:bCs/>
      </w:rPr>
    </w:lvl>
    <w:lvl w:ilvl="1">
      <w:start w:val="1"/>
      <w:numFmt w:val="decimal"/>
      <w:lvlText w:val="%1.%2."/>
      <w:lvlJc w:val="left"/>
      <w:pPr>
        <w:ind w:left="716" w:hanging="432"/>
      </w:pPr>
      <w:rPr>
        <w:rFonts w:ascii="Times New Roman" w:hAnsi="Times New Roman" w:cs="Times New Roman" w:hint="default"/>
        <w:b w:val="0"/>
        <w:bCs w:val="0"/>
        <w:i w:val="0"/>
        <w:i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F27266C"/>
    <w:multiLevelType w:val="multilevel"/>
    <w:tmpl w:val="1422AFBC"/>
    <w:lvl w:ilvl="0">
      <w:start w:val="19"/>
      <w:numFmt w:val="decimal"/>
      <w:lvlText w:val="%1."/>
      <w:lvlJc w:val="left"/>
      <w:pPr>
        <w:ind w:left="480" w:hanging="480"/>
      </w:pPr>
      <w:rPr>
        <w:rFonts w:hint="default"/>
      </w:rPr>
    </w:lvl>
    <w:lvl w:ilvl="1">
      <w:start w:val="1"/>
      <w:numFmt w:val="decimal"/>
      <w:lvlText w:val="%1.%2."/>
      <w:lvlJc w:val="left"/>
      <w:pPr>
        <w:ind w:left="480" w:hanging="480"/>
      </w:pPr>
      <w:rPr>
        <w:rFonts w:hint="default"/>
        <w:b w:val="0"/>
        <w:bCs/>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2E52F0E"/>
    <w:multiLevelType w:val="hybridMultilevel"/>
    <w:tmpl w:val="D980984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63D1218"/>
    <w:multiLevelType w:val="multilevel"/>
    <w:tmpl w:val="46127144"/>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B5F5F8E"/>
    <w:multiLevelType w:val="multilevel"/>
    <w:tmpl w:val="47F6FE0E"/>
    <w:lvl w:ilvl="0">
      <w:start w:val="14"/>
      <w:numFmt w:val="decimal"/>
      <w:lvlText w:val="%1."/>
      <w:lvlJc w:val="left"/>
      <w:pPr>
        <w:ind w:left="480" w:hanging="480"/>
      </w:pPr>
      <w:rPr>
        <w:rFonts w:hint="default"/>
        <w:b w:val="0"/>
        <w:u w:val="none"/>
      </w:rPr>
    </w:lvl>
    <w:lvl w:ilvl="1">
      <w:start w:val="1"/>
      <w:numFmt w:val="decimal"/>
      <w:lvlText w:val="%1.%2."/>
      <w:lvlJc w:val="left"/>
      <w:pPr>
        <w:ind w:left="1331" w:hanging="480"/>
      </w:pPr>
      <w:rPr>
        <w:rFonts w:hint="default"/>
        <w:b w:val="0"/>
        <w:i w:val="0"/>
        <w:iCs/>
        <w:u w:val="none"/>
      </w:rPr>
    </w:lvl>
    <w:lvl w:ilvl="2">
      <w:start w:val="1"/>
      <w:numFmt w:val="decimal"/>
      <w:lvlText w:val="%1.%2.%3."/>
      <w:lvlJc w:val="left"/>
      <w:pPr>
        <w:ind w:left="2422" w:hanging="720"/>
      </w:pPr>
      <w:rPr>
        <w:rFonts w:hint="default"/>
        <w:b w:val="0"/>
        <w:u w:val="none"/>
      </w:rPr>
    </w:lvl>
    <w:lvl w:ilvl="3">
      <w:start w:val="1"/>
      <w:numFmt w:val="decimal"/>
      <w:lvlText w:val="%1.%2.%3.%4."/>
      <w:lvlJc w:val="left"/>
      <w:pPr>
        <w:ind w:left="3273" w:hanging="720"/>
      </w:pPr>
      <w:rPr>
        <w:rFonts w:hint="default"/>
        <w:b w:val="0"/>
        <w:u w:val="none"/>
      </w:rPr>
    </w:lvl>
    <w:lvl w:ilvl="4">
      <w:start w:val="1"/>
      <w:numFmt w:val="decimal"/>
      <w:lvlText w:val="%1.%2.%3.%4.%5."/>
      <w:lvlJc w:val="left"/>
      <w:pPr>
        <w:ind w:left="4484" w:hanging="1080"/>
      </w:pPr>
      <w:rPr>
        <w:rFonts w:hint="default"/>
        <w:b w:val="0"/>
        <w:u w:val="none"/>
      </w:rPr>
    </w:lvl>
    <w:lvl w:ilvl="5">
      <w:start w:val="1"/>
      <w:numFmt w:val="decimal"/>
      <w:lvlText w:val="%1.%2.%3.%4.%5.%6."/>
      <w:lvlJc w:val="left"/>
      <w:pPr>
        <w:ind w:left="5335" w:hanging="1080"/>
      </w:pPr>
      <w:rPr>
        <w:rFonts w:hint="default"/>
        <w:b w:val="0"/>
        <w:u w:val="none"/>
      </w:rPr>
    </w:lvl>
    <w:lvl w:ilvl="6">
      <w:start w:val="1"/>
      <w:numFmt w:val="decimal"/>
      <w:lvlText w:val="%1.%2.%3.%4.%5.%6.%7."/>
      <w:lvlJc w:val="left"/>
      <w:pPr>
        <w:ind w:left="6546" w:hanging="1440"/>
      </w:pPr>
      <w:rPr>
        <w:rFonts w:hint="default"/>
        <w:b w:val="0"/>
        <w:u w:val="none"/>
      </w:rPr>
    </w:lvl>
    <w:lvl w:ilvl="7">
      <w:start w:val="1"/>
      <w:numFmt w:val="decimal"/>
      <w:lvlText w:val="%1.%2.%3.%4.%5.%6.%7.%8."/>
      <w:lvlJc w:val="left"/>
      <w:pPr>
        <w:ind w:left="7397" w:hanging="1440"/>
      </w:pPr>
      <w:rPr>
        <w:rFonts w:hint="default"/>
        <w:b w:val="0"/>
        <w:u w:val="none"/>
      </w:rPr>
    </w:lvl>
    <w:lvl w:ilvl="8">
      <w:start w:val="1"/>
      <w:numFmt w:val="decimal"/>
      <w:lvlText w:val="%1.%2.%3.%4.%5.%6.%7.%8.%9."/>
      <w:lvlJc w:val="left"/>
      <w:pPr>
        <w:ind w:left="8608" w:hanging="1800"/>
      </w:pPr>
      <w:rPr>
        <w:rFonts w:hint="default"/>
        <w:b w:val="0"/>
        <w:u w:val="none"/>
      </w:rPr>
    </w:lvl>
  </w:abstractNum>
  <w:abstractNum w:abstractNumId="35" w15:restartNumberingAfterBreak="0">
    <w:nsid w:val="6BED2226"/>
    <w:multiLevelType w:val="multilevel"/>
    <w:tmpl w:val="5FB62A72"/>
    <w:lvl w:ilvl="0">
      <w:start w:val="2"/>
      <w:numFmt w:val="decimal"/>
      <w:lvlText w:val="%1."/>
      <w:lvlJc w:val="left"/>
      <w:pPr>
        <w:ind w:left="660" w:hanging="660"/>
      </w:pPr>
      <w:rPr>
        <w:rFonts w:hint="default"/>
      </w:rPr>
    </w:lvl>
    <w:lvl w:ilvl="1">
      <w:start w:val="11"/>
      <w:numFmt w:val="decimal"/>
      <w:lvlText w:val="%1.%2."/>
      <w:lvlJc w:val="left"/>
      <w:pPr>
        <w:ind w:left="1303" w:hanging="66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b w:val="0"/>
        <w:bCs/>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36" w15:restartNumberingAfterBreak="0">
    <w:nsid w:val="72D05DC4"/>
    <w:multiLevelType w:val="multilevel"/>
    <w:tmpl w:val="62DE6194"/>
    <w:lvl w:ilvl="0">
      <w:start w:val="1"/>
      <w:numFmt w:val="decimal"/>
      <w:lvlText w:val="%1."/>
      <w:lvlJc w:val="left"/>
      <w:pPr>
        <w:ind w:left="540" w:hanging="540"/>
      </w:pPr>
    </w:lvl>
    <w:lvl w:ilvl="1">
      <w:start w:val="5"/>
      <w:numFmt w:val="decimal"/>
      <w:lvlText w:val="%1.%2."/>
      <w:lvlJc w:val="left"/>
      <w:pPr>
        <w:ind w:left="753" w:hanging="540"/>
      </w:pPr>
    </w:lvl>
    <w:lvl w:ilvl="2">
      <w:start w:val="6"/>
      <w:numFmt w:val="decimal"/>
      <w:lvlText w:val="%1.%2.%3."/>
      <w:lvlJc w:val="left"/>
      <w:pPr>
        <w:ind w:left="1146" w:hanging="720"/>
      </w:pPr>
    </w:lvl>
    <w:lvl w:ilvl="3">
      <w:start w:val="1"/>
      <w:numFmt w:val="decimal"/>
      <w:lvlText w:val="%1.%2.%3.%4."/>
      <w:lvlJc w:val="left"/>
      <w:pPr>
        <w:ind w:left="1359" w:hanging="720"/>
      </w:pPr>
    </w:lvl>
    <w:lvl w:ilvl="4">
      <w:start w:val="1"/>
      <w:numFmt w:val="decimal"/>
      <w:lvlText w:val="%1.%2.%3.%4.%5."/>
      <w:lvlJc w:val="left"/>
      <w:pPr>
        <w:ind w:left="1932" w:hanging="1080"/>
      </w:pPr>
    </w:lvl>
    <w:lvl w:ilvl="5">
      <w:start w:val="1"/>
      <w:numFmt w:val="decimal"/>
      <w:lvlText w:val="%1.%2.%3.%4.%5.%6."/>
      <w:lvlJc w:val="left"/>
      <w:pPr>
        <w:ind w:left="2145" w:hanging="1080"/>
      </w:pPr>
    </w:lvl>
    <w:lvl w:ilvl="6">
      <w:start w:val="1"/>
      <w:numFmt w:val="decimal"/>
      <w:lvlText w:val="%1.%2.%3.%4.%5.%6.%7."/>
      <w:lvlJc w:val="left"/>
      <w:pPr>
        <w:ind w:left="2718" w:hanging="1440"/>
      </w:pPr>
    </w:lvl>
    <w:lvl w:ilvl="7">
      <w:start w:val="1"/>
      <w:numFmt w:val="decimal"/>
      <w:lvlText w:val="%1.%2.%3.%4.%5.%6.%7.%8."/>
      <w:lvlJc w:val="left"/>
      <w:pPr>
        <w:ind w:left="2931" w:hanging="1440"/>
      </w:pPr>
    </w:lvl>
    <w:lvl w:ilvl="8">
      <w:start w:val="1"/>
      <w:numFmt w:val="decimal"/>
      <w:lvlText w:val="%1.%2.%3.%4.%5.%6.%7.%8.%9."/>
      <w:lvlJc w:val="left"/>
      <w:pPr>
        <w:ind w:left="3504" w:hanging="1800"/>
      </w:pPr>
    </w:lvl>
  </w:abstractNum>
  <w:abstractNum w:abstractNumId="37" w15:restartNumberingAfterBreak="0">
    <w:nsid w:val="744B3D5D"/>
    <w:multiLevelType w:val="hybridMultilevel"/>
    <w:tmpl w:val="BDDE8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825C13"/>
    <w:multiLevelType w:val="multilevel"/>
    <w:tmpl w:val="227408A6"/>
    <w:lvl w:ilvl="0">
      <w:start w:val="3"/>
      <w:numFmt w:val="decimal"/>
      <w:lvlText w:val="%1."/>
      <w:lvlJc w:val="left"/>
      <w:pPr>
        <w:ind w:left="540" w:hanging="540"/>
      </w:pPr>
      <w:rPr>
        <w:rFonts w:hint="default"/>
      </w:rPr>
    </w:lvl>
    <w:lvl w:ilvl="1">
      <w:start w:val="5"/>
      <w:numFmt w:val="decimal"/>
      <w:lvlText w:val="%1.%2."/>
      <w:lvlJc w:val="left"/>
      <w:pPr>
        <w:ind w:left="1887" w:hanging="540"/>
      </w:pPr>
      <w:rPr>
        <w:rFonts w:hint="default"/>
      </w:rPr>
    </w:lvl>
    <w:lvl w:ilvl="2">
      <w:start w:val="1"/>
      <w:numFmt w:val="decimal"/>
      <w:lvlText w:val="%1.%2.%3."/>
      <w:lvlJc w:val="left"/>
      <w:pPr>
        <w:ind w:left="3414" w:hanging="720"/>
      </w:pPr>
      <w:rPr>
        <w:rFonts w:hint="default"/>
      </w:rPr>
    </w:lvl>
    <w:lvl w:ilvl="3">
      <w:start w:val="1"/>
      <w:numFmt w:val="decimal"/>
      <w:lvlText w:val="%1.%2.%3.%4."/>
      <w:lvlJc w:val="left"/>
      <w:pPr>
        <w:ind w:left="4761" w:hanging="720"/>
      </w:pPr>
      <w:rPr>
        <w:rFonts w:hint="default"/>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39" w15:restartNumberingAfterBreak="0">
    <w:nsid w:val="760851EB"/>
    <w:multiLevelType w:val="multilevel"/>
    <w:tmpl w:val="E8B29708"/>
    <w:lvl w:ilvl="0">
      <w:start w:val="1"/>
      <w:numFmt w:val="decimal"/>
      <w:pStyle w:val="Nodala1"/>
      <w:lvlText w:val="%1."/>
      <w:lvlJc w:val="left"/>
      <w:pPr>
        <w:ind w:left="720" w:hanging="360"/>
      </w:pPr>
      <w:rPr>
        <w:b/>
      </w:rPr>
    </w:lvl>
    <w:lvl w:ilvl="1">
      <w:start w:val="1"/>
      <w:numFmt w:val="decimal"/>
      <w:pStyle w:val="Nodala11"/>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1288"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odala1111"/>
      <w:isLgl/>
      <w:lvlText w:val="%1.%2.%3.%4."/>
      <w:lvlJc w:val="left"/>
      <w:pPr>
        <w:ind w:left="1080" w:hanging="720"/>
      </w:pPr>
      <w:rPr>
        <w:b w:val="0"/>
        <w:i w:val="0"/>
        <w:strike w:val="0"/>
        <w:dstrike w:val="0"/>
        <w:u w:val="none"/>
        <w:effect w:val="none"/>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40" w15:restartNumberingAfterBreak="0">
    <w:nsid w:val="786A3C1C"/>
    <w:multiLevelType w:val="multilevel"/>
    <w:tmpl w:val="24DA36F0"/>
    <w:lvl w:ilvl="0">
      <w:start w:val="2"/>
      <w:numFmt w:val="decimal"/>
      <w:lvlText w:val="%1."/>
      <w:lvlJc w:val="left"/>
      <w:pPr>
        <w:ind w:left="840" w:hanging="840"/>
      </w:pPr>
      <w:rPr>
        <w:rFonts w:hint="default"/>
        <w:u w:val="none"/>
      </w:rPr>
    </w:lvl>
    <w:lvl w:ilvl="1">
      <w:start w:val="10"/>
      <w:numFmt w:val="decimal"/>
      <w:lvlText w:val="%1.%2."/>
      <w:lvlJc w:val="left"/>
      <w:pPr>
        <w:ind w:left="1360" w:hanging="840"/>
      </w:pPr>
      <w:rPr>
        <w:rFonts w:hint="default"/>
        <w:b w:val="0"/>
        <w:bCs/>
        <w:u w:val="none"/>
      </w:rPr>
    </w:lvl>
    <w:lvl w:ilvl="2">
      <w:start w:val="2"/>
      <w:numFmt w:val="decimal"/>
      <w:lvlText w:val="%1.%2.%3."/>
      <w:lvlJc w:val="left"/>
      <w:pPr>
        <w:ind w:left="1880" w:hanging="840"/>
      </w:pPr>
      <w:rPr>
        <w:rFonts w:hint="default"/>
        <w:u w:val="none"/>
      </w:rPr>
    </w:lvl>
    <w:lvl w:ilvl="3">
      <w:start w:val="1"/>
      <w:numFmt w:val="decimal"/>
      <w:lvlText w:val="%1.%2.%3.%4."/>
      <w:lvlJc w:val="left"/>
      <w:pPr>
        <w:ind w:left="2400" w:hanging="840"/>
      </w:pPr>
      <w:rPr>
        <w:rFonts w:hint="default"/>
        <w:u w:val="none"/>
      </w:rPr>
    </w:lvl>
    <w:lvl w:ilvl="4">
      <w:start w:val="1"/>
      <w:numFmt w:val="decimal"/>
      <w:lvlText w:val="%1.%2.%3.%4.%5."/>
      <w:lvlJc w:val="left"/>
      <w:pPr>
        <w:ind w:left="3160" w:hanging="1080"/>
      </w:pPr>
      <w:rPr>
        <w:rFonts w:hint="default"/>
        <w:u w:val="none"/>
      </w:rPr>
    </w:lvl>
    <w:lvl w:ilvl="5">
      <w:start w:val="1"/>
      <w:numFmt w:val="decimal"/>
      <w:lvlText w:val="%1.%2.%3.%4.%5.%6."/>
      <w:lvlJc w:val="left"/>
      <w:pPr>
        <w:ind w:left="3680" w:hanging="1080"/>
      </w:pPr>
      <w:rPr>
        <w:rFonts w:hint="default"/>
        <w:u w:val="none"/>
      </w:rPr>
    </w:lvl>
    <w:lvl w:ilvl="6">
      <w:start w:val="1"/>
      <w:numFmt w:val="decimal"/>
      <w:lvlText w:val="%1.%2.%3.%4.%5.%6.%7."/>
      <w:lvlJc w:val="left"/>
      <w:pPr>
        <w:ind w:left="4560" w:hanging="1440"/>
      </w:pPr>
      <w:rPr>
        <w:rFonts w:hint="default"/>
        <w:u w:val="none"/>
      </w:rPr>
    </w:lvl>
    <w:lvl w:ilvl="7">
      <w:start w:val="1"/>
      <w:numFmt w:val="decimal"/>
      <w:lvlText w:val="%1.%2.%3.%4.%5.%6.%7.%8."/>
      <w:lvlJc w:val="left"/>
      <w:pPr>
        <w:ind w:left="5080" w:hanging="1440"/>
      </w:pPr>
      <w:rPr>
        <w:rFonts w:hint="default"/>
        <w:u w:val="none"/>
      </w:rPr>
    </w:lvl>
    <w:lvl w:ilvl="8">
      <w:start w:val="1"/>
      <w:numFmt w:val="decimal"/>
      <w:lvlText w:val="%1.%2.%3.%4.%5.%6.%7.%8.%9."/>
      <w:lvlJc w:val="left"/>
      <w:pPr>
        <w:ind w:left="5960" w:hanging="1800"/>
      </w:pPr>
      <w:rPr>
        <w:rFonts w:hint="default"/>
        <w:u w:val="none"/>
      </w:rPr>
    </w:lvl>
  </w:abstractNum>
  <w:abstractNum w:abstractNumId="41" w15:restartNumberingAfterBreak="0">
    <w:nsid w:val="7CC3228C"/>
    <w:multiLevelType w:val="hybridMultilevel"/>
    <w:tmpl w:val="069CF8E2"/>
    <w:lvl w:ilvl="0" w:tplc="11C064BC">
      <w:start w:val="15"/>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D031EA0"/>
    <w:multiLevelType w:val="multilevel"/>
    <w:tmpl w:val="B4743E58"/>
    <w:lvl w:ilvl="0">
      <w:start w:val="1"/>
      <w:numFmt w:val="decimal"/>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b w:val="0"/>
        <w:i w:val="0"/>
      </w:rPr>
    </w:lvl>
    <w:lvl w:ilvl="3">
      <w:start w:val="1"/>
      <w:numFmt w:val="decimal"/>
      <w:pStyle w:val="Heading4"/>
      <w:lvlText w:val="%1.%2.%3.%4."/>
      <w:lvlJc w:val="left"/>
      <w:pPr>
        <w:tabs>
          <w:tab w:val="num" w:pos="1080"/>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3" w15:restartNumberingAfterBreak="0">
    <w:nsid w:val="7DBA2F2E"/>
    <w:multiLevelType w:val="multilevel"/>
    <w:tmpl w:val="A4609BA2"/>
    <w:lvl w:ilvl="0">
      <w:start w:val="16"/>
      <w:numFmt w:val="decimal"/>
      <w:lvlText w:val="%1."/>
      <w:lvlJc w:val="left"/>
      <w:pPr>
        <w:ind w:left="480" w:hanging="480"/>
      </w:pPr>
      <w:rPr>
        <w:rFonts w:hint="default"/>
        <w:color w:val="000000"/>
      </w:rPr>
    </w:lvl>
    <w:lvl w:ilvl="1">
      <w:start w:val="5"/>
      <w:numFmt w:val="decimal"/>
      <w:lvlText w:val="%1.%2."/>
      <w:lvlJc w:val="left"/>
      <w:pPr>
        <w:ind w:left="763" w:hanging="480"/>
      </w:pPr>
      <w:rPr>
        <w:rFonts w:hint="default"/>
        <w:b w:val="0"/>
        <w:bCs/>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4" w15:restartNumberingAfterBreak="0">
    <w:nsid w:val="7E4160DA"/>
    <w:multiLevelType w:val="multilevel"/>
    <w:tmpl w:val="7FEC1EFA"/>
    <w:lvl w:ilvl="0">
      <w:start w:val="1"/>
      <w:numFmt w:val="decimal"/>
      <w:lvlText w:val="%1."/>
      <w:lvlJc w:val="left"/>
      <w:pPr>
        <w:tabs>
          <w:tab w:val="num" w:pos="567"/>
        </w:tabs>
        <w:ind w:left="0" w:firstLine="0"/>
      </w:pPr>
      <w:rPr>
        <w:rFonts w:ascii="Times New Roman" w:hAnsi="Times New Roman" w:cs="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720"/>
        </w:tabs>
        <w:ind w:left="720" w:hanging="720"/>
      </w:pPr>
      <w:rPr>
        <w:rFonts w:ascii="Times New Roman" w:hAnsi="Times New Roman" w:cs="Times New Roman" w:hint="default"/>
        <w:b w:val="0"/>
        <w:i w:val="0"/>
        <w:strike w:val="0"/>
        <w:color w:val="auto"/>
        <w:sz w:val="22"/>
        <w:szCs w:val="22"/>
      </w:rPr>
    </w:lvl>
    <w:lvl w:ilvl="3">
      <w:start w:val="1"/>
      <w:numFmt w:val="decimal"/>
      <w:lvlText w:val="%1.%2.%3.%4."/>
      <w:lvlJc w:val="left"/>
      <w:pPr>
        <w:tabs>
          <w:tab w:val="num" w:pos="1980"/>
        </w:tabs>
        <w:ind w:left="1980" w:hanging="720"/>
      </w:pPr>
      <w:rPr>
        <w:rFonts w:hint="default"/>
        <w:b w:val="0"/>
        <w:i w:val="0"/>
        <w:strike w:val="0"/>
        <w:color w:val="auto"/>
        <w:sz w:val="22"/>
        <w:szCs w:val="22"/>
      </w:rPr>
    </w:lvl>
    <w:lvl w:ilvl="4">
      <w:start w:val="1"/>
      <w:numFmt w:val="decimal"/>
      <w:lvlText w:val="%1.%2.%3.%4.%5."/>
      <w:lvlJc w:val="left"/>
      <w:pPr>
        <w:tabs>
          <w:tab w:val="num" w:pos="3600"/>
        </w:tabs>
        <w:ind w:left="3600" w:hanging="1080"/>
      </w:pPr>
      <w:rPr>
        <w:rFonts w:hint="default"/>
        <w:i w:val="0"/>
        <w:iCs/>
        <w:color w:val="auto"/>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7FA1294A"/>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99552702">
    <w:abstractNumId w:val="42"/>
  </w:num>
  <w:num w:numId="2" w16cid:durableId="1927495052">
    <w:abstractNumId w:val="5"/>
  </w:num>
  <w:num w:numId="3" w16cid:durableId="280186405">
    <w:abstractNumId w:val="1"/>
  </w:num>
  <w:num w:numId="4" w16cid:durableId="86269410">
    <w:abstractNumId w:val="27"/>
  </w:num>
  <w:num w:numId="5" w16cid:durableId="191673851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25851960">
    <w:abstractNumId w:val="37"/>
  </w:num>
  <w:num w:numId="7" w16cid:durableId="7678053">
    <w:abstractNumId w:val="44"/>
  </w:num>
  <w:num w:numId="8" w16cid:durableId="813331738">
    <w:abstractNumId w:val="12"/>
  </w:num>
  <w:num w:numId="9" w16cid:durableId="1785267798">
    <w:abstractNumId w:val="32"/>
  </w:num>
  <w:num w:numId="10" w16cid:durableId="1039862410">
    <w:abstractNumId w:val="25"/>
  </w:num>
  <w:num w:numId="11" w16cid:durableId="761873451">
    <w:abstractNumId w:val="23"/>
  </w:num>
  <w:num w:numId="12" w16cid:durableId="1962682913">
    <w:abstractNumId w:val="15"/>
  </w:num>
  <w:num w:numId="13" w16cid:durableId="1826046198">
    <w:abstractNumId w:val="30"/>
  </w:num>
  <w:num w:numId="14" w16cid:durableId="12192158">
    <w:abstractNumId w:val="36"/>
    <w:lvlOverride w:ilvl="0">
      <w:startOverride w:val="1"/>
    </w:lvlOverride>
    <w:lvlOverride w:ilvl="1">
      <w:startOverride w:val="5"/>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55996144">
    <w:abstractNumId w:val="45"/>
  </w:num>
  <w:num w:numId="16" w16cid:durableId="857542069">
    <w:abstractNumId w:val="20"/>
  </w:num>
  <w:num w:numId="17" w16cid:durableId="119954864">
    <w:abstractNumId w:val="43"/>
  </w:num>
  <w:num w:numId="18" w16cid:durableId="1018701685">
    <w:abstractNumId w:val="18"/>
  </w:num>
  <w:num w:numId="19" w16cid:durableId="1784885485">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16777901">
    <w:abstractNumId w:val="29"/>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70215234">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7550881">
    <w:abstractNumId w:val="8"/>
  </w:num>
  <w:num w:numId="23" w16cid:durableId="1890191621">
    <w:abstractNumId w:val="19"/>
  </w:num>
  <w:num w:numId="24" w16cid:durableId="1513258586">
    <w:abstractNumId w:val="33"/>
  </w:num>
  <w:num w:numId="25" w16cid:durableId="309331305">
    <w:abstractNumId w:val="14"/>
  </w:num>
  <w:num w:numId="26" w16cid:durableId="483818775">
    <w:abstractNumId w:val="10"/>
  </w:num>
  <w:num w:numId="27" w16cid:durableId="257561664">
    <w:abstractNumId w:val="6"/>
  </w:num>
  <w:num w:numId="28" w16cid:durableId="739867124">
    <w:abstractNumId w:val="34"/>
  </w:num>
  <w:num w:numId="29" w16cid:durableId="1847938541">
    <w:abstractNumId w:val="38"/>
  </w:num>
  <w:num w:numId="30" w16cid:durableId="201327252">
    <w:abstractNumId w:val="9"/>
  </w:num>
  <w:num w:numId="31" w16cid:durableId="18431134">
    <w:abstractNumId w:val="35"/>
  </w:num>
  <w:num w:numId="32" w16cid:durableId="153690982">
    <w:abstractNumId w:val="31"/>
  </w:num>
  <w:num w:numId="33" w16cid:durableId="831457899">
    <w:abstractNumId w:val="28"/>
  </w:num>
  <w:num w:numId="34" w16cid:durableId="309091565">
    <w:abstractNumId w:val="4"/>
  </w:num>
  <w:num w:numId="35" w16cid:durableId="133721377">
    <w:abstractNumId w:val="26"/>
  </w:num>
  <w:num w:numId="36" w16cid:durableId="1267805793">
    <w:abstractNumId w:val="41"/>
  </w:num>
  <w:num w:numId="37" w16cid:durableId="266081716">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64247499">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76252418">
    <w:abstractNumId w:val="24"/>
  </w:num>
  <w:num w:numId="40" w16cid:durableId="114495198">
    <w:abstractNumId w:val="13"/>
  </w:num>
  <w:num w:numId="41" w16cid:durableId="182323940">
    <w:abstractNumId w:val="17"/>
  </w:num>
  <w:num w:numId="42" w16cid:durableId="761951759">
    <w:abstractNumId w:val="21"/>
  </w:num>
  <w:num w:numId="43" w16cid:durableId="1856915967">
    <w:abstractNumId w:val="22"/>
  </w:num>
  <w:num w:numId="44" w16cid:durableId="1594973150">
    <w:abstractNumId w:val="11"/>
  </w:num>
  <w:num w:numId="45" w16cid:durableId="1255092475">
    <w:abstractNumId w:val="4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AE1"/>
    <w:rsid w:val="00000885"/>
    <w:rsid w:val="0000174D"/>
    <w:rsid w:val="00003948"/>
    <w:rsid w:val="00003A77"/>
    <w:rsid w:val="00003C16"/>
    <w:rsid w:val="00003DA9"/>
    <w:rsid w:val="00004170"/>
    <w:rsid w:val="00004407"/>
    <w:rsid w:val="000061C5"/>
    <w:rsid w:val="00007FB8"/>
    <w:rsid w:val="00010732"/>
    <w:rsid w:val="00010DF8"/>
    <w:rsid w:val="0001126A"/>
    <w:rsid w:val="0001278D"/>
    <w:rsid w:val="00012F06"/>
    <w:rsid w:val="00014865"/>
    <w:rsid w:val="00015004"/>
    <w:rsid w:val="00015FFB"/>
    <w:rsid w:val="00017137"/>
    <w:rsid w:val="000171D2"/>
    <w:rsid w:val="000202FE"/>
    <w:rsid w:val="00020447"/>
    <w:rsid w:val="00020522"/>
    <w:rsid w:val="00024850"/>
    <w:rsid w:val="00024989"/>
    <w:rsid w:val="00027A70"/>
    <w:rsid w:val="00027C7F"/>
    <w:rsid w:val="00030F0C"/>
    <w:rsid w:val="00031997"/>
    <w:rsid w:val="00031B69"/>
    <w:rsid w:val="00031D54"/>
    <w:rsid w:val="00031E09"/>
    <w:rsid w:val="00032B3D"/>
    <w:rsid w:val="00033738"/>
    <w:rsid w:val="0003409C"/>
    <w:rsid w:val="0003722B"/>
    <w:rsid w:val="00040602"/>
    <w:rsid w:val="0004091D"/>
    <w:rsid w:val="00041C94"/>
    <w:rsid w:val="00043115"/>
    <w:rsid w:val="000431E6"/>
    <w:rsid w:val="000432D8"/>
    <w:rsid w:val="00043766"/>
    <w:rsid w:val="00045DD2"/>
    <w:rsid w:val="000517D6"/>
    <w:rsid w:val="00053426"/>
    <w:rsid w:val="000542E5"/>
    <w:rsid w:val="00054621"/>
    <w:rsid w:val="000551F6"/>
    <w:rsid w:val="00055CBC"/>
    <w:rsid w:val="000568BE"/>
    <w:rsid w:val="00056E79"/>
    <w:rsid w:val="0006046A"/>
    <w:rsid w:val="00061FFD"/>
    <w:rsid w:val="00063332"/>
    <w:rsid w:val="0006423C"/>
    <w:rsid w:val="00064B3A"/>
    <w:rsid w:val="00065871"/>
    <w:rsid w:val="00070948"/>
    <w:rsid w:val="0007139D"/>
    <w:rsid w:val="000724A2"/>
    <w:rsid w:val="00072A1F"/>
    <w:rsid w:val="000746E7"/>
    <w:rsid w:val="0007673D"/>
    <w:rsid w:val="00077A7D"/>
    <w:rsid w:val="0008296D"/>
    <w:rsid w:val="00083DA8"/>
    <w:rsid w:val="00086CC4"/>
    <w:rsid w:val="0009116B"/>
    <w:rsid w:val="000932ED"/>
    <w:rsid w:val="00093F05"/>
    <w:rsid w:val="00096388"/>
    <w:rsid w:val="00097063"/>
    <w:rsid w:val="000A065F"/>
    <w:rsid w:val="000A1050"/>
    <w:rsid w:val="000A18A1"/>
    <w:rsid w:val="000A1D16"/>
    <w:rsid w:val="000A3D6C"/>
    <w:rsid w:val="000A4A3D"/>
    <w:rsid w:val="000A5765"/>
    <w:rsid w:val="000A5ACF"/>
    <w:rsid w:val="000A5C91"/>
    <w:rsid w:val="000A6F7E"/>
    <w:rsid w:val="000B0570"/>
    <w:rsid w:val="000B2850"/>
    <w:rsid w:val="000B2A90"/>
    <w:rsid w:val="000B2E31"/>
    <w:rsid w:val="000B32D1"/>
    <w:rsid w:val="000B68F7"/>
    <w:rsid w:val="000B76B3"/>
    <w:rsid w:val="000B7D70"/>
    <w:rsid w:val="000B7DE6"/>
    <w:rsid w:val="000C13C1"/>
    <w:rsid w:val="000C17E8"/>
    <w:rsid w:val="000C2F1B"/>
    <w:rsid w:val="000C68A1"/>
    <w:rsid w:val="000C7749"/>
    <w:rsid w:val="000C7A7D"/>
    <w:rsid w:val="000D0A5E"/>
    <w:rsid w:val="000D118C"/>
    <w:rsid w:val="000D3575"/>
    <w:rsid w:val="000D430B"/>
    <w:rsid w:val="000D44B2"/>
    <w:rsid w:val="000D6769"/>
    <w:rsid w:val="000E190C"/>
    <w:rsid w:val="000E1D7C"/>
    <w:rsid w:val="000E2D62"/>
    <w:rsid w:val="000E2E15"/>
    <w:rsid w:val="000E4292"/>
    <w:rsid w:val="000E7F5D"/>
    <w:rsid w:val="000F20CA"/>
    <w:rsid w:val="000F3EC3"/>
    <w:rsid w:val="000F5D19"/>
    <w:rsid w:val="000F6585"/>
    <w:rsid w:val="000F6AB2"/>
    <w:rsid w:val="000F7746"/>
    <w:rsid w:val="0010075B"/>
    <w:rsid w:val="0010132C"/>
    <w:rsid w:val="00101841"/>
    <w:rsid w:val="001029B2"/>
    <w:rsid w:val="00102D1E"/>
    <w:rsid w:val="0010357C"/>
    <w:rsid w:val="0010368B"/>
    <w:rsid w:val="001042CE"/>
    <w:rsid w:val="00104E33"/>
    <w:rsid w:val="001058FD"/>
    <w:rsid w:val="001107D9"/>
    <w:rsid w:val="00110E45"/>
    <w:rsid w:val="0011331B"/>
    <w:rsid w:val="001144B5"/>
    <w:rsid w:val="00114A2F"/>
    <w:rsid w:val="0011559B"/>
    <w:rsid w:val="00115F32"/>
    <w:rsid w:val="00116C27"/>
    <w:rsid w:val="00121C85"/>
    <w:rsid w:val="001220D1"/>
    <w:rsid w:val="001245AA"/>
    <w:rsid w:val="00126807"/>
    <w:rsid w:val="00126A69"/>
    <w:rsid w:val="00130582"/>
    <w:rsid w:val="00131C58"/>
    <w:rsid w:val="00133372"/>
    <w:rsid w:val="00134CB5"/>
    <w:rsid w:val="00140C60"/>
    <w:rsid w:val="00141E6D"/>
    <w:rsid w:val="00142C97"/>
    <w:rsid w:val="001437DE"/>
    <w:rsid w:val="00147006"/>
    <w:rsid w:val="00153CBB"/>
    <w:rsid w:val="00153CCF"/>
    <w:rsid w:val="0015798C"/>
    <w:rsid w:val="00157D54"/>
    <w:rsid w:val="00161794"/>
    <w:rsid w:val="0016333D"/>
    <w:rsid w:val="00163E41"/>
    <w:rsid w:val="00164099"/>
    <w:rsid w:val="00164B19"/>
    <w:rsid w:val="00164F53"/>
    <w:rsid w:val="00165900"/>
    <w:rsid w:val="00166E11"/>
    <w:rsid w:val="00167B2F"/>
    <w:rsid w:val="001735FC"/>
    <w:rsid w:val="00174037"/>
    <w:rsid w:val="0017581D"/>
    <w:rsid w:val="00177DD7"/>
    <w:rsid w:val="00180F09"/>
    <w:rsid w:val="00181740"/>
    <w:rsid w:val="00183051"/>
    <w:rsid w:val="00183129"/>
    <w:rsid w:val="001871F1"/>
    <w:rsid w:val="00193143"/>
    <w:rsid w:val="00193A79"/>
    <w:rsid w:val="001950FF"/>
    <w:rsid w:val="00197547"/>
    <w:rsid w:val="001A05AE"/>
    <w:rsid w:val="001A0BD8"/>
    <w:rsid w:val="001A2817"/>
    <w:rsid w:val="001A3BA6"/>
    <w:rsid w:val="001A45C9"/>
    <w:rsid w:val="001A52F5"/>
    <w:rsid w:val="001A6020"/>
    <w:rsid w:val="001A657B"/>
    <w:rsid w:val="001A6FC0"/>
    <w:rsid w:val="001B2012"/>
    <w:rsid w:val="001B23C2"/>
    <w:rsid w:val="001B2472"/>
    <w:rsid w:val="001B2C6D"/>
    <w:rsid w:val="001B65A7"/>
    <w:rsid w:val="001B6AC2"/>
    <w:rsid w:val="001B787B"/>
    <w:rsid w:val="001C06E7"/>
    <w:rsid w:val="001C0EB3"/>
    <w:rsid w:val="001C25BD"/>
    <w:rsid w:val="001C322B"/>
    <w:rsid w:val="001C3F74"/>
    <w:rsid w:val="001C48AD"/>
    <w:rsid w:val="001C49F5"/>
    <w:rsid w:val="001C5745"/>
    <w:rsid w:val="001C5849"/>
    <w:rsid w:val="001C6384"/>
    <w:rsid w:val="001C7975"/>
    <w:rsid w:val="001D0A09"/>
    <w:rsid w:val="001D1D05"/>
    <w:rsid w:val="001D3B80"/>
    <w:rsid w:val="001D45EC"/>
    <w:rsid w:val="001D65AA"/>
    <w:rsid w:val="001D75D8"/>
    <w:rsid w:val="001E041F"/>
    <w:rsid w:val="001E188C"/>
    <w:rsid w:val="001E37E9"/>
    <w:rsid w:val="001E3C6D"/>
    <w:rsid w:val="001E435F"/>
    <w:rsid w:val="001E4F38"/>
    <w:rsid w:val="001E6957"/>
    <w:rsid w:val="001E7401"/>
    <w:rsid w:val="001E7425"/>
    <w:rsid w:val="001F037B"/>
    <w:rsid w:val="001F09E2"/>
    <w:rsid w:val="001F0A26"/>
    <w:rsid w:val="001F1134"/>
    <w:rsid w:val="001F1271"/>
    <w:rsid w:val="001F19C5"/>
    <w:rsid w:val="001F3907"/>
    <w:rsid w:val="001F3961"/>
    <w:rsid w:val="001F4CA0"/>
    <w:rsid w:val="001F66C4"/>
    <w:rsid w:val="001F6DD4"/>
    <w:rsid w:val="001F7B4B"/>
    <w:rsid w:val="00201A46"/>
    <w:rsid w:val="00201D26"/>
    <w:rsid w:val="00202D8F"/>
    <w:rsid w:val="00204399"/>
    <w:rsid w:val="00205FD6"/>
    <w:rsid w:val="00205FEE"/>
    <w:rsid w:val="0020608F"/>
    <w:rsid w:val="0020636B"/>
    <w:rsid w:val="0021004C"/>
    <w:rsid w:val="002105BA"/>
    <w:rsid w:val="002108C5"/>
    <w:rsid w:val="002115D0"/>
    <w:rsid w:val="00212634"/>
    <w:rsid w:val="00214553"/>
    <w:rsid w:val="002151C9"/>
    <w:rsid w:val="002152CC"/>
    <w:rsid w:val="00215851"/>
    <w:rsid w:val="002159FA"/>
    <w:rsid w:val="002165BA"/>
    <w:rsid w:val="002166D9"/>
    <w:rsid w:val="00216735"/>
    <w:rsid w:val="00217D98"/>
    <w:rsid w:val="00220833"/>
    <w:rsid w:val="00220F5B"/>
    <w:rsid w:val="00221265"/>
    <w:rsid w:val="00223337"/>
    <w:rsid w:val="00224E6C"/>
    <w:rsid w:val="00224ED2"/>
    <w:rsid w:val="00225873"/>
    <w:rsid w:val="002259E1"/>
    <w:rsid w:val="00232580"/>
    <w:rsid w:val="002325F3"/>
    <w:rsid w:val="00232ADA"/>
    <w:rsid w:val="00233EAF"/>
    <w:rsid w:val="00234800"/>
    <w:rsid w:val="00235307"/>
    <w:rsid w:val="0023602B"/>
    <w:rsid w:val="00236F07"/>
    <w:rsid w:val="00236F5B"/>
    <w:rsid w:val="00241E39"/>
    <w:rsid w:val="00245EE5"/>
    <w:rsid w:val="00251776"/>
    <w:rsid w:val="00252675"/>
    <w:rsid w:val="002528DE"/>
    <w:rsid w:val="00252A89"/>
    <w:rsid w:val="00252BFF"/>
    <w:rsid w:val="002553C0"/>
    <w:rsid w:val="00255A55"/>
    <w:rsid w:val="00256178"/>
    <w:rsid w:val="002579AD"/>
    <w:rsid w:val="00260910"/>
    <w:rsid w:val="00261487"/>
    <w:rsid w:val="00263116"/>
    <w:rsid w:val="00263EE4"/>
    <w:rsid w:val="00266146"/>
    <w:rsid w:val="00267194"/>
    <w:rsid w:val="00267922"/>
    <w:rsid w:val="002710AC"/>
    <w:rsid w:val="00277D1A"/>
    <w:rsid w:val="00280781"/>
    <w:rsid w:val="00280B31"/>
    <w:rsid w:val="0028105D"/>
    <w:rsid w:val="00282596"/>
    <w:rsid w:val="0028687C"/>
    <w:rsid w:val="002901D2"/>
    <w:rsid w:val="00291381"/>
    <w:rsid w:val="0029307B"/>
    <w:rsid w:val="00293F01"/>
    <w:rsid w:val="002958A8"/>
    <w:rsid w:val="002A091E"/>
    <w:rsid w:val="002A3152"/>
    <w:rsid w:val="002A3EDD"/>
    <w:rsid w:val="002A3F5C"/>
    <w:rsid w:val="002A44ED"/>
    <w:rsid w:val="002A49E3"/>
    <w:rsid w:val="002A5196"/>
    <w:rsid w:val="002A6AC9"/>
    <w:rsid w:val="002A6BFB"/>
    <w:rsid w:val="002A6E14"/>
    <w:rsid w:val="002A76D3"/>
    <w:rsid w:val="002B0057"/>
    <w:rsid w:val="002B1A40"/>
    <w:rsid w:val="002B421D"/>
    <w:rsid w:val="002B789C"/>
    <w:rsid w:val="002C0AAB"/>
    <w:rsid w:val="002C2219"/>
    <w:rsid w:val="002C33C3"/>
    <w:rsid w:val="002C359C"/>
    <w:rsid w:val="002C38D7"/>
    <w:rsid w:val="002C3ECC"/>
    <w:rsid w:val="002C53F7"/>
    <w:rsid w:val="002C5451"/>
    <w:rsid w:val="002C59E0"/>
    <w:rsid w:val="002C7656"/>
    <w:rsid w:val="002D019A"/>
    <w:rsid w:val="002D165D"/>
    <w:rsid w:val="002D1C76"/>
    <w:rsid w:val="002D2D68"/>
    <w:rsid w:val="002D2D81"/>
    <w:rsid w:val="002D4D07"/>
    <w:rsid w:val="002D534A"/>
    <w:rsid w:val="002D5E30"/>
    <w:rsid w:val="002D6161"/>
    <w:rsid w:val="002E136D"/>
    <w:rsid w:val="002E666D"/>
    <w:rsid w:val="002E699F"/>
    <w:rsid w:val="002E74EC"/>
    <w:rsid w:val="002F0F98"/>
    <w:rsid w:val="002F1342"/>
    <w:rsid w:val="002F3017"/>
    <w:rsid w:val="002F3A16"/>
    <w:rsid w:val="002F3CF5"/>
    <w:rsid w:val="002F6A56"/>
    <w:rsid w:val="00300485"/>
    <w:rsid w:val="0030059C"/>
    <w:rsid w:val="00301DA4"/>
    <w:rsid w:val="00302A4E"/>
    <w:rsid w:val="00303E7B"/>
    <w:rsid w:val="003061B0"/>
    <w:rsid w:val="003069A4"/>
    <w:rsid w:val="00306D46"/>
    <w:rsid w:val="00307C33"/>
    <w:rsid w:val="00307DEC"/>
    <w:rsid w:val="0031151B"/>
    <w:rsid w:val="00313E9A"/>
    <w:rsid w:val="00313F4D"/>
    <w:rsid w:val="00316C1C"/>
    <w:rsid w:val="00316C99"/>
    <w:rsid w:val="003178B0"/>
    <w:rsid w:val="003239D1"/>
    <w:rsid w:val="0032542F"/>
    <w:rsid w:val="00326B38"/>
    <w:rsid w:val="0033023E"/>
    <w:rsid w:val="00330BF9"/>
    <w:rsid w:val="00330DD3"/>
    <w:rsid w:val="00331767"/>
    <w:rsid w:val="003337FF"/>
    <w:rsid w:val="003341DC"/>
    <w:rsid w:val="00335702"/>
    <w:rsid w:val="00335C59"/>
    <w:rsid w:val="00337B67"/>
    <w:rsid w:val="00337DB3"/>
    <w:rsid w:val="00344300"/>
    <w:rsid w:val="00344A9B"/>
    <w:rsid w:val="00344BDF"/>
    <w:rsid w:val="003452C7"/>
    <w:rsid w:val="00345532"/>
    <w:rsid w:val="00346445"/>
    <w:rsid w:val="003504F4"/>
    <w:rsid w:val="00350B59"/>
    <w:rsid w:val="00351234"/>
    <w:rsid w:val="00351FF2"/>
    <w:rsid w:val="00356BF4"/>
    <w:rsid w:val="00357432"/>
    <w:rsid w:val="003575D3"/>
    <w:rsid w:val="00360448"/>
    <w:rsid w:val="003606D6"/>
    <w:rsid w:val="0036102D"/>
    <w:rsid w:val="00362D44"/>
    <w:rsid w:val="00367546"/>
    <w:rsid w:val="00370519"/>
    <w:rsid w:val="0037140C"/>
    <w:rsid w:val="003717AE"/>
    <w:rsid w:val="0037335C"/>
    <w:rsid w:val="0037345D"/>
    <w:rsid w:val="00373836"/>
    <w:rsid w:val="003739C5"/>
    <w:rsid w:val="00374535"/>
    <w:rsid w:val="003746C9"/>
    <w:rsid w:val="00374F31"/>
    <w:rsid w:val="0038063B"/>
    <w:rsid w:val="00380986"/>
    <w:rsid w:val="003840EC"/>
    <w:rsid w:val="003849B8"/>
    <w:rsid w:val="00385E9E"/>
    <w:rsid w:val="00387179"/>
    <w:rsid w:val="00391B39"/>
    <w:rsid w:val="00391F25"/>
    <w:rsid w:val="003948D4"/>
    <w:rsid w:val="00395E10"/>
    <w:rsid w:val="003A0393"/>
    <w:rsid w:val="003A0F7D"/>
    <w:rsid w:val="003A28D7"/>
    <w:rsid w:val="003A43DB"/>
    <w:rsid w:val="003A4B3B"/>
    <w:rsid w:val="003A52DC"/>
    <w:rsid w:val="003A5623"/>
    <w:rsid w:val="003A72CF"/>
    <w:rsid w:val="003B126F"/>
    <w:rsid w:val="003B219A"/>
    <w:rsid w:val="003B57E4"/>
    <w:rsid w:val="003B6084"/>
    <w:rsid w:val="003B620D"/>
    <w:rsid w:val="003B67F7"/>
    <w:rsid w:val="003B731E"/>
    <w:rsid w:val="003B7CB9"/>
    <w:rsid w:val="003C1F54"/>
    <w:rsid w:val="003C6EAF"/>
    <w:rsid w:val="003C6F7D"/>
    <w:rsid w:val="003C75B2"/>
    <w:rsid w:val="003C7EA2"/>
    <w:rsid w:val="003D4938"/>
    <w:rsid w:val="003D5A36"/>
    <w:rsid w:val="003D5EFE"/>
    <w:rsid w:val="003D78B3"/>
    <w:rsid w:val="003E26D0"/>
    <w:rsid w:val="003E32AB"/>
    <w:rsid w:val="003E3AFC"/>
    <w:rsid w:val="003E3C97"/>
    <w:rsid w:val="003E4DA5"/>
    <w:rsid w:val="003E53DA"/>
    <w:rsid w:val="003E56D7"/>
    <w:rsid w:val="003E77C4"/>
    <w:rsid w:val="003E7FC2"/>
    <w:rsid w:val="003F102E"/>
    <w:rsid w:val="003F1DCB"/>
    <w:rsid w:val="003F2309"/>
    <w:rsid w:val="003F2368"/>
    <w:rsid w:val="003F5C8A"/>
    <w:rsid w:val="003F5DD1"/>
    <w:rsid w:val="003F65BF"/>
    <w:rsid w:val="003F688B"/>
    <w:rsid w:val="003F75F5"/>
    <w:rsid w:val="004005DC"/>
    <w:rsid w:val="00400B06"/>
    <w:rsid w:val="00404EC9"/>
    <w:rsid w:val="00405117"/>
    <w:rsid w:val="004067A2"/>
    <w:rsid w:val="0040753B"/>
    <w:rsid w:val="004106F8"/>
    <w:rsid w:val="004122A2"/>
    <w:rsid w:val="00412460"/>
    <w:rsid w:val="00413EC3"/>
    <w:rsid w:val="0041464E"/>
    <w:rsid w:val="00416110"/>
    <w:rsid w:val="004162D7"/>
    <w:rsid w:val="004179F0"/>
    <w:rsid w:val="0042364B"/>
    <w:rsid w:val="00424362"/>
    <w:rsid w:val="004253D9"/>
    <w:rsid w:val="0042576E"/>
    <w:rsid w:val="00427F3C"/>
    <w:rsid w:val="004300A9"/>
    <w:rsid w:val="00431ADB"/>
    <w:rsid w:val="00431EFA"/>
    <w:rsid w:val="004337B6"/>
    <w:rsid w:val="004360EC"/>
    <w:rsid w:val="0044002C"/>
    <w:rsid w:val="00440C85"/>
    <w:rsid w:val="00441406"/>
    <w:rsid w:val="00441B95"/>
    <w:rsid w:val="00441FC1"/>
    <w:rsid w:val="00444047"/>
    <w:rsid w:val="0044538F"/>
    <w:rsid w:val="00445485"/>
    <w:rsid w:val="00450260"/>
    <w:rsid w:val="00453093"/>
    <w:rsid w:val="0045387E"/>
    <w:rsid w:val="004600BB"/>
    <w:rsid w:val="00460E90"/>
    <w:rsid w:val="004614CE"/>
    <w:rsid w:val="0046605A"/>
    <w:rsid w:val="00466433"/>
    <w:rsid w:val="0046694B"/>
    <w:rsid w:val="00466E8C"/>
    <w:rsid w:val="004673FF"/>
    <w:rsid w:val="00467F23"/>
    <w:rsid w:val="004719DA"/>
    <w:rsid w:val="00476DD6"/>
    <w:rsid w:val="004770B7"/>
    <w:rsid w:val="00477572"/>
    <w:rsid w:val="00477CF6"/>
    <w:rsid w:val="00480A2E"/>
    <w:rsid w:val="00480BEC"/>
    <w:rsid w:val="00481702"/>
    <w:rsid w:val="00481835"/>
    <w:rsid w:val="00481AAC"/>
    <w:rsid w:val="00481FA5"/>
    <w:rsid w:val="004843EF"/>
    <w:rsid w:val="00484CC4"/>
    <w:rsid w:val="004864DA"/>
    <w:rsid w:val="00486578"/>
    <w:rsid w:val="004902EB"/>
    <w:rsid w:val="00491801"/>
    <w:rsid w:val="004924B4"/>
    <w:rsid w:val="004928D1"/>
    <w:rsid w:val="00492F66"/>
    <w:rsid w:val="004A11B1"/>
    <w:rsid w:val="004A28DA"/>
    <w:rsid w:val="004A2ABB"/>
    <w:rsid w:val="004A2C18"/>
    <w:rsid w:val="004A4CF7"/>
    <w:rsid w:val="004A4EAB"/>
    <w:rsid w:val="004A6849"/>
    <w:rsid w:val="004A6B92"/>
    <w:rsid w:val="004A6ECF"/>
    <w:rsid w:val="004B223A"/>
    <w:rsid w:val="004B249C"/>
    <w:rsid w:val="004B2FF6"/>
    <w:rsid w:val="004B3BAB"/>
    <w:rsid w:val="004B5123"/>
    <w:rsid w:val="004B61B7"/>
    <w:rsid w:val="004B6DEE"/>
    <w:rsid w:val="004B739F"/>
    <w:rsid w:val="004C194F"/>
    <w:rsid w:val="004C1C5A"/>
    <w:rsid w:val="004C297B"/>
    <w:rsid w:val="004C2BEC"/>
    <w:rsid w:val="004C353A"/>
    <w:rsid w:val="004C3754"/>
    <w:rsid w:val="004C3FC6"/>
    <w:rsid w:val="004C42A2"/>
    <w:rsid w:val="004C4802"/>
    <w:rsid w:val="004C5095"/>
    <w:rsid w:val="004C727E"/>
    <w:rsid w:val="004C729F"/>
    <w:rsid w:val="004D30D3"/>
    <w:rsid w:val="004D4D28"/>
    <w:rsid w:val="004D5186"/>
    <w:rsid w:val="004D558F"/>
    <w:rsid w:val="004D6748"/>
    <w:rsid w:val="004D6BA9"/>
    <w:rsid w:val="004E0350"/>
    <w:rsid w:val="004E5285"/>
    <w:rsid w:val="004E5B22"/>
    <w:rsid w:val="004E6446"/>
    <w:rsid w:val="004E6520"/>
    <w:rsid w:val="004F0616"/>
    <w:rsid w:val="004F08A3"/>
    <w:rsid w:val="004F447B"/>
    <w:rsid w:val="004F5B39"/>
    <w:rsid w:val="004F6671"/>
    <w:rsid w:val="005018F1"/>
    <w:rsid w:val="005028B0"/>
    <w:rsid w:val="00504BD2"/>
    <w:rsid w:val="00511E03"/>
    <w:rsid w:val="005135BC"/>
    <w:rsid w:val="00513B3C"/>
    <w:rsid w:val="0051462E"/>
    <w:rsid w:val="00516D36"/>
    <w:rsid w:val="00516FB7"/>
    <w:rsid w:val="00521217"/>
    <w:rsid w:val="00521271"/>
    <w:rsid w:val="00521681"/>
    <w:rsid w:val="0052267D"/>
    <w:rsid w:val="005245FF"/>
    <w:rsid w:val="00524972"/>
    <w:rsid w:val="00524C8D"/>
    <w:rsid w:val="00524E58"/>
    <w:rsid w:val="00524F39"/>
    <w:rsid w:val="005254E5"/>
    <w:rsid w:val="00531E93"/>
    <w:rsid w:val="005320F9"/>
    <w:rsid w:val="005327F4"/>
    <w:rsid w:val="005345FE"/>
    <w:rsid w:val="00540B48"/>
    <w:rsid w:val="00541E88"/>
    <w:rsid w:val="0054326E"/>
    <w:rsid w:val="00545936"/>
    <w:rsid w:val="0054639E"/>
    <w:rsid w:val="00547276"/>
    <w:rsid w:val="00547D80"/>
    <w:rsid w:val="00550799"/>
    <w:rsid w:val="0055174D"/>
    <w:rsid w:val="005534AC"/>
    <w:rsid w:val="005537DC"/>
    <w:rsid w:val="00554B18"/>
    <w:rsid w:val="00554EDD"/>
    <w:rsid w:val="00555D10"/>
    <w:rsid w:val="00555D8E"/>
    <w:rsid w:val="00556C9A"/>
    <w:rsid w:val="00557489"/>
    <w:rsid w:val="0055749D"/>
    <w:rsid w:val="00557DB7"/>
    <w:rsid w:val="00560082"/>
    <w:rsid w:val="0056079E"/>
    <w:rsid w:val="00563AE0"/>
    <w:rsid w:val="00563C78"/>
    <w:rsid w:val="00565210"/>
    <w:rsid w:val="005657DE"/>
    <w:rsid w:val="00566481"/>
    <w:rsid w:val="0057185D"/>
    <w:rsid w:val="00571DFC"/>
    <w:rsid w:val="00572155"/>
    <w:rsid w:val="00572455"/>
    <w:rsid w:val="005732E8"/>
    <w:rsid w:val="005741C8"/>
    <w:rsid w:val="00574F82"/>
    <w:rsid w:val="00576B70"/>
    <w:rsid w:val="005806D2"/>
    <w:rsid w:val="005824B3"/>
    <w:rsid w:val="00582BD3"/>
    <w:rsid w:val="005855EA"/>
    <w:rsid w:val="005859E7"/>
    <w:rsid w:val="00586A9E"/>
    <w:rsid w:val="00587374"/>
    <w:rsid w:val="005941E3"/>
    <w:rsid w:val="00594428"/>
    <w:rsid w:val="0059612F"/>
    <w:rsid w:val="005965C1"/>
    <w:rsid w:val="00597164"/>
    <w:rsid w:val="005A04B1"/>
    <w:rsid w:val="005A1BF1"/>
    <w:rsid w:val="005A1DBB"/>
    <w:rsid w:val="005A3338"/>
    <w:rsid w:val="005A4C09"/>
    <w:rsid w:val="005A4FF8"/>
    <w:rsid w:val="005A5D12"/>
    <w:rsid w:val="005A75DC"/>
    <w:rsid w:val="005A7A20"/>
    <w:rsid w:val="005B0784"/>
    <w:rsid w:val="005B1CA4"/>
    <w:rsid w:val="005B2C23"/>
    <w:rsid w:val="005B405C"/>
    <w:rsid w:val="005B548B"/>
    <w:rsid w:val="005B710A"/>
    <w:rsid w:val="005C205F"/>
    <w:rsid w:val="005C3B5B"/>
    <w:rsid w:val="005C5208"/>
    <w:rsid w:val="005C581A"/>
    <w:rsid w:val="005C5964"/>
    <w:rsid w:val="005C791F"/>
    <w:rsid w:val="005C7F98"/>
    <w:rsid w:val="005D1610"/>
    <w:rsid w:val="005D1D95"/>
    <w:rsid w:val="005D2172"/>
    <w:rsid w:val="005D27C5"/>
    <w:rsid w:val="005D2DB5"/>
    <w:rsid w:val="005D38FC"/>
    <w:rsid w:val="005D54B6"/>
    <w:rsid w:val="005D78ED"/>
    <w:rsid w:val="005D7DD9"/>
    <w:rsid w:val="005E0360"/>
    <w:rsid w:val="005E13E5"/>
    <w:rsid w:val="005E5040"/>
    <w:rsid w:val="005E7607"/>
    <w:rsid w:val="005E7A6A"/>
    <w:rsid w:val="005E7F15"/>
    <w:rsid w:val="005F05FC"/>
    <w:rsid w:val="005F0C4C"/>
    <w:rsid w:val="005F1FEA"/>
    <w:rsid w:val="005F3BA9"/>
    <w:rsid w:val="005F6945"/>
    <w:rsid w:val="005F7379"/>
    <w:rsid w:val="005F7F30"/>
    <w:rsid w:val="00600133"/>
    <w:rsid w:val="00600C75"/>
    <w:rsid w:val="00600CBD"/>
    <w:rsid w:val="00601400"/>
    <w:rsid w:val="0060220D"/>
    <w:rsid w:val="006022C3"/>
    <w:rsid w:val="00602A8C"/>
    <w:rsid w:val="00602DF1"/>
    <w:rsid w:val="006043FD"/>
    <w:rsid w:val="0060494C"/>
    <w:rsid w:val="00604F90"/>
    <w:rsid w:val="00610E94"/>
    <w:rsid w:val="00611798"/>
    <w:rsid w:val="00611881"/>
    <w:rsid w:val="00611A62"/>
    <w:rsid w:val="00614167"/>
    <w:rsid w:val="006147A9"/>
    <w:rsid w:val="00620A5F"/>
    <w:rsid w:val="0062106A"/>
    <w:rsid w:val="0062499B"/>
    <w:rsid w:val="00632C26"/>
    <w:rsid w:val="00634859"/>
    <w:rsid w:val="006372A2"/>
    <w:rsid w:val="006402EC"/>
    <w:rsid w:val="00642DCE"/>
    <w:rsid w:val="00644651"/>
    <w:rsid w:val="0065549B"/>
    <w:rsid w:val="00660414"/>
    <w:rsid w:val="00661AC5"/>
    <w:rsid w:val="00662468"/>
    <w:rsid w:val="00663039"/>
    <w:rsid w:val="00665BBE"/>
    <w:rsid w:val="00665BDE"/>
    <w:rsid w:val="00665C17"/>
    <w:rsid w:val="00665FC3"/>
    <w:rsid w:val="006670DD"/>
    <w:rsid w:val="006706BC"/>
    <w:rsid w:val="0067071A"/>
    <w:rsid w:val="00671B10"/>
    <w:rsid w:val="00673CAA"/>
    <w:rsid w:val="006742B8"/>
    <w:rsid w:val="00675685"/>
    <w:rsid w:val="00675C7F"/>
    <w:rsid w:val="006760AB"/>
    <w:rsid w:val="00677702"/>
    <w:rsid w:val="00677D85"/>
    <w:rsid w:val="006804EB"/>
    <w:rsid w:val="006857D1"/>
    <w:rsid w:val="006863D4"/>
    <w:rsid w:val="006871F9"/>
    <w:rsid w:val="0068794A"/>
    <w:rsid w:val="00690038"/>
    <w:rsid w:val="0069246B"/>
    <w:rsid w:val="00692E21"/>
    <w:rsid w:val="00693D5D"/>
    <w:rsid w:val="00694C34"/>
    <w:rsid w:val="00694E73"/>
    <w:rsid w:val="006959F7"/>
    <w:rsid w:val="00696A2E"/>
    <w:rsid w:val="00696C1B"/>
    <w:rsid w:val="006A1725"/>
    <w:rsid w:val="006A20FE"/>
    <w:rsid w:val="006A2D8D"/>
    <w:rsid w:val="006A480F"/>
    <w:rsid w:val="006A5144"/>
    <w:rsid w:val="006A56C7"/>
    <w:rsid w:val="006A6C08"/>
    <w:rsid w:val="006A70C7"/>
    <w:rsid w:val="006A7E45"/>
    <w:rsid w:val="006B10A9"/>
    <w:rsid w:val="006B156B"/>
    <w:rsid w:val="006B1DCD"/>
    <w:rsid w:val="006B2B3E"/>
    <w:rsid w:val="006B35DF"/>
    <w:rsid w:val="006B54D0"/>
    <w:rsid w:val="006B6451"/>
    <w:rsid w:val="006B6538"/>
    <w:rsid w:val="006B6F9D"/>
    <w:rsid w:val="006B7F0F"/>
    <w:rsid w:val="006C1B7F"/>
    <w:rsid w:val="006C26EC"/>
    <w:rsid w:val="006C44D1"/>
    <w:rsid w:val="006C4A03"/>
    <w:rsid w:val="006C5CB7"/>
    <w:rsid w:val="006D1D37"/>
    <w:rsid w:val="006D2305"/>
    <w:rsid w:val="006D251D"/>
    <w:rsid w:val="006D36B5"/>
    <w:rsid w:val="006D4ACF"/>
    <w:rsid w:val="006D591C"/>
    <w:rsid w:val="006D61D7"/>
    <w:rsid w:val="006D6F10"/>
    <w:rsid w:val="006E111B"/>
    <w:rsid w:val="006E1B23"/>
    <w:rsid w:val="006E1F82"/>
    <w:rsid w:val="006E232D"/>
    <w:rsid w:val="006E4C41"/>
    <w:rsid w:val="006E6211"/>
    <w:rsid w:val="006E6EC6"/>
    <w:rsid w:val="006E7592"/>
    <w:rsid w:val="006E777B"/>
    <w:rsid w:val="006E7930"/>
    <w:rsid w:val="006E7A5D"/>
    <w:rsid w:val="006F1783"/>
    <w:rsid w:val="006F2204"/>
    <w:rsid w:val="006F302B"/>
    <w:rsid w:val="006F34E5"/>
    <w:rsid w:val="006F5E4D"/>
    <w:rsid w:val="006F6288"/>
    <w:rsid w:val="00700401"/>
    <w:rsid w:val="0070068C"/>
    <w:rsid w:val="00701FD6"/>
    <w:rsid w:val="00702928"/>
    <w:rsid w:val="00703D43"/>
    <w:rsid w:val="007042A7"/>
    <w:rsid w:val="00704A1B"/>
    <w:rsid w:val="00710384"/>
    <w:rsid w:val="007103C1"/>
    <w:rsid w:val="007105B2"/>
    <w:rsid w:val="00711BB2"/>
    <w:rsid w:val="00715CD9"/>
    <w:rsid w:val="00720E7B"/>
    <w:rsid w:val="00721039"/>
    <w:rsid w:val="007224E0"/>
    <w:rsid w:val="00723890"/>
    <w:rsid w:val="0072471B"/>
    <w:rsid w:val="007256E0"/>
    <w:rsid w:val="00726050"/>
    <w:rsid w:val="00726EEF"/>
    <w:rsid w:val="00726FDE"/>
    <w:rsid w:val="00727A37"/>
    <w:rsid w:val="007322D7"/>
    <w:rsid w:val="00733778"/>
    <w:rsid w:val="007353E6"/>
    <w:rsid w:val="0073579E"/>
    <w:rsid w:val="00737B62"/>
    <w:rsid w:val="0074108F"/>
    <w:rsid w:val="0074142C"/>
    <w:rsid w:val="0074149A"/>
    <w:rsid w:val="00742593"/>
    <w:rsid w:val="007457FB"/>
    <w:rsid w:val="00745B09"/>
    <w:rsid w:val="00747364"/>
    <w:rsid w:val="0075123A"/>
    <w:rsid w:val="00752A1F"/>
    <w:rsid w:val="00752E13"/>
    <w:rsid w:val="00753840"/>
    <w:rsid w:val="0075518C"/>
    <w:rsid w:val="00755AF3"/>
    <w:rsid w:val="00760CBE"/>
    <w:rsid w:val="00761B59"/>
    <w:rsid w:val="007625CF"/>
    <w:rsid w:val="0076282C"/>
    <w:rsid w:val="00763569"/>
    <w:rsid w:val="007636C1"/>
    <w:rsid w:val="007643CB"/>
    <w:rsid w:val="007645FF"/>
    <w:rsid w:val="00765DD3"/>
    <w:rsid w:val="00772AC5"/>
    <w:rsid w:val="00772B96"/>
    <w:rsid w:val="00773474"/>
    <w:rsid w:val="00773CC9"/>
    <w:rsid w:val="0077474E"/>
    <w:rsid w:val="0077520E"/>
    <w:rsid w:val="0078299F"/>
    <w:rsid w:val="007837F2"/>
    <w:rsid w:val="007901F6"/>
    <w:rsid w:val="00795F95"/>
    <w:rsid w:val="007968CE"/>
    <w:rsid w:val="00796971"/>
    <w:rsid w:val="007A1BBA"/>
    <w:rsid w:val="007A4ECE"/>
    <w:rsid w:val="007A5338"/>
    <w:rsid w:val="007A6486"/>
    <w:rsid w:val="007A7039"/>
    <w:rsid w:val="007A7521"/>
    <w:rsid w:val="007B0207"/>
    <w:rsid w:val="007B343C"/>
    <w:rsid w:val="007B5136"/>
    <w:rsid w:val="007B56F0"/>
    <w:rsid w:val="007B5A68"/>
    <w:rsid w:val="007C004F"/>
    <w:rsid w:val="007C09DC"/>
    <w:rsid w:val="007C4635"/>
    <w:rsid w:val="007C4AEA"/>
    <w:rsid w:val="007C5A0D"/>
    <w:rsid w:val="007C5E66"/>
    <w:rsid w:val="007C785E"/>
    <w:rsid w:val="007D0720"/>
    <w:rsid w:val="007D0862"/>
    <w:rsid w:val="007D1150"/>
    <w:rsid w:val="007D1298"/>
    <w:rsid w:val="007D2EF2"/>
    <w:rsid w:val="007D3C5E"/>
    <w:rsid w:val="007D6939"/>
    <w:rsid w:val="007E02CB"/>
    <w:rsid w:val="007E0ACB"/>
    <w:rsid w:val="007E503B"/>
    <w:rsid w:val="007E5359"/>
    <w:rsid w:val="007E7062"/>
    <w:rsid w:val="007E7891"/>
    <w:rsid w:val="007F288F"/>
    <w:rsid w:val="007F333E"/>
    <w:rsid w:val="007F436E"/>
    <w:rsid w:val="008049BC"/>
    <w:rsid w:val="00810B00"/>
    <w:rsid w:val="008127E6"/>
    <w:rsid w:val="00816AF4"/>
    <w:rsid w:val="00817A2A"/>
    <w:rsid w:val="0082151D"/>
    <w:rsid w:val="00822200"/>
    <w:rsid w:val="00825F71"/>
    <w:rsid w:val="00825FDA"/>
    <w:rsid w:val="00827DFE"/>
    <w:rsid w:val="00831AD0"/>
    <w:rsid w:val="00835723"/>
    <w:rsid w:val="00835DEC"/>
    <w:rsid w:val="00836FBF"/>
    <w:rsid w:val="00840CD0"/>
    <w:rsid w:val="00841DB0"/>
    <w:rsid w:val="00842A0A"/>
    <w:rsid w:val="00842BAB"/>
    <w:rsid w:val="0084341E"/>
    <w:rsid w:val="00844AB1"/>
    <w:rsid w:val="00844DCD"/>
    <w:rsid w:val="00844E45"/>
    <w:rsid w:val="0084666D"/>
    <w:rsid w:val="0084763F"/>
    <w:rsid w:val="00847F67"/>
    <w:rsid w:val="00855325"/>
    <w:rsid w:val="008553EF"/>
    <w:rsid w:val="00857DDA"/>
    <w:rsid w:val="00860FA5"/>
    <w:rsid w:val="00862C1D"/>
    <w:rsid w:val="008669C6"/>
    <w:rsid w:val="0086774A"/>
    <w:rsid w:val="00867B77"/>
    <w:rsid w:val="00867CE0"/>
    <w:rsid w:val="00867F3E"/>
    <w:rsid w:val="00870539"/>
    <w:rsid w:val="008714CB"/>
    <w:rsid w:val="00872667"/>
    <w:rsid w:val="00872C52"/>
    <w:rsid w:val="00873B85"/>
    <w:rsid w:val="0087406A"/>
    <w:rsid w:val="008757F0"/>
    <w:rsid w:val="008758EA"/>
    <w:rsid w:val="00877850"/>
    <w:rsid w:val="0087796A"/>
    <w:rsid w:val="008817A2"/>
    <w:rsid w:val="00883A2E"/>
    <w:rsid w:val="00884099"/>
    <w:rsid w:val="008846AF"/>
    <w:rsid w:val="0088535D"/>
    <w:rsid w:val="00886831"/>
    <w:rsid w:val="00886EF4"/>
    <w:rsid w:val="0089520A"/>
    <w:rsid w:val="0089609B"/>
    <w:rsid w:val="00896983"/>
    <w:rsid w:val="00896EA1"/>
    <w:rsid w:val="008A0A37"/>
    <w:rsid w:val="008A2CBE"/>
    <w:rsid w:val="008A2F9F"/>
    <w:rsid w:val="008A44D9"/>
    <w:rsid w:val="008A4BD6"/>
    <w:rsid w:val="008A5181"/>
    <w:rsid w:val="008A55F2"/>
    <w:rsid w:val="008A6BBB"/>
    <w:rsid w:val="008A774E"/>
    <w:rsid w:val="008B0181"/>
    <w:rsid w:val="008B093A"/>
    <w:rsid w:val="008B09FD"/>
    <w:rsid w:val="008B0A9B"/>
    <w:rsid w:val="008B0ADC"/>
    <w:rsid w:val="008B0C96"/>
    <w:rsid w:val="008B1100"/>
    <w:rsid w:val="008B3798"/>
    <w:rsid w:val="008B5954"/>
    <w:rsid w:val="008B790C"/>
    <w:rsid w:val="008C22F1"/>
    <w:rsid w:val="008C2AD3"/>
    <w:rsid w:val="008C2D79"/>
    <w:rsid w:val="008C33F4"/>
    <w:rsid w:val="008C4134"/>
    <w:rsid w:val="008C41A9"/>
    <w:rsid w:val="008C5361"/>
    <w:rsid w:val="008D01EF"/>
    <w:rsid w:val="008D1157"/>
    <w:rsid w:val="008D2649"/>
    <w:rsid w:val="008D3209"/>
    <w:rsid w:val="008D4E19"/>
    <w:rsid w:val="008D4EBA"/>
    <w:rsid w:val="008D72EE"/>
    <w:rsid w:val="008E0101"/>
    <w:rsid w:val="008E149D"/>
    <w:rsid w:val="008E1B54"/>
    <w:rsid w:val="008E4FAF"/>
    <w:rsid w:val="008E515D"/>
    <w:rsid w:val="008E659B"/>
    <w:rsid w:val="008E6991"/>
    <w:rsid w:val="008E6FEC"/>
    <w:rsid w:val="008E7A9A"/>
    <w:rsid w:val="008F1CDA"/>
    <w:rsid w:val="008F274E"/>
    <w:rsid w:val="008F3CEB"/>
    <w:rsid w:val="008F4290"/>
    <w:rsid w:val="008F5EEE"/>
    <w:rsid w:val="0090074E"/>
    <w:rsid w:val="009052DB"/>
    <w:rsid w:val="0090626A"/>
    <w:rsid w:val="009077A3"/>
    <w:rsid w:val="00910362"/>
    <w:rsid w:val="00910D8F"/>
    <w:rsid w:val="0091258E"/>
    <w:rsid w:val="00912850"/>
    <w:rsid w:val="00913CDA"/>
    <w:rsid w:val="00914C4B"/>
    <w:rsid w:val="00916B48"/>
    <w:rsid w:val="0092046F"/>
    <w:rsid w:val="009207A7"/>
    <w:rsid w:val="009208A5"/>
    <w:rsid w:val="0092141F"/>
    <w:rsid w:val="0092286C"/>
    <w:rsid w:val="00924B9A"/>
    <w:rsid w:val="009305C8"/>
    <w:rsid w:val="009326C7"/>
    <w:rsid w:val="00940E73"/>
    <w:rsid w:val="0094233E"/>
    <w:rsid w:val="00943EAD"/>
    <w:rsid w:val="009443B9"/>
    <w:rsid w:val="0094542F"/>
    <w:rsid w:val="009460EF"/>
    <w:rsid w:val="00947F0E"/>
    <w:rsid w:val="009500DE"/>
    <w:rsid w:val="0095089E"/>
    <w:rsid w:val="009512FD"/>
    <w:rsid w:val="00951BA2"/>
    <w:rsid w:val="00951FDA"/>
    <w:rsid w:val="009523C3"/>
    <w:rsid w:val="009540D3"/>
    <w:rsid w:val="009549DC"/>
    <w:rsid w:val="009566F7"/>
    <w:rsid w:val="00957EE1"/>
    <w:rsid w:val="00960182"/>
    <w:rsid w:val="009621CF"/>
    <w:rsid w:val="00962E4F"/>
    <w:rsid w:val="00966F90"/>
    <w:rsid w:val="0097158A"/>
    <w:rsid w:val="00972365"/>
    <w:rsid w:val="00973E4A"/>
    <w:rsid w:val="00974BAB"/>
    <w:rsid w:val="00976C91"/>
    <w:rsid w:val="009778C2"/>
    <w:rsid w:val="00977F47"/>
    <w:rsid w:val="0098070D"/>
    <w:rsid w:val="0098212E"/>
    <w:rsid w:val="009824F3"/>
    <w:rsid w:val="00983048"/>
    <w:rsid w:val="00983479"/>
    <w:rsid w:val="00984956"/>
    <w:rsid w:val="009856FE"/>
    <w:rsid w:val="00986C16"/>
    <w:rsid w:val="0099073D"/>
    <w:rsid w:val="00990E3C"/>
    <w:rsid w:val="009912B8"/>
    <w:rsid w:val="0099376A"/>
    <w:rsid w:val="00993BC9"/>
    <w:rsid w:val="00993E16"/>
    <w:rsid w:val="009943CE"/>
    <w:rsid w:val="00995337"/>
    <w:rsid w:val="009979AA"/>
    <w:rsid w:val="009A0660"/>
    <w:rsid w:val="009A0FDB"/>
    <w:rsid w:val="009A152E"/>
    <w:rsid w:val="009A178A"/>
    <w:rsid w:val="009A2740"/>
    <w:rsid w:val="009B1AC8"/>
    <w:rsid w:val="009B5D54"/>
    <w:rsid w:val="009B6503"/>
    <w:rsid w:val="009B65CD"/>
    <w:rsid w:val="009C049E"/>
    <w:rsid w:val="009C05CF"/>
    <w:rsid w:val="009C0ED7"/>
    <w:rsid w:val="009C141B"/>
    <w:rsid w:val="009C2222"/>
    <w:rsid w:val="009C4A30"/>
    <w:rsid w:val="009C5971"/>
    <w:rsid w:val="009C6799"/>
    <w:rsid w:val="009C67C5"/>
    <w:rsid w:val="009C7976"/>
    <w:rsid w:val="009D07EE"/>
    <w:rsid w:val="009D0F33"/>
    <w:rsid w:val="009D2537"/>
    <w:rsid w:val="009D2FE4"/>
    <w:rsid w:val="009D4B8C"/>
    <w:rsid w:val="009D54DF"/>
    <w:rsid w:val="009E0C47"/>
    <w:rsid w:val="009E2F80"/>
    <w:rsid w:val="009E55BD"/>
    <w:rsid w:val="009E560D"/>
    <w:rsid w:val="009E581E"/>
    <w:rsid w:val="009E759F"/>
    <w:rsid w:val="009E7816"/>
    <w:rsid w:val="009E7CF5"/>
    <w:rsid w:val="009F0398"/>
    <w:rsid w:val="009F0C65"/>
    <w:rsid w:val="009F17C7"/>
    <w:rsid w:val="009F1D82"/>
    <w:rsid w:val="009F39F5"/>
    <w:rsid w:val="009F6A99"/>
    <w:rsid w:val="00A01ECD"/>
    <w:rsid w:val="00A0277C"/>
    <w:rsid w:val="00A032CD"/>
    <w:rsid w:val="00A0393D"/>
    <w:rsid w:val="00A07230"/>
    <w:rsid w:val="00A0732A"/>
    <w:rsid w:val="00A07C0D"/>
    <w:rsid w:val="00A108C8"/>
    <w:rsid w:val="00A110E3"/>
    <w:rsid w:val="00A133A0"/>
    <w:rsid w:val="00A13F65"/>
    <w:rsid w:val="00A15679"/>
    <w:rsid w:val="00A17832"/>
    <w:rsid w:val="00A17A35"/>
    <w:rsid w:val="00A2079E"/>
    <w:rsid w:val="00A21D95"/>
    <w:rsid w:val="00A224B0"/>
    <w:rsid w:val="00A23470"/>
    <w:rsid w:val="00A23719"/>
    <w:rsid w:val="00A27E9C"/>
    <w:rsid w:val="00A348A2"/>
    <w:rsid w:val="00A359CB"/>
    <w:rsid w:val="00A367E2"/>
    <w:rsid w:val="00A37145"/>
    <w:rsid w:val="00A4160A"/>
    <w:rsid w:val="00A43085"/>
    <w:rsid w:val="00A4324C"/>
    <w:rsid w:val="00A43C6B"/>
    <w:rsid w:val="00A44BA7"/>
    <w:rsid w:val="00A4793F"/>
    <w:rsid w:val="00A506DE"/>
    <w:rsid w:val="00A50DA4"/>
    <w:rsid w:val="00A54234"/>
    <w:rsid w:val="00A544C9"/>
    <w:rsid w:val="00A554E9"/>
    <w:rsid w:val="00A56BED"/>
    <w:rsid w:val="00A57B38"/>
    <w:rsid w:val="00A60634"/>
    <w:rsid w:val="00A60861"/>
    <w:rsid w:val="00A61554"/>
    <w:rsid w:val="00A62362"/>
    <w:rsid w:val="00A624A1"/>
    <w:rsid w:val="00A6637B"/>
    <w:rsid w:val="00A6680D"/>
    <w:rsid w:val="00A70A99"/>
    <w:rsid w:val="00A71B65"/>
    <w:rsid w:val="00A72A65"/>
    <w:rsid w:val="00A73041"/>
    <w:rsid w:val="00A732CE"/>
    <w:rsid w:val="00A73613"/>
    <w:rsid w:val="00A73708"/>
    <w:rsid w:val="00A75EB5"/>
    <w:rsid w:val="00A77AE6"/>
    <w:rsid w:val="00A80264"/>
    <w:rsid w:val="00A8089C"/>
    <w:rsid w:val="00A81D91"/>
    <w:rsid w:val="00A8239F"/>
    <w:rsid w:val="00A827AC"/>
    <w:rsid w:val="00A84243"/>
    <w:rsid w:val="00A84FA9"/>
    <w:rsid w:val="00A90326"/>
    <w:rsid w:val="00A907E2"/>
    <w:rsid w:val="00A92DBA"/>
    <w:rsid w:val="00A9428B"/>
    <w:rsid w:val="00A96AB1"/>
    <w:rsid w:val="00A97023"/>
    <w:rsid w:val="00A97630"/>
    <w:rsid w:val="00A97BD8"/>
    <w:rsid w:val="00AA00D3"/>
    <w:rsid w:val="00AA1109"/>
    <w:rsid w:val="00AA2E62"/>
    <w:rsid w:val="00AA331C"/>
    <w:rsid w:val="00AA3709"/>
    <w:rsid w:val="00AA6290"/>
    <w:rsid w:val="00AA69D1"/>
    <w:rsid w:val="00AA76FE"/>
    <w:rsid w:val="00AB0F0A"/>
    <w:rsid w:val="00AB2278"/>
    <w:rsid w:val="00AB3139"/>
    <w:rsid w:val="00AB3AF5"/>
    <w:rsid w:val="00AB4E28"/>
    <w:rsid w:val="00AB552E"/>
    <w:rsid w:val="00AB5C64"/>
    <w:rsid w:val="00AB5FBD"/>
    <w:rsid w:val="00AB71EC"/>
    <w:rsid w:val="00AB7A6E"/>
    <w:rsid w:val="00AC057E"/>
    <w:rsid w:val="00AC1705"/>
    <w:rsid w:val="00AC1A57"/>
    <w:rsid w:val="00AC36A8"/>
    <w:rsid w:val="00AC6B9B"/>
    <w:rsid w:val="00AC7615"/>
    <w:rsid w:val="00AD09FB"/>
    <w:rsid w:val="00AD0EA3"/>
    <w:rsid w:val="00AD2278"/>
    <w:rsid w:val="00AD24CC"/>
    <w:rsid w:val="00AD2D87"/>
    <w:rsid w:val="00AD46CF"/>
    <w:rsid w:val="00AD4A48"/>
    <w:rsid w:val="00AD4AD1"/>
    <w:rsid w:val="00AD50DF"/>
    <w:rsid w:val="00AD755D"/>
    <w:rsid w:val="00AE0A45"/>
    <w:rsid w:val="00AE1D77"/>
    <w:rsid w:val="00AE1FD1"/>
    <w:rsid w:val="00AE43A2"/>
    <w:rsid w:val="00AE5C89"/>
    <w:rsid w:val="00AE6B70"/>
    <w:rsid w:val="00AE7033"/>
    <w:rsid w:val="00AF1C37"/>
    <w:rsid w:val="00AF24A2"/>
    <w:rsid w:val="00AF25B2"/>
    <w:rsid w:val="00AF3340"/>
    <w:rsid w:val="00AF400F"/>
    <w:rsid w:val="00AF5DA7"/>
    <w:rsid w:val="00AF6274"/>
    <w:rsid w:val="00AF6983"/>
    <w:rsid w:val="00AF7BEE"/>
    <w:rsid w:val="00B00246"/>
    <w:rsid w:val="00B00FE0"/>
    <w:rsid w:val="00B01996"/>
    <w:rsid w:val="00B04BB3"/>
    <w:rsid w:val="00B04F02"/>
    <w:rsid w:val="00B050EC"/>
    <w:rsid w:val="00B057E8"/>
    <w:rsid w:val="00B05B74"/>
    <w:rsid w:val="00B0669A"/>
    <w:rsid w:val="00B10260"/>
    <w:rsid w:val="00B1087E"/>
    <w:rsid w:val="00B12A2C"/>
    <w:rsid w:val="00B13754"/>
    <w:rsid w:val="00B164AC"/>
    <w:rsid w:val="00B17160"/>
    <w:rsid w:val="00B17724"/>
    <w:rsid w:val="00B17E78"/>
    <w:rsid w:val="00B21B6A"/>
    <w:rsid w:val="00B272FF"/>
    <w:rsid w:val="00B2735F"/>
    <w:rsid w:val="00B274DC"/>
    <w:rsid w:val="00B30747"/>
    <w:rsid w:val="00B317CF"/>
    <w:rsid w:val="00B318A8"/>
    <w:rsid w:val="00B31C24"/>
    <w:rsid w:val="00B31CDD"/>
    <w:rsid w:val="00B33F92"/>
    <w:rsid w:val="00B34441"/>
    <w:rsid w:val="00B34DFA"/>
    <w:rsid w:val="00B3528A"/>
    <w:rsid w:val="00B35D8C"/>
    <w:rsid w:val="00B36212"/>
    <w:rsid w:val="00B3646A"/>
    <w:rsid w:val="00B36AFC"/>
    <w:rsid w:val="00B37D91"/>
    <w:rsid w:val="00B40AF7"/>
    <w:rsid w:val="00B40DB2"/>
    <w:rsid w:val="00B41552"/>
    <w:rsid w:val="00B420A8"/>
    <w:rsid w:val="00B436A9"/>
    <w:rsid w:val="00B445FA"/>
    <w:rsid w:val="00B44C2A"/>
    <w:rsid w:val="00B45D83"/>
    <w:rsid w:val="00B471B3"/>
    <w:rsid w:val="00B501CE"/>
    <w:rsid w:val="00B50387"/>
    <w:rsid w:val="00B50586"/>
    <w:rsid w:val="00B51395"/>
    <w:rsid w:val="00B53ECC"/>
    <w:rsid w:val="00B53EDF"/>
    <w:rsid w:val="00B544E8"/>
    <w:rsid w:val="00B5552C"/>
    <w:rsid w:val="00B557BC"/>
    <w:rsid w:val="00B559EC"/>
    <w:rsid w:val="00B5719A"/>
    <w:rsid w:val="00B57283"/>
    <w:rsid w:val="00B6106F"/>
    <w:rsid w:val="00B62EE4"/>
    <w:rsid w:val="00B6319B"/>
    <w:rsid w:val="00B632F8"/>
    <w:rsid w:val="00B639A2"/>
    <w:rsid w:val="00B63BDE"/>
    <w:rsid w:val="00B64006"/>
    <w:rsid w:val="00B644D1"/>
    <w:rsid w:val="00B662B9"/>
    <w:rsid w:val="00B679A4"/>
    <w:rsid w:val="00B70797"/>
    <w:rsid w:val="00B70FBD"/>
    <w:rsid w:val="00B710F5"/>
    <w:rsid w:val="00B7310D"/>
    <w:rsid w:val="00B752B7"/>
    <w:rsid w:val="00B75D57"/>
    <w:rsid w:val="00B77D79"/>
    <w:rsid w:val="00B8023D"/>
    <w:rsid w:val="00B81460"/>
    <w:rsid w:val="00B81B88"/>
    <w:rsid w:val="00B81D9D"/>
    <w:rsid w:val="00B83DBD"/>
    <w:rsid w:val="00B87A5F"/>
    <w:rsid w:val="00B904CB"/>
    <w:rsid w:val="00B93358"/>
    <w:rsid w:val="00B93409"/>
    <w:rsid w:val="00B9676F"/>
    <w:rsid w:val="00B9701B"/>
    <w:rsid w:val="00BA07EE"/>
    <w:rsid w:val="00BA3B14"/>
    <w:rsid w:val="00BA4F56"/>
    <w:rsid w:val="00BA52AC"/>
    <w:rsid w:val="00BA7C76"/>
    <w:rsid w:val="00BA7EFF"/>
    <w:rsid w:val="00BB1D35"/>
    <w:rsid w:val="00BB47C7"/>
    <w:rsid w:val="00BB50F7"/>
    <w:rsid w:val="00BB5BA6"/>
    <w:rsid w:val="00BC0810"/>
    <w:rsid w:val="00BC1667"/>
    <w:rsid w:val="00BC1D37"/>
    <w:rsid w:val="00BC2E23"/>
    <w:rsid w:val="00BC54D0"/>
    <w:rsid w:val="00BC5EBF"/>
    <w:rsid w:val="00BC634C"/>
    <w:rsid w:val="00BC638A"/>
    <w:rsid w:val="00BC6991"/>
    <w:rsid w:val="00BC6F69"/>
    <w:rsid w:val="00BC7545"/>
    <w:rsid w:val="00BD0CDB"/>
    <w:rsid w:val="00BD202A"/>
    <w:rsid w:val="00BD3249"/>
    <w:rsid w:val="00BD490A"/>
    <w:rsid w:val="00BD50FF"/>
    <w:rsid w:val="00BD5BC9"/>
    <w:rsid w:val="00BD7BC1"/>
    <w:rsid w:val="00BE092C"/>
    <w:rsid w:val="00BE33AD"/>
    <w:rsid w:val="00BE4A52"/>
    <w:rsid w:val="00BE5586"/>
    <w:rsid w:val="00BE59B3"/>
    <w:rsid w:val="00BE706B"/>
    <w:rsid w:val="00BE7C78"/>
    <w:rsid w:val="00BF0615"/>
    <w:rsid w:val="00BF06EF"/>
    <w:rsid w:val="00BF0E19"/>
    <w:rsid w:val="00BF173B"/>
    <w:rsid w:val="00BF4DD3"/>
    <w:rsid w:val="00BF4F18"/>
    <w:rsid w:val="00BF5A79"/>
    <w:rsid w:val="00BF79B3"/>
    <w:rsid w:val="00C00066"/>
    <w:rsid w:val="00C02965"/>
    <w:rsid w:val="00C038BE"/>
    <w:rsid w:val="00C04A3C"/>
    <w:rsid w:val="00C06E2C"/>
    <w:rsid w:val="00C11879"/>
    <w:rsid w:val="00C124B8"/>
    <w:rsid w:val="00C1258E"/>
    <w:rsid w:val="00C13E58"/>
    <w:rsid w:val="00C154A3"/>
    <w:rsid w:val="00C15536"/>
    <w:rsid w:val="00C1575E"/>
    <w:rsid w:val="00C1700F"/>
    <w:rsid w:val="00C21985"/>
    <w:rsid w:val="00C22DF6"/>
    <w:rsid w:val="00C25210"/>
    <w:rsid w:val="00C25E52"/>
    <w:rsid w:val="00C268D2"/>
    <w:rsid w:val="00C26A4E"/>
    <w:rsid w:val="00C2781F"/>
    <w:rsid w:val="00C27FA6"/>
    <w:rsid w:val="00C30382"/>
    <w:rsid w:val="00C30AE7"/>
    <w:rsid w:val="00C30BFF"/>
    <w:rsid w:val="00C30C7D"/>
    <w:rsid w:val="00C316DD"/>
    <w:rsid w:val="00C31952"/>
    <w:rsid w:val="00C324CA"/>
    <w:rsid w:val="00C33448"/>
    <w:rsid w:val="00C3356A"/>
    <w:rsid w:val="00C33801"/>
    <w:rsid w:val="00C34829"/>
    <w:rsid w:val="00C403BB"/>
    <w:rsid w:val="00C421D9"/>
    <w:rsid w:val="00C449C3"/>
    <w:rsid w:val="00C47C6E"/>
    <w:rsid w:val="00C50632"/>
    <w:rsid w:val="00C50C52"/>
    <w:rsid w:val="00C51484"/>
    <w:rsid w:val="00C51AC2"/>
    <w:rsid w:val="00C5373D"/>
    <w:rsid w:val="00C57331"/>
    <w:rsid w:val="00C60DC6"/>
    <w:rsid w:val="00C613A0"/>
    <w:rsid w:val="00C625FA"/>
    <w:rsid w:val="00C62FF1"/>
    <w:rsid w:val="00C63029"/>
    <w:rsid w:val="00C64085"/>
    <w:rsid w:val="00C6517D"/>
    <w:rsid w:val="00C6625F"/>
    <w:rsid w:val="00C67BE9"/>
    <w:rsid w:val="00C715F3"/>
    <w:rsid w:val="00C71F18"/>
    <w:rsid w:val="00C722F9"/>
    <w:rsid w:val="00C72DE6"/>
    <w:rsid w:val="00C734C9"/>
    <w:rsid w:val="00C740A6"/>
    <w:rsid w:val="00C76155"/>
    <w:rsid w:val="00C76AC8"/>
    <w:rsid w:val="00C7724E"/>
    <w:rsid w:val="00C773F7"/>
    <w:rsid w:val="00C77CDC"/>
    <w:rsid w:val="00C82900"/>
    <w:rsid w:val="00C83981"/>
    <w:rsid w:val="00C83DAA"/>
    <w:rsid w:val="00C84232"/>
    <w:rsid w:val="00C869DC"/>
    <w:rsid w:val="00C877DC"/>
    <w:rsid w:val="00C90398"/>
    <w:rsid w:val="00C910F9"/>
    <w:rsid w:val="00C91D17"/>
    <w:rsid w:val="00C941A9"/>
    <w:rsid w:val="00CA0D17"/>
    <w:rsid w:val="00CA19AB"/>
    <w:rsid w:val="00CA1B0D"/>
    <w:rsid w:val="00CA2566"/>
    <w:rsid w:val="00CA49F4"/>
    <w:rsid w:val="00CA59AB"/>
    <w:rsid w:val="00CA7117"/>
    <w:rsid w:val="00CA71AB"/>
    <w:rsid w:val="00CB1523"/>
    <w:rsid w:val="00CB1528"/>
    <w:rsid w:val="00CB15CE"/>
    <w:rsid w:val="00CB18A9"/>
    <w:rsid w:val="00CB2FA1"/>
    <w:rsid w:val="00CB33EB"/>
    <w:rsid w:val="00CB4EFA"/>
    <w:rsid w:val="00CB627C"/>
    <w:rsid w:val="00CB6542"/>
    <w:rsid w:val="00CB6BA4"/>
    <w:rsid w:val="00CB787E"/>
    <w:rsid w:val="00CB7BC5"/>
    <w:rsid w:val="00CC07AC"/>
    <w:rsid w:val="00CC11E8"/>
    <w:rsid w:val="00CC34F0"/>
    <w:rsid w:val="00CC3A4B"/>
    <w:rsid w:val="00CC53B7"/>
    <w:rsid w:val="00CC5B09"/>
    <w:rsid w:val="00CC7260"/>
    <w:rsid w:val="00CD0B1A"/>
    <w:rsid w:val="00CD2856"/>
    <w:rsid w:val="00CD7DF4"/>
    <w:rsid w:val="00CE003F"/>
    <w:rsid w:val="00CE08D0"/>
    <w:rsid w:val="00CE2590"/>
    <w:rsid w:val="00CE310D"/>
    <w:rsid w:val="00CE334F"/>
    <w:rsid w:val="00CE4E20"/>
    <w:rsid w:val="00CE6CCB"/>
    <w:rsid w:val="00CE7C58"/>
    <w:rsid w:val="00CE7D35"/>
    <w:rsid w:val="00CF0689"/>
    <w:rsid w:val="00CF0F77"/>
    <w:rsid w:val="00CF32F0"/>
    <w:rsid w:val="00CF39EB"/>
    <w:rsid w:val="00CF4331"/>
    <w:rsid w:val="00CF48FB"/>
    <w:rsid w:val="00CF535F"/>
    <w:rsid w:val="00CF6130"/>
    <w:rsid w:val="00CF7B2B"/>
    <w:rsid w:val="00D03504"/>
    <w:rsid w:val="00D04A55"/>
    <w:rsid w:val="00D04B82"/>
    <w:rsid w:val="00D05578"/>
    <w:rsid w:val="00D06BE3"/>
    <w:rsid w:val="00D075AF"/>
    <w:rsid w:val="00D07E57"/>
    <w:rsid w:val="00D1001E"/>
    <w:rsid w:val="00D112E8"/>
    <w:rsid w:val="00D11410"/>
    <w:rsid w:val="00D12FB3"/>
    <w:rsid w:val="00D13113"/>
    <w:rsid w:val="00D131E4"/>
    <w:rsid w:val="00D13C4B"/>
    <w:rsid w:val="00D14326"/>
    <w:rsid w:val="00D14DC0"/>
    <w:rsid w:val="00D15585"/>
    <w:rsid w:val="00D15B63"/>
    <w:rsid w:val="00D15FB5"/>
    <w:rsid w:val="00D17F5C"/>
    <w:rsid w:val="00D2188F"/>
    <w:rsid w:val="00D241EB"/>
    <w:rsid w:val="00D27B96"/>
    <w:rsid w:val="00D31BA1"/>
    <w:rsid w:val="00D32651"/>
    <w:rsid w:val="00D33A9A"/>
    <w:rsid w:val="00D33BAB"/>
    <w:rsid w:val="00D344C2"/>
    <w:rsid w:val="00D37471"/>
    <w:rsid w:val="00D40464"/>
    <w:rsid w:val="00D40FC7"/>
    <w:rsid w:val="00D4196F"/>
    <w:rsid w:val="00D428AD"/>
    <w:rsid w:val="00D43280"/>
    <w:rsid w:val="00D45238"/>
    <w:rsid w:val="00D455DE"/>
    <w:rsid w:val="00D47110"/>
    <w:rsid w:val="00D52ECC"/>
    <w:rsid w:val="00D5594C"/>
    <w:rsid w:val="00D55ACA"/>
    <w:rsid w:val="00D560D1"/>
    <w:rsid w:val="00D56251"/>
    <w:rsid w:val="00D56FDA"/>
    <w:rsid w:val="00D5734B"/>
    <w:rsid w:val="00D57AE6"/>
    <w:rsid w:val="00D60230"/>
    <w:rsid w:val="00D60E39"/>
    <w:rsid w:val="00D60F1C"/>
    <w:rsid w:val="00D6144E"/>
    <w:rsid w:val="00D6151E"/>
    <w:rsid w:val="00D617DF"/>
    <w:rsid w:val="00D62C4E"/>
    <w:rsid w:val="00D63864"/>
    <w:rsid w:val="00D6489C"/>
    <w:rsid w:val="00D66E2A"/>
    <w:rsid w:val="00D71280"/>
    <w:rsid w:val="00D722F4"/>
    <w:rsid w:val="00D726AD"/>
    <w:rsid w:val="00D727AE"/>
    <w:rsid w:val="00D73057"/>
    <w:rsid w:val="00D73184"/>
    <w:rsid w:val="00D73637"/>
    <w:rsid w:val="00D750D7"/>
    <w:rsid w:val="00D75453"/>
    <w:rsid w:val="00D75BD8"/>
    <w:rsid w:val="00D81424"/>
    <w:rsid w:val="00D849C5"/>
    <w:rsid w:val="00D84F33"/>
    <w:rsid w:val="00D8540E"/>
    <w:rsid w:val="00D859AD"/>
    <w:rsid w:val="00D8678D"/>
    <w:rsid w:val="00D870EB"/>
    <w:rsid w:val="00D87939"/>
    <w:rsid w:val="00D9297D"/>
    <w:rsid w:val="00D9375E"/>
    <w:rsid w:val="00D945BB"/>
    <w:rsid w:val="00D950F4"/>
    <w:rsid w:val="00D953D8"/>
    <w:rsid w:val="00D97D56"/>
    <w:rsid w:val="00DA259F"/>
    <w:rsid w:val="00DA36E7"/>
    <w:rsid w:val="00DA3F33"/>
    <w:rsid w:val="00DA6C44"/>
    <w:rsid w:val="00DA6D8F"/>
    <w:rsid w:val="00DB0D65"/>
    <w:rsid w:val="00DB471C"/>
    <w:rsid w:val="00DB47F7"/>
    <w:rsid w:val="00DB4906"/>
    <w:rsid w:val="00DB4E12"/>
    <w:rsid w:val="00DB555C"/>
    <w:rsid w:val="00DB719A"/>
    <w:rsid w:val="00DC292F"/>
    <w:rsid w:val="00DC2C71"/>
    <w:rsid w:val="00DC2EBE"/>
    <w:rsid w:val="00DC5E49"/>
    <w:rsid w:val="00DC6148"/>
    <w:rsid w:val="00DC6AD2"/>
    <w:rsid w:val="00DD0612"/>
    <w:rsid w:val="00DD0742"/>
    <w:rsid w:val="00DD0952"/>
    <w:rsid w:val="00DD0964"/>
    <w:rsid w:val="00DD0C10"/>
    <w:rsid w:val="00DD1749"/>
    <w:rsid w:val="00DD2E5A"/>
    <w:rsid w:val="00DD39E9"/>
    <w:rsid w:val="00DD4909"/>
    <w:rsid w:val="00DD4BAE"/>
    <w:rsid w:val="00DD4C38"/>
    <w:rsid w:val="00DD61BD"/>
    <w:rsid w:val="00DD7210"/>
    <w:rsid w:val="00DD74EE"/>
    <w:rsid w:val="00DD7A1C"/>
    <w:rsid w:val="00DD7ACC"/>
    <w:rsid w:val="00DD7DDA"/>
    <w:rsid w:val="00DE0B52"/>
    <w:rsid w:val="00DE2E2C"/>
    <w:rsid w:val="00DE3455"/>
    <w:rsid w:val="00DE483A"/>
    <w:rsid w:val="00DE52AA"/>
    <w:rsid w:val="00DE6F0C"/>
    <w:rsid w:val="00DF0B80"/>
    <w:rsid w:val="00DF11B1"/>
    <w:rsid w:val="00DF1749"/>
    <w:rsid w:val="00DF2166"/>
    <w:rsid w:val="00DF27FC"/>
    <w:rsid w:val="00DF296F"/>
    <w:rsid w:val="00DF34D9"/>
    <w:rsid w:val="00DF5A40"/>
    <w:rsid w:val="00DF62EA"/>
    <w:rsid w:val="00DF6FFE"/>
    <w:rsid w:val="00DF781B"/>
    <w:rsid w:val="00E00F7D"/>
    <w:rsid w:val="00E02DC8"/>
    <w:rsid w:val="00E032FD"/>
    <w:rsid w:val="00E06F94"/>
    <w:rsid w:val="00E070D0"/>
    <w:rsid w:val="00E10F5E"/>
    <w:rsid w:val="00E11F26"/>
    <w:rsid w:val="00E13B43"/>
    <w:rsid w:val="00E13E25"/>
    <w:rsid w:val="00E14D08"/>
    <w:rsid w:val="00E16A37"/>
    <w:rsid w:val="00E1701F"/>
    <w:rsid w:val="00E17B97"/>
    <w:rsid w:val="00E203A5"/>
    <w:rsid w:val="00E20E11"/>
    <w:rsid w:val="00E22335"/>
    <w:rsid w:val="00E230CA"/>
    <w:rsid w:val="00E23E72"/>
    <w:rsid w:val="00E242A6"/>
    <w:rsid w:val="00E2434B"/>
    <w:rsid w:val="00E252F3"/>
    <w:rsid w:val="00E26964"/>
    <w:rsid w:val="00E27954"/>
    <w:rsid w:val="00E31F8D"/>
    <w:rsid w:val="00E3209E"/>
    <w:rsid w:val="00E321BC"/>
    <w:rsid w:val="00E35C81"/>
    <w:rsid w:val="00E40B92"/>
    <w:rsid w:val="00E411EC"/>
    <w:rsid w:val="00E411F1"/>
    <w:rsid w:val="00E42795"/>
    <w:rsid w:val="00E42FB2"/>
    <w:rsid w:val="00E44EEF"/>
    <w:rsid w:val="00E45277"/>
    <w:rsid w:val="00E453DB"/>
    <w:rsid w:val="00E47017"/>
    <w:rsid w:val="00E5036A"/>
    <w:rsid w:val="00E5454C"/>
    <w:rsid w:val="00E55569"/>
    <w:rsid w:val="00E564E2"/>
    <w:rsid w:val="00E56B45"/>
    <w:rsid w:val="00E56DD2"/>
    <w:rsid w:val="00E57BC4"/>
    <w:rsid w:val="00E619E4"/>
    <w:rsid w:val="00E6360C"/>
    <w:rsid w:val="00E63BA6"/>
    <w:rsid w:val="00E6423E"/>
    <w:rsid w:val="00E6641C"/>
    <w:rsid w:val="00E67691"/>
    <w:rsid w:val="00E731A9"/>
    <w:rsid w:val="00E73206"/>
    <w:rsid w:val="00E74642"/>
    <w:rsid w:val="00E74668"/>
    <w:rsid w:val="00E763E3"/>
    <w:rsid w:val="00E769C2"/>
    <w:rsid w:val="00E771E6"/>
    <w:rsid w:val="00E84E43"/>
    <w:rsid w:val="00E86F6B"/>
    <w:rsid w:val="00E87BD2"/>
    <w:rsid w:val="00E93ECE"/>
    <w:rsid w:val="00E949BD"/>
    <w:rsid w:val="00E95488"/>
    <w:rsid w:val="00E96BA6"/>
    <w:rsid w:val="00E96BAF"/>
    <w:rsid w:val="00EA2339"/>
    <w:rsid w:val="00EA34F4"/>
    <w:rsid w:val="00EA4600"/>
    <w:rsid w:val="00EA6DDC"/>
    <w:rsid w:val="00EA7528"/>
    <w:rsid w:val="00EA7C61"/>
    <w:rsid w:val="00EB061C"/>
    <w:rsid w:val="00EB3622"/>
    <w:rsid w:val="00EB7B75"/>
    <w:rsid w:val="00EC0B36"/>
    <w:rsid w:val="00EC13F4"/>
    <w:rsid w:val="00EC1597"/>
    <w:rsid w:val="00EC1C80"/>
    <w:rsid w:val="00EC3A68"/>
    <w:rsid w:val="00EC3AC1"/>
    <w:rsid w:val="00EC3EDD"/>
    <w:rsid w:val="00EC43EE"/>
    <w:rsid w:val="00EC5520"/>
    <w:rsid w:val="00EC628F"/>
    <w:rsid w:val="00ED067C"/>
    <w:rsid w:val="00ED1CAB"/>
    <w:rsid w:val="00ED316B"/>
    <w:rsid w:val="00ED3B96"/>
    <w:rsid w:val="00ED41F8"/>
    <w:rsid w:val="00ED44E4"/>
    <w:rsid w:val="00ED4736"/>
    <w:rsid w:val="00ED501F"/>
    <w:rsid w:val="00ED65FA"/>
    <w:rsid w:val="00ED6679"/>
    <w:rsid w:val="00ED7030"/>
    <w:rsid w:val="00ED707C"/>
    <w:rsid w:val="00EE11EA"/>
    <w:rsid w:val="00EE14C3"/>
    <w:rsid w:val="00EE2199"/>
    <w:rsid w:val="00EE4662"/>
    <w:rsid w:val="00EE5022"/>
    <w:rsid w:val="00EE5194"/>
    <w:rsid w:val="00EE5D6E"/>
    <w:rsid w:val="00EE685E"/>
    <w:rsid w:val="00EE725F"/>
    <w:rsid w:val="00EE7B0A"/>
    <w:rsid w:val="00EF29EC"/>
    <w:rsid w:val="00EF3CFD"/>
    <w:rsid w:val="00EF6FFF"/>
    <w:rsid w:val="00EF72B2"/>
    <w:rsid w:val="00F01CEA"/>
    <w:rsid w:val="00F02AE0"/>
    <w:rsid w:val="00F05C0C"/>
    <w:rsid w:val="00F05D9D"/>
    <w:rsid w:val="00F0606A"/>
    <w:rsid w:val="00F072A3"/>
    <w:rsid w:val="00F10D27"/>
    <w:rsid w:val="00F11C6C"/>
    <w:rsid w:val="00F12B04"/>
    <w:rsid w:val="00F13045"/>
    <w:rsid w:val="00F148AB"/>
    <w:rsid w:val="00F152F7"/>
    <w:rsid w:val="00F15F76"/>
    <w:rsid w:val="00F21643"/>
    <w:rsid w:val="00F231C1"/>
    <w:rsid w:val="00F2409C"/>
    <w:rsid w:val="00F24AE1"/>
    <w:rsid w:val="00F24C9C"/>
    <w:rsid w:val="00F2624B"/>
    <w:rsid w:val="00F26580"/>
    <w:rsid w:val="00F27582"/>
    <w:rsid w:val="00F27761"/>
    <w:rsid w:val="00F314CF"/>
    <w:rsid w:val="00F33218"/>
    <w:rsid w:val="00F3798D"/>
    <w:rsid w:val="00F42B34"/>
    <w:rsid w:val="00F45805"/>
    <w:rsid w:val="00F46232"/>
    <w:rsid w:val="00F46429"/>
    <w:rsid w:val="00F5299C"/>
    <w:rsid w:val="00F52E69"/>
    <w:rsid w:val="00F53815"/>
    <w:rsid w:val="00F5484C"/>
    <w:rsid w:val="00F5552D"/>
    <w:rsid w:val="00F60D72"/>
    <w:rsid w:val="00F60F5D"/>
    <w:rsid w:val="00F61DF0"/>
    <w:rsid w:val="00F63B43"/>
    <w:rsid w:val="00F63FF7"/>
    <w:rsid w:val="00F66724"/>
    <w:rsid w:val="00F66AC5"/>
    <w:rsid w:val="00F72584"/>
    <w:rsid w:val="00F7287A"/>
    <w:rsid w:val="00F74442"/>
    <w:rsid w:val="00F76192"/>
    <w:rsid w:val="00F77C42"/>
    <w:rsid w:val="00F80E12"/>
    <w:rsid w:val="00F8101E"/>
    <w:rsid w:val="00F81424"/>
    <w:rsid w:val="00F8168D"/>
    <w:rsid w:val="00F82908"/>
    <w:rsid w:val="00F83AFB"/>
    <w:rsid w:val="00F84232"/>
    <w:rsid w:val="00F8433C"/>
    <w:rsid w:val="00F8448E"/>
    <w:rsid w:val="00F845DF"/>
    <w:rsid w:val="00F84635"/>
    <w:rsid w:val="00F84EAF"/>
    <w:rsid w:val="00F85AD1"/>
    <w:rsid w:val="00F8622C"/>
    <w:rsid w:val="00F86348"/>
    <w:rsid w:val="00F863E1"/>
    <w:rsid w:val="00F86867"/>
    <w:rsid w:val="00F86BA2"/>
    <w:rsid w:val="00F90246"/>
    <w:rsid w:val="00F907C9"/>
    <w:rsid w:val="00F91897"/>
    <w:rsid w:val="00F91F1F"/>
    <w:rsid w:val="00F9420A"/>
    <w:rsid w:val="00F94412"/>
    <w:rsid w:val="00F94731"/>
    <w:rsid w:val="00F9476C"/>
    <w:rsid w:val="00F962B2"/>
    <w:rsid w:val="00FA177E"/>
    <w:rsid w:val="00FA2D5F"/>
    <w:rsid w:val="00FA4E46"/>
    <w:rsid w:val="00FA56A6"/>
    <w:rsid w:val="00FA5C05"/>
    <w:rsid w:val="00FA61C7"/>
    <w:rsid w:val="00FA6AAF"/>
    <w:rsid w:val="00FB0847"/>
    <w:rsid w:val="00FB14E8"/>
    <w:rsid w:val="00FB2949"/>
    <w:rsid w:val="00FB4828"/>
    <w:rsid w:val="00FB6300"/>
    <w:rsid w:val="00FB6706"/>
    <w:rsid w:val="00FB79FC"/>
    <w:rsid w:val="00FC0A77"/>
    <w:rsid w:val="00FC294A"/>
    <w:rsid w:val="00FC36BC"/>
    <w:rsid w:val="00FC3D92"/>
    <w:rsid w:val="00FC6C02"/>
    <w:rsid w:val="00FC6D54"/>
    <w:rsid w:val="00FD06A2"/>
    <w:rsid w:val="00FD2A5A"/>
    <w:rsid w:val="00FD60C9"/>
    <w:rsid w:val="00FD695A"/>
    <w:rsid w:val="00FD6B26"/>
    <w:rsid w:val="00FE1CF1"/>
    <w:rsid w:val="00FE460D"/>
    <w:rsid w:val="00FE4F68"/>
    <w:rsid w:val="00FE6B22"/>
    <w:rsid w:val="00FF3626"/>
    <w:rsid w:val="00FF3759"/>
    <w:rsid w:val="00FF41D7"/>
    <w:rsid w:val="00FF59C0"/>
    <w:rsid w:val="00FF7F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1F500C6C"/>
  <w15:docId w15:val="{BC8C34EB-DEC1-4A4E-8D39-43B9944B4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aliases w:val="Section Heading,heading1,Antraste 1,h1,H1,Heading 1 Char,Section Heading Char,heading1 Char,Antraste 1 Char,h1 Char"/>
    <w:basedOn w:val="Normal"/>
    <w:next w:val="Normal"/>
    <w:link w:val="Heading1Char1"/>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pPr>
      <w:keepNext/>
      <w:numPr>
        <w:ilvl w:val="1"/>
        <w:numId w:val="1"/>
      </w:numPr>
      <w:spacing w:before="240" w:after="60"/>
      <w:outlineLvl w:val="1"/>
    </w:pPr>
    <w:rPr>
      <w:b/>
      <w:bCs/>
      <w:iCs/>
      <w:color w:val="000000"/>
      <w:sz w:val="28"/>
      <w:szCs w:val="28"/>
      <w:lang w:val="x-none"/>
    </w:rPr>
  </w:style>
  <w:style w:type="paragraph" w:styleId="Heading3">
    <w:name w:val="heading 3"/>
    <w:basedOn w:val="Normal"/>
    <w:next w:val="Normal"/>
    <w:link w:val="Heading3Char"/>
    <w:uiPriority w:val="9"/>
    <w:qFormat/>
    <w:pPr>
      <w:keepNext/>
      <w:numPr>
        <w:ilvl w:val="2"/>
        <w:numId w:val="1"/>
      </w:numPr>
      <w:spacing w:before="240" w:after="60"/>
      <w:outlineLvl w:val="2"/>
    </w:pPr>
    <w:rPr>
      <w:b/>
      <w:bCs/>
      <w:sz w:val="26"/>
      <w:szCs w:val="26"/>
      <w:lang w:val="en-GB"/>
    </w:rPr>
  </w:style>
  <w:style w:type="paragraph" w:styleId="Heading4">
    <w:name w:val="heading 4"/>
    <w:basedOn w:val="Normal"/>
    <w:next w:val="Normal"/>
    <w:uiPriority w:val="9"/>
    <w:qFormat/>
    <w:pPr>
      <w:keepNext/>
      <w:numPr>
        <w:ilvl w:val="3"/>
        <w:numId w:val="1"/>
      </w:numPr>
      <w:spacing w:before="240" w:after="60"/>
      <w:outlineLvl w:val="3"/>
    </w:pPr>
    <w:rPr>
      <w:b/>
      <w:bCs/>
      <w:sz w:val="28"/>
      <w:szCs w:val="28"/>
      <w:lang w:val="en-GB"/>
    </w:rPr>
  </w:style>
  <w:style w:type="paragraph" w:styleId="Heading5">
    <w:name w:val="heading 5"/>
    <w:basedOn w:val="Normal"/>
    <w:next w:val="Normal"/>
    <w:uiPriority w:val="99"/>
    <w:qFormat/>
    <w:pPr>
      <w:numPr>
        <w:ilvl w:val="4"/>
        <w:numId w:val="1"/>
      </w:numPr>
      <w:spacing w:before="240" w:after="60"/>
      <w:outlineLvl w:val="4"/>
    </w:pPr>
    <w:rPr>
      <w:b/>
      <w:bCs/>
      <w:i/>
      <w:iCs/>
      <w:sz w:val="26"/>
      <w:szCs w:val="26"/>
      <w:lang w:val="en-GB"/>
    </w:rPr>
  </w:style>
  <w:style w:type="paragraph" w:styleId="Heading6">
    <w:name w:val="heading 6"/>
    <w:basedOn w:val="Normal"/>
    <w:next w:val="Normal"/>
    <w:uiPriority w:val="99"/>
    <w:qFormat/>
    <w:pPr>
      <w:numPr>
        <w:ilvl w:val="5"/>
        <w:numId w:val="1"/>
      </w:numPr>
      <w:spacing w:before="240" w:after="60"/>
      <w:outlineLvl w:val="5"/>
    </w:pPr>
    <w:rPr>
      <w:b/>
      <w:bCs/>
      <w:sz w:val="22"/>
      <w:szCs w:val="22"/>
      <w:lang w:val="en-GB"/>
    </w:rPr>
  </w:style>
  <w:style w:type="paragraph" w:styleId="Heading7">
    <w:name w:val="heading 7"/>
    <w:basedOn w:val="Normal"/>
    <w:next w:val="Normal"/>
    <w:uiPriority w:val="99"/>
    <w:qFormat/>
    <w:pPr>
      <w:numPr>
        <w:ilvl w:val="6"/>
        <w:numId w:val="1"/>
      </w:numPr>
      <w:spacing w:before="240" w:after="60"/>
      <w:outlineLvl w:val="6"/>
    </w:pPr>
    <w:rPr>
      <w:sz w:val="24"/>
      <w:szCs w:val="24"/>
      <w:lang w:val="en-GB"/>
    </w:rPr>
  </w:style>
  <w:style w:type="paragraph" w:styleId="Heading8">
    <w:name w:val="heading 8"/>
    <w:basedOn w:val="Normal"/>
    <w:next w:val="Normal"/>
    <w:uiPriority w:val="99"/>
    <w:qFormat/>
    <w:pPr>
      <w:numPr>
        <w:ilvl w:val="7"/>
        <w:numId w:val="1"/>
      </w:numPr>
      <w:spacing w:before="240" w:after="60"/>
      <w:outlineLvl w:val="7"/>
    </w:pPr>
    <w:rPr>
      <w:i/>
      <w:iCs/>
      <w:sz w:val="24"/>
      <w:szCs w:val="24"/>
      <w:lang w:val="en-GB"/>
    </w:rPr>
  </w:style>
  <w:style w:type="paragraph" w:styleId="Heading9">
    <w:name w:val="heading 9"/>
    <w:basedOn w:val="Normal"/>
    <w:next w:val="Normal"/>
    <w:uiPriority w:val="99"/>
    <w:qFormat/>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aliases w:val="Body Text1"/>
    <w:basedOn w:val="Normal"/>
    <w:link w:val="BodyTextChar"/>
    <w:uiPriority w:val="99"/>
    <w:pPr>
      <w:jc w:val="both"/>
    </w:pPr>
    <w:rPr>
      <w:sz w:val="24"/>
      <w:szCs w:val="24"/>
      <w:lang w:val="x-none"/>
    </w:rPr>
  </w:style>
  <w:style w:type="paragraph" w:styleId="Footer">
    <w:name w:val="footer"/>
    <w:basedOn w:val="Normal"/>
    <w:pPr>
      <w:tabs>
        <w:tab w:val="center" w:pos="4153"/>
        <w:tab w:val="right" w:pos="8306"/>
      </w:tabs>
    </w:pPr>
    <w:rPr>
      <w:sz w:val="24"/>
      <w:szCs w:val="24"/>
      <w:lang w:val="en-GB"/>
    </w:rPr>
  </w:style>
  <w:style w:type="paragraph" w:customStyle="1" w:styleId="naisf">
    <w:name w:val="naisf"/>
    <w:basedOn w:val="Normal"/>
    <w:pPr>
      <w:spacing w:before="100" w:beforeAutospacing="1" w:after="100" w:afterAutospacing="1"/>
      <w:jc w:val="both"/>
    </w:pPr>
    <w:rPr>
      <w:sz w:val="24"/>
      <w:szCs w:val="24"/>
      <w:lang w:val="en-GB"/>
    </w:rPr>
  </w:style>
  <w:style w:type="paragraph" w:styleId="BodyText2">
    <w:name w:val="Body Text 2"/>
    <w:basedOn w:val="Normal"/>
    <w:link w:val="BodyText2Char"/>
    <w:rPr>
      <w:sz w:val="28"/>
      <w:szCs w:val="24"/>
      <w:lang w:val="lv-LV"/>
    </w:rPr>
  </w:style>
  <w:style w:type="paragraph" w:styleId="Header">
    <w:name w:val="header"/>
    <w:basedOn w:val="Normal"/>
    <w:link w:val="HeaderChar"/>
    <w:pPr>
      <w:tabs>
        <w:tab w:val="center" w:pos="4153"/>
        <w:tab w:val="right" w:pos="8306"/>
      </w:tabs>
    </w:pPr>
    <w:rPr>
      <w:sz w:val="24"/>
      <w:szCs w:val="24"/>
      <w:lang w:val="en-GB"/>
    </w:rPr>
  </w:style>
  <w:style w:type="character" w:styleId="PageNumber">
    <w:name w:val="page number"/>
    <w:basedOn w:val="DefaultParagraphFont"/>
  </w:style>
  <w:style w:type="paragraph" w:styleId="NormalWeb">
    <w:name w:val="Normal (Web)"/>
    <w:basedOn w:val="Normal"/>
    <w:pPr>
      <w:spacing w:before="100"/>
    </w:pPr>
    <w:rPr>
      <w:sz w:val="24"/>
      <w:szCs w:val="24"/>
      <w:lang w:val="en-GB"/>
    </w:rPr>
  </w:style>
  <w:style w:type="paragraph" w:customStyle="1" w:styleId="Head61">
    <w:name w:val="Head 6.1"/>
    <w:basedOn w:val="Normal"/>
    <w:pPr>
      <w:widowControl w:val="0"/>
      <w:suppressAutoHyphens/>
      <w:autoSpaceDE w:val="0"/>
      <w:autoSpaceDN w:val="0"/>
      <w:jc w:val="center"/>
    </w:pPr>
    <w:rPr>
      <w:rFonts w:ascii="Times New Roman Bold" w:hAnsi="Times New Roman Bold"/>
      <w:b/>
      <w:bCs/>
      <w:sz w:val="28"/>
      <w:szCs w:val="28"/>
      <w:lang w:val="lv-LV"/>
    </w:rPr>
  </w:style>
  <w:style w:type="character" w:styleId="Strong">
    <w:name w:val="Strong"/>
    <w:uiPriority w:val="22"/>
    <w:qFormat/>
    <w:rPr>
      <w:b/>
      <w:bCs/>
    </w:rPr>
  </w:style>
  <w:style w:type="paragraph" w:styleId="CommentText">
    <w:name w:val="annotation text"/>
    <w:basedOn w:val="Normal"/>
    <w:semiHidden/>
  </w:style>
  <w:style w:type="paragraph" w:styleId="BalloonText">
    <w:name w:val="Balloon Text"/>
    <w:basedOn w:val="Normal"/>
    <w:link w:val="BalloonTextChar"/>
    <w:uiPriority w:val="99"/>
    <w:semiHidden/>
    <w:rPr>
      <w:rFonts w:ascii="Tahoma" w:hAnsi="Tahoma" w:cs="Tahoma"/>
      <w:sz w:val="16"/>
      <w:szCs w:val="16"/>
    </w:rPr>
  </w:style>
  <w:style w:type="character" w:styleId="CommentReference">
    <w:name w:val="annotation reference"/>
    <w:semiHidden/>
    <w:rPr>
      <w:sz w:val="16"/>
      <w:szCs w:val="16"/>
    </w:rPr>
  </w:style>
  <w:style w:type="paragraph" w:styleId="CommentSubject">
    <w:name w:val="annotation subject"/>
    <w:basedOn w:val="CommentText"/>
    <w:next w:val="CommentText"/>
    <w:semiHidden/>
    <w:rPr>
      <w:b/>
      <w:bCs/>
    </w:rPr>
  </w:style>
  <w:style w:type="paragraph" w:styleId="BodyTextIndent2">
    <w:name w:val="Body Text Indent 2"/>
    <w:basedOn w:val="Normal"/>
    <w:pPr>
      <w:spacing w:after="120" w:line="480" w:lineRule="auto"/>
      <w:ind w:left="360"/>
    </w:pPr>
  </w:style>
  <w:style w:type="paragraph" w:customStyle="1" w:styleId="xl30">
    <w:name w:val="xl30"/>
    <w:basedOn w:val="Normal"/>
    <w:pPr>
      <w:spacing w:before="100" w:beforeAutospacing="1" w:after="100" w:afterAutospacing="1"/>
      <w:jc w:val="center"/>
      <w:textAlignment w:val="center"/>
    </w:pPr>
    <w:rPr>
      <w:sz w:val="24"/>
      <w:szCs w:val="24"/>
    </w:rPr>
  </w:style>
  <w:style w:type="paragraph" w:customStyle="1" w:styleId="xl44">
    <w:name w:val="xl44"/>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character" w:customStyle="1" w:styleId="CommentTextChar">
    <w:name w:val="Comment Text Char"/>
    <w:semiHidden/>
    <w:rPr>
      <w:lang w:val="en-US" w:eastAsia="en-US"/>
    </w:rPr>
  </w:style>
  <w:style w:type="paragraph" w:customStyle="1" w:styleId="BodySingle">
    <w:name w:val="Body Single"/>
    <w:pPr>
      <w:tabs>
        <w:tab w:val="left" w:pos="705"/>
        <w:tab w:val="left" w:pos="1440"/>
        <w:tab w:val="left" w:pos="2304"/>
      </w:tabs>
      <w:jc w:val="both"/>
    </w:pPr>
    <w:rPr>
      <w:rFonts w:ascii="CG Times (W1)" w:hAnsi="CG Times (W1)"/>
      <w:color w:val="000000"/>
      <w:sz w:val="24"/>
      <w:lang w:val="en-US" w:eastAsia="en-US"/>
    </w:rPr>
  </w:style>
  <w:style w:type="paragraph" w:styleId="BodyTextIndent3">
    <w:name w:val="Body Text Indent 3"/>
    <w:basedOn w:val="Normal"/>
    <w:unhideWhenUsed/>
    <w:pPr>
      <w:spacing w:after="120"/>
      <w:ind w:left="283"/>
    </w:pPr>
    <w:rPr>
      <w:sz w:val="16"/>
      <w:szCs w:val="16"/>
    </w:rPr>
  </w:style>
  <w:style w:type="character" w:customStyle="1" w:styleId="BodyTextIndent3Char">
    <w:name w:val="Body Text Indent 3 Char"/>
    <w:semiHidden/>
    <w:rPr>
      <w:sz w:val="16"/>
      <w:szCs w:val="16"/>
      <w:lang w:val="en-US" w:eastAsia="en-US"/>
    </w:rPr>
  </w:style>
  <w:style w:type="paragraph" w:styleId="NoSpacing">
    <w:name w:val="No Spacing"/>
    <w:link w:val="NoSpacingChar"/>
    <w:qFormat/>
    <w:pPr>
      <w:widowControl w:val="0"/>
      <w:autoSpaceDE w:val="0"/>
      <w:autoSpaceDN w:val="0"/>
    </w:pPr>
    <w:rPr>
      <w:sz w:val="24"/>
      <w:szCs w:val="24"/>
      <w:lang w:eastAsia="en-US"/>
    </w:rPr>
  </w:style>
  <w:style w:type="paragraph" w:styleId="TOCHeading">
    <w:name w:val="TOC Heading"/>
    <w:basedOn w:val="Heading1"/>
    <w:next w:val="Normal"/>
    <w:qFormat/>
    <w:pPr>
      <w:keepLines/>
      <w:spacing w:before="480" w:after="0" w:line="276" w:lineRule="auto"/>
      <w:outlineLvl w:val="9"/>
    </w:pPr>
    <w:rPr>
      <w:rFonts w:ascii="Cambria" w:hAnsi="Cambria" w:cs="Times New Roman"/>
      <w:color w:val="365F91"/>
      <w:kern w:val="0"/>
      <w:sz w:val="28"/>
      <w:szCs w:val="28"/>
    </w:rPr>
  </w:style>
  <w:style w:type="paragraph" w:styleId="TOC1">
    <w:name w:val="toc 1"/>
    <w:basedOn w:val="Normal"/>
    <w:next w:val="Normal"/>
    <w:autoRedefine/>
    <w:semiHidden/>
    <w:unhideWhenUsed/>
  </w:style>
  <w:style w:type="paragraph" w:styleId="TOC2">
    <w:name w:val="toc 2"/>
    <w:basedOn w:val="Normal"/>
    <w:next w:val="Normal"/>
    <w:autoRedefine/>
    <w:semiHidden/>
    <w:unhideWhenUsed/>
    <w:pPr>
      <w:ind w:left="200"/>
    </w:pPr>
  </w:style>
  <w:style w:type="table" w:styleId="TableGrid">
    <w:name w:val="Table Grid"/>
    <w:basedOn w:val="TableNormal"/>
    <w:uiPriority w:val="59"/>
    <w:rsid w:val="00860FA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1">
    <w:name w:val="Heading 1 Char1"/>
    <w:aliases w:val="Section Heading Char1,heading1 Char1,Antraste 1 Char1,h1 Char1,H1 Char,Heading 1 Char Char,Section Heading Char Char,heading1 Char Char,Antraste 1 Char Char,h1 Char Char"/>
    <w:link w:val="Heading1"/>
    <w:rsid w:val="00C34829"/>
    <w:rPr>
      <w:rFonts w:ascii="Arial" w:hAnsi="Arial" w:cs="Arial"/>
      <w:b/>
      <w:bCs/>
      <w:kern w:val="32"/>
      <w:sz w:val="32"/>
      <w:szCs w:val="32"/>
      <w:lang w:val="en-US" w:eastAsia="en-US" w:bidi="ar-SA"/>
    </w:rPr>
  </w:style>
  <w:style w:type="character" w:customStyle="1" w:styleId="Heading3Char">
    <w:name w:val="Heading 3 Char"/>
    <w:link w:val="Heading3"/>
    <w:uiPriority w:val="9"/>
    <w:locked/>
    <w:rsid w:val="00165900"/>
    <w:rPr>
      <w:b/>
      <w:bCs/>
      <w:sz w:val="26"/>
      <w:szCs w:val="26"/>
      <w:lang w:val="en-GB" w:eastAsia="en-US"/>
    </w:rPr>
  </w:style>
  <w:style w:type="character" w:customStyle="1" w:styleId="BodyTextChar">
    <w:name w:val="Body Text Char"/>
    <w:aliases w:val="Body Text1 Char"/>
    <w:link w:val="BodyText"/>
    <w:uiPriority w:val="99"/>
    <w:locked/>
    <w:rsid w:val="00165900"/>
    <w:rPr>
      <w:sz w:val="24"/>
      <w:szCs w:val="24"/>
      <w:lang w:eastAsia="en-US"/>
    </w:rPr>
  </w:style>
  <w:style w:type="paragraph" w:customStyle="1" w:styleId="txt1">
    <w:name w:val="txt1"/>
    <w:rsid w:val="00165900"/>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color w:val="000000"/>
      <w:lang w:val="en-US" w:eastAsia="en-US"/>
    </w:rPr>
  </w:style>
  <w:style w:type="paragraph" w:customStyle="1" w:styleId="Punkts">
    <w:name w:val="Punkts"/>
    <w:basedOn w:val="Normal"/>
    <w:next w:val="Apakpunkts"/>
    <w:rsid w:val="00E771E6"/>
    <w:pPr>
      <w:numPr>
        <w:numId w:val="2"/>
      </w:numPr>
    </w:pPr>
    <w:rPr>
      <w:rFonts w:ascii="Arial" w:hAnsi="Arial"/>
      <w:b/>
      <w:szCs w:val="24"/>
      <w:lang w:val="lv-LV" w:eastAsia="lv-LV"/>
    </w:rPr>
  </w:style>
  <w:style w:type="paragraph" w:customStyle="1" w:styleId="Apakpunkts">
    <w:name w:val="Apakšpunkts"/>
    <w:basedOn w:val="Normal"/>
    <w:rsid w:val="00E771E6"/>
    <w:pPr>
      <w:numPr>
        <w:ilvl w:val="1"/>
        <w:numId w:val="2"/>
      </w:numPr>
    </w:pPr>
    <w:rPr>
      <w:rFonts w:ascii="Arial" w:hAnsi="Arial"/>
      <w:b/>
      <w:szCs w:val="24"/>
      <w:lang w:val="lv-LV" w:eastAsia="lv-LV"/>
    </w:rPr>
  </w:style>
  <w:style w:type="paragraph" w:customStyle="1" w:styleId="Paragrfs">
    <w:name w:val="Paragrāfs"/>
    <w:basedOn w:val="Normal"/>
    <w:next w:val="Normal"/>
    <w:rsid w:val="00E771E6"/>
    <w:pPr>
      <w:numPr>
        <w:ilvl w:val="2"/>
        <w:numId w:val="2"/>
      </w:numPr>
      <w:jc w:val="both"/>
    </w:pPr>
    <w:rPr>
      <w:rFonts w:ascii="Arial" w:hAnsi="Arial"/>
      <w:szCs w:val="24"/>
      <w:lang w:val="lv-LV" w:eastAsia="lv-LV"/>
    </w:rPr>
  </w:style>
  <w:style w:type="character" w:styleId="Emphasis">
    <w:name w:val="Emphasis"/>
    <w:qFormat/>
    <w:rsid w:val="00CE003F"/>
    <w:rPr>
      <w:i/>
      <w:iCs/>
    </w:rPr>
  </w:style>
  <w:style w:type="paragraph" w:customStyle="1" w:styleId="tv2131">
    <w:name w:val="tv2131"/>
    <w:basedOn w:val="Normal"/>
    <w:rsid w:val="007901F6"/>
    <w:pPr>
      <w:spacing w:before="240" w:line="360" w:lineRule="auto"/>
      <w:ind w:firstLine="230"/>
      <w:jc w:val="both"/>
    </w:pPr>
    <w:rPr>
      <w:rFonts w:ascii="Verdana" w:hAnsi="Verdana"/>
      <w:sz w:val="14"/>
      <w:szCs w:val="14"/>
    </w:rPr>
  </w:style>
  <w:style w:type="character" w:customStyle="1" w:styleId="Heading2Char">
    <w:name w:val="Heading 2 Char"/>
    <w:link w:val="Heading2"/>
    <w:uiPriority w:val="9"/>
    <w:rsid w:val="00A4793F"/>
    <w:rPr>
      <w:b/>
      <w:bCs/>
      <w:iCs/>
      <w:color w:val="000000"/>
      <w:sz w:val="28"/>
      <w:szCs w:val="28"/>
      <w:lang w:val="x-none" w:eastAsia="en-US"/>
    </w:rPr>
  </w:style>
  <w:style w:type="paragraph" w:customStyle="1" w:styleId="xl57">
    <w:name w:val="xl57"/>
    <w:basedOn w:val="Normal"/>
    <w:rsid w:val="00A4793F"/>
    <w:pPr>
      <w:pBdr>
        <w:left w:val="single" w:sz="8"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24"/>
      <w:szCs w:val="24"/>
      <w:lang w:val="en-GB"/>
    </w:rPr>
  </w:style>
  <w:style w:type="paragraph" w:styleId="BodyTextIndent">
    <w:name w:val="Body Text Indent"/>
    <w:basedOn w:val="Normal"/>
    <w:link w:val="BodyTextIndentChar"/>
    <w:rsid w:val="001E7401"/>
    <w:pPr>
      <w:widowControl w:val="0"/>
      <w:suppressAutoHyphens/>
      <w:spacing w:after="120"/>
      <w:ind w:left="283"/>
    </w:pPr>
    <w:rPr>
      <w:color w:val="000000"/>
      <w:sz w:val="24"/>
      <w:szCs w:val="24"/>
      <w:lang w:val="x-none" w:eastAsia="ar-SA"/>
    </w:rPr>
  </w:style>
  <w:style w:type="character" w:customStyle="1" w:styleId="BodyTextIndentChar">
    <w:name w:val="Body Text Indent Char"/>
    <w:link w:val="BodyTextIndent"/>
    <w:rsid w:val="001E7401"/>
    <w:rPr>
      <w:color w:val="000000"/>
      <w:sz w:val="24"/>
      <w:szCs w:val="24"/>
      <w:lang w:val="x-none" w:eastAsia="ar-SA"/>
    </w:rPr>
  </w:style>
  <w:style w:type="paragraph" w:customStyle="1" w:styleId="Framecontents">
    <w:name w:val="Frame contents"/>
    <w:basedOn w:val="BodyText"/>
    <w:rsid w:val="001E7401"/>
    <w:pPr>
      <w:widowControl w:val="0"/>
      <w:numPr>
        <w:numId w:val="3"/>
      </w:numPr>
      <w:tabs>
        <w:tab w:val="clear" w:pos="567"/>
      </w:tabs>
      <w:suppressAutoHyphens/>
      <w:spacing w:after="120"/>
      <w:ind w:left="0" w:firstLine="0"/>
      <w:jc w:val="left"/>
    </w:pPr>
    <w:rPr>
      <w:rFonts w:ascii="RimTimes" w:hAnsi="RimTimes"/>
      <w:color w:val="000000"/>
      <w:lang w:val="lv-LV" w:eastAsia="ar-SA"/>
    </w:rPr>
  </w:style>
  <w:style w:type="paragraph" w:customStyle="1" w:styleId="StyleStyle2Justified">
    <w:name w:val="Style Style2 + Justified"/>
    <w:basedOn w:val="Normal"/>
    <w:rsid w:val="001E7401"/>
    <w:pPr>
      <w:tabs>
        <w:tab w:val="num" w:pos="567"/>
      </w:tabs>
      <w:spacing w:before="240" w:after="120"/>
      <w:jc w:val="both"/>
    </w:pPr>
    <w:rPr>
      <w:sz w:val="24"/>
      <w:u w:val="single"/>
      <w:lang w:val="lv-LV" w:eastAsia="ar-SA"/>
    </w:rPr>
  </w:style>
  <w:style w:type="paragraph" w:customStyle="1" w:styleId="StyleStyle1Justified">
    <w:name w:val="Style Style1 + Justified"/>
    <w:basedOn w:val="Normal"/>
    <w:rsid w:val="001E7401"/>
    <w:pPr>
      <w:tabs>
        <w:tab w:val="num" w:pos="567"/>
      </w:tabs>
      <w:suppressAutoHyphens/>
      <w:spacing w:before="40" w:after="40"/>
      <w:jc w:val="both"/>
    </w:pPr>
    <w:rPr>
      <w:b/>
      <w:bCs/>
      <w:sz w:val="24"/>
      <w:u w:val="single"/>
      <w:lang w:val="lv-LV" w:eastAsia="ar-SA"/>
    </w:rPr>
  </w:style>
  <w:style w:type="paragraph" w:styleId="HTMLPreformatted">
    <w:name w:val="HTML Preformatted"/>
    <w:basedOn w:val="Normal"/>
    <w:link w:val="HTMLPreformattedChar"/>
    <w:rsid w:val="001E74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2"/>
      <w:szCs w:val="22"/>
      <w:lang w:val="en-GB" w:eastAsia="ar-SA"/>
    </w:rPr>
  </w:style>
  <w:style w:type="character" w:customStyle="1" w:styleId="HTMLPreformattedChar">
    <w:name w:val="HTML Preformatted Char"/>
    <w:link w:val="HTMLPreformatted"/>
    <w:rsid w:val="001E7401"/>
    <w:rPr>
      <w:rFonts w:ascii="Courier New" w:hAnsi="Courier New"/>
      <w:sz w:val="22"/>
      <w:szCs w:val="22"/>
      <w:lang w:val="en-GB" w:eastAsia="ar-SA"/>
    </w:rPr>
  </w:style>
  <w:style w:type="character" w:customStyle="1" w:styleId="FontStyle23">
    <w:name w:val="Font Style23"/>
    <w:rsid w:val="00D15585"/>
    <w:rPr>
      <w:rFonts w:ascii="Times New Roman" w:hAnsi="Times New Roman" w:cs="Times New Roman"/>
      <w:b/>
      <w:bCs/>
      <w:sz w:val="26"/>
      <w:szCs w:val="26"/>
    </w:rPr>
  </w:style>
  <w:style w:type="paragraph" w:styleId="ListParagraph">
    <w:name w:val="List Paragraph"/>
    <w:aliases w:val="Syle 1,Strip,H&amp;P List Paragraph,Normal bullet 2,Bullet list,Virsraksti,2,Numbered Para 1,Dot pt,No Spacing1,List Paragraph Char Char Char,Indicator Text,List Paragraph1,Bullet Points,MAIN CONTENT,IFCL - List Paragraph,List Paragraph12"/>
    <w:basedOn w:val="Normal"/>
    <w:link w:val="ListParagraphChar"/>
    <w:uiPriority w:val="34"/>
    <w:qFormat/>
    <w:rsid w:val="004F6671"/>
    <w:pPr>
      <w:ind w:left="720"/>
      <w:contextualSpacing/>
    </w:pPr>
    <w:rPr>
      <w:rFonts w:eastAsia="SimSun"/>
    </w:rPr>
  </w:style>
  <w:style w:type="character" w:customStyle="1" w:styleId="FontStyle24">
    <w:name w:val="Font Style24"/>
    <w:rsid w:val="004D6748"/>
    <w:rPr>
      <w:rFonts w:ascii="Times New Roman" w:hAnsi="Times New Roman" w:cs="Times New Roman"/>
      <w:sz w:val="18"/>
      <w:szCs w:val="18"/>
    </w:rPr>
  </w:style>
  <w:style w:type="paragraph" w:customStyle="1" w:styleId="Style11">
    <w:name w:val="Style11"/>
    <w:basedOn w:val="Normal"/>
    <w:rsid w:val="00413EC3"/>
    <w:pPr>
      <w:widowControl w:val="0"/>
      <w:autoSpaceDE w:val="0"/>
      <w:autoSpaceDN w:val="0"/>
      <w:adjustRightInd w:val="0"/>
      <w:jc w:val="center"/>
    </w:pPr>
    <w:rPr>
      <w:rFonts w:eastAsia="SimSun"/>
      <w:sz w:val="24"/>
      <w:szCs w:val="24"/>
      <w:lang w:val="ru-RU" w:eastAsia="ru-RU"/>
    </w:rPr>
  </w:style>
  <w:style w:type="character" w:customStyle="1" w:styleId="BodyText2Char">
    <w:name w:val="Body Text 2 Char"/>
    <w:link w:val="BodyText2"/>
    <w:rsid w:val="000F6AB2"/>
    <w:rPr>
      <w:sz w:val="28"/>
      <w:szCs w:val="24"/>
      <w:lang w:eastAsia="en-US"/>
    </w:rPr>
  </w:style>
  <w:style w:type="paragraph" w:customStyle="1" w:styleId="tv213">
    <w:name w:val="tv213"/>
    <w:basedOn w:val="Normal"/>
    <w:rsid w:val="00A624A1"/>
    <w:pPr>
      <w:spacing w:before="100" w:beforeAutospacing="1" w:after="100" w:afterAutospacing="1"/>
    </w:pPr>
    <w:rPr>
      <w:sz w:val="24"/>
      <w:szCs w:val="24"/>
      <w:lang w:val="lv-LV" w:eastAsia="lv-LV"/>
    </w:rPr>
  </w:style>
  <w:style w:type="character" w:customStyle="1" w:styleId="apple-converted-space">
    <w:name w:val="apple-converted-space"/>
    <w:rsid w:val="00A624A1"/>
  </w:style>
  <w:style w:type="character" w:customStyle="1" w:styleId="HeaderChar">
    <w:name w:val="Header Char"/>
    <w:link w:val="Header"/>
    <w:rsid w:val="001E188C"/>
    <w:rPr>
      <w:sz w:val="24"/>
      <w:szCs w:val="24"/>
      <w:lang w:val="en-GB" w:eastAsia="en-US"/>
    </w:rPr>
  </w:style>
  <w:style w:type="paragraph" w:customStyle="1" w:styleId="FR1">
    <w:name w:val="FR1"/>
    <w:rsid w:val="001E188C"/>
    <w:pPr>
      <w:widowControl w:val="0"/>
      <w:autoSpaceDE w:val="0"/>
      <w:autoSpaceDN w:val="0"/>
      <w:adjustRightInd w:val="0"/>
      <w:ind w:left="80"/>
      <w:jc w:val="center"/>
    </w:pPr>
    <w:rPr>
      <w:b/>
      <w:bCs/>
      <w:sz w:val="36"/>
      <w:szCs w:val="36"/>
      <w:lang w:eastAsia="en-US"/>
    </w:rPr>
  </w:style>
  <w:style w:type="paragraph" w:styleId="Title">
    <w:name w:val="Title"/>
    <w:basedOn w:val="Normal"/>
    <w:link w:val="TitleChar"/>
    <w:qFormat/>
    <w:rsid w:val="00BC6991"/>
    <w:pPr>
      <w:jc w:val="center"/>
    </w:pPr>
    <w:rPr>
      <w:b/>
      <w:szCs w:val="24"/>
      <w:lang w:val="x-none" w:eastAsia="x-none"/>
    </w:rPr>
  </w:style>
  <w:style w:type="character" w:customStyle="1" w:styleId="TitleChar">
    <w:name w:val="Title Char"/>
    <w:link w:val="Title"/>
    <w:rsid w:val="00BC6991"/>
    <w:rPr>
      <w:b/>
      <w:szCs w:val="24"/>
      <w:lang w:val="x-none" w:eastAsia="x-none"/>
    </w:rPr>
  </w:style>
  <w:style w:type="character" w:customStyle="1" w:styleId="ListParagraphChar">
    <w:name w:val="List Paragraph Char"/>
    <w:aliases w:val="Syle 1 Char,Strip Char,H&amp;P List Paragraph Char,Normal bullet 2 Char,Bullet list Char,Virsraksti Char,2 Char,Numbered Para 1 Char,Dot pt Char,No Spacing1 Char,List Paragraph Char Char Char Char,Indicator Text Char,List Paragraph1 Char"/>
    <w:link w:val="ListParagraph"/>
    <w:uiPriority w:val="34"/>
    <w:qFormat/>
    <w:locked/>
    <w:rsid w:val="004A2C18"/>
    <w:rPr>
      <w:rFonts w:eastAsia="SimSun"/>
      <w:lang w:val="en-US" w:eastAsia="en-US"/>
    </w:rPr>
  </w:style>
  <w:style w:type="paragraph" w:customStyle="1" w:styleId="Char">
    <w:name w:val="Char"/>
    <w:basedOn w:val="Normal"/>
    <w:rsid w:val="004770B7"/>
    <w:pPr>
      <w:spacing w:after="160" w:line="240" w:lineRule="exact"/>
    </w:pPr>
    <w:rPr>
      <w:rFonts w:ascii="Arial" w:hAnsi="Arial"/>
      <w:sz w:val="22"/>
      <w:szCs w:val="24"/>
      <w:lang w:val="lv-LV"/>
    </w:rPr>
  </w:style>
  <w:style w:type="paragraph" w:styleId="BlockText">
    <w:name w:val="Block Text"/>
    <w:basedOn w:val="Normal"/>
    <w:unhideWhenUsed/>
    <w:rsid w:val="00AF6274"/>
    <w:pPr>
      <w:overflowPunct w:val="0"/>
      <w:autoSpaceDE w:val="0"/>
      <w:autoSpaceDN w:val="0"/>
      <w:adjustRightInd w:val="0"/>
      <w:ind w:left="-284" w:right="-380" w:firstLine="568"/>
      <w:jc w:val="both"/>
    </w:pPr>
    <w:rPr>
      <w:sz w:val="24"/>
      <w:lang w:val="lv-LV"/>
    </w:rPr>
  </w:style>
  <w:style w:type="paragraph" w:customStyle="1" w:styleId="Normal1">
    <w:name w:val="Normal1"/>
    <w:basedOn w:val="Normal"/>
    <w:rsid w:val="00AF6274"/>
    <w:pPr>
      <w:spacing w:before="100" w:beforeAutospacing="1" w:after="100" w:afterAutospacing="1"/>
    </w:pPr>
    <w:rPr>
      <w:sz w:val="24"/>
      <w:szCs w:val="24"/>
      <w:lang w:val="lv-LV" w:eastAsia="lv-LV"/>
    </w:rPr>
  </w:style>
  <w:style w:type="character" w:customStyle="1" w:styleId="NoSpacingChar">
    <w:name w:val="No Spacing Char"/>
    <w:link w:val="NoSpacing"/>
    <w:qFormat/>
    <w:locked/>
    <w:rsid w:val="009500DE"/>
    <w:rPr>
      <w:sz w:val="24"/>
      <w:szCs w:val="24"/>
      <w:lang w:eastAsia="en-US"/>
    </w:rPr>
  </w:style>
  <w:style w:type="character" w:customStyle="1" w:styleId="Neatrisintapieminana1">
    <w:name w:val="Neatrisināta pieminēšana1"/>
    <w:basedOn w:val="DefaultParagraphFont"/>
    <w:uiPriority w:val="99"/>
    <w:semiHidden/>
    <w:unhideWhenUsed/>
    <w:rsid w:val="003A0F7D"/>
    <w:rPr>
      <w:color w:val="605E5C"/>
      <w:shd w:val="clear" w:color="auto" w:fill="E1DFDD"/>
    </w:rPr>
  </w:style>
  <w:style w:type="character" w:styleId="UnresolvedMention">
    <w:name w:val="Unresolved Mention"/>
    <w:basedOn w:val="DefaultParagraphFont"/>
    <w:uiPriority w:val="99"/>
    <w:semiHidden/>
    <w:unhideWhenUsed/>
    <w:rsid w:val="00061FFD"/>
    <w:rPr>
      <w:color w:val="605E5C"/>
      <w:shd w:val="clear" w:color="auto" w:fill="E1DFDD"/>
    </w:rPr>
  </w:style>
  <w:style w:type="paragraph" w:customStyle="1" w:styleId="Nodala1">
    <w:name w:val="Nodala 1"/>
    <w:basedOn w:val="Normal"/>
    <w:qFormat/>
    <w:rsid w:val="00E26964"/>
    <w:pPr>
      <w:numPr>
        <w:numId w:val="5"/>
      </w:numPr>
      <w:shd w:val="clear" w:color="auto" w:fill="D9D9D9" w:themeFill="background1" w:themeFillShade="D9"/>
      <w:suppressAutoHyphens/>
      <w:spacing w:before="120" w:after="120"/>
      <w:jc w:val="center"/>
    </w:pPr>
    <w:rPr>
      <w:rFonts w:eastAsia="Calibri"/>
      <w:b/>
      <w:sz w:val="24"/>
      <w:szCs w:val="24"/>
      <w:lang w:val="lv-LV" w:eastAsia="ar-SA"/>
    </w:rPr>
  </w:style>
  <w:style w:type="paragraph" w:customStyle="1" w:styleId="Nodala11">
    <w:name w:val="Nodala 1.1"/>
    <w:basedOn w:val="Normal"/>
    <w:link w:val="Nodala11Char"/>
    <w:qFormat/>
    <w:rsid w:val="00E26964"/>
    <w:pPr>
      <w:numPr>
        <w:ilvl w:val="1"/>
        <w:numId w:val="5"/>
      </w:numPr>
      <w:suppressAutoHyphens/>
      <w:spacing w:before="60" w:after="60"/>
      <w:ind w:hanging="720"/>
      <w:jc w:val="both"/>
    </w:pPr>
    <w:rPr>
      <w:sz w:val="24"/>
      <w:szCs w:val="24"/>
      <w:lang w:val="lv-LV" w:eastAsia="ar-SA"/>
      <w14:scene3d>
        <w14:camera w14:prst="orthographicFront"/>
        <w14:lightRig w14:rig="threePt" w14:dir="t">
          <w14:rot w14:lat="0" w14:lon="0" w14:rev="0"/>
        </w14:lightRig>
      </w14:scene3d>
    </w:rPr>
  </w:style>
  <w:style w:type="paragraph" w:customStyle="1" w:styleId="Nodala111">
    <w:name w:val="Nodala 1.1.1"/>
    <w:basedOn w:val="ListParagraph"/>
    <w:link w:val="Nodala111Char"/>
    <w:qFormat/>
    <w:rsid w:val="00E26964"/>
    <w:pPr>
      <w:numPr>
        <w:ilvl w:val="2"/>
        <w:numId w:val="5"/>
      </w:numPr>
      <w:contextualSpacing w:val="0"/>
      <w:jc w:val="both"/>
    </w:pPr>
    <w:rPr>
      <w:rFonts w:eastAsia="Times New Roman"/>
      <w:sz w:val="24"/>
      <w:szCs w:val="24"/>
      <w:lang w:val="lv-LV" w:eastAsia="ar-SA"/>
    </w:rPr>
  </w:style>
  <w:style w:type="paragraph" w:customStyle="1" w:styleId="Nodala1111">
    <w:name w:val="Nodala 1.1.1.1"/>
    <w:basedOn w:val="Nodala111"/>
    <w:qFormat/>
    <w:rsid w:val="00E26964"/>
    <w:pPr>
      <w:numPr>
        <w:ilvl w:val="3"/>
      </w:numPr>
      <w:tabs>
        <w:tab w:val="num" w:pos="360"/>
        <w:tab w:val="num" w:pos="1080"/>
      </w:tabs>
      <w:spacing w:before="60" w:after="60"/>
      <w:ind w:left="864" w:hanging="864"/>
    </w:pPr>
  </w:style>
  <w:style w:type="character" w:customStyle="1" w:styleId="Nodala11Char">
    <w:name w:val="Nodala 1.1 Char"/>
    <w:basedOn w:val="DefaultParagraphFont"/>
    <w:link w:val="Nodala11"/>
    <w:rsid w:val="00E26964"/>
    <w:rPr>
      <w:sz w:val="24"/>
      <w:szCs w:val="24"/>
      <w:lang w:eastAsia="ar-SA"/>
      <w14:scene3d>
        <w14:camera w14:prst="orthographicFront"/>
        <w14:lightRig w14:rig="threePt" w14:dir="t">
          <w14:rot w14:lat="0" w14:lon="0" w14:rev="0"/>
        </w14:lightRig>
      </w14:scene3d>
    </w:rPr>
  </w:style>
  <w:style w:type="character" w:customStyle="1" w:styleId="Nodala111Char">
    <w:name w:val="Nodala 1.1.1 Char"/>
    <w:basedOn w:val="DefaultParagraphFont"/>
    <w:link w:val="Nodala111"/>
    <w:locked/>
    <w:rsid w:val="0044538F"/>
    <w:rPr>
      <w:sz w:val="24"/>
      <w:szCs w:val="24"/>
      <w:lang w:eastAsia="ar-SA"/>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
    <w:basedOn w:val="Normal"/>
    <w:link w:val="FootnoteTextChar"/>
    <w:uiPriority w:val="99"/>
    <w:qFormat/>
    <w:rsid w:val="00CA49F4"/>
    <w:rPr>
      <w:lang w:val="lv-LV"/>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qFormat/>
    <w:rsid w:val="00CA49F4"/>
    <w:rPr>
      <w:lang w:eastAsia="en-US"/>
    </w:rPr>
  </w:style>
  <w:style w:type="character" w:styleId="FootnoteReference">
    <w:name w:val="footnote reference"/>
    <w:aliases w:val="Footnote symbol,Footnote Reference Number"/>
    <w:uiPriority w:val="99"/>
    <w:qFormat/>
    <w:rsid w:val="00CA49F4"/>
    <w:rPr>
      <w:vertAlign w:val="superscript"/>
    </w:rPr>
  </w:style>
  <w:style w:type="paragraph" w:styleId="Revision">
    <w:name w:val="Revision"/>
    <w:hidden/>
    <w:uiPriority w:val="99"/>
    <w:semiHidden/>
    <w:rsid w:val="00FE460D"/>
    <w:rPr>
      <w:lang w:val="en-US" w:eastAsia="en-US"/>
    </w:rPr>
  </w:style>
  <w:style w:type="paragraph" w:customStyle="1" w:styleId="Style1">
    <w:name w:val="Style1"/>
    <w:autoRedefine/>
    <w:rsid w:val="00140C60"/>
    <w:pPr>
      <w:suppressAutoHyphens/>
      <w:ind w:left="426" w:hanging="426"/>
      <w:jc w:val="both"/>
    </w:pPr>
    <w:rPr>
      <w:rFonts w:eastAsia="Calibri"/>
      <w:bCs/>
      <w:sz w:val="24"/>
      <w:szCs w:val="24"/>
      <w:lang w:eastAsia="en-US"/>
    </w:rPr>
  </w:style>
  <w:style w:type="paragraph" w:customStyle="1" w:styleId="Noteikumutekstam">
    <w:name w:val="Noteikumu tekstam"/>
    <w:basedOn w:val="Normal"/>
    <w:autoRedefine/>
    <w:rsid w:val="003069A4"/>
    <w:pPr>
      <w:widowControl w:val="0"/>
      <w:tabs>
        <w:tab w:val="left" w:pos="567"/>
        <w:tab w:val="num" w:pos="1287"/>
      </w:tabs>
      <w:suppressAutoHyphens/>
      <w:overflowPunct w:val="0"/>
      <w:autoSpaceDE w:val="0"/>
      <w:autoSpaceDN w:val="0"/>
      <w:adjustRightInd w:val="0"/>
      <w:spacing w:line="276" w:lineRule="auto"/>
      <w:ind w:left="1287" w:hanging="720"/>
      <w:contextualSpacing/>
      <w:jc w:val="both"/>
      <w:outlineLvl w:val="1"/>
    </w:pPr>
    <w:rPr>
      <w:rFonts w:ascii="Calibri" w:hAnsi="Calibri" w:cs="Calibri"/>
      <w:sz w:val="22"/>
      <w:szCs w:val="22"/>
      <w:lang w:val="lv-LV" w:eastAsia="lv-LV"/>
    </w:rPr>
  </w:style>
  <w:style w:type="paragraph" w:styleId="PlainText">
    <w:name w:val="Plain Text"/>
    <w:basedOn w:val="Normal"/>
    <w:link w:val="PlainTextChar"/>
    <w:uiPriority w:val="99"/>
    <w:rsid w:val="00033738"/>
    <w:pPr>
      <w:spacing w:after="240"/>
      <w:ind w:left="502" w:hanging="360"/>
      <w:jc w:val="both"/>
    </w:pPr>
    <w:rPr>
      <w:rFonts w:ascii="Courier New" w:hAnsi="Courier New"/>
      <w:lang w:val="lv-LV"/>
    </w:rPr>
  </w:style>
  <w:style w:type="character" w:customStyle="1" w:styleId="PlainTextChar">
    <w:name w:val="Plain Text Char"/>
    <w:basedOn w:val="DefaultParagraphFont"/>
    <w:link w:val="PlainText"/>
    <w:uiPriority w:val="99"/>
    <w:rsid w:val="00033738"/>
    <w:rPr>
      <w:rFonts w:ascii="Courier New" w:hAnsi="Courier New"/>
      <w:lang w:eastAsia="en-US"/>
    </w:rPr>
  </w:style>
  <w:style w:type="character" w:customStyle="1" w:styleId="BalloonTextChar">
    <w:name w:val="Balloon Text Char"/>
    <w:basedOn w:val="DefaultParagraphFont"/>
    <w:link w:val="BalloonText"/>
    <w:uiPriority w:val="99"/>
    <w:semiHidden/>
    <w:rsid w:val="009E581E"/>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262">
      <w:bodyDiv w:val="1"/>
      <w:marLeft w:val="0"/>
      <w:marRight w:val="0"/>
      <w:marTop w:val="0"/>
      <w:marBottom w:val="0"/>
      <w:divBdr>
        <w:top w:val="none" w:sz="0" w:space="0" w:color="auto"/>
        <w:left w:val="none" w:sz="0" w:space="0" w:color="auto"/>
        <w:bottom w:val="none" w:sz="0" w:space="0" w:color="auto"/>
        <w:right w:val="none" w:sz="0" w:space="0" w:color="auto"/>
      </w:divBdr>
    </w:div>
    <w:div w:id="26031025">
      <w:bodyDiv w:val="1"/>
      <w:marLeft w:val="0"/>
      <w:marRight w:val="0"/>
      <w:marTop w:val="0"/>
      <w:marBottom w:val="0"/>
      <w:divBdr>
        <w:top w:val="none" w:sz="0" w:space="0" w:color="auto"/>
        <w:left w:val="none" w:sz="0" w:space="0" w:color="auto"/>
        <w:bottom w:val="none" w:sz="0" w:space="0" w:color="auto"/>
        <w:right w:val="none" w:sz="0" w:space="0" w:color="auto"/>
      </w:divBdr>
    </w:div>
    <w:div w:id="45105025">
      <w:bodyDiv w:val="1"/>
      <w:marLeft w:val="0"/>
      <w:marRight w:val="0"/>
      <w:marTop w:val="0"/>
      <w:marBottom w:val="0"/>
      <w:divBdr>
        <w:top w:val="none" w:sz="0" w:space="0" w:color="auto"/>
        <w:left w:val="none" w:sz="0" w:space="0" w:color="auto"/>
        <w:bottom w:val="none" w:sz="0" w:space="0" w:color="auto"/>
        <w:right w:val="none" w:sz="0" w:space="0" w:color="auto"/>
      </w:divBdr>
    </w:div>
    <w:div w:id="66420666">
      <w:bodyDiv w:val="1"/>
      <w:marLeft w:val="0"/>
      <w:marRight w:val="0"/>
      <w:marTop w:val="0"/>
      <w:marBottom w:val="0"/>
      <w:divBdr>
        <w:top w:val="none" w:sz="0" w:space="0" w:color="auto"/>
        <w:left w:val="none" w:sz="0" w:space="0" w:color="auto"/>
        <w:bottom w:val="none" w:sz="0" w:space="0" w:color="auto"/>
        <w:right w:val="none" w:sz="0" w:space="0" w:color="auto"/>
      </w:divBdr>
    </w:div>
    <w:div w:id="91367216">
      <w:bodyDiv w:val="1"/>
      <w:marLeft w:val="0"/>
      <w:marRight w:val="0"/>
      <w:marTop w:val="0"/>
      <w:marBottom w:val="0"/>
      <w:divBdr>
        <w:top w:val="none" w:sz="0" w:space="0" w:color="auto"/>
        <w:left w:val="none" w:sz="0" w:space="0" w:color="auto"/>
        <w:bottom w:val="none" w:sz="0" w:space="0" w:color="auto"/>
        <w:right w:val="none" w:sz="0" w:space="0" w:color="auto"/>
      </w:divBdr>
    </w:div>
    <w:div w:id="127482065">
      <w:bodyDiv w:val="1"/>
      <w:marLeft w:val="0"/>
      <w:marRight w:val="0"/>
      <w:marTop w:val="0"/>
      <w:marBottom w:val="0"/>
      <w:divBdr>
        <w:top w:val="none" w:sz="0" w:space="0" w:color="auto"/>
        <w:left w:val="none" w:sz="0" w:space="0" w:color="auto"/>
        <w:bottom w:val="none" w:sz="0" w:space="0" w:color="auto"/>
        <w:right w:val="none" w:sz="0" w:space="0" w:color="auto"/>
      </w:divBdr>
    </w:div>
    <w:div w:id="147747395">
      <w:bodyDiv w:val="1"/>
      <w:marLeft w:val="0"/>
      <w:marRight w:val="0"/>
      <w:marTop w:val="0"/>
      <w:marBottom w:val="0"/>
      <w:divBdr>
        <w:top w:val="none" w:sz="0" w:space="0" w:color="auto"/>
        <w:left w:val="none" w:sz="0" w:space="0" w:color="auto"/>
        <w:bottom w:val="none" w:sz="0" w:space="0" w:color="auto"/>
        <w:right w:val="none" w:sz="0" w:space="0" w:color="auto"/>
      </w:divBdr>
    </w:div>
    <w:div w:id="161967962">
      <w:bodyDiv w:val="1"/>
      <w:marLeft w:val="0"/>
      <w:marRight w:val="0"/>
      <w:marTop w:val="0"/>
      <w:marBottom w:val="0"/>
      <w:divBdr>
        <w:top w:val="none" w:sz="0" w:space="0" w:color="auto"/>
        <w:left w:val="none" w:sz="0" w:space="0" w:color="auto"/>
        <w:bottom w:val="none" w:sz="0" w:space="0" w:color="auto"/>
        <w:right w:val="none" w:sz="0" w:space="0" w:color="auto"/>
      </w:divBdr>
    </w:div>
    <w:div w:id="189337925">
      <w:bodyDiv w:val="1"/>
      <w:marLeft w:val="0"/>
      <w:marRight w:val="0"/>
      <w:marTop w:val="0"/>
      <w:marBottom w:val="0"/>
      <w:divBdr>
        <w:top w:val="none" w:sz="0" w:space="0" w:color="auto"/>
        <w:left w:val="none" w:sz="0" w:space="0" w:color="auto"/>
        <w:bottom w:val="none" w:sz="0" w:space="0" w:color="auto"/>
        <w:right w:val="none" w:sz="0" w:space="0" w:color="auto"/>
      </w:divBdr>
    </w:div>
    <w:div w:id="207187571">
      <w:bodyDiv w:val="1"/>
      <w:marLeft w:val="0"/>
      <w:marRight w:val="0"/>
      <w:marTop w:val="0"/>
      <w:marBottom w:val="0"/>
      <w:divBdr>
        <w:top w:val="none" w:sz="0" w:space="0" w:color="auto"/>
        <w:left w:val="none" w:sz="0" w:space="0" w:color="auto"/>
        <w:bottom w:val="none" w:sz="0" w:space="0" w:color="auto"/>
        <w:right w:val="none" w:sz="0" w:space="0" w:color="auto"/>
      </w:divBdr>
    </w:div>
    <w:div w:id="237399980">
      <w:bodyDiv w:val="1"/>
      <w:marLeft w:val="0"/>
      <w:marRight w:val="0"/>
      <w:marTop w:val="0"/>
      <w:marBottom w:val="0"/>
      <w:divBdr>
        <w:top w:val="none" w:sz="0" w:space="0" w:color="auto"/>
        <w:left w:val="none" w:sz="0" w:space="0" w:color="auto"/>
        <w:bottom w:val="none" w:sz="0" w:space="0" w:color="auto"/>
        <w:right w:val="none" w:sz="0" w:space="0" w:color="auto"/>
      </w:divBdr>
    </w:div>
    <w:div w:id="241523086">
      <w:bodyDiv w:val="1"/>
      <w:marLeft w:val="0"/>
      <w:marRight w:val="0"/>
      <w:marTop w:val="0"/>
      <w:marBottom w:val="0"/>
      <w:divBdr>
        <w:top w:val="none" w:sz="0" w:space="0" w:color="auto"/>
        <w:left w:val="none" w:sz="0" w:space="0" w:color="auto"/>
        <w:bottom w:val="none" w:sz="0" w:space="0" w:color="auto"/>
        <w:right w:val="none" w:sz="0" w:space="0" w:color="auto"/>
      </w:divBdr>
    </w:div>
    <w:div w:id="305626039">
      <w:bodyDiv w:val="1"/>
      <w:marLeft w:val="0"/>
      <w:marRight w:val="0"/>
      <w:marTop w:val="0"/>
      <w:marBottom w:val="0"/>
      <w:divBdr>
        <w:top w:val="none" w:sz="0" w:space="0" w:color="auto"/>
        <w:left w:val="none" w:sz="0" w:space="0" w:color="auto"/>
        <w:bottom w:val="none" w:sz="0" w:space="0" w:color="auto"/>
        <w:right w:val="none" w:sz="0" w:space="0" w:color="auto"/>
      </w:divBdr>
    </w:div>
    <w:div w:id="316032640">
      <w:bodyDiv w:val="1"/>
      <w:marLeft w:val="0"/>
      <w:marRight w:val="0"/>
      <w:marTop w:val="0"/>
      <w:marBottom w:val="0"/>
      <w:divBdr>
        <w:top w:val="none" w:sz="0" w:space="0" w:color="auto"/>
        <w:left w:val="none" w:sz="0" w:space="0" w:color="auto"/>
        <w:bottom w:val="none" w:sz="0" w:space="0" w:color="auto"/>
        <w:right w:val="none" w:sz="0" w:space="0" w:color="auto"/>
      </w:divBdr>
    </w:div>
    <w:div w:id="345526253">
      <w:bodyDiv w:val="1"/>
      <w:marLeft w:val="0"/>
      <w:marRight w:val="0"/>
      <w:marTop w:val="0"/>
      <w:marBottom w:val="0"/>
      <w:divBdr>
        <w:top w:val="none" w:sz="0" w:space="0" w:color="auto"/>
        <w:left w:val="none" w:sz="0" w:space="0" w:color="auto"/>
        <w:bottom w:val="none" w:sz="0" w:space="0" w:color="auto"/>
        <w:right w:val="none" w:sz="0" w:space="0" w:color="auto"/>
      </w:divBdr>
    </w:div>
    <w:div w:id="359858459">
      <w:bodyDiv w:val="1"/>
      <w:marLeft w:val="0"/>
      <w:marRight w:val="0"/>
      <w:marTop w:val="0"/>
      <w:marBottom w:val="0"/>
      <w:divBdr>
        <w:top w:val="none" w:sz="0" w:space="0" w:color="auto"/>
        <w:left w:val="none" w:sz="0" w:space="0" w:color="auto"/>
        <w:bottom w:val="none" w:sz="0" w:space="0" w:color="auto"/>
        <w:right w:val="none" w:sz="0" w:space="0" w:color="auto"/>
      </w:divBdr>
    </w:div>
    <w:div w:id="361058219">
      <w:bodyDiv w:val="1"/>
      <w:marLeft w:val="0"/>
      <w:marRight w:val="0"/>
      <w:marTop w:val="0"/>
      <w:marBottom w:val="0"/>
      <w:divBdr>
        <w:top w:val="none" w:sz="0" w:space="0" w:color="auto"/>
        <w:left w:val="none" w:sz="0" w:space="0" w:color="auto"/>
        <w:bottom w:val="none" w:sz="0" w:space="0" w:color="auto"/>
        <w:right w:val="none" w:sz="0" w:space="0" w:color="auto"/>
      </w:divBdr>
    </w:div>
    <w:div w:id="415832679">
      <w:bodyDiv w:val="1"/>
      <w:marLeft w:val="0"/>
      <w:marRight w:val="0"/>
      <w:marTop w:val="0"/>
      <w:marBottom w:val="0"/>
      <w:divBdr>
        <w:top w:val="none" w:sz="0" w:space="0" w:color="auto"/>
        <w:left w:val="none" w:sz="0" w:space="0" w:color="auto"/>
        <w:bottom w:val="none" w:sz="0" w:space="0" w:color="auto"/>
        <w:right w:val="none" w:sz="0" w:space="0" w:color="auto"/>
      </w:divBdr>
    </w:div>
    <w:div w:id="479926998">
      <w:bodyDiv w:val="1"/>
      <w:marLeft w:val="0"/>
      <w:marRight w:val="0"/>
      <w:marTop w:val="0"/>
      <w:marBottom w:val="0"/>
      <w:divBdr>
        <w:top w:val="none" w:sz="0" w:space="0" w:color="auto"/>
        <w:left w:val="none" w:sz="0" w:space="0" w:color="auto"/>
        <w:bottom w:val="none" w:sz="0" w:space="0" w:color="auto"/>
        <w:right w:val="none" w:sz="0" w:space="0" w:color="auto"/>
      </w:divBdr>
    </w:div>
    <w:div w:id="496188507">
      <w:bodyDiv w:val="1"/>
      <w:marLeft w:val="0"/>
      <w:marRight w:val="0"/>
      <w:marTop w:val="0"/>
      <w:marBottom w:val="0"/>
      <w:divBdr>
        <w:top w:val="none" w:sz="0" w:space="0" w:color="auto"/>
        <w:left w:val="none" w:sz="0" w:space="0" w:color="auto"/>
        <w:bottom w:val="none" w:sz="0" w:space="0" w:color="auto"/>
        <w:right w:val="none" w:sz="0" w:space="0" w:color="auto"/>
      </w:divBdr>
    </w:div>
    <w:div w:id="542599775">
      <w:bodyDiv w:val="1"/>
      <w:marLeft w:val="0"/>
      <w:marRight w:val="0"/>
      <w:marTop w:val="0"/>
      <w:marBottom w:val="0"/>
      <w:divBdr>
        <w:top w:val="none" w:sz="0" w:space="0" w:color="auto"/>
        <w:left w:val="none" w:sz="0" w:space="0" w:color="auto"/>
        <w:bottom w:val="none" w:sz="0" w:space="0" w:color="auto"/>
        <w:right w:val="none" w:sz="0" w:space="0" w:color="auto"/>
      </w:divBdr>
    </w:div>
    <w:div w:id="552232968">
      <w:bodyDiv w:val="1"/>
      <w:marLeft w:val="0"/>
      <w:marRight w:val="0"/>
      <w:marTop w:val="0"/>
      <w:marBottom w:val="0"/>
      <w:divBdr>
        <w:top w:val="none" w:sz="0" w:space="0" w:color="auto"/>
        <w:left w:val="none" w:sz="0" w:space="0" w:color="auto"/>
        <w:bottom w:val="none" w:sz="0" w:space="0" w:color="auto"/>
        <w:right w:val="none" w:sz="0" w:space="0" w:color="auto"/>
      </w:divBdr>
    </w:div>
    <w:div w:id="608197029">
      <w:bodyDiv w:val="1"/>
      <w:marLeft w:val="0"/>
      <w:marRight w:val="0"/>
      <w:marTop w:val="0"/>
      <w:marBottom w:val="0"/>
      <w:divBdr>
        <w:top w:val="none" w:sz="0" w:space="0" w:color="auto"/>
        <w:left w:val="none" w:sz="0" w:space="0" w:color="auto"/>
        <w:bottom w:val="none" w:sz="0" w:space="0" w:color="auto"/>
        <w:right w:val="none" w:sz="0" w:space="0" w:color="auto"/>
      </w:divBdr>
    </w:div>
    <w:div w:id="618027601">
      <w:bodyDiv w:val="1"/>
      <w:marLeft w:val="0"/>
      <w:marRight w:val="0"/>
      <w:marTop w:val="0"/>
      <w:marBottom w:val="0"/>
      <w:divBdr>
        <w:top w:val="none" w:sz="0" w:space="0" w:color="auto"/>
        <w:left w:val="none" w:sz="0" w:space="0" w:color="auto"/>
        <w:bottom w:val="none" w:sz="0" w:space="0" w:color="auto"/>
        <w:right w:val="none" w:sz="0" w:space="0" w:color="auto"/>
      </w:divBdr>
    </w:div>
    <w:div w:id="666518982">
      <w:bodyDiv w:val="1"/>
      <w:marLeft w:val="0"/>
      <w:marRight w:val="0"/>
      <w:marTop w:val="0"/>
      <w:marBottom w:val="0"/>
      <w:divBdr>
        <w:top w:val="none" w:sz="0" w:space="0" w:color="auto"/>
        <w:left w:val="none" w:sz="0" w:space="0" w:color="auto"/>
        <w:bottom w:val="none" w:sz="0" w:space="0" w:color="auto"/>
        <w:right w:val="none" w:sz="0" w:space="0" w:color="auto"/>
      </w:divBdr>
    </w:div>
    <w:div w:id="671300786">
      <w:bodyDiv w:val="1"/>
      <w:marLeft w:val="0"/>
      <w:marRight w:val="0"/>
      <w:marTop w:val="0"/>
      <w:marBottom w:val="0"/>
      <w:divBdr>
        <w:top w:val="none" w:sz="0" w:space="0" w:color="auto"/>
        <w:left w:val="none" w:sz="0" w:space="0" w:color="auto"/>
        <w:bottom w:val="none" w:sz="0" w:space="0" w:color="auto"/>
        <w:right w:val="none" w:sz="0" w:space="0" w:color="auto"/>
      </w:divBdr>
      <w:divsChild>
        <w:div w:id="1026564721">
          <w:marLeft w:val="0"/>
          <w:marRight w:val="0"/>
          <w:marTop w:val="0"/>
          <w:marBottom w:val="0"/>
          <w:divBdr>
            <w:top w:val="none" w:sz="0" w:space="0" w:color="auto"/>
            <w:left w:val="none" w:sz="0" w:space="0" w:color="auto"/>
            <w:bottom w:val="none" w:sz="0" w:space="0" w:color="auto"/>
            <w:right w:val="none" w:sz="0" w:space="0" w:color="auto"/>
          </w:divBdr>
        </w:div>
        <w:div w:id="1637683893">
          <w:marLeft w:val="0"/>
          <w:marRight w:val="0"/>
          <w:marTop w:val="0"/>
          <w:marBottom w:val="0"/>
          <w:divBdr>
            <w:top w:val="none" w:sz="0" w:space="0" w:color="auto"/>
            <w:left w:val="none" w:sz="0" w:space="0" w:color="auto"/>
            <w:bottom w:val="none" w:sz="0" w:space="0" w:color="auto"/>
            <w:right w:val="none" w:sz="0" w:space="0" w:color="auto"/>
          </w:divBdr>
        </w:div>
      </w:divsChild>
    </w:div>
    <w:div w:id="701131771">
      <w:bodyDiv w:val="1"/>
      <w:marLeft w:val="0"/>
      <w:marRight w:val="0"/>
      <w:marTop w:val="0"/>
      <w:marBottom w:val="0"/>
      <w:divBdr>
        <w:top w:val="none" w:sz="0" w:space="0" w:color="auto"/>
        <w:left w:val="none" w:sz="0" w:space="0" w:color="auto"/>
        <w:bottom w:val="none" w:sz="0" w:space="0" w:color="auto"/>
        <w:right w:val="none" w:sz="0" w:space="0" w:color="auto"/>
      </w:divBdr>
    </w:div>
    <w:div w:id="704332788">
      <w:bodyDiv w:val="1"/>
      <w:marLeft w:val="0"/>
      <w:marRight w:val="0"/>
      <w:marTop w:val="0"/>
      <w:marBottom w:val="0"/>
      <w:divBdr>
        <w:top w:val="none" w:sz="0" w:space="0" w:color="auto"/>
        <w:left w:val="none" w:sz="0" w:space="0" w:color="auto"/>
        <w:bottom w:val="none" w:sz="0" w:space="0" w:color="auto"/>
        <w:right w:val="none" w:sz="0" w:space="0" w:color="auto"/>
      </w:divBdr>
    </w:div>
    <w:div w:id="736438398">
      <w:bodyDiv w:val="1"/>
      <w:marLeft w:val="0"/>
      <w:marRight w:val="0"/>
      <w:marTop w:val="0"/>
      <w:marBottom w:val="0"/>
      <w:divBdr>
        <w:top w:val="none" w:sz="0" w:space="0" w:color="auto"/>
        <w:left w:val="none" w:sz="0" w:space="0" w:color="auto"/>
        <w:bottom w:val="none" w:sz="0" w:space="0" w:color="auto"/>
        <w:right w:val="none" w:sz="0" w:space="0" w:color="auto"/>
      </w:divBdr>
    </w:div>
    <w:div w:id="826677064">
      <w:bodyDiv w:val="1"/>
      <w:marLeft w:val="0"/>
      <w:marRight w:val="0"/>
      <w:marTop w:val="0"/>
      <w:marBottom w:val="0"/>
      <w:divBdr>
        <w:top w:val="none" w:sz="0" w:space="0" w:color="auto"/>
        <w:left w:val="none" w:sz="0" w:space="0" w:color="auto"/>
        <w:bottom w:val="none" w:sz="0" w:space="0" w:color="auto"/>
        <w:right w:val="none" w:sz="0" w:space="0" w:color="auto"/>
      </w:divBdr>
    </w:div>
    <w:div w:id="834301508">
      <w:bodyDiv w:val="1"/>
      <w:marLeft w:val="0"/>
      <w:marRight w:val="0"/>
      <w:marTop w:val="0"/>
      <w:marBottom w:val="0"/>
      <w:divBdr>
        <w:top w:val="none" w:sz="0" w:space="0" w:color="auto"/>
        <w:left w:val="none" w:sz="0" w:space="0" w:color="auto"/>
        <w:bottom w:val="none" w:sz="0" w:space="0" w:color="auto"/>
        <w:right w:val="none" w:sz="0" w:space="0" w:color="auto"/>
      </w:divBdr>
    </w:div>
    <w:div w:id="862865871">
      <w:bodyDiv w:val="1"/>
      <w:marLeft w:val="0"/>
      <w:marRight w:val="0"/>
      <w:marTop w:val="0"/>
      <w:marBottom w:val="0"/>
      <w:divBdr>
        <w:top w:val="none" w:sz="0" w:space="0" w:color="auto"/>
        <w:left w:val="none" w:sz="0" w:space="0" w:color="auto"/>
        <w:bottom w:val="none" w:sz="0" w:space="0" w:color="auto"/>
        <w:right w:val="none" w:sz="0" w:space="0" w:color="auto"/>
      </w:divBdr>
    </w:div>
    <w:div w:id="922029377">
      <w:bodyDiv w:val="1"/>
      <w:marLeft w:val="0"/>
      <w:marRight w:val="0"/>
      <w:marTop w:val="0"/>
      <w:marBottom w:val="0"/>
      <w:divBdr>
        <w:top w:val="none" w:sz="0" w:space="0" w:color="auto"/>
        <w:left w:val="none" w:sz="0" w:space="0" w:color="auto"/>
        <w:bottom w:val="none" w:sz="0" w:space="0" w:color="auto"/>
        <w:right w:val="none" w:sz="0" w:space="0" w:color="auto"/>
      </w:divBdr>
    </w:div>
    <w:div w:id="935214909">
      <w:bodyDiv w:val="1"/>
      <w:marLeft w:val="0"/>
      <w:marRight w:val="0"/>
      <w:marTop w:val="0"/>
      <w:marBottom w:val="0"/>
      <w:divBdr>
        <w:top w:val="none" w:sz="0" w:space="0" w:color="auto"/>
        <w:left w:val="none" w:sz="0" w:space="0" w:color="auto"/>
        <w:bottom w:val="none" w:sz="0" w:space="0" w:color="auto"/>
        <w:right w:val="none" w:sz="0" w:space="0" w:color="auto"/>
      </w:divBdr>
    </w:div>
    <w:div w:id="976883866">
      <w:bodyDiv w:val="1"/>
      <w:marLeft w:val="0"/>
      <w:marRight w:val="0"/>
      <w:marTop w:val="0"/>
      <w:marBottom w:val="0"/>
      <w:divBdr>
        <w:top w:val="none" w:sz="0" w:space="0" w:color="auto"/>
        <w:left w:val="none" w:sz="0" w:space="0" w:color="auto"/>
        <w:bottom w:val="none" w:sz="0" w:space="0" w:color="auto"/>
        <w:right w:val="none" w:sz="0" w:space="0" w:color="auto"/>
      </w:divBdr>
    </w:div>
    <w:div w:id="987974181">
      <w:bodyDiv w:val="1"/>
      <w:marLeft w:val="0"/>
      <w:marRight w:val="0"/>
      <w:marTop w:val="0"/>
      <w:marBottom w:val="0"/>
      <w:divBdr>
        <w:top w:val="none" w:sz="0" w:space="0" w:color="auto"/>
        <w:left w:val="none" w:sz="0" w:space="0" w:color="auto"/>
        <w:bottom w:val="none" w:sz="0" w:space="0" w:color="auto"/>
        <w:right w:val="none" w:sz="0" w:space="0" w:color="auto"/>
      </w:divBdr>
    </w:div>
    <w:div w:id="989559484">
      <w:bodyDiv w:val="1"/>
      <w:marLeft w:val="0"/>
      <w:marRight w:val="0"/>
      <w:marTop w:val="0"/>
      <w:marBottom w:val="0"/>
      <w:divBdr>
        <w:top w:val="none" w:sz="0" w:space="0" w:color="auto"/>
        <w:left w:val="none" w:sz="0" w:space="0" w:color="auto"/>
        <w:bottom w:val="none" w:sz="0" w:space="0" w:color="auto"/>
        <w:right w:val="none" w:sz="0" w:space="0" w:color="auto"/>
      </w:divBdr>
    </w:div>
    <w:div w:id="1021010395">
      <w:bodyDiv w:val="1"/>
      <w:marLeft w:val="0"/>
      <w:marRight w:val="0"/>
      <w:marTop w:val="0"/>
      <w:marBottom w:val="0"/>
      <w:divBdr>
        <w:top w:val="none" w:sz="0" w:space="0" w:color="auto"/>
        <w:left w:val="none" w:sz="0" w:space="0" w:color="auto"/>
        <w:bottom w:val="none" w:sz="0" w:space="0" w:color="auto"/>
        <w:right w:val="none" w:sz="0" w:space="0" w:color="auto"/>
      </w:divBdr>
    </w:div>
    <w:div w:id="1053651438">
      <w:bodyDiv w:val="1"/>
      <w:marLeft w:val="0"/>
      <w:marRight w:val="0"/>
      <w:marTop w:val="0"/>
      <w:marBottom w:val="0"/>
      <w:divBdr>
        <w:top w:val="none" w:sz="0" w:space="0" w:color="auto"/>
        <w:left w:val="none" w:sz="0" w:space="0" w:color="auto"/>
        <w:bottom w:val="none" w:sz="0" w:space="0" w:color="auto"/>
        <w:right w:val="none" w:sz="0" w:space="0" w:color="auto"/>
      </w:divBdr>
    </w:div>
    <w:div w:id="1060904811">
      <w:bodyDiv w:val="1"/>
      <w:marLeft w:val="0"/>
      <w:marRight w:val="0"/>
      <w:marTop w:val="0"/>
      <w:marBottom w:val="0"/>
      <w:divBdr>
        <w:top w:val="none" w:sz="0" w:space="0" w:color="auto"/>
        <w:left w:val="none" w:sz="0" w:space="0" w:color="auto"/>
        <w:bottom w:val="none" w:sz="0" w:space="0" w:color="auto"/>
        <w:right w:val="none" w:sz="0" w:space="0" w:color="auto"/>
      </w:divBdr>
    </w:div>
    <w:div w:id="1071776171">
      <w:bodyDiv w:val="1"/>
      <w:marLeft w:val="0"/>
      <w:marRight w:val="0"/>
      <w:marTop w:val="0"/>
      <w:marBottom w:val="0"/>
      <w:divBdr>
        <w:top w:val="none" w:sz="0" w:space="0" w:color="auto"/>
        <w:left w:val="none" w:sz="0" w:space="0" w:color="auto"/>
        <w:bottom w:val="none" w:sz="0" w:space="0" w:color="auto"/>
        <w:right w:val="none" w:sz="0" w:space="0" w:color="auto"/>
      </w:divBdr>
    </w:div>
    <w:div w:id="1078475988">
      <w:bodyDiv w:val="1"/>
      <w:marLeft w:val="0"/>
      <w:marRight w:val="0"/>
      <w:marTop w:val="0"/>
      <w:marBottom w:val="0"/>
      <w:divBdr>
        <w:top w:val="none" w:sz="0" w:space="0" w:color="auto"/>
        <w:left w:val="none" w:sz="0" w:space="0" w:color="auto"/>
        <w:bottom w:val="none" w:sz="0" w:space="0" w:color="auto"/>
        <w:right w:val="none" w:sz="0" w:space="0" w:color="auto"/>
      </w:divBdr>
    </w:div>
    <w:div w:id="1088624839">
      <w:bodyDiv w:val="1"/>
      <w:marLeft w:val="0"/>
      <w:marRight w:val="0"/>
      <w:marTop w:val="0"/>
      <w:marBottom w:val="0"/>
      <w:divBdr>
        <w:top w:val="none" w:sz="0" w:space="0" w:color="auto"/>
        <w:left w:val="none" w:sz="0" w:space="0" w:color="auto"/>
        <w:bottom w:val="none" w:sz="0" w:space="0" w:color="auto"/>
        <w:right w:val="none" w:sz="0" w:space="0" w:color="auto"/>
      </w:divBdr>
    </w:div>
    <w:div w:id="1107892696">
      <w:bodyDiv w:val="1"/>
      <w:marLeft w:val="0"/>
      <w:marRight w:val="0"/>
      <w:marTop w:val="0"/>
      <w:marBottom w:val="0"/>
      <w:divBdr>
        <w:top w:val="none" w:sz="0" w:space="0" w:color="auto"/>
        <w:left w:val="none" w:sz="0" w:space="0" w:color="auto"/>
        <w:bottom w:val="none" w:sz="0" w:space="0" w:color="auto"/>
        <w:right w:val="none" w:sz="0" w:space="0" w:color="auto"/>
      </w:divBdr>
    </w:div>
    <w:div w:id="1124421611">
      <w:bodyDiv w:val="1"/>
      <w:marLeft w:val="0"/>
      <w:marRight w:val="0"/>
      <w:marTop w:val="0"/>
      <w:marBottom w:val="0"/>
      <w:divBdr>
        <w:top w:val="none" w:sz="0" w:space="0" w:color="auto"/>
        <w:left w:val="none" w:sz="0" w:space="0" w:color="auto"/>
        <w:bottom w:val="none" w:sz="0" w:space="0" w:color="auto"/>
        <w:right w:val="none" w:sz="0" w:space="0" w:color="auto"/>
      </w:divBdr>
      <w:divsChild>
        <w:div w:id="1116830332">
          <w:marLeft w:val="0"/>
          <w:marRight w:val="0"/>
          <w:marTop w:val="0"/>
          <w:marBottom w:val="0"/>
          <w:divBdr>
            <w:top w:val="none" w:sz="0" w:space="0" w:color="auto"/>
            <w:left w:val="none" w:sz="0" w:space="0" w:color="auto"/>
            <w:bottom w:val="none" w:sz="0" w:space="0" w:color="auto"/>
            <w:right w:val="none" w:sz="0" w:space="0" w:color="auto"/>
          </w:divBdr>
        </w:div>
        <w:div w:id="455489608">
          <w:marLeft w:val="0"/>
          <w:marRight w:val="0"/>
          <w:marTop w:val="0"/>
          <w:marBottom w:val="0"/>
          <w:divBdr>
            <w:top w:val="none" w:sz="0" w:space="0" w:color="auto"/>
            <w:left w:val="none" w:sz="0" w:space="0" w:color="auto"/>
            <w:bottom w:val="none" w:sz="0" w:space="0" w:color="auto"/>
            <w:right w:val="none" w:sz="0" w:space="0" w:color="auto"/>
          </w:divBdr>
        </w:div>
      </w:divsChild>
    </w:div>
    <w:div w:id="1133401671">
      <w:bodyDiv w:val="1"/>
      <w:marLeft w:val="0"/>
      <w:marRight w:val="0"/>
      <w:marTop w:val="0"/>
      <w:marBottom w:val="0"/>
      <w:divBdr>
        <w:top w:val="none" w:sz="0" w:space="0" w:color="auto"/>
        <w:left w:val="none" w:sz="0" w:space="0" w:color="auto"/>
        <w:bottom w:val="none" w:sz="0" w:space="0" w:color="auto"/>
        <w:right w:val="none" w:sz="0" w:space="0" w:color="auto"/>
      </w:divBdr>
    </w:div>
    <w:div w:id="1153989362">
      <w:bodyDiv w:val="1"/>
      <w:marLeft w:val="0"/>
      <w:marRight w:val="0"/>
      <w:marTop w:val="0"/>
      <w:marBottom w:val="0"/>
      <w:divBdr>
        <w:top w:val="none" w:sz="0" w:space="0" w:color="auto"/>
        <w:left w:val="none" w:sz="0" w:space="0" w:color="auto"/>
        <w:bottom w:val="none" w:sz="0" w:space="0" w:color="auto"/>
        <w:right w:val="none" w:sz="0" w:space="0" w:color="auto"/>
      </w:divBdr>
    </w:div>
    <w:div w:id="1157116588">
      <w:bodyDiv w:val="1"/>
      <w:marLeft w:val="0"/>
      <w:marRight w:val="0"/>
      <w:marTop w:val="0"/>
      <w:marBottom w:val="0"/>
      <w:divBdr>
        <w:top w:val="none" w:sz="0" w:space="0" w:color="auto"/>
        <w:left w:val="none" w:sz="0" w:space="0" w:color="auto"/>
        <w:bottom w:val="none" w:sz="0" w:space="0" w:color="auto"/>
        <w:right w:val="none" w:sz="0" w:space="0" w:color="auto"/>
      </w:divBdr>
    </w:div>
    <w:div w:id="1242569975">
      <w:bodyDiv w:val="1"/>
      <w:marLeft w:val="0"/>
      <w:marRight w:val="0"/>
      <w:marTop w:val="0"/>
      <w:marBottom w:val="0"/>
      <w:divBdr>
        <w:top w:val="none" w:sz="0" w:space="0" w:color="auto"/>
        <w:left w:val="none" w:sz="0" w:space="0" w:color="auto"/>
        <w:bottom w:val="none" w:sz="0" w:space="0" w:color="auto"/>
        <w:right w:val="none" w:sz="0" w:space="0" w:color="auto"/>
      </w:divBdr>
    </w:div>
    <w:div w:id="1252423476">
      <w:bodyDiv w:val="1"/>
      <w:marLeft w:val="0"/>
      <w:marRight w:val="0"/>
      <w:marTop w:val="0"/>
      <w:marBottom w:val="0"/>
      <w:divBdr>
        <w:top w:val="none" w:sz="0" w:space="0" w:color="auto"/>
        <w:left w:val="none" w:sz="0" w:space="0" w:color="auto"/>
        <w:bottom w:val="none" w:sz="0" w:space="0" w:color="auto"/>
        <w:right w:val="none" w:sz="0" w:space="0" w:color="auto"/>
      </w:divBdr>
    </w:div>
    <w:div w:id="1318531877">
      <w:bodyDiv w:val="1"/>
      <w:marLeft w:val="0"/>
      <w:marRight w:val="0"/>
      <w:marTop w:val="0"/>
      <w:marBottom w:val="0"/>
      <w:divBdr>
        <w:top w:val="none" w:sz="0" w:space="0" w:color="auto"/>
        <w:left w:val="none" w:sz="0" w:space="0" w:color="auto"/>
        <w:bottom w:val="none" w:sz="0" w:space="0" w:color="auto"/>
        <w:right w:val="none" w:sz="0" w:space="0" w:color="auto"/>
      </w:divBdr>
    </w:div>
    <w:div w:id="1344937949">
      <w:bodyDiv w:val="1"/>
      <w:marLeft w:val="0"/>
      <w:marRight w:val="0"/>
      <w:marTop w:val="0"/>
      <w:marBottom w:val="0"/>
      <w:divBdr>
        <w:top w:val="none" w:sz="0" w:space="0" w:color="auto"/>
        <w:left w:val="none" w:sz="0" w:space="0" w:color="auto"/>
        <w:bottom w:val="none" w:sz="0" w:space="0" w:color="auto"/>
        <w:right w:val="none" w:sz="0" w:space="0" w:color="auto"/>
      </w:divBdr>
    </w:div>
    <w:div w:id="1388990053">
      <w:bodyDiv w:val="1"/>
      <w:marLeft w:val="0"/>
      <w:marRight w:val="0"/>
      <w:marTop w:val="0"/>
      <w:marBottom w:val="0"/>
      <w:divBdr>
        <w:top w:val="none" w:sz="0" w:space="0" w:color="auto"/>
        <w:left w:val="none" w:sz="0" w:space="0" w:color="auto"/>
        <w:bottom w:val="none" w:sz="0" w:space="0" w:color="auto"/>
        <w:right w:val="none" w:sz="0" w:space="0" w:color="auto"/>
      </w:divBdr>
    </w:div>
    <w:div w:id="1403525497">
      <w:bodyDiv w:val="1"/>
      <w:marLeft w:val="0"/>
      <w:marRight w:val="0"/>
      <w:marTop w:val="0"/>
      <w:marBottom w:val="0"/>
      <w:divBdr>
        <w:top w:val="none" w:sz="0" w:space="0" w:color="auto"/>
        <w:left w:val="none" w:sz="0" w:space="0" w:color="auto"/>
        <w:bottom w:val="none" w:sz="0" w:space="0" w:color="auto"/>
        <w:right w:val="none" w:sz="0" w:space="0" w:color="auto"/>
      </w:divBdr>
    </w:div>
    <w:div w:id="1407141688">
      <w:bodyDiv w:val="1"/>
      <w:marLeft w:val="0"/>
      <w:marRight w:val="0"/>
      <w:marTop w:val="0"/>
      <w:marBottom w:val="0"/>
      <w:divBdr>
        <w:top w:val="none" w:sz="0" w:space="0" w:color="auto"/>
        <w:left w:val="none" w:sz="0" w:space="0" w:color="auto"/>
        <w:bottom w:val="none" w:sz="0" w:space="0" w:color="auto"/>
        <w:right w:val="none" w:sz="0" w:space="0" w:color="auto"/>
      </w:divBdr>
    </w:div>
    <w:div w:id="1428161510">
      <w:bodyDiv w:val="1"/>
      <w:marLeft w:val="0"/>
      <w:marRight w:val="0"/>
      <w:marTop w:val="0"/>
      <w:marBottom w:val="0"/>
      <w:divBdr>
        <w:top w:val="none" w:sz="0" w:space="0" w:color="auto"/>
        <w:left w:val="none" w:sz="0" w:space="0" w:color="auto"/>
        <w:bottom w:val="none" w:sz="0" w:space="0" w:color="auto"/>
        <w:right w:val="none" w:sz="0" w:space="0" w:color="auto"/>
      </w:divBdr>
    </w:div>
    <w:div w:id="1432120381">
      <w:bodyDiv w:val="1"/>
      <w:marLeft w:val="0"/>
      <w:marRight w:val="0"/>
      <w:marTop w:val="0"/>
      <w:marBottom w:val="0"/>
      <w:divBdr>
        <w:top w:val="none" w:sz="0" w:space="0" w:color="auto"/>
        <w:left w:val="none" w:sz="0" w:space="0" w:color="auto"/>
        <w:bottom w:val="none" w:sz="0" w:space="0" w:color="auto"/>
        <w:right w:val="none" w:sz="0" w:space="0" w:color="auto"/>
      </w:divBdr>
    </w:div>
    <w:div w:id="1482507083">
      <w:bodyDiv w:val="1"/>
      <w:marLeft w:val="0"/>
      <w:marRight w:val="0"/>
      <w:marTop w:val="0"/>
      <w:marBottom w:val="0"/>
      <w:divBdr>
        <w:top w:val="none" w:sz="0" w:space="0" w:color="auto"/>
        <w:left w:val="none" w:sz="0" w:space="0" w:color="auto"/>
        <w:bottom w:val="none" w:sz="0" w:space="0" w:color="auto"/>
        <w:right w:val="none" w:sz="0" w:space="0" w:color="auto"/>
      </w:divBdr>
    </w:div>
    <w:div w:id="1486966643">
      <w:bodyDiv w:val="1"/>
      <w:marLeft w:val="0"/>
      <w:marRight w:val="0"/>
      <w:marTop w:val="0"/>
      <w:marBottom w:val="0"/>
      <w:divBdr>
        <w:top w:val="none" w:sz="0" w:space="0" w:color="auto"/>
        <w:left w:val="none" w:sz="0" w:space="0" w:color="auto"/>
        <w:bottom w:val="none" w:sz="0" w:space="0" w:color="auto"/>
        <w:right w:val="none" w:sz="0" w:space="0" w:color="auto"/>
      </w:divBdr>
    </w:div>
    <w:div w:id="1488279291">
      <w:bodyDiv w:val="1"/>
      <w:marLeft w:val="0"/>
      <w:marRight w:val="0"/>
      <w:marTop w:val="0"/>
      <w:marBottom w:val="0"/>
      <w:divBdr>
        <w:top w:val="none" w:sz="0" w:space="0" w:color="auto"/>
        <w:left w:val="none" w:sz="0" w:space="0" w:color="auto"/>
        <w:bottom w:val="none" w:sz="0" w:space="0" w:color="auto"/>
        <w:right w:val="none" w:sz="0" w:space="0" w:color="auto"/>
      </w:divBdr>
    </w:div>
    <w:div w:id="1516722501">
      <w:bodyDiv w:val="1"/>
      <w:marLeft w:val="0"/>
      <w:marRight w:val="0"/>
      <w:marTop w:val="0"/>
      <w:marBottom w:val="0"/>
      <w:divBdr>
        <w:top w:val="none" w:sz="0" w:space="0" w:color="auto"/>
        <w:left w:val="none" w:sz="0" w:space="0" w:color="auto"/>
        <w:bottom w:val="none" w:sz="0" w:space="0" w:color="auto"/>
        <w:right w:val="none" w:sz="0" w:space="0" w:color="auto"/>
      </w:divBdr>
    </w:div>
    <w:div w:id="1554854574">
      <w:bodyDiv w:val="1"/>
      <w:marLeft w:val="0"/>
      <w:marRight w:val="0"/>
      <w:marTop w:val="0"/>
      <w:marBottom w:val="0"/>
      <w:divBdr>
        <w:top w:val="none" w:sz="0" w:space="0" w:color="auto"/>
        <w:left w:val="none" w:sz="0" w:space="0" w:color="auto"/>
        <w:bottom w:val="none" w:sz="0" w:space="0" w:color="auto"/>
        <w:right w:val="none" w:sz="0" w:space="0" w:color="auto"/>
      </w:divBdr>
    </w:div>
    <w:div w:id="1574968368">
      <w:bodyDiv w:val="1"/>
      <w:marLeft w:val="0"/>
      <w:marRight w:val="0"/>
      <w:marTop w:val="0"/>
      <w:marBottom w:val="0"/>
      <w:divBdr>
        <w:top w:val="none" w:sz="0" w:space="0" w:color="auto"/>
        <w:left w:val="none" w:sz="0" w:space="0" w:color="auto"/>
        <w:bottom w:val="none" w:sz="0" w:space="0" w:color="auto"/>
        <w:right w:val="none" w:sz="0" w:space="0" w:color="auto"/>
      </w:divBdr>
    </w:div>
    <w:div w:id="1633561869">
      <w:bodyDiv w:val="1"/>
      <w:marLeft w:val="0"/>
      <w:marRight w:val="0"/>
      <w:marTop w:val="0"/>
      <w:marBottom w:val="0"/>
      <w:divBdr>
        <w:top w:val="none" w:sz="0" w:space="0" w:color="auto"/>
        <w:left w:val="none" w:sz="0" w:space="0" w:color="auto"/>
        <w:bottom w:val="none" w:sz="0" w:space="0" w:color="auto"/>
        <w:right w:val="none" w:sz="0" w:space="0" w:color="auto"/>
      </w:divBdr>
    </w:div>
    <w:div w:id="1644580174">
      <w:bodyDiv w:val="1"/>
      <w:marLeft w:val="0"/>
      <w:marRight w:val="0"/>
      <w:marTop w:val="0"/>
      <w:marBottom w:val="0"/>
      <w:divBdr>
        <w:top w:val="none" w:sz="0" w:space="0" w:color="auto"/>
        <w:left w:val="none" w:sz="0" w:space="0" w:color="auto"/>
        <w:bottom w:val="none" w:sz="0" w:space="0" w:color="auto"/>
        <w:right w:val="none" w:sz="0" w:space="0" w:color="auto"/>
      </w:divBdr>
    </w:div>
    <w:div w:id="1678540091">
      <w:bodyDiv w:val="1"/>
      <w:marLeft w:val="0"/>
      <w:marRight w:val="0"/>
      <w:marTop w:val="0"/>
      <w:marBottom w:val="0"/>
      <w:divBdr>
        <w:top w:val="none" w:sz="0" w:space="0" w:color="auto"/>
        <w:left w:val="none" w:sz="0" w:space="0" w:color="auto"/>
        <w:bottom w:val="none" w:sz="0" w:space="0" w:color="auto"/>
        <w:right w:val="none" w:sz="0" w:space="0" w:color="auto"/>
      </w:divBdr>
    </w:div>
    <w:div w:id="1692679044">
      <w:bodyDiv w:val="1"/>
      <w:marLeft w:val="0"/>
      <w:marRight w:val="0"/>
      <w:marTop w:val="0"/>
      <w:marBottom w:val="0"/>
      <w:divBdr>
        <w:top w:val="none" w:sz="0" w:space="0" w:color="auto"/>
        <w:left w:val="none" w:sz="0" w:space="0" w:color="auto"/>
        <w:bottom w:val="none" w:sz="0" w:space="0" w:color="auto"/>
        <w:right w:val="none" w:sz="0" w:space="0" w:color="auto"/>
      </w:divBdr>
    </w:div>
    <w:div w:id="1706446715">
      <w:bodyDiv w:val="1"/>
      <w:marLeft w:val="0"/>
      <w:marRight w:val="0"/>
      <w:marTop w:val="0"/>
      <w:marBottom w:val="0"/>
      <w:divBdr>
        <w:top w:val="none" w:sz="0" w:space="0" w:color="auto"/>
        <w:left w:val="none" w:sz="0" w:space="0" w:color="auto"/>
        <w:bottom w:val="none" w:sz="0" w:space="0" w:color="auto"/>
        <w:right w:val="none" w:sz="0" w:space="0" w:color="auto"/>
      </w:divBdr>
    </w:div>
    <w:div w:id="1716080558">
      <w:bodyDiv w:val="1"/>
      <w:marLeft w:val="0"/>
      <w:marRight w:val="0"/>
      <w:marTop w:val="0"/>
      <w:marBottom w:val="0"/>
      <w:divBdr>
        <w:top w:val="none" w:sz="0" w:space="0" w:color="auto"/>
        <w:left w:val="none" w:sz="0" w:space="0" w:color="auto"/>
        <w:bottom w:val="none" w:sz="0" w:space="0" w:color="auto"/>
        <w:right w:val="none" w:sz="0" w:space="0" w:color="auto"/>
      </w:divBdr>
    </w:div>
    <w:div w:id="1743720496">
      <w:bodyDiv w:val="1"/>
      <w:marLeft w:val="0"/>
      <w:marRight w:val="0"/>
      <w:marTop w:val="0"/>
      <w:marBottom w:val="0"/>
      <w:divBdr>
        <w:top w:val="none" w:sz="0" w:space="0" w:color="auto"/>
        <w:left w:val="none" w:sz="0" w:space="0" w:color="auto"/>
        <w:bottom w:val="none" w:sz="0" w:space="0" w:color="auto"/>
        <w:right w:val="none" w:sz="0" w:space="0" w:color="auto"/>
      </w:divBdr>
    </w:div>
    <w:div w:id="1755467485">
      <w:bodyDiv w:val="1"/>
      <w:marLeft w:val="0"/>
      <w:marRight w:val="0"/>
      <w:marTop w:val="0"/>
      <w:marBottom w:val="0"/>
      <w:divBdr>
        <w:top w:val="none" w:sz="0" w:space="0" w:color="auto"/>
        <w:left w:val="none" w:sz="0" w:space="0" w:color="auto"/>
        <w:bottom w:val="none" w:sz="0" w:space="0" w:color="auto"/>
        <w:right w:val="none" w:sz="0" w:space="0" w:color="auto"/>
      </w:divBdr>
    </w:div>
    <w:div w:id="1763598711">
      <w:bodyDiv w:val="1"/>
      <w:marLeft w:val="0"/>
      <w:marRight w:val="0"/>
      <w:marTop w:val="0"/>
      <w:marBottom w:val="0"/>
      <w:divBdr>
        <w:top w:val="none" w:sz="0" w:space="0" w:color="auto"/>
        <w:left w:val="none" w:sz="0" w:space="0" w:color="auto"/>
        <w:bottom w:val="none" w:sz="0" w:space="0" w:color="auto"/>
        <w:right w:val="none" w:sz="0" w:space="0" w:color="auto"/>
      </w:divBdr>
    </w:div>
    <w:div w:id="1769541786">
      <w:bodyDiv w:val="1"/>
      <w:marLeft w:val="0"/>
      <w:marRight w:val="0"/>
      <w:marTop w:val="0"/>
      <w:marBottom w:val="0"/>
      <w:divBdr>
        <w:top w:val="none" w:sz="0" w:space="0" w:color="auto"/>
        <w:left w:val="none" w:sz="0" w:space="0" w:color="auto"/>
        <w:bottom w:val="none" w:sz="0" w:space="0" w:color="auto"/>
        <w:right w:val="none" w:sz="0" w:space="0" w:color="auto"/>
      </w:divBdr>
    </w:div>
    <w:div w:id="1776292385">
      <w:bodyDiv w:val="1"/>
      <w:marLeft w:val="0"/>
      <w:marRight w:val="0"/>
      <w:marTop w:val="0"/>
      <w:marBottom w:val="0"/>
      <w:divBdr>
        <w:top w:val="none" w:sz="0" w:space="0" w:color="auto"/>
        <w:left w:val="none" w:sz="0" w:space="0" w:color="auto"/>
        <w:bottom w:val="none" w:sz="0" w:space="0" w:color="auto"/>
        <w:right w:val="none" w:sz="0" w:space="0" w:color="auto"/>
      </w:divBdr>
    </w:div>
    <w:div w:id="1785071255">
      <w:bodyDiv w:val="1"/>
      <w:marLeft w:val="0"/>
      <w:marRight w:val="0"/>
      <w:marTop w:val="0"/>
      <w:marBottom w:val="0"/>
      <w:divBdr>
        <w:top w:val="none" w:sz="0" w:space="0" w:color="auto"/>
        <w:left w:val="none" w:sz="0" w:space="0" w:color="auto"/>
        <w:bottom w:val="none" w:sz="0" w:space="0" w:color="auto"/>
        <w:right w:val="none" w:sz="0" w:space="0" w:color="auto"/>
      </w:divBdr>
    </w:div>
    <w:div w:id="1826357271">
      <w:bodyDiv w:val="1"/>
      <w:marLeft w:val="0"/>
      <w:marRight w:val="0"/>
      <w:marTop w:val="0"/>
      <w:marBottom w:val="0"/>
      <w:divBdr>
        <w:top w:val="none" w:sz="0" w:space="0" w:color="auto"/>
        <w:left w:val="none" w:sz="0" w:space="0" w:color="auto"/>
        <w:bottom w:val="none" w:sz="0" w:space="0" w:color="auto"/>
        <w:right w:val="none" w:sz="0" w:space="0" w:color="auto"/>
      </w:divBdr>
    </w:div>
    <w:div w:id="1834107050">
      <w:bodyDiv w:val="1"/>
      <w:marLeft w:val="0"/>
      <w:marRight w:val="0"/>
      <w:marTop w:val="0"/>
      <w:marBottom w:val="0"/>
      <w:divBdr>
        <w:top w:val="none" w:sz="0" w:space="0" w:color="auto"/>
        <w:left w:val="none" w:sz="0" w:space="0" w:color="auto"/>
        <w:bottom w:val="none" w:sz="0" w:space="0" w:color="auto"/>
        <w:right w:val="none" w:sz="0" w:space="0" w:color="auto"/>
      </w:divBdr>
    </w:div>
    <w:div w:id="1836070056">
      <w:bodyDiv w:val="1"/>
      <w:marLeft w:val="0"/>
      <w:marRight w:val="0"/>
      <w:marTop w:val="0"/>
      <w:marBottom w:val="0"/>
      <w:divBdr>
        <w:top w:val="none" w:sz="0" w:space="0" w:color="auto"/>
        <w:left w:val="none" w:sz="0" w:space="0" w:color="auto"/>
        <w:bottom w:val="none" w:sz="0" w:space="0" w:color="auto"/>
        <w:right w:val="none" w:sz="0" w:space="0" w:color="auto"/>
      </w:divBdr>
    </w:div>
    <w:div w:id="1845589625">
      <w:bodyDiv w:val="1"/>
      <w:marLeft w:val="0"/>
      <w:marRight w:val="0"/>
      <w:marTop w:val="0"/>
      <w:marBottom w:val="0"/>
      <w:divBdr>
        <w:top w:val="none" w:sz="0" w:space="0" w:color="auto"/>
        <w:left w:val="none" w:sz="0" w:space="0" w:color="auto"/>
        <w:bottom w:val="none" w:sz="0" w:space="0" w:color="auto"/>
        <w:right w:val="none" w:sz="0" w:space="0" w:color="auto"/>
      </w:divBdr>
    </w:div>
    <w:div w:id="1859655272">
      <w:bodyDiv w:val="1"/>
      <w:marLeft w:val="0"/>
      <w:marRight w:val="0"/>
      <w:marTop w:val="0"/>
      <w:marBottom w:val="0"/>
      <w:divBdr>
        <w:top w:val="none" w:sz="0" w:space="0" w:color="auto"/>
        <w:left w:val="none" w:sz="0" w:space="0" w:color="auto"/>
        <w:bottom w:val="none" w:sz="0" w:space="0" w:color="auto"/>
        <w:right w:val="none" w:sz="0" w:space="0" w:color="auto"/>
      </w:divBdr>
    </w:div>
    <w:div w:id="1895002879">
      <w:bodyDiv w:val="1"/>
      <w:marLeft w:val="0"/>
      <w:marRight w:val="0"/>
      <w:marTop w:val="0"/>
      <w:marBottom w:val="0"/>
      <w:divBdr>
        <w:top w:val="none" w:sz="0" w:space="0" w:color="auto"/>
        <w:left w:val="none" w:sz="0" w:space="0" w:color="auto"/>
        <w:bottom w:val="none" w:sz="0" w:space="0" w:color="auto"/>
        <w:right w:val="none" w:sz="0" w:space="0" w:color="auto"/>
      </w:divBdr>
    </w:div>
    <w:div w:id="1897008728">
      <w:bodyDiv w:val="1"/>
      <w:marLeft w:val="0"/>
      <w:marRight w:val="0"/>
      <w:marTop w:val="0"/>
      <w:marBottom w:val="0"/>
      <w:divBdr>
        <w:top w:val="none" w:sz="0" w:space="0" w:color="auto"/>
        <w:left w:val="none" w:sz="0" w:space="0" w:color="auto"/>
        <w:bottom w:val="none" w:sz="0" w:space="0" w:color="auto"/>
        <w:right w:val="none" w:sz="0" w:space="0" w:color="auto"/>
      </w:divBdr>
    </w:div>
    <w:div w:id="1916015153">
      <w:bodyDiv w:val="1"/>
      <w:marLeft w:val="0"/>
      <w:marRight w:val="0"/>
      <w:marTop w:val="0"/>
      <w:marBottom w:val="0"/>
      <w:divBdr>
        <w:top w:val="none" w:sz="0" w:space="0" w:color="auto"/>
        <w:left w:val="none" w:sz="0" w:space="0" w:color="auto"/>
        <w:bottom w:val="none" w:sz="0" w:space="0" w:color="auto"/>
        <w:right w:val="none" w:sz="0" w:space="0" w:color="auto"/>
      </w:divBdr>
    </w:div>
    <w:div w:id="1918784201">
      <w:bodyDiv w:val="1"/>
      <w:marLeft w:val="0"/>
      <w:marRight w:val="0"/>
      <w:marTop w:val="0"/>
      <w:marBottom w:val="0"/>
      <w:divBdr>
        <w:top w:val="none" w:sz="0" w:space="0" w:color="auto"/>
        <w:left w:val="none" w:sz="0" w:space="0" w:color="auto"/>
        <w:bottom w:val="none" w:sz="0" w:space="0" w:color="auto"/>
        <w:right w:val="none" w:sz="0" w:space="0" w:color="auto"/>
      </w:divBdr>
    </w:div>
    <w:div w:id="1984237383">
      <w:bodyDiv w:val="1"/>
      <w:marLeft w:val="0"/>
      <w:marRight w:val="0"/>
      <w:marTop w:val="0"/>
      <w:marBottom w:val="0"/>
      <w:divBdr>
        <w:top w:val="none" w:sz="0" w:space="0" w:color="auto"/>
        <w:left w:val="none" w:sz="0" w:space="0" w:color="auto"/>
        <w:bottom w:val="none" w:sz="0" w:space="0" w:color="auto"/>
        <w:right w:val="none" w:sz="0" w:space="0" w:color="auto"/>
      </w:divBdr>
    </w:div>
    <w:div w:id="1986857767">
      <w:bodyDiv w:val="1"/>
      <w:marLeft w:val="0"/>
      <w:marRight w:val="0"/>
      <w:marTop w:val="0"/>
      <w:marBottom w:val="0"/>
      <w:divBdr>
        <w:top w:val="none" w:sz="0" w:space="0" w:color="auto"/>
        <w:left w:val="none" w:sz="0" w:space="0" w:color="auto"/>
        <w:bottom w:val="none" w:sz="0" w:space="0" w:color="auto"/>
        <w:right w:val="none" w:sz="0" w:space="0" w:color="auto"/>
      </w:divBdr>
    </w:div>
    <w:div w:id="1987397657">
      <w:bodyDiv w:val="1"/>
      <w:marLeft w:val="0"/>
      <w:marRight w:val="0"/>
      <w:marTop w:val="0"/>
      <w:marBottom w:val="0"/>
      <w:divBdr>
        <w:top w:val="none" w:sz="0" w:space="0" w:color="auto"/>
        <w:left w:val="none" w:sz="0" w:space="0" w:color="auto"/>
        <w:bottom w:val="none" w:sz="0" w:space="0" w:color="auto"/>
        <w:right w:val="none" w:sz="0" w:space="0" w:color="auto"/>
      </w:divBdr>
    </w:div>
    <w:div w:id="2019039095">
      <w:bodyDiv w:val="1"/>
      <w:marLeft w:val="0"/>
      <w:marRight w:val="0"/>
      <w:marTop w:val="0"/>
      <w:marBottom w:val="0"/>
      <w:divBdr>
        <w:top w:val="none" w:sz="0" w:space="0" w:color="auto"/>
        <w:left w:val="none" w:sz="0" w:space="0" w:color="auto"/>
        <w:bottom w:val="none" w:sz="0" w:space="0" w:color="auto"/>
        <w:right w:val="none" w:sz="0" w:space="0" w:color="auto"/>
      </w:divBdr>
    </w:div>
    <w:div w:id="2037926193">
      <w:bodyDiv w:val="1"/>
      <w:marLeft w:val="0"/>
      <w:marRight w:val="0"/>
      <w:marTop w:val="0"/>
      <w:marBottom w:val="0"/>
      <w:divBdr>
        <w:top w:val="none" w:sz="0" w:space="0" w:color="auto"/>
        <w:left w:val="none" w:sz="0" w:space="0" w:color="auto"/>
        <w:bottom w:val="none" w:sz="0" w:space="0" w:color="auto"/>
        <w:right w:val="none" w:sz="0" w:space="0" w:color="auto"/>
      </w:divBdr>
    </w:div>
    <w:div w:id="2043892756">
      <w:bodyDiv w:val="1"/>
      <w:marLeft w:val="0"/>
      <w:marRight w:val="0"/>
      <w:marTop w:val="0"/>
      <w:marBottom w:val="0"/>
      <w:divBdr>
        <w:top w:val="none" w:sz="0" w:space="0" w:color="auto"/>
        <w:left w:val="none" w:sz="0" w:space="0" w:color="auto"/>
        <w:bottom w:val="none" w:sz="0" w:space="0" w:color="auto"/>
        <w:right w:val="none" w:sz="0" w:space="0" w:color="auto"/>
      </w:divBdr>
    </w:div>
    <w:div w:id="2062316390">
      <w:bodyDiv w:val="1"/>
      <w:marLeft w:val="0"/>
      <w:marRight w:val="0"/>
      <w:marTop w:val="0"/>
      <w:marBottom w:val="0"/>
      <w:divBdr>
        <w:top w:val="none" w:sz="0" w:space="0" w:color="auto"/>
        <w:left w:val="none" w:sz="0" w:space="0" w:color="auto"/>
        <w:bottom w:val="none" w:sz="0" w:space="0" w:color="auto"/>
        <w:right w:val="none" w:sz="0" w:space="0" w:color="auto"/>
      </w:divBdr>
    </w:div>
    <w:div w:id="2085641421">
      <w:bodyDiv w:val="1"/>
      <w:marLeft w:val="0"/>
      <w:marRight w:val="0"/>
      <w:marTop w:val="0"/>
      <w:marBottom w:val="0"/>
      <w:divBdr>
        <w:top w:val="none" w:sz="0" w:space="0" w:color="auto"/>
        <w:left w:val="none" w:sz="0" w:space="0" w:color="auto"/>
        <w:bottom w:val="none" w:sz="0" w:space="0" w:color="auto"/>
        <w:right w:val="none" w:sz="0" w:space="0" w:color="auto"/>
      </w:divBdr>
    </w:div>
    <w:div w:id="2130666128">
      <w:bodyDiv w:val="1"/>
      <w:marLeft w:val="0"/>
      <w:marRight w:val="0"/>
      <w:marTop w:val="0"/>
      <w:marBottom w:val="0"/>
      <w:divBdr>
        <w:top w:val="none" w:sz="0" w:space="0" w:color="auto"/>
        <w:left w:val="none" w:sz="0" w:space="0" w:color="auto"/>
        <w:bottom w:val="none" w:sz="0" w:space="0" w:color="auto"/>
        <w:right w:val="none" w:sz="0" w:space="0" w:color="auto"/>
      </w:divBdr>
    </w:div>
    <w:div w:id="213281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jrslimnica.lv" TargetMode="External"/><Relationship Id="rId13" Type="http://schemas.openxmlformats.org/officeDocument/2006/relationships/hyperlink" Target="http://www.iub.gov.lv" TargetMode="External"/><Relationship Id="rId18" Type="http://schemas.openxmlformats.org/officeDocument/2006/relationships/hyperlink" Target="https://likumi.lv/ta/id/287760"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iepirkumi@jrslimnica.lv" TargetMode="External"/><Relationship Id="rId17" Type="http://schemas.openxmlformats.org/officeDocument/2006/relationships/hyperlink" Target="https://likumi.lv/ta/id/287760-publisko-iepirkumu-likums" TargetMode="External"/><Relationship Id="rId2" Type="http://schemas.openxmlformats.org/officeDocument/2006/relationships/numbering" Target="numbering.xml"/><Relationship Id="rId16" Type="http://schemas.openxmlformats.org/officeDocument/2006/relationships/hyperlink" Target="https://likumi.lv/ta/id/287760-publisko-iepirkumu-likums" TargetMode="External"/><Relationship Id="rId20" Type="http://schemas.openxmlformats.org/officeDocument/2006/relationships/hyperlink" Target="https://likumi.lv/ta/id/28776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Supplier/Procurement/134922" TargetMode="External"/><Relationship Id="rId5" Type="http://schemas.openxmlformats.org/officeDocument/2006/relationships/webSettings" Target="webSettings.xml"/><Relationship Id="rId15" Type="http://schemas.openxmlformats.org/officeDocument/2006/relationships/hyperlink" Target="http://espd.eis.gov.lv/" TargetMode="External"/><Relationship Id="rId23" Type="http://schemas.openxmlformats.org/officeDocument/2006/relationships/theme" Target="theme/theme1.xml"/><Relationship Id="rId10" Type="http://schemas.openxmlformats.org/officeDocument/2006/relationships/hyperlink" Target="http://www.eis.gov.lv" TargetMode="External"/><Relationship Id="rId19" Type="http://schemas.openxmlformats.org/officeDocument/2006/relationships/hyperlink" Target="https://likumi.lv/ta/id/287760" TargetMode="External"/><Relationship Id="rId4" Type="http://schemas.openxmlformats.org/officeDocument/2006/relationships/settings" Target="settings.xml"/><Relationship Id="rId9" Type="http://schemas.openxmlformats.org/officeDocument/2006/relationships/hyperlink" Target="https://www.eis.gov.lv/EKEIS/Supplier/Organizer/433" TargetMode="External"/><Relationship Id="rId14" Type="http://schemas.openxmlformats.org/officeDocument/2006/relationships/hyperlink" Target="https://www.eis.gov.lv/EKEIS/Supplier/Procurement/134922"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19D78-9DD8-4C92-88EF-A46CA0AF2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17</Pages>
  <Words>7374</Words>
  <Characters>42036</Characters>
  <Application>Microsoft Office Word</Application>
  <DocSecurity>0</DocSecurity>
  <Lines>350</Lines>
  <Paragraphs>98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APSTIPRINĀTS</vt:lpstr>
      <vt:lpstr>APSTIPRINĀTS</vt:lpstr>
    </vt:vector>
  </TitlesOfParts>
  <Company>VOAVA</Company>
  <LinksUpToDate>false</LinksUpToDate>
  <CharactersWithSpaces>49312</CharactersWithSpaces>
  <SharedDoc>false</SharedDoc>
  <HLinks>
    <vt:vector size="12" baseType="variant">
      <vt:variant>
        <vt:i4>4653151</vt:i4>
      </vt:variant>
      <vt:variant>
        <vt:i4>3</vt:i4>
      </vt:variant>
      <vt:variant>
        <vt:i4>0</vt:i4>
      </vt:variant>
      <vt:variant>
        <vt:i4>5</vt:i4>
      </vt:variant>
      <vt:variant>
        <vt:lpwstr>http://www.ur.gov.lv/</vt:lpwstr>
      </vt:variant>
      <vt:variant>
        <vt:lpwstr/>
      </vt:variant>
      <vt:variant>
        <vt:i4>7143477</vt:i4>
      </vt:variant>
      <vt:variant>
        <vt:i4>0</vt:i4>
      </vt:variant>
      <vt:variant>
        <vt:i4>0</vt:i4>
      </vt:variant>
      <vt:variant>
        <vt:i4>5</vt:i4>
      </vt:variant>
      <vt:variant>
        <vt:lpwstr>http://www.liepajasslimnica.lv/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creator>sergejs.blazevics</dc:creator>
  <cp:lastModifiedBy>Ilona Dilāne</cp:lastModifiedBy>
  <cp:revision>48</cp:revision>
  <cp:lastPrinted>2024-12-18T14:07:00Z</cp:lastPrinted>
  <dcterms:created xsi:type="dcterms:W3CDTF">2024-09-19T10:51:00Z</dcterms:created>
  <dcterms:modified xsi:type="dcterms:W3CDTF">2025-01-14T14:56:00Z</dcterms:modified>
</cp:coreProperties>
</file>