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id w:val="940114590"/>
        <w:docPartObj>
          <w:docPartGallery w:val="Cover Pages"/>
          <w:docPartUnique/>
        </w:docPartObj>
      </w:sdtPr>
      <w:sdtEndPr>
        <w:rPr>
          <w:rFonts w:ascii="Times New Roman"/>
          <w:sz w:val="80"/>
        </w:rPr>
      </w:sdtEndPr>
      <w:sdtContent>
        <w:p w14:paraId="37331046" w14:textId="18B40EB8" w:rsidR="006F6A49" w:rsidRDefault="001A7A70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5F52D98E" wp14:editId="2E7540C3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1</wp:posOffset>
                    </wp:positionV>
                    <wp:extent cx="5514975" cy="10782300"/>
                    <wp:effectExtent l="0" t="0" r="9525" b="0"/>
                    <wp:wrapNone/>
                    <wp:docPr id="471" name="Rectangle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5514975" cy="10782300"/>
                            </a:xfrm>
                            <a:prstGeom prst="rect">
                              <a:avLst/>
                            </a:prstGeom>
                            <a:solidFill>
                              <a:srgbClr val="00A888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rFonts w:ascii="Aptos Display" w:hAnsi="Aptos Display"/>
                                    <w:caps/>
                                    <w:color w:val="1B4D46"/>
                                    <w:sz w:val="56"/>
                                    <w:szCs w:val="56"/>
                                  </w:rPr>
                                  <w:alias w:val="Title"/>
                                  <w:id w:val="-1275550102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Content>
                                  <w:p w14:paraId="2EC1EA92" w14:textId="52B5AD86" w:rsidR="006F6A49" w:rsidRPr="006B6C5D" w:rsidRDefault="002B5F6A">
                                    <w:pPr>
                                      <w:pStyle w:val="Title"/>
                                      <w:jc w:val="right"/>
                                      <w:rPr>
                                        <w:rFonts w:ascii="Aptos Display" w:hAnsi="Aptos Display"/>
                                        <w:caps/>
                                        <w:color w:val="1B4D46"/>
                                        <w:sz w:val="56"/>
                                        <w:szCs w:val="56"/>
                                      </w:rPr>
                                    </w:pPr>
                                    <w:r>
                                      <w:rPr>
                                        <w:rFonts w:ascii="Aptos Display" w:hAnsi="Aptos Display"/>
                                        <w:caps/>
                                        <w:color w:val="1B4D46"/>
                                        <w:sz w:val="56"/>
                                        <w:szCs w:val="56"/>
                                      </w:rPr>
                                      <w:t>SAMPLE MODEL REQUIREMENTS</w:t>
                                    </w:r>
                                  </w:p>
                                </w:sdtContent>
                              </w:sdt>
                              <w:p w14:paraId="6050A3DA" w14:textId="77777777" w:rsidR="006F6A49" w:rsidRDefault="006F6A49">
                                <w:pPr>
                                  <w:spacing w:before="240"/>
                                  <w:ind w:left="720"/>
                                  <w:jc w:val="right"/>
                                  <w:rPr>
                                    <w:color w:val="FFFFFF" w:themeColor="background1"/>
                                  </w:rPr>
                                </w:pPr>
                              </w:p>
                              <w:sdt>
                                <w:sdtPr>
                                  <w:rPr>
                                    <w:color w:val="1B4D46"/>
                                    <w:sz w:val="21"/>
                                    <w:szCs w:val="21"/>
                                  </w:rPr>
                                  <w:alias w:val="Abstract"/>
                                  <w:id w:val="-1812170092"/>
                                  <w:dataBinding w:prefixMappings="xmlns:ns0='http://schemas.microsoft.com/office/2006/coverPageProps'" w:xpath="/ns0:CoverPageProperties[1]/ns0:Abstract[1]" w:storeItemID="{55AF091B-3C7A-41E3-B477-F2FDAA23CFDA}"/>
                                  <w:text/>
                                </w:sdtPr>
                                <w:sdtContent>
                                  <w:p w14:paraId="10AAC09C" w14:textId="6A3F61C5" w:rsidR="006F6A49" w:rsidRPr="006B6C5D" w:rsidRDefault="006F6A49">
                                    <w:pPr>
                                      <w:spacing w:before="240"/>
                                      <w:ind w:left="1008"/>
                                      <w:jc w:val="right"/>
                                      <w:rPr>
                                        <w:color w:val="1B4D46"/>
                                      </w:rPr>
                                    </w:pPr>
                                    <w:r>
                                      <w:rPr>
                                        <w:color w:val="1B4D46"/>
                                        <w:sz w:val="21"/>
                                        <w:szCs w:val="21"/>
                                      </w:rPr>
                                      <w:t>Version 1.0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274320" tIns="914400" rIns="274320" bIns="45720" anchor="ctr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5F52D98E" id="Rectangle 16" o:spid="_x0000_s1026" style="position:absolute;margin-left:0;margin-top:0;width:434.25pt;height:849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" fillcolor="#00a888" stroked="f">
                    <v:textbox inset="21.6pt,1in,21.6pt">
                      <w:txbxContent>
                        <w:sdt>
                          <w:sdtPr>
                            <w:rPr>
                              <w:rFonts w:ascii="Aptos Display" w:hAnsi="Aptos Display"/>
                              <w:caps/>
                              <w:color w:val="1B4D46"/>
                              <w:sz w:val="56"/>
                              <w:szCs w:val="56"/>
                            </w:rPr>
                            <w:alias w:val="Title"/>
                            <w:id w:val="-1275550102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Content>
                            <w:p w14:paraId="2EC1EA92" w14:textId="52B5AD86" w:rsidR="006F6A49" w:rsidRPr="006B6C5D" w:rsidRDefault="002B5F6A">
                              <w:pPr>
                                <w:pStyle w:val="Title"/>
                                <w:jc w:val="right"/>
                                <w:rPr>
                                  <w:rFonts w:ascii="Aptos Display" w:hAnsi="Aptos Display"/>
                                  <w:caps/>
                                  <w:color w:val="1B4D46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="Aptos Display" w:hAnsi="Aptos Display"/>
                                  <w:caps/>
                                  <w:color w:val="1B4D46"/>
                                  <w:sz w:val="56"/>
                                  <w:szCs w:val="56"/>
                                </w:rPr>
                                <w:t>SAMPLE MODEL REQUIREMENTS</w:t>
                              </w:r>
                            </w:p>
                          </w:sdtContent>
                        </w:sdt>
                        <w:p w14:paraId="6050A3DA" w14:textId="77777777" w:rsidR="006F6A49" w:rsidRDefault="006F6A49">
                          <w:pPr>
                            <w:spacing w:before="240"/>
                            <w:ind w:left="720"/>
                            <w:jc w:val="right"/>
                            <w:rPr>
                              <w:color w:val="FFFFFF" w:themeColor="background1"/>
                            </w:rPr>
                          </w:pPr>
                        </w:p>
                        <w:sdt>
                          <w:sdtPr>
                            <w:rPr>
                              <w:color w:val="1B4D46"/>
                              <w:sz w:val="21"/>
                              <w:szCs w:val="21"/>
                            </w:rPr>
                            <w:alias w:val="Abstract"/>
                            <w:id w:val="-1812170092"/>
                            <w:dataBinding w:prefixMappings="xmlns:ns0='http://schemas.microsoft.com/office/2006/coverPageProps'" w:xpath="/ns0:CoverPageProperties[1]/ns0:Abstract[1]" w:storeItemID="{55AF091B-3C7A-41E3-B477-F2FDAA23CFDA}"/>
                            <w:text/>
                          </w:sdtPr>
                          <w:sdtContent>
                            <w:p w14:paraId="10AAC09C" w14:textId="6A3F61C5" w:rsidR="006F6A49" w:rsidRPr="006B6C5D" w:rsidRDefault="006F6A49">
                              <w:pPr>
                                <w:spacing w:before="240"/>
                                <w:ind w:left="1008"/>
                                <w:jc w:val="right"/>
                                <w:rPr>
                                  <w:color w:val="1B4D46"/>
                                </w:rPr>
                              </w:pPr>
                              <w:r>
                                <w:rPr>
                                  <w:color w:val="1B4D46"/>
                                  <w:sz w:val="21"/>
                                  <w:szCs w:val="21"/>
                                </w:rPr>
                                <w:t>Version 1.0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800" behindDoc="0" locked="0" layoutInCell="1" allowOverlap="1" wp14:anchorId="74567AFA" wp14:editId="12F5E9A6">
                    <wp:simplePos x="0" y="0"/>
                    <wp:positionH relativeFrom="page">
                      <wp:posOffset>5524500</wp:posOffset>
                    </wp:positionH>
                    <wp:positionV relativeFrom="page">
                      <wp:posOffset>0</wp:posOffset>
                    </wp:positionV>
                    <wp:extent cx="2143125" cy="10820400"/>
                    <wp:effectExtent l="0" t="0" r="9525" b="0"/>
                    <wp:wrapNone/>
                    <wp:docPr id="472" name="Rectangle 8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2143125" cy="10820400"/>
                            </a:xfrm>
                            <a:prstGeom prst="rect">
                              <a:avLst/>
                            </a:prstGeom>
                            <a:solidFill>
                              <a:srgbClr val="1B4D46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9F5D26D" w14:textId="77777777" w:rsidR="002042D6" w:rsidRDefault="002042D6" w:rsidP="002042D6">
                                <w:pPr>
                                  <w:spacing w:line="256" w:lineRule="auto"/>
                                  <w:rPr>
                                    <w:color w:val="FFFFFF"/>
                                  </w:rPr>
                                </w:pPr>
                                <w:r>
                                  <w:rPr>
                                    <w:color w:val="FFFFFF"/>
                                  </w:rPr>
                                  <w:t xml:space="preserve">SJSC “Riga International </w:t>
                                </w:r>
                              </w:p>
                              <w:p w14:paraId="76967DDB" w14:textId="33FCB7FC" w:rsidR="002042D6" w:rsidRDefault="002042D6" w:rsidP="002042D6">
                                <w:pPr>
                                  <w:spacing w:line="256" w:lineRule="auto"/>
                                  <w:rPr>
                                    <w:color w:val="FFFFFF"/>
                                  </w:rPr>
                                </w:pPr>
                                <w:r>
                                  <w:rPr>
                                    <w:color w:val="FFFFFF"/>
                                  </w:rPr>
                                  <w:t>Airport”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0" tIns="45720" rIns="18288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74567AFA" id="Rectangle 85" o:spid="_x0000_s1027" style="position:absolute;margin-left:435pt;margin-top:0;width:168.75pt;height:852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" fillcolor="#1b4d46" stroked="f" strokeweight="2pt">
                    <v:textbox inset="14.4pt,,14.4pt">
                      <w:txbxContent>
                        <w:p w14:paraId="49F5D26D" w14:textId="77777777" w:rsidR="002042D6" w:rsidRDefault="002042D6" w:rsidP="002042D6">
                          <w:pPr>
                            <w:spacing w:line="256" w:lineRule="auto"/>
                            <w:rPr>
                              <w:color w:val="FFFFFF"/>
                            </w:rPr>
                          </w:pPr>
                          <w:r>
                            <w:rPr>
                              <w:color w:val="FFFFFF"/>
                            </w:rPr>
                            <w:t xml:space="preserve">SJSC “Riga International </w:t>
                          </w:r>
                        </w:p>
                        <w:p w14:paraId="76967DDB" w14:textId="33FCB7FC" w:rsidR="002042D6" w:rsidRDefault="002042D6" w:rsidP="002042D6">
                          <w:pPr>
                            <w:spacing w:line="256" w:lineRule="auto"/>
                            <w:rPr>
                              <w:color w:val="FFFFFF"/>
                            </w:rPr>
                          </w:pPr>
                          <w:r>
                            <w:rPr>
                              <w:color w:val="FFFFFF"/>
                            </w:rPr>
                            <w:t>Airport”</w:t>
                          </w:r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</w:p>
        <w:p w14:paraId="3D040C26" w14:textId="77777777" w:rsidR="006F6A49" w:rsidRDefault="006F6A49"/>
        <w:p w14:paraId="4008EAF1" w14:textId="11FBBFE2" w:rsidR="006F6A49" w:rsidRDefault="006F6A49">
          <w:pPr>
            <w:rPr>
              <w:rFonts w:ascii="Times New Roman"/>
              <w:sz w:val="80"/>
              <w:szCs w:val="24"/>
            </w:rPr>
          </w:pPr>
          <w:r>
            <w:br w:type="page"/>
          </w:r>
        </w:p>
      </w:sdtContent>
    </w:sdt>
    <w:p w14:paraId="57BDAB33" w14:textId="4AD9CED8" w:rsidR="004561E3" w:rsidRDefault="004561E3">
      <w:pPr>
        <w:spacing w:line="235" w:lineRule="auto"/>
        <w:sectPr w:rsidR="004561E3" w:rsidSect="005D31EA">
          <w:footerReference w:type="default" r:id="rId9"/>
          <w:type w:val="continuous"/>
          <w:pgSz w:w="11910" w:h="16840"/>
          <w:pgMar w:top="1920" w:right="1380" w:bottom="280" w:left="1300" w:header="720" w:footer="720" w:gutter="0"/>
          <w:pgNumType w:start="0"/>
          <w:cols w:space="720"/>
          <w:titlePg/>
          <w:docGrid w:linePitch="299"/>
        </w:sectPr>
      </w:pPr>
    </w:p>
    <w:p w14:paraId="225D9833" w14:textId="77777777" w:rsidR="004561E3" w:rsidRPr="006B6C5D" w:rsidRDefault="009868CC" w:rsidP="006F6A49">
      <w:pPr>
        <w:pStyle w:val="Heading1"/>
      </w:pPr>
      <w:bookmarkStart w:id="0" w:name="Parauga_modeļu_prasības"/>
      <w:bookmarkEnd w:id="0"/>
      <w:r>
        <w:lastRenderedPageBreak/>
        <w:t>Sample model requirements</w:t>
      </w:r>
    </w:p>
    <w:p w14:paraId="7BA499BE" w14:textId="1EF73055" w:rsidR="004561E3" w:rsidRDefault="009868CC" w:rsidP="00912275">
      <w:pPr>
        <w:pStyle w:val="Heading2"/>
        <w:numPr>
          <w:ilvl w:val="0"/>
          <w:numId w:val="6"/>
        </w:numPr>
      </w:pPr>
      <w:bookmarkStart w:id="1" w:name="1._Prasības_modeļiem_oriģinālā_formātā:"/>
      <w:bookmarkEnd w:id="1"/>
      <w:r>
        <w:t>Requirements for models in original format:</w:t>
      </w:r>
    </w:p>
    <w:p w14:paraId="74AAF738" w14:textId="70DD89B5" w:rsidR="004561E3" w:rsidRDefault="009868CC">
      <w:pPr>
        <w:pStyle w:val="BodyText"/>
        <w:spacing w:before="125" w:line="276" w:lineRule="auto"/>
        <w:ind w:right="96"/>
      </w:pPr>
      <w:r>
        <w:t>Sample models s</w:t>
      </w:r>
      <w:r w:rsidR="005C626B">
        <w:t xml:space="preserve">hall </w:t>
      </w:r>
      <w:r>
        <w:t xml:space="preserve">be created in </w:t>
      </w:r>
      <w:r w:rsidR="002B5F6A">
        <w:t>authoring</w:t>
      </w:r>
      <w:r>
        <w:t xml:space="preserve"> programmes that will be used when performing design work in accordance with the information presented in </w:t>
      </w:r>
      <w:r w:rsidR="005C626B">
        <w:t>item</w:t>
      </w:r>
      <w:r>
        <w:t xml:space="preserve"> </w:t>
      </w:r>
      <w:proofErr w:type="gramStart"/>
      <w:r>
        <w:t>3.6  "</w:t>
      </w:r>
      <w:proofErr w:type="gramEnd"/>
      <w:r>
        <w:t xml:space="preserve">Software provision" of the Pre-Contract BIM </w:t>
      </w:r>
      <w:r w:rsidR="002B5F6A">
        <w:t>Execution</w:t>
      </w:r>
      <w:r>
        <w:t xml:space="preserve"> Plan (including in the presented version of the </w:t>
      </w:r>
      <w:r w:rsidR="002B5F6A">
        <w:t xml:space="preserve">authoring </w:t>
      </w:r>
      <w:r>
        <w:t>programme).</w:t>
      </w:r>
    </w:p>
    <w:p w14:paraId="5DDB2072" w14:textId="539410C8" w:rsidR="004561E3" w:rsidRDefault="009868CC">
      <w:pPr>
        <w:pStyle w:val="BodyText"/>
        <w:spacing w:before="199" w:line="278" w:lineRule="auto"/>
      </w:pPr>
      <w:r>
        <w:t>Each construction design part manager needs to ensure the development of prototypes, which consists of</w:t>
      </w:r>
      <w:r w:rsidR="002B5F6A">
        <w:t xml:space="preserve"> the following:</w:t>
      </w:r>
    </w:p>
    <w:p w14:paraId="3A788E0E" w14:textId="117EC52F" w:rsidR="004561E3" w:rsidRDefault="009868CC">
      <w:pPr>
        <w:pStyle w:val="ListParagraph"/>
        <w:numPr>
          <w:ilvl w:val="1"/>
          <w:numId w:val="1"/>
        </w:numPr>
        <w:tabs>
          <w:tab w:val="left" w:pos="545"/>
        </w:tabs>
        <w:spacing w:before="220" w:line="225" w:lineRule="auto"/>
        <w:ind w:right="452"/>
        <w:jc w:val="both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12064" behindDoc="1" locked="0" layoutInCell="1" allowOverlap="1" wp14:anchorId="21D21E12" wp14:editId="14D85BFA">
                <wp:simplePos x="0" y="0"/>
                <wp:positionH relativeFrom="page">
                  <wp:posOffset>5472684</wp:posOffset>
                </wp:positionH>
                <wp:positionV relativeFrom="paragraph">
                  <wp:posOffset>125058</wp:posOffset>
                </wp:positionV>
                <wp:extent cx="623570" cy="27178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3570" cy="271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3570" h="271780">
                              <a:moveTo>
                                <a:pt x="623315" y="0"/>
                              </a:moveTo>
                              <a:lnTo>
                                <a:pt x="0" y="0"/>
                              </a:lnTo>
                              <a:lnTo>
                                <a:pt x="0" y="271272"/>
                              </a:lnTo>
                              <a:lnTo>
                                <a:pt x="623315" y="271272"/>
                              </a:lnTo>
                              <a:lnTo>
                                <a:pt x="6233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2D2D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1A7D4D" id="Graphic 6" o:spid="_x0000_s1026" style="position:absolute;margin-left:430.9pt;margin-top:9.85pt;width:49.1pt;height:21.4pt;z-index:-1580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3570,271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" path="m623315,l,,,271272r623315,l623315,xe" fillcolor="#d2d2d2" stroked="f">
                <v:path arrowok="t"/>
                <w10:wrap anchorx="page"/>
              </v:shape>
            </w:pict>
          </mc:Fallback>
        </mc:AlternateContent>
      </w:r>
      <w:r>
        <w:t>Axis network A-B/1-2.</w:t>
      </w:r>
      <w:r>
        <w:rPr>
          <w:sz w:val="24"/>
        </w:rPr>
        <w:t xml:space="preserve"> The intersection of the axes A/1 sh</w:t>
      </w:r>
      <w:r w:rsidR="005C626B">
        <w:rPr>
          <w:sz w:val="24"/>
        </w:rPr>
        <w:t>all</w:t>
      </w:r>
      <w:r>
        <w:rPr>
          <w:sz w:val="24"/>
        </w:rPr>
        <w:t xml:space="preserve"> be located at the coordinates </w:t>
      </w:r>
      <w:proofErr w:type="gramStart"/>
      <w:r>
        <w:rPr>
          <w:sz w:val="24"/>
        </w:rPr>
        <w:t>X;Y</w:t>
      </w:r>
      <w:proofErr w:type="gramEnd"/>
      <w:r>
        <w:rPr>
          <w:sz w:val="24"/>
        </w:rPr>
        <w:t xml:space="preserve">;Z=500;500;0. Axis </w:t>
      </w:r>
      <w:r w:rsidR="002B5F6A">
        <w:rPr>
          <w:sz w:val="24"/>
        </w:rPr>
        <w:t>step</w:t>
      </w:r>
      <w:r>
        <w:rPr>
          <w:sz w:val="24"/>
        </w:rPr>
        <w:t xml:space="preserve"> – </w:t>
      </w:r>
      <w:r>
        <w:rPr>
          <w:sz w:val="24"/>
          <w:highlight w:val="lightGray"/>
          <w:u w:val="single"/>
        </w:rPr>
        <w:t>1500</w:t>
      </w:r>
      <w:r>
        <w:rPr>
          <w:sz w:val="24"/>
        </w:rPr>
        <w:t xml:space="preserve"> mm in the direction of the X axis and </w:t>
      </w:r>
      <w:r>
        <w:rPr>
          <w:sz w:val="24"/>
          <w:highlight w:val="lightGray"/>
          <w:u w:val="single"/>
        </w:rPr>
        <w:t>1250</w:t>
      </w:r>
      <w:r>
        <w:rPr>
          <w:sz w:val="24"/>
        </w:rPr>
        <w:t xml:space="preserve"> mm in the direction of the Y axis;</w:t>
      </w:r>
    </w:p>
    <w:p w14:paraId="3DEE845B" w14:textId="6D6CD446" w:rsidR="004561E3" w:rsidRDefault="009868CC">
      <w:pPr>
        <w:pStyle w:val="ListParagraph"/>
        <w:numPr>
          <w:ilvl w:val="1"/>
          <w:numId w:val="1"/>
        </w:numPr>
        <w:tabs>
          <w:tab w:val="left" w:pos="545"/>
        </w:tabs>
        <w:spacing w:before="47" w:line="252" w:lineRule="auto"/>
        <w:ind w:right="117"/>
        <w:jc w:val="both"/>
        <w:rPr>
          <w:sz w:val="24"/>
        </w:rPr>
      </w:pPr>
      <w:r>
        <w:t xml:space="preserve">Spatial figures created with the </w:t>
      </w:r>
      <w:r w:rsidR="002B5F6A">
        <w:t>m</w:t>
      </w:r>
      <w:r>
        <w:t>ass element tool or an analogue.</w:t>
      </w:r>
      <w:r>
        <w:rPr>
          <w:sz w:val="24"/>
        </w:rPr>
        <w:t xml:space="preserve"> The dimensions of the cube are </w:t>
      </w:r>
      <w:r>
        <w:rPr>
          <w:sz w:val="24"/>
          <w:highlight w:val="lightGray"/>
          <w:u w:val="single"/>
        </w:rPr>
        <w:t>1500</w:t>
      </w:r>
      <w:r>
        <w:rPr>
          <w:sz w:val="24"/>
          <w:u w:val="single"/>
        </w:rPr>
        <w:t>(x)</w:t>
      </w:r>
      <w:r>
        <w:rPr>
          <w:sz w:val="24"/>
        </w:rPr>
        <w:t>x</w:t>
      </w:r>
      <w:r>
        <w:rPr>
          <w:sz w:val="24"/>
          <w:highlight w:val="lightGray"/>
          <w:u w:val="single"/>
        </w:rPr>
        <w:t>1250</w:t>
      </w:r>
      <w:r>
        <w:rPr>
          <w:sz w:val="24"/>
          <w:u w:val="single"/>
        </w:rPr>
        <w:t>(y)</w:t>
      </w:r>
      <w:r>
        <w:rPr>
          <w:sz w:val="24"/>
        </w:rPr>
        <w:t>x</w:t>
      </w:r>
      <w:r>
        <w:rPr>
          <w:sz w:val="24"/>
          <w:highlight w:val="lightGray"/>
          <w:u w:val="single"/>
        </w:rPr>
        <w:t>1750</w:t>
      </w:r>
      <w:r>
        <w:rPr>
          <w:sz w:val="24"/>
          <w:u w:val="single"/>
        </w:rPr>
        <w:t>(z)</w:t>
      </w:r>
      <w:r>
        <w:rPr>
          <w:sz w:val="24"/>
        </w:rPr>
        <w:t>mm.</w:t>
      </w:r>
      <w:r>
        <w:rPr>
          <w:color w:val="000000"/>
          <w:sz w:val="24"/>
        </w:rPr>
        <w:t xml:space="preserve"> The height mark of the spatial figure Z= </w:t>
      </w:r>
      <w:r>
        <w:rPr>
          <w:color w:val="000000"/>
          <w:sz w:val="24"/>
          <w:highlight w:val="lightGray"/>
          <w:u w:val="single"/>
        </w:rPr>
        <w:t>750</w:t>
      </w:r>
      <w:r>
        <w:rPr>
          <w:color w:val="000000"/>
          <w:sz w:val="24"/>
        </w:rPr>
        <w:t xml:space="preserve"> mm and the geometry of the spatial figure in the top view shall coincide with the axis </w:t>
      </w:r>
      <w:proofErr w:type="gramStart"/>
      <w:r>
        <w:rPr>
          <w:color w:val="000000"/>
          <w:sz w:val="24"/>
        </w:rPr>
        <w:t>network;</w:t>
      </w:r>
      <w:proofErr w:type="gramEnd"/>
    </w:p>
    <w:p w14:paraId="025865AA" w14:textId="53B6F153" w:rsidR="004561E3" w:rsidRDefault="002B5F6A">
      <w:pPr>
        <w:pStyle w:val="ListParagraph"/>
        <w:numPr>
          <w:ilvl w:val="1"/>
          <w:numId w:val="1"/>
        </w:numPr>
        <w:tabs>
          <w:tab w:val="left" w:pos="545"/>
        </w:tabs>
        <w:spacing w:line="225" w:lineRule="auto"/>
        <w:ind w:right="367"/>
        <w:jc w:val="both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12576" behindDoc="1" locked="0" layoutInCell="1" allowOverlap="1" wp14:anchorId="4B4D4B94" wp14:editId="0262F994">
                <wp:simplePos x="0" y="0"/>
                <wp:positionH relativeFrom="page">
                  <wp:posOffset>2489200</wp:posOffset>
                </wp:positionH>
                <wp:positionV relativeFrom="paragraph">
                  <wp:posOffset>38735</wp:posOffset>
                </wp:positionV>
                <wp:extent cx="421005" cy="27178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1005" cy="271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1005" h="271780">
                              <a:moveTo>
                                <a:pt x="420624" y="0"/>
                              </a:moveTo>
                              <a:lnTo>
                                <a:pt x="0" y="0"/>
                              </a:lnTo>
                              <a:lnTo>
                                <a:pt x="0" y="271272"/>
                              </a:lnTo>
                              <a:lnTo>
                                <a:pt x="420624" y="271272"/>
                              </a:lnTo>
                              <a:lnTo>
                                <a:pt x="4206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2D2D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9930BD" id="Graphic 7" o:spid="_x0000_s1026" style="position:absolute;margin-left:196pt;margin-top:3.05pt;width:33.15pt;height:21.4pt;z-index:-1580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1005,271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" path="m420624,l,,,271272r420624,l420624,xe" fillcolor="#d2d2d2" stroked="f">
                <v:path arrowok="t"/>
                <w10:wrap anchorx="page"/>
              </v:shape>
            </w:pict>
          </mc:Fallback>
        </mc:AlternateContent>
      </w:r>
      <w:r w:rsidR="009868CC">
        <w:rPr>
          <w:sz w:val="24"/>
        </w:rPr>
        <w:t xml:space="preserve">A data set named “RIX-DATA”* needs to be added to the spatial figure and the following parameters </w:t>
      </w:r>
      <w:r w:rsidR="005C626B">
        <w:rPr>
          <w:sz w:val="24"/>
        </w:rPr>
        <w:t xml:space="preserve">shall </w:t>
      </w:r>
      <w:r w:rsidR="009868CC">
        <w:rPr>
          <w:sz w:val="24"/>
        </w:rPr>
        <w:t>be specified in it: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34"/>
        <w:gridCol w:w="5810"/>
      </w:tblGrid>
      <w:tr w:rsidR="004561E3" w14:paraId="60E94B6B" w14:textId="77777777" w:rsidTr="006B6C5D">
        <w:trPr>
          <w:trHeight w:val="679"/>
        </w:trPr>
        <w:tc>
          <w:tcPr>
            <w:tcW w:w="3134" w:type="dxa"/>
            <w:tcBorders>
              <w:right w:val="dotted" w:sz="4" w:space="0" w:color="D9D9D9"/>
            </w:tcBorders>
            <w:shd w:val="clear" w:color="auto" w:fill="00A888"/>
          </w:tcPr>
          <w:p w14:paraId="14F6F3DE" w14:textId="77777777" w:rsidR="004561E3" w:rsidRPr="006B6C5D" w:rsidRDefault="009868CC">
            <w:pPr>
              <w:pStyle w:val="TableParagraph"/>
              <w:ind w:left="98"/>
              <w:rPr>
                <w:rFonts w:ascii="Palatino Linotype" w:hAnsi="Palatino Linotype"/>
                <w:color w:val="1B4D46"/>
                <w:sz w:val="24"/>
              </w:rPr>
            </w:pPr>
            <w:r>
              <w:rPr>
                <w:rFonts w:ascii="Palatino Linotype" w:hAnsi="Palatino Linotype"/>
                <w:color w:val="1B4D46"/>
                <w:sz w:val="24"/>
              </w:rPr>
              <w:t>Attribute</w:t>
            </w:r>
          </w:p>
        </w:tc>
        <w:tc>
          <w:tcPr>
            <w:tcW w:w="5810" w:type="dxa"/>
            <w:tcBorders>
              <w:left w:val="dotted" w:sz="4" w:space="0" w:color="D9D9D9"/>
            </w:tcBorders>
            <w:shd w:val="clear" w:color="auto" w:fill="00A888"/>
          </w:tcPr>
          <w:p w14:paraId="60F638AE" w14:textId="77777777" w:rsidR="004561E3" w:rsidRPr="006B6C5D" w:rsidRDefault="009868CC">
            <w:pPr>
              <w:pStyle w:val="TableParagraph"/>
              <w:ind w:left="79"/>
              <w:rPr>
                <w:rFonts w:ascii="Palatino Linotype"/>
                <w:color w:val="1B4D46"/>
                <w:sz w:val="24"/>
              </w:rPr>
            </w:pPr>
            <w:r>
              <w:rPr>
                <w:rFonts w:ascii="Palatino Linotype"/>
                <w:color w:val="1B4D46"/>
                <w:sz w:val="24"/>
              </w:rPr>
              <w:t>Explanation</w:t>
            </w:r>
          </w:p>
        </w:tc>
      </w:tr>
      <w:tr w:rsidR="004561E3" w14:paraId="16BB5E3E" w14:textId="77777777">
        <w:trPr>
          <w:trHeight w:val="986"/>
        </w:trPr>
        <w:tc>
          <w:tcPr>
            <w:tcW w:w="3134" w:type="dxa"/>
            <w:tcBorders>
              <w:bottom w:val="single" w:sz="4" w:space="0" w:color="808080"/>
              <w:right w:val="dotted" w:sz="4" w:space="0" w:color="D9D9D9"/>
            </w:tcBorders>
          </w:tcPr>
          <w:p w14:paraId="70FF2A66" w14:textId="26016486" w:rsidR="004561E3" w:rsidRPr="004E0339" w:rsidRDefault="009868CC">
            <w:pPr>
              <w:pStyle w:val="TableParagraph"/>
              <w:spacing w:before="54"/>
              <w:ind w:left="98"/>
              <w:rPr>
                <w:sz w:val="24"/>
                <w:highlight w:val="darkGray"/>
              </w:rPr>
            </w:pPr>
            <w:r>
              <w:rPr>
                <w:color w:val="000000"/>
                <w:sz w:val="24"/>
                <w:highlight w:val="darkGray"/>
                <w:u w:val="single"/>
              </w:rPr>
              <w:t>01 Project discipline</w:t>
            </w:r>
          </w:p>
        </w:tc>
        <w:tc>
          <w:tcPr>
            <w:tcW w:w="5810" w:type="dxa"/>
            <w:tcBorders>
              <w:left w:val="dotted" w:sz="4" w:space="0" w:color="D9D9D9"/>
              <w:bottom w:val="single" w:sz="4" w:space="0" w:color="808080"/>
            </w:tcBorders>
          </w:tcPr>
          <w:p w14:paraId="080A85CA" w14:textId="77777777" w:rsidR="004561E3" w:rsidRPr="004E0339" w:rsidRDefault="009868CC">
            <w:pPr>
              <w:pStyle w:val="TableParagraph"/>
              <w:spacing w:before="54" w:line="278" w:lineRule="auto"/>
              <w:ind w:left="79"/>
              <w:rPr>
                <w:sz w:val="24"/>
                <w:highlight w:val="darkGray"/>
              </w:rPr>
            </w:pPr>
            <w:r>
              <w:rPr>
                <w:color w:val="000000"/>
                <w:sz w:val="24"/>
                <w:highlight w:val="darkGray"/>
              </w:rPr>
              <w:t>Specify the parts of the construction design for which the construction design part manager will be responsible</w:t>
            </w:r>
          </w:p>
        </w:tc>
      </w:tr>
      <w:tr w:rsidR="004561E3" w14:paraId="4AF2C40D" w14:textId="77777777">
        <w:trPr>
          <w:trHeight w:val="649"/>
        </w:trPr>
        <w:tc>
          <w:tcPr>
            <w:tcW w:w="3134" w:type="dxa"/>
            <w:tcBorders>
              <w:top w:val="single" w:sz="4" w:space="0" w:color="808080"/>
              <w:bottom w:val="single" w:sz="4" w:space="0" w:color="808080"/>
              <w:right w:val="dotted" w:sz="4" w:space="0" w:color="D9D9D9"/>
            </w:tcBorders>
          </w:tcPr>
          <w:p w14:paraId="2D1B2B6B" w14:textId="65088F55" w:rsidR="004561E3" w:rsidRPr="004E0339" w:rsidRDefault="009868CC">
            <w:pPr>
              <w:pStyle w:val="TableParagraph"/>
              <w:ind w:left="98"/>
              <w:rPr>
                <w:sz w:val="24"/>
                <w:highlight w:val="darkGray"/>
              </w:rPr>
            </w:pPr>
            <w:r>
              <w:rPr>
                <w:color w:val="000000"/>
                <w:sz w:val="24"/>
                <w:highlight w:val="darkGray"/>
                <w:u w:val="single"/>
              </w:rPr>
              <w:t>02 Project manager</w:t>
            </w:r>
          </w:p>
        </w:tc>
        <w:tc>
          <w:tcPr>
            <w:tcW w:w="5810" w:type="dxa"/>
            <w:tcBorders>
              <w:top w:val="single" w:sz="4" w:space="0" w:color="808080"/>
              <w:left w:val="dotted" w:sz="4" w:space="0" w:color="D9D9D9"/>
              <w:bottom w:val="single" w:sz="4" w:space="0" w:color="808080"/>
            </w:tcBorders>
          </w:tcPr>
          <w:p w14:paraId="065D78DF" w14:textId="77777777" w:rsidR="004561E3" w:rsidRPr="004E0339" w:rsidRDefault="009868CC">
            <w:pPr>
              <w:pStyle w:val="TableParagraph"/>
              <w:ind w:left="79"/>
              <w:rPr>
                <w:sz w:val="24"/>
                <w:highlight w:val="darkGray"/>
              </w:rPr>
            </w:pPr>
            <w:r>
              <w:rPr>
                <w:color w:val="000000"/>
                <w:sz w:val="24"/>
                <w:highlight w:val="darkGray"/>
                <w:u w:val="single"/>
              </w:rPr>
              <w:t>Specify the manager of the part of the construction design</w:t>
            </w:r>
          </w:p>
        </w:tc>
      </w:tr>
      <w:tr w:rsidR="004561E3" w14:paraId="057828BF" w14:textId="77777777">
        <w:trPr>
          <w:trHeight w:val="652"/>
        </w:trPr>
        <w:tc>
          <w:tcPr>
            <w:tcW w:w="3134" w:type="dxa"/>
            <w:tcBorders>
              <w:top w:val="single" w:sz="4" w:space="0" w:color="808080"/>
              <w:bottom w:val="single" w:sz="4" w:space="0" w:color="808080"/>
              <w:right w:val="dotted" w:sz="4" w:space="0" w:color="D9D9D9"/>
            </w:tcBorders>
          </w:tcPr>
          <w:p w14:paraId="5E57F3AC" w14:textId="72973DD1" w:rsidR="004561E3" w:rsidRPr="004E0339" w:rsidRDefault="009868CC">
            <w:pPr>
              <w:pStyle w:val="TableParagraph"/>
              <w:ind w:left="98"/>
              <w:rPr>
                <w:sz w:val="24"/>
                <w:highlight w:val="darkGray"/>
              </w:rPr>
            </w:pPr>
            <w:r>
              <w:rPr>
                <w:color w:val="000000"/>
                <w:sz w:val="24"/>
                <w:highlight w:val="darkGray"/>
                <w:u w:val="single"/>
              </w:rPr>
              <w:t>03 Date</w:t>
            </w:r>
          </w:p>
        </w:tc>
        <w:tc>
          <w:tcPr>
            <w:tcW w:w="5810" w:type="dxa"/>
            <w:tcBorders>
              <w:top w:val="single" w:sz="4" w:space="0" w:color="808080"/>
              <w:left w:val="dotted" w:sz="4" w:space="0" w:color="D9D9D9"/>
              <w:bottom w:val="single" w:sz="4" w:space="0" w:color="808080"/>
            </w:tcBorders>
          </w:tcPr>
          <w:p w14:paraId="6F2BFC3A" w14:textId="2F2B7A15" w:rsidR="004561E3" w:rsidRPr="004E0339" w:rsidRDefault="009868CC">
            <w:pPr>
              <w:pStyle w:val="TableParagraph"/>
              <w:ind w:left="79"/>
              <w:rPr>
                <w:sz w:val="24"/>
                <w:highlight w:val="darkGray"/>
              </w:rPr>
            </w:pPr>
            <w:r>
              <w:rPr>
                <w:color w:val="000000"/>
                <w:sz w:val="24"/>
                <w:highlight w:val="darkGray"/>
                <w:u w:val="single"/>
              </w:rPr>
              <w:t>Specify the date the model was created</w:t>
            </w:r>
          </w:p>
        </w:tc>
      </w:tr>
      <w:tr w:rsidR="004561E3" w14:paraId="10AFB04E" w14:textId="77777777">
        <w:trPr>
          <w:trHeight w:val="650"/>
        </w:trPr>
        <w:tc>
          <w:tcPr>
            <w:tcW w:w="3134" w:type="dxa"/>
            <w:tcBorders>
              <w:top w:val="single" w:sz="4" w:space="0" w:color="808080"/>
              <w:bottom w:val="single" w:sz="4" w:space="0" w:color="808080"/>
              <w:right w:val="dotted" w:sz="4" w:space="0" w:color="D9D9D9"/>
            </w:tcBorders>
          </w:tcPr>
          <w:p w14:paraId="6DBFDB9C" w14:textId="7D8D1406" w:rsidR="004561E3" w:rsidRPr="004E0339" w:rsidRDefault="009868CC">
            <w:pPr>
              <w:pStyle w:val="TableParagraph"/>
              <w:ind w:left="98"/>
              <w:rPr>
                <w:sz w:val="24"/>
                <w:highlight w:val="darkGray"/>
              </w:rPr>
            </w:pPr>
            <w:r>
              <w:rPr>
                <w:color w:val="000000"/>
                <w:sz w:val="24"/>
                <w:highlight w:val="darkGray"/>
                <w:u w:val="single"/>
              </w:rPr>
              <w:t>04 Software</w:t>
            </w:r>
          </w:p>
        </w:tc>
        <w:tc>
          <w:tcPr>
            <w:tcW w:w="5810" w:type="dxa"/>
            <w:tcBorders>
              <w:top w:val="single" w:sz="4" w:space="0" w:color="808080"/>
              <w:left w:val="dotted" w:sz="4" w:space="0" w:color="D9D9D9"/>
              <w:bottom w:val="single" w:sz="4" w:space="0" w:color="808080"/>
            </w:tcBorders>
          </w:tcPr>
          <w:p w14:paraId="7458E0A9" w14:textId="73A7AC2F" w:rsidR="004561E3" w:rsidRPr="004E0339" w:rsidRDefault="009868CC">
            <w:pPr>
              <w:pStyle w:val="TableParagraph"/>
              <w:ind w:left="79"/>
              <w:rPr>
                <w:sz w:val="24"/>
                <w:highlight w:val="darkGray"/>
              </w:rPr>
            </w:pPr>
            <w:r>
              <w:rPr>
                <w:color w:val="000000"/>
                <w:sz w:val="24"/>
                <w:highlight w:val="darkGray"/>
                <w:u w:val="single"/>
              </w:rPr>
              <w:t>Specify information about the copyright programme</w:t>
            </w:r>
          </w:p>
        </w:tc>
      </w:tr>
    </w:tbl>
    <w:p w14:paraId="15B565F5" w14:textId="000C5B2A" w:rsidR="006F6A49" w:rsidRDefault="009868CC" w:rsidP="006F6A49">
      <w:pPr>
        <w:pStyle w:val="BodyText"/>
        <w:spacing w:before="6" w:line="278" w:lineRule="auto"/>
      </w:pPr>
      <w:r>
        <w:t xml:space="preserve">*In some authoring programmes, it is acceptable not to specify the dataset name for technical reasons, but they </w:t>
      </w:r>
      <w:r w:rsidR="002B5F6A">
        <w:t>sh</w:t>
      </w:r>
      <w:r w:rsidR="005C626B">
        <w:t>all</w:t>
      </w:r>
      <w:r>
        <w:t xml:space="preserve"> appear in *.IFC file format.</w:t>
      </w:r>
      <w:bookmarkStart w:id="2" w:name="2._Prasības_modeļiem_*.IFC_failu_formātā"/>
      <w:bookmarkEnd w:id="2"/>
    </w:p>
    <w:p w14:paraId="2F7031B0" w14:textId="310486D5" w:rsidR="004561E3" w:rsidRDefault="009868CC" w:rsidP="00912275">
      <w:pPr>
        <w:pStyle w:val="Heading2"/>
        <w:numPr>
          <w:ilvl w:val="0"/>
          <w:numId w:val="6"/>
        </w:numPr>
      </w:pPr>
      <w:r>
        <w:t>Requirements for models in *.IFC file format</w:t>
      </w:r>
    </w:p>
    <w:p w14:paraId="7E2EE68E" w14:textId="28546D4D" w:rsidR="004561E3" w:rsidRDefault="009868CC">
      <w:pPr>
        <w:pStyle w:val="BodyText"/>
        <w:spacing w:before="128" w:line="276" w:lineRule="auto"/>
      </w:pPr>
      <w:r>
        <w:t xml:space="preserve">It is necessary to export the sample models from the authoring programmes to the *.IFC file format without losing the geometry of the elements and the information specified in </w:t>
      </w:r>
      <w:r w:rsidR="002B5F6A">
        <w:t>item</w:t>
      </w:r>
      <w:r>
        <w:t xml:space="preserve"> 1. "Requirements for sample models"</w:t>
      </w:r>
    </w:p>
    <w:p w14:paraId="684FC993" w14:textId="77777777" w:rsidR="004561E3" w:rsidRDefault="009868CC">
      <w:pPr>
        <w:pStyle w:val="BodyText"/>
        <w:spacing w:before="199" w:line="276" w:lineRule="auto"/>
        <w:ind w:right="96"/>
      </w:pPr>
      <w:r>
        <w:t xml:space="preserve">Note. In some authoring programmes, it is not possible to export </w:t>
      </w:r>
      <w:proofErr w:type="gramStart"/>
      <w:r>
        <w:t>a</w:t>
      </w:r>
      <w:proofErr w:type="gramEnd"/>
      <w:r>
        <w:t xml:space="preserve"> axis network to *.IFC file format. For the sample models of these author programmes, the lack of an axis network will not be considered as non-compliance with the set requirements.</w:t>
      </w:r>
    </w:p>
    <w:p w14:paraId="6132F6EC" w14:textId="23C19CE8" w:rsidR="00105D13" w:rsidRDefault="00105D13" w:rsidP="00105D13">
      <w:pPr>
        <w:tabs>
          <w:tab w:val="left" w:pos="6270"/>
        </w:tabs>
      </w:pPr>
      <w:r>
        <w:tab/>
      </w:r>
    </w:p>
    <w:p w14:paraId="57F4ED22" w14:textId="7B37B903" w:rsidR="00105D13" w:rsidRPr="00105D13" w:rsidRDefault="00105D13" w:rsidP="00105D13">
      <w:pPr>
        <w:tabs>
          <w:tab w:val="left" w:pos="6270"/>
        </w:tabs>
        <w:sectPr w:rsidR="00105D13" w:rsidRPr="00105D13" w:rsidSect="006B6C5D">
          <w:headerReference w:type="default" r:id="rId10"/>
          <w:pgSz w:w="11910" w:h="16840"/>
          <w:pgMar w:top="1340" w:right="1380" w:bottom="280" w:left="1300" w:header="746" w:footer="0" w:gutter="0"/>
          <w:cols w:space="720"/>
        </w:sectPr>
      </w:pPr>
      <w:r>
        <w:tab/>
      </w:r>
    </w:p>
    <w:p w14:paraId="6A3A1E4C" w14:textId="4EE9DF69" w:rsidR="004561E3" w:rsidRDefault="009868CC" w:rsidP="00912275">
      <w:pPr>
        <w:pStyle w:val="Heading2"/>
        <w:numPr>
          <w:ilvl w:val="0"/>
          <w:numId w:val="6"/>
        </w:numPr>
      </w:pPr>
      <w:bookmarkStart w:id="3" w:name="3._Prasības_savietotajam_modelim"/>
      <w:bookmarkEnd w:id="3"/>
      <w:r>
        <w:lastRenderedPageBreak/>
        <w:t>Requirements for the compatible model</w:t>
      </w:r>
    </w:p>
    <w:p w14:paraId="52A9277E" w14:textId="3D812E94" w:rsidR="004561E3" w:rsidRDefault="009868CC">
      <w:pPr>
        <w:pStyle w:val="BodyText"/>
        <w:spacing w:before="125" w:line="276" w:lineRule="auto"/>
        <w:ind w:right="96"/>
      </w:pPr>
      <w:r>
        <w:t xml:space="preserve">All the created *.IFC templates </w:t>
      </w:r>
      <w:r w:rsidR="00AA665E">
        <w:t xml:space="preserve">shall </w:t>
      </w:r>
      <w:r>
        <w:t xml:space="preserve">be combined into a single compatible </w:t>
      </w:r>
      <w:proofErr w:type="gramStart"/>
      <w:r>
        <w:t>template</w:t>
      </w:r>
      <w:proofErr w:type="gramEnd"/>
      <w:r>
        <w:t xml:space="preserve"> and it is necessary to make sure that their locations match and that all the information added to the templates is visible.</w:t>
      </w:r>
    </w:p>
    <w:p w14:paraId="3E5CFD77" w14:textId="77777777" w:rsidR="004561E3" w:rsidRDefault="009868CC" w:rsidP="00912275">
      <w:pPr>
        <w:pStyle w:val="Heading2"/>
        <w:numPr>
          <w:ilvl w:val="0"/>
          <w:numId w:val="6"/>
        </w:numPr>
      </w:pPr>
      <w:bookmarkStart w:id="4" w:name="4._Iesniedzamie_nodevumi"/>
      <w:bookmarkEnd w:id="4"/>
      <w:r>
        <w:t>Deliverables</w:t>
      </w:r>
    </w:p>
    <w:p w14:paraId="10749F44" w14:textId="0557EE57" w:rsidR="004561E3" w:rsidRDefault="009868CC">
      <w:pPr>
        <w:pStyle w:val="BodyText"/>
        <w:spacing w:before="128" w:line="276" w:lineRule="auto"/>
        <w:ind w:right="96"/>
      </w:pPr>
      <w:r>
        <w:t xml:space="preserve">The development of sample models is ensured by the managers of the parts of the construction design specified in </w:t>
      </w:r>
      <w:r w:rsidR="00AA665E">
        <w:t>item</w:t>
      </w:r>
      <w:r>
        <w:t xml:space="preserve"> 3.1 of the Pre-Contract </w:t>
      </w:r>
      <w:bookmarkStart w:id="5" w:name="OLE_LINK11"/>
      <w:r>
        <w:t xml:space="preserve">BIM </w:t>
      </w:r>
      <w:r w:rsidR="00AA665E">
        <w:t>Execution</w:t>
      </w:r>
      <w:r>
        <w:t xml:space="preserve"> Plan</w:t>
      </w:r>
      <w:bookmarkEnd w:id="5"/>
      <w:r>
        <w:t xml:space="preserve">. The number of sample models shall match the number of </w:t>
      </w:r>
      <w:r w:rsidR="00AA665E">
        <w:t>managers</w:t>
      </w:r>
      <w:r>
        <w:t xml:space="preserve"> of parts of the construction </w:t>
      </w:r>
      <w:r w:rsidR="00AA665E">
        <w:t>design</w:t>
      </w:r>
      <w:r>
        <w:t xml:space="preserve"> specified in </w:t>
      </w:r>
      <w:r w:rsidR="00AA665E">
        <w:t>item</w:t>
      </w:r>
      <w:r>
        <w:t xml:space="preserve"> 3.1 of the Pre-Contract BIM </w:t>
      </w:r>
      <w:r w:rsidR="00AA665E">
        <w:t>Execution</w:t>
      </w:r>
      <w:r>
        <w:t xml:space="preserve"> Plan.</w:t>
      </w:r>
    </w:p>
    <w:p w14:paraId="650EAFCB" w14:textId="55A42ACA" w:rsidR="004561E3" w:rsidRDefault="009868CC">
      <w:pPr>
        <w:pStyle w:val="BodyText"/>
        <w:spacing w:before="198"/>
      </w:pPr>
      <w:r>
        <w:t xml:space="preserve">When submitting </w:t>
      </w:r>
      <w:r w:rsidR="00AA665E">
        <w:t>a proposal</w:t>
      </w:r>
      <w:r>
        <w:t xml:space="preserve"> during the procurement proposal, the supplier </w:t>
      </w:r>
      <w:r w:rsidR="00AA665E">
        <w:t xml:space="preserve">shall </w:t>
      </w:r>
      <w:r>
        <w:t>submit the following files:</w:t>
      </w:r>
    </w:p>
    <w:p w14:paraId="7F7AF282" w14:textId="77777777" w:rsidR="004561E3" w:rsidRDefault="004561E3">
      <w:pPr>
        <w:pStyle w:val="BodyText"/>
        <w:spacing w:before="9"/>
        <w:ind w:left="0"/>
        <w:rPr>
          <w:sz w:val="19"/>
        </w:rPr>
      </w:pPr>
    </w:p>
    <w:tbl>
      <w:tblPr>
        <w:tblW w:w="0" w:type="auto"/>
        <w:tblInd w:w="1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2"/>
        <w:gridCol w:w="4820"/>
        <w:gridCol w:w="2127"/>
      </w:tblGrid>
      <w:tr w:rsidR="004561E3" w14:paraId="03E690D6" w14:textId="77777777" w:rsidTr="006B6C5D">
        <w:trPr>
          <w:trHeight w:val="679"/>
        </w:trPr>
        <w:tc>
          <w:tcPr>
            <w:tcW w:w="1702" w:type="dxa"/>
            <w:shd w:val="clear" w:color="auto" w:fill="00A888"/>
          </w:tcPr>
          <w:p w14:paraId="2AB6576B" w14:textId="77777777" w:rsidR="004561E3" w:rsidRPr="006B6C5D" w:rsidRDefault="009868CC">
            <w:pPr>
              <w:pStyle w:val="TableParagraph"/>
              <w:ind w:left="84"/>
              <w:rPr>
                <w:rFonts w:ascii="Palatino Linotype"/>
                <w:color w:val="1B4D46"/>
                <w:sz w:val="24"/>
              </w:rPr>
            </w:pPr>
            <w:r>
              <w:rPr>
                <w:rFonts w:ascii="Palatino Linotype"/>
                <w:color w:val="1B4D46"/>
                <w:sz w:val="24"/>
              </w:rPr>
              <w:t>Deliverable</w:t>
            </w:r>
          </w:p>
        </w:tc>
        <w:tc>
          <w:tcPr>
            <w:tcW w:w="4820" w:type="dxa"/>
            <w:shd w:val="clear" w:color="auto" w:fill="00A888"/>
          </w:tcPr>
          <w:p w14:paraId="304476D1" w14:textId="77777777" w:rsidR="004561E3" w:rsidRPr="006B6C5D" w:rsidRDefault="009868CC">
            <w:pPr>
              <w:pStyle w:val="TableParagraph"/>
              <w:ind w:left="83"/>
              <w:rPr>
                <w:rFonts w:ascii="Palatino Linotype"/>
                <w:color w:val="1B4D46"/>
                <w:sz w:val="24"/>
              </w:rPr>
            </w:pPr>
            <w:r>
              <w:rPr>
                <w:rFonts w:ascii="Palatino Linotype"/>
                <w:color w:val="1B4D46"/>
                <w:sz w:val="24"/>
              </w:rPr>
              <w:t>Description</w:t>
            </w:r>
          </w:p>
        </w:tc>
        <w:tc>
          <w:tcPr>
            <w:tcW w:w="2127" w:type="dxa"/>
            <w:shd w:val="clear" w:color="auto" w:fill="00A888"/>
          </w:tcPr>
          <w:p w14:paraId="4D8F0CB0" w14:textId="77777777" w:rsidR="004561E3" w:rsidRPr="006B6C5D" w:rsidRDefault="009868CC">
            <w:pPr>
              <w:pStyle w:val="TableParagraph"/>
              <w:ind w:left="82"/>
              <w:rPr>
                <w:rFonts w:ascii="Palatino Linotype" w:hAnsi="Palatino Linotype"/>
                <w:color w:val="1B4D46"/>
                <w:sz w:val="24"/>
              </w:rPr>
            </w:pPr>
            <w:r>
              <w:rPr>
                <w:rFonts w:ascii="Palatino Linotype" w:hAnsi="Palatino Linotype"/>
                <w:color w:val="1B4D46"/>
                <w:sz w:val="24"/>
              </w:rPr>
              <w:t>Who provides</w:t>
            </w:r>
          </w:p>
        </w:tc>
      </w:tr>
      <w:tr w:rsidR="004561E3" w14:paraId="79B7827B" w14:textId="77777777">
        <w:trPr>
          <w:trHeight w:val="986"/>
        </w:trPr>
        <w:tc>
          <w:tcPr>
            <w:tcW w:w="1702" w:type="dxa"/>
            <w:tcBorders>
              <w:bottom w:val="single" w:sz="4" w:space="0" w:color="000000"/>
              <w:right w:val="dotted" w:sz="4" w:space="0" w:color="D9D9D9"/>
            </w:tcBorders>
          </w:tcPr>
          <w:p w14:paraId="3F4F0D80" w14:textId="77777777" w:rsidR="004561E3" w:rsidRDefault="009868CC">
            <w:pPr>
              <w:pStyle w:val="TableParagraph"/>
              <w:spacing w:before="54" w:line="278" w:lineRule="auto"/>
              <w:ind w:left="84"/>
              <w:rPr>
                <w:sz w:val="24"/>
              </w:rPr>
            </w:pPr>
            <w:r>
              <w:rPr>
                <w:sz w:val="24"/>
              </w:rPr>
              <w:t>Sample models in original format</w:t>
            </w:r>
          </w:p>
        </w:tc>
        <w:tc>
          <w:tcPr>
            <w:tcW w:w="4820" w:type="dxa"/>
            <w:tcBorders>
              <w:left w:val="dotted" w:sz="4" w:space="0" w:color="D9D9D9"/>
              <w:bottom w:val="single" w:sz="4" w:space="0" w:color="000000"/>
              <w:right w:val="dotted" w:sz="4" w:space="0" w:color="D9D9D9"/>
            </w:tcBorders>
          </w:tcPr>
          <w:p w14:paraId="56C5C456" w14:textId="77777777" w:rsidR="004561E3" w:rsidRDefault="009868CC">
            <w:pPr>
              <w:pStyle w:val="TableParagraph"/>
              <w:spacing w:before="54"/>
              <w:rPr>
                <w:sz w:val="24"/>
              </w:rPr>
            </w:pPr>
            <w:r>
              <w:rPr>
                <w:sz w:val="24"/>
              </w:rPr>
              <w:t xml:space="preserve">The models developed in the authoring programme containing the </w:t>
            </w:r>
          </w:p>
          <w:p w14:paraId="7C09F31A" w14:textId="0BA16CE0" w:rsidR="004561E3" w:rsidRDefault="009868CC">
            <w:pPr>
              <w:pStyle w:val="TableParagraph"/>
              <w:spacing w:before="46"/>
              <w:rPr>
                <w:sz w:val="24"/>
              </w:rPr>
            </w:pPr>
            <w:r>
              <w:rPr>
                <w:sz w:val="24"/>
              </w:rPr>
              <w:t xml:space="preserve">information specified in </w:t>
            </w:r>
            <w:r w:rsidR="00AA665E">
              <w:rPr>
                <w:sz w:val="24"/>
              </w:rPr>
              <w:t>item</w:t>
            </w:r>
            <w:r>
              <w:rPr>
                <w:sz w:val="24"/>
              </w:rPr>
              <w:t xml:space="preserve"> 1</w:t>
            </w:r>
          </w:p>
        </w:tc>
        <w:tc>
          <w:tcPr>
            <w:tcW w:w="2127" w:type="dxa"/>
            <w:tcBorders>
              <w:left w:val="dotted" w:sz="4" w:space="0" w:color="D9D9D9"/>
              <w:bottom w:val="single" w:sz="4" w:space="0" w:color="000000"/>
            </w:tcBorders>
          </w:tcPr>
          <w:p w14:paraId="24C020D0" w14:textId="77777777" w:rsidR="004561E3" w:rsidRDefault="009868CC">
            <w:pPr>
              <w:pStyle w:val="TableParagraph"/>
              <w:spacing w:before="54" w:line="278" w:lineRule="auto"/>
              <w:ind w:left="77" w:right="379"/>
              <w:rPr>
                <w:sz w:val="24"/>
              </w:rPr>
            </w:pPr>
            <w:r>
              <w:rPr>
                <w:sz w:val="24"/>
              </w:rPr>
              <w:t>Managers of parts of the construction design</w:t>
            </w:r>
          </w:p>
        </w:tc>
      </w:tr>
      <w:tr w:rsidR="004561E3" w14:paraId="3BE31754" w14:textId="77777777">
        <w:trPr>
          <w:trHeight w:val="1324"/>
        </w:trPr>
        <w:tc>
          <w:tcPr>
            <w:tcW w:w="1702" w:type="dxa"/>
            <w:tcBorders>
              <w:top w:val="single" w:sz="4" w:space="0" w:color="000000"/>
              <w:bottom w:val="single" w:sz="4" w:space="0" w:color="000000"/>
              <w:right w:val="dotted" w:sz="4" w:space="0" w:color="D9D9D9"/>
            </w:tcBorders>
          </w:tcPr>
          <w:p w14:paraId="1015AE5C" w14:textId="77777777" w:rsidR="004561E3" w:rsidRDefault="009868CC">
            <w:pPr>
              <w:pStyle w:val="TableParagraph"/>
              <w:ind w:left="84"/>
              <w:rPr>
                <w:sz w:val="24"/>
              </w:rPr>
            </w:pPr>
            <w:r>
              <w:rPr>
                <w:sz w:val="24"/>
              </w:rPr>
              <w:t>Sample models</w:t>
            </w:r>
          </w:p>
          <w:p w14:paraId="2ACEB4B3" w14:textId="77777777" w:rsidR="004561E3" w:rsidRDefault="009868CC">
            <w:pPr>
              <w:pStyle w:val="TableParagraph"/>
              <w:spacing w:before="43" w:line="278" w:lineRule="auto"/>
              <w:ind w:left="84" w:right="649"/>
              <w:rPr>
                <w:sz w:val="24"/>
              </w:rPr>
            </w:pPr>
            <w:r>
              <w:rPr>
                <w:sz w:val="24"/>
              </w:rPr>
              <w:t>*.IFC file format</w:t>
            </w:r>
          </w:p>
        </w:tc>
        <w:tc>
          <w:tcPr>
            <w:tcW w:w="4820" w:type="dxa"/>
            <w:tcBorders>
              <w:top w:val="single" w:sz="4" w:space="0" w:color="000000"/>
              <w:left w:val="dotted" w:sz="4" w:space="0" w:color="D9D9D9"/>
              <w:bottom w:val="single" w:sz="4" w:space="0" w:color="000000"/>
              <w:right w:val="dotted" w:sz="4" w:space="0" w:color="D9D9D9"/>
            </w:tcBorders>
          </w:tcPr>
          <w:p w14:paraId="56F6F01F" w14:textId="77777777" w:rsidR="004561E3" w:rsidRDefault="009868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Models exported from the authoring programme</w:t>
            </w:r>
          </w:p>
          <w:p w14:paraId="5A66BED6" w14:textId="77777777" w:rsidR="004561E3" w:rsidRDefault="009868CC">
            <w:pPr>
              <w:pStyle w:val="TableParagraph"/>
              <w:spacing w:before="43" w:line="278" w:lineRule="auto"/>
              <w:ind w:right="98"/>
              <w:rPr>
                <w:sz w:val="24"/>
              </w:rPr>
            </w:pPr>
            <w:r>
              <w:rPr>
                <w:sz w:val="24"/>
              </w:rPr>
              <w:t>*.IFC file format without losing its location, geometry and added information</w:t>
            </w:r>
          </w:p>
        </w:tc>
        <w:tc>
          <w:tcPr>
            <w:tcW w:w="2127" w:type="dxa"/>
            <w:tcBorders>
              <w:top w:val="single" w:sz="4" w:space="0" w:color="000000"/>
              <w:left w:val="dotted" w:sz="4" w:space="0" w:color="D9D9D9"/>
              <w:bottom w:val="single" w:sz="4" w:space="0" w:color="000000"/>
            </w:tcBorders>
          </w:tcPr>
          <w:p w14:paraId="32B3EEF6" w14:textId="77777777" w:rsidR="004561E3" w:rsidRDefault="009868CC">
            <w:pPr>
              <w:pStyle w:val="TableParagraph"/>
              <w:spacing w:line="276" w:lineRule="auto"/>
              <w:ind w:left="77" w:right="379"/>
              <w:rPr>
                <w:sz w:val="24"/>
              </w:rPr>
            </w:pPr>
            <w:r>
              <w:rPr>
                <w:sz w:val="24"/>
              </w:rPr>
              <w:t>Managers of parts of the construction design</w:t>
            </w:r>
          </w:p>
        </w:tc>
      </w:tr>
      <w:tr w:rsidR="004561E3" w14:paraId="15A6E239" w14:textId="77777777">
        <w:trPr>
          <w:trHeight w:val="1324"/>
        </w:trPr>
        <w:tc>
          <w:tcPr>
            <w:tcW w:w="1702" w:type="dxa"/>
            <w:tcBorders>
              <w:top w:val="single" w:sz="4" w:space="0" w:color="000000"/>
              <w:bottom w:val="single" w:sz="4" w:space="0" w:color="000000"/>
              <w:right w:val="dotted" w:sz="4" w:space="0" w:color="D9D9D9"/>
            </w:tcBorders>
          </w:tcPr>
          <w:p w14:paraId="1202C1B1" w14:textId="109A6996" w:rsidR="004561E3" w:rsidRDefault="009868CC">
            <w:pPr>
              <w:pStyle w:val="TableParagraph"/>
              <w:spacing w:line="276" w:lineRule="auto"/>
              <w:ind w:left="84"/>
              <w:rPr>
                <w:sz w:val="24"/>
              </w:rPr>
            </w:pPr>
            <w:r>
              <w:rPr>
                <w:sz w:val="24"/>
              </w:rPr>
              <w:t xml:space="preserve">The </w:t>
            </w:r>
            <w:r w:rsidR="00AA665E">
              <w:rPr>
                <w:sz w:val="24"/>
              </w:rPr>
              <w:t xml:space="preserve">compatible </w:t>
            </w:r>
            <w:r>
              <w:rPr>
                <w:sz w:val="24"/>
              </w:rPr>
              <w:t>model</w:t>
            </w:r>
          </w:p>
        </w:tc>
        <w:tc>
          <w:tcPr>
            <w:tcW w:w="4820" w:type="dxa"/>
            <w:tcBorders>
              <w:top w:val="single" w:sz="4" w:space="0" w:color="000000"/>
              <w:left w:val="dotted" w:sz="4" w:space="0" w:color="D9D9D9"/>
              <w:bottom w:val="single" w:sz="4" w:space="0" w:color="000000"/>
              <w:right w:val="dotted" w:sz="4" w:space="0" w:color="D9D9D9"/>
            </w:tcBorders>
          </w:tcPr>
          <w:p w14:paraId="0ECD646B" w14:textId="77777777" w:rsidR="004561E3" w:rsidRDefault="009868CC">
            <w:pPr>
              <w:pStyle w:val="TableParagraph"/>
              <w:spacing w:line="276" w:lineRule="auto"/>
              <w:ind w:right="98"/>
              <w:rPr>
                <w:sz w:val="24"/>
              </w:rPr>
            </w:pPr>
            <w:r>
              <w:rPr>
                <w:sz w:val="24"/>
              </w:rPr>
              <w:t>A model that contains information about all sample models, their location, geometry, and added information</w:t>
            </w:r>
          </w:p>
        </w:tc>
        <w:tc>
          <w:tcPr>
            <w:tcW w:w="2127" w:type="dxa"/>
            <w:tcBorders>
              <w:top w:val="single" w:sz="4" w:space="0" w:color="000000"/>
              <w:left w:val="dotted" w:sz="4" w:space="0" w:color="D9D9D9"/>
              <w:bottom w:val="single" w:sz="4" w:space="0" w:color="000000"/>
            </w:tcBorders>
          </w:tcPr>
          <w:p w14:paraId="78920A6D" w14:textId="77777777" w:rsidR="004561E3" w:rsidRDefault="009868CC">
            <w:pPr>
              <w:pStyle w:val="TableParagraph"/>
              <w:spacing w:line="276" w:lineRule="auto"/>
              <w:ind w:left="77" w:right="453"/>
              <w:rPr>
                <w:sz w:val="24"/>
              </w:rPr>
            </w:pPr>
            <w:r>
              <w:rPr>
                <w:sz w:val="24"/>
              </w:rPr>
              <w:t>Supplier's BIM Coordinator</w:t>
            </w:r>
          </w:p>
        </w:tc>
      </w:tr>
    </w:tbl>
    <w:p w14:paraId="3E416A77" w14:textId="77777777" w:rsidR="009868CC" w:rsidRDefault="009868CC"/>
    <w:sectPr w:rsidR="009868CC">
      <w:pgSz w:w="11910" w:h="16840"/>
      <w:pgMar w:top="1340" w:right="1380" w:bottom="280" w:left="1300" w:header="74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A5A869" w14:textId="77777777" w:rsidR="00C87133" w:rsidRDefault="00C87133">
      <w:r>
        <w:separator/>
      </w:r>
    </w:p>
  </w:endnote>
  <w:endnote w:type="continuationSeparator" w:id="0">
    <w:p w14:paraId="0A0DE6C2" w14:textId="77777777" w:rsidR="00C87133" w:rsidRDefault="00C87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BA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794"/>
      <w:gridCol w:w="3436"/>
    </w:tblGrid>
    <w:tr w:rsidR="006F6A49" w14:paraId="535DC9EB" w14:textId="77777777" w:rsidTr="00105D13">
      <w:trPr>
        <w:trHeight w:hRule="exact" w:val="115"/>
        <w:jc w:val="center"/>
      </w:trPr>
      <w:tc>
        <w:tcPr>
          <w:tcW w:w="5927" w:type="dxa"/>
          <w:shd w:val="clear" w:color="auto" w:fill="00A888"/>
          <w:tcMar>
            <w:top w:w="0" w:type="dxa"/>
            <w:bottom w:w="0" w:type="dxa"/>
          </w:tcMar>
        </w:tcPr>
        <w:p w14:paraId="0B95F8CF" w14:textId="77777777" w:rsidR="006F6A49" w:rsidRDefault="006F6A49">
          <w:pPr>
            <w:pStyle w:val="Header"/>
            <w:rPr>
              <w:caps/>
              <w:sz w:val="18"/>
            </w:rPr>
          </w:pPr>
        </w:p>
      </w:tc>
      <w:tc>
        <w:tcPr>
          <w:tcW w:w="3533" w:type="dxa"/>
          <w:shd w:val="clear" w:color="auto" w:fill="00A888"/>
          <w:tcMar>
            <w:top w:w="0" w:type="dxa"/>
            <w:bottom w:w="0" w:type="dxa"/>
          </w:tcMar>
        </w:tcPr>
        <w:p w14:paraId="1376E5E2" w14:textId="77777777" w:rsidR="006F6A49" w:rsidRDefault="006F6A49">
          <w:pPr>
            <w:pStyle w:val="Header"/>
            <w:jc w:val="right"/>
            <w:rPr>
              <w:caps/>
              <w:sz w:val="18"/>
            </w:rPr>
          </w:pPr>
        </w:p>
      </w:tc>
    </w:tr>
    <w:tr w:rsidR="006F6A49" w14:paraId="4A385C5D" w14:textId="77777777" w:rsidTr="00105D13">
      <w:trPr>
        <w:jc w:val="center"/>
      </w:trPr>
      <w:sdt>
        <w:sdtPr>
          <w:rPr>
            <w:caps/>
            <w:color w:val="808080" w:themeColor="background1" w:themeShade="80"/>
            <w:sz w:val="18"/>
            <w:szCs w:val="18"/>
          </w:rPr>
          <w:alias w:val="Author"/>
          <w:tag w:val=""/>
          <w:id w:val="1534151868"/>
          <w:placeholder>
            <w:docPart w:val="0AD30AD9C9C7402B890C281A3F24A646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tc>
            <w:tcPr>
              <w:tcW w:w="5927" w:type="dxa"/>
              <w:shd w:val="clear" w:color="auto" w:fill="auto"/>
              <w:vAlign w:val="center"/>
            </w:tcPr>
            <w:p w14:paraId="50182CC3" w14:textId="76CD65B8" w:rsidR="006F6A49" w:rsidRDefault="00EC7D34">
              <w:pPr>
                <w:pStyle w:val="Footer"/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>
                <w:rPr>
                  <w:caps/>
                  <w:color w:val="808080" w:themeColor="background1" w:themeShade="80"/>
                  <w:sz w:val="18"/>
                  <w:szCs w:val="18"/>
                </w:rPr>
                <w:t xml:space="preserve">VAS </w:t>
              </w:r>
              <w:r w:rsidR="00105D13">
                <w:rPr>
                  <w:caps/>
                  <w:color w:val="808080" w:themeColor="background1" w:themeShade="80"/>
                  <w:sz w:val="18"/>
                  <w:szCs w:val="18"/>
                </w:rPr>
                <w:t>“Starptautiskā lidosta rīga”</w:t>
              </w:r>
              <w:r w:rsidR="006F6A49">
                <w:rPr>
                  <w:caps/>
                  <w:color w:val="808080" w:themeColor="background1" w:themeShade="80"/>
                  <w:sz w:val="18"/>
                  <w:szCs w:val="18"/>
                </w:rPr>
                <w:t xml:space="preserve"> – </w:t>
              </w:r>
              <w:r w:rsidR="005C626B">
                <w:rPr>
                  <w:caps/>
                  <w:color w:val="808080" w:themeColor="background1" w:themeShade="80"/>
                  <w:sz w:val="18"/>
                  <w:szCs w:val="18"/>
                </w:rPr>
                <w:t>SAMPLE MODEL REQUIREMENTS</w:t>
              </w:r>
            </w:p>
          </w:tc>
        </w:sdtContent>
      </w:sdt>
      <w:tc>
        <w:tcPr>
          <w:tcW w:w="3533" w:type="dxa"/>
          <w:shd w:val="clear" w:color="auto" w:fill="auto"/>
          <w:vAlign w:val="center"/>
        </w:tcPr>
        <w:p w14:paraId="4A7A205D" w14:textId="77777777" w:rsidR="006F6A49" w:rsidRDefault="006F6A49">
          <w:pPr>
            <w:pStyle w:val="Footer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>PAGE   \* MERGEFORMAT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>
            <w:rPr>
              <w:caps/>
              <w:color w:val="808080" w:themeColor="background1" w:themeShade="80"/>
              <w:sz w:val="18"/>
              <w:szCs w:val="18"/>
            </w:rPr>
            <w:t>2</w: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4284A9F9" w14:textId="77777777" w:rsidR="006F6A49" w:rsidRDefault="006F6A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4588CF" w14:textId="77777777" w:rsidR="00C87133" w:rsidRDefault="00C87133">
      <w:r>
        <w:separator/>
      </w:r>
    </w:p>
  </w:footnote>
  <w:footnote w:type="continuationSeparator" w:id="0">
    <w:p w14:paraId="28BE7DDC" w14:textId="77777777" w:rsidR="00C87133" w:rsidRDefault="00C87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06DC7D" w14:textId="5EC6D370" w:rsidR="004561E3" w:rsidRDefault="004561E3">
    <w:pPr>
      <w:pStyle w:val="BodyText"/>
      <w:spacing w:line="14" w:lineRule="auto"/>
      <w:ind w:left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67157F"/>
    <w:multiLevelType w:val="hybridMultilevel"/>
    <w:tmpl w:val="ADD443CE"/>
    <w:lvl w:ilvl="0" w:tplc="65387F98">
      <w:start w:val="1"/>
      <w:numFmt w:val="decimal"/>
      <w:lvlText w:val="%1."/>
      <w:lvlJc w:val="left"/>
      <w:pPr>
        <w:ind w:left="684" w:hanging="567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color w:val="ACB41E"/>
        <w:spacing w:val="-2"/>
        <w:w w:val="68"/>
        <w:sz w:val="26"/>
        <w:szCs w:val="26"/>
        <w:lang w:val="lv-LV" w:eastAsia="en-US" w:bidi="ar-S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F57F8A"/>
    <w:multiLevelType w:val="hybridMultilevel"/>
    <w:tmpl w:val="01B82888"/>
    <w:lvl w:ilvl="0" w:tplc="65387F98">
      <w:start w:val="1"/>
      <w:numFmt w:val="decimal"/>
      <w:lvlText w:val="%1."/>
      <w:lvlJc w:val="left"/>
      <w:pPr>
        <w:ind w:left="684" w:hanging="567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color w:val="ACB41E"/>
        <w:spacing w:val="-2"/>
        <w:w w:val="68"/>
        <w:sz w:val="26"/>
        <w:szCs w:val="26"/>
        <w:lang w:val="lv-LV" w:eastAsia="en-US" w:bidi="ar-SA"/>
      </w:rPr>
    </w:lvl>
    <w:lvl w:ilvl="1" w:tplc="496E5CAE">
      <w:numFmt w:val="bullet"/>
      <w:lvlText w:val="▪"/>
      <w:lvlJc w:val="left"/>
      <w:pPr>
        <w:ind w:left="545" w:hanging="360"/>
      </w:pPr>
      <w:rPr>
        <w:rFonts w:ascii="Calibri" w:eastAsia="Calibri" w:hAnsi="Calibri" w:cs="Calibri" w:hint="default"/>
        <w:b/>
        <w:bCs/>
        <w:i w:val="0"/>
        <w:iCs w:val="0"/>
        <w:color w:val="2C365B"/>
        <w:spacing w:val="0"/>
        <w:w w:val="100"/>
        <w:sz w:val="40"/>
        <w:szCs w:val="40"/>
        <w:lang w:val="lv-LV" w:eastAsia="en-US" w:bidi="ar-SA"/>
      </w:rPr>
    </w:lvl>
    <w:lvl w:ilvl="2" w:tplc="E3061E5A">
      <w:numFmt w:val="bullet"/>
      <w:lvlText w:val="•"/>
      <w:lvlJc w:val="left"/>
      <w:pPr>
        <w:ind w:left="1629" w:hanging="360"/>
      </w:pPr>
      <w:rPr>
        <w:rFonts w:hint="default"/>
        <w:lang w:val="lv-LV" w:eastAsia="en-US" w:bidi="ar-SA"/>
      </w:rPr>
    </w:lvl>
    <w:lvl w:ilvl="3" w:tplc="E4A42132">
      <w:numFmt w:val="bullet"/>
      <w:lvlText w:val="•"/>
      <w:lvlJc w:val="left"/>
      <w:pPr>
        <w:ind w:left="2579" w:hanging="360"/>
      </w:pPr>
      <w:rPr>
        <w:rFonts w:hint="default"/>
        <w:lang w:val="lv-LV" w:eastAsia="en-US" w:bidi="ar-SA"/>
      </w:rPr>
    </w:lvl>
    <w:lvl w:ilvl="4" w:tplc="D3261A90">
      <w:numFmt w:val="bullet"/>
      <w:lvlText w:val="•"/>
      <w:lvlJc w:val="left"/>
      <w:pPr>
        <w:ind w:left="3528" w:hanging="360"/>
      </w:pPr>
      <w:rPr>
        <w:rFonts w:hint="default"/>
        <w:lang w:val="lv-LV" w:eastAsia="en-US" w:bidi="ar-SA"/>
      </w:rPr>
    </w:lvl>
    <w:lvl w:ilvl="5" w:tplc="55B0D900">
      <w:numFmt w:val="bullet"/>
      <w:lvlText w:val="•"/>
      <w:lvlJc w:val="left"/>
      <w:pPr>
        <w:ind w:left="4478" w:hanging="360"/>
      </w:pPr>
      <w:rPr>
        <w:rFonts w:hint="default"/>
        <w:lang w:val="lv-LV" w:eastAsia="en-US" w:bidi="ar-SA"/>
      </w:rPr>
    </w:lvl>
    <w:lvl w:ilvl="6" w:tplc="5CC08638">
      <w:numFmt w:val="bullet"/>
      <w:lvlText w:val="•"/>
      <w:lvlJc w:val="left"/>
      <w:pPr>
        <w:ind w:left="5428" w:hanging="360"/>
      </w:pPr>
      <w:rPr>
        <w:rFonts w:hint="default"/>
        <w:lang w:val="lv-LV" w:eastAsia="en-US" w:bidi="ar-SA"/>
      </w:rPr>
    </w:lvl>
    <w:lvl w:ilvl="7" w:tplc="72DCF538">
      <w:numFmt w:val="bullet"/>
      <w:lvlText w:val="•"/>
      <w:lvlJc w:val="left"/>
      <w:pPr>
        <w:ind w:left="6377" w:hanging="360"/>
      </w:pPr>
      <w:rPr>
        <w:rFonts w:hint="default"/>
        <w:lang w:val="lv-LV" w:eastAsia="en-US" w:bidi="ar-SA"/>
      </w:rPr>
    </w:lvl>
    <w:lvl w:ilvl="8" w:tplc="F87AFFA8">
      <w:numFmt w:val="bullet"/>
      <w:lvlText w:val="•"/>
      <w:lvlJc w:val="left"/>
      <w:pPr>
        <w:ind w:left="7327" w:hanging="360"/>
      </w:pPr>
      <w:rPr>
        <w:rFonts w:hint="default"/>
        <w:lang w:val="lv-LV" w:eastAsia="en-US" w:bidi="ar-SA"/>
      </w:rPr>
    </w:lvl>
  </w:abstractNum>
  <w:abstractNum w:abstractNumId="2" w15:restartNumberingAfterBreak="0">
    <w:nsid w:val="4A2E7CBE"/>
    <w:multiLevelType w:val="hybridMultilevel"/>
    <w:tmpl w:val="4168B798"/>
    <w:lvl w:ilvl="0" w:tplc="C198622E">
      <w:start w:val="1"/>
      <w:numFmt w:val="decimal"/>
      <w:lvlText w:val="%1."/>
      <w:lvlJc w:val="left"/>
      <w:pPr>
        <w:ind w:left="720" w:hanging="360"/>
      </w:pPr>
      <w:rPr>
        <w:rFonts w:ascii="Aptos Display" w:eastAsia="Lucida Sans Unicode" w:hAnsi="Aptos Display" w:cs="Lucida Sans Unicode" w:hint="default"/>
        <w:b w:val="0"/>
        <w:bCs w:val="0"/>
        <w:i w:val="0"/>
        <w:iCs w:val="0"/>
        <w:color w:val="1B4D46"/>
        <w:spacing w:val="-2"/>
        <w:w w:val="68"/>
        <w:sz w:val="36"/>
        <w:szCs w:val="36"/>
        <w:lang w:val="lv-LV" w:eastAsia="en-US" w:bidi="ar-S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6630E9"/>
    <w:multiLevelType w:val="hybridMultilevel"/>
    <w:tmpl w:val="3828D30A"/>
    <w:lvl w:ilvl="0" w:tplc="65387F98">
      <w:start w:val="1"/>
      <w:numFmt w:val="decimal"/>
      <w:lvlText w:val="%1."/>
      <w:lvlJc w:val="left"/>
      <w:pPr>
        <w:ind w:left="684" w:hanging="567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color w:val="ACB41E"/>
        <w:spacing w:val="-2"/>
        <w:w w:val="68"/>
        <w:sz w:val="26"/>
        <w:szCs w:val="26"/>
        <w:lang w:val="lv-LV" w:eastAsia="en-US" w:bidi="ar-S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E4729D"/>
    <w:multiLevelType w:val="hybridMultilevel"/>
    <w:tmpl w:val="1BBC6218"/>
    <w:lvl w:ilvl="0" w:tplc="555867F8">
      <w:start w:val="1"/>
      <w:numFmt w:val="decimal"/>
      <w:lvlText w:val="%1."/>
      <w:lvlJc w:val="left"/>
      <w:pPr>
        <w:ind w:left="720" w:hanging="360"/>
      </w:pPr>
      <w:rPr>
        <w:rFonts w:hint="default"/>
        <w:w w:val="105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39164C"/>
    <w:multiLevelType w:val="hybridMultilevel"/>
    <w:tmpl w:val="08809B9A"/>
    <w:lvl w:ilvl="0" w:tplc="65387F98">
      <w:start w:val="1"/>
      <w:numFmt w:val="decimal"/>
      <w:lvlText w:val="%1."/>
      <w:lvlJc w:val="left"/>
      <w:pPr>
        <w:ind w:left="684" w:hanging="567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color w:val="ACB41E"/>
        <w:spacing w:val="-2"/>
        <w:w w:val="68"/>
        <w:sz w:val="26"/>
        <w:szCs w:val="26"/>
        <w:lang w:val="lv-LV" w:eastAsia="en-US" w:bidi="ar-S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2236949">
    <w:abstractNumId w:val="1"/>
  </w:num>
  <w:num w:numId="2" w16cid:durableId="370307500">
    <w:abstractNumId w:val="4"/>
  </w:num>
  <w:num w:numId="3" w16cid:durableId="206114633">
    <w:abstractNumId w:val="0"/>
  </w:num>
  <w:num w:numId="4" w16cid:durableId="423847280">
    <w:abstractNumId w:val="3"/>
  </w:num>
  <w:num w:numId="5" w16cid:durableId="559827481">
    <w:abstractNumId w:val="5"/>
  </w:num>
  <w:num w:numId="6" w16cid:durableId="3043135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1E3"/>
    <w:rsid w:val="00030723"/>
    <w:rsid w:val="00030D49"/>
    <w:rsid w:val="00105D13"/>
    <w:rsid w:val="0011199C"/>
    <w:rsid w:val="001A7A70"/>
    <w:rsid w:val="002042D6"/>
    <w:rsid w:val="00273944"/>
    <w:rsid w:val="002B5F6A"/>
    <w:rsid w:val="00344703"/>
    <w:rsid w:val="004561E3"/>
    <w:rsid w:val="004E0339"/>
    <w:rsid w:val="005C626B"/>
    <w:rsid w:val="005D31EA"/>
    <w:rsid w:val="006B6C5D"/>
    <w:rsid w:val="006F6A49"/>
    <w:rsid w:val="00825A7B"/>
    <w:rsid w:val="00880FA7"/>
    <w:rsid w:val="00912275"/>
    <w:rsid w:val="009868CC"/>
    <w:rsid w:val="00AA665E"/>
    <w:rsid w:val="00B14165"/>
    <w:rsid w:val="00BD07FB"/>
    <w:rsid w:val="00C4520A"/>
    <w:rsid w:val="00C87133"/>
    <w:rsid w:val="00E779C9"/>
    <w:rsid w:val="00EC7D34"/>
    <w:rsid w:val="00FE3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70C0306A"/>
  <w15:docId w15:val="{E08FCCAC-9E1D-4AA7-A189-B2275FE1F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rsid w:val="006B6C5D"/>
    <w:pPr>
      <w:spacing w:before="78"/>
      <w:ind w:left="684" w:hanging="566"/>
      <w:outlineLvl w:val="0"/>
    </w:pPr>
    <w:rPr>
      <w:rFonts w:ascii="Aptos Display" w:eastAsia="Palatino Linotype" w:hAnsi="Aptos Display" w:cs="Palatino Linotype"/>
      <w:color w:val="1B4D46"/>
      <w:sz w:val="40"/>
      <w:szCs w:val="2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6C5D"/>
    <w:pPr>
      <w:keepNext/>
      <w:keepLines/>
      <w:spacing w:before="40"/>
      <w:outlineLvl w:val="1"/>
    </w:pPr>
    <w:rPr>
      <w:rFonts w:ascii="Aptos Display" w:eastAsiaTheme="majorEastAsia" w:hAnsi="Aptos Display" w:cstheme="majorBidi"/>
      <w:color w:val="1B4D46"/>
      <w:sz w:val="3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8"/>
    </w:pPr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spacing w:before="1"/>
      <w:ind w:left="1519" w:right="1432" w:firstLine="753"/>
    </w:pPr>
    <w:rPr>
      <w:rFonts w:ascii="Palatino Linotype" w:eastAsia="Palatino Linotype" w:hAnsi="Palatino Linotype" w:cs="Palatino Linotype"/>
      <w:sz w:val="80"/>
      <w:szCs w:val="80"/>
    </w:rPr>
  </w:style>
  <w:style w:type="paragraph" w:styleId="ListParagraph">
    <w:name w:val="List Paragraph"/>
    <w:basedOn w:val="Normal"/>
    <w:uiPriority w:val="1"/>
    <w:qFormat/>
    <w:pPr>
      <w:spacing w:before="40"/>
      <w:ind w:left="684" w:hanging="566"/>
    </w:pPr>
  </w:style>
  <w:style w:type="paragraph" w:customStyle="1" w:styleId="TableParagraph">
    <w:name w:val="Table Paragraph"/>
    <w:basedOn w:val="Normal"/>
    <w:uiPriority w:val="1"/>
    <w:qFormat/>
    <w:pPr>
      <w:spacing w:before="57"/>
      <w:ind w:left="78"/>
    </w:pPr>
  </w:style>
  <w:style w:type="character" w:customStyle="1" w:styleId="TitleChar">
    <w:name w:val="Title Char"/>
    <w:basedOn w:val="DefaultParagraphFont"/>
    <w:link w:val="Title"/>
    <w:uiPriority w:val="10"/>
    <w:rsid w:val="006F6A49"/>
    <w:rPr>
      <w:rFonts w:ascii="Palatino Linotype" w:eastAsia="Palatino Linotype" w:hAnsi="Palatino Linotype" w:cs="Palatino Linotype"/>
      <w:sz w:val="80"/>
      <w:szCs w:val="80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6A49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inorEastAsia" w:hAnsiTheme="minorHAnsi" w:cs="Times New Roman"/>
      <w:color w:val="5A5A5A" w:themeColor="text1" w:themeTint="A5"/>
      <w:spacing w:val="15"/>
      <w:lang w:eastAsia="en-GB"/>
    </w:rPr>
  </w:style>
  <w:style w:type="character" w:customStyle="1" w:styleId="SubtitleChar">
    <w:name w:val="Subtitle Char"/>
    <w:basedOn w:val="DefaultParagraphFont"/>
    <w:link w:val="Subtitle"/>
    <w:uiPriority w:val="11"/>
    <w:rsid w:val="006F6A49"/>
    <w:rPr>
      <w:rFonts w:eastAsiaTheme="minorEastAsia" w:cs="Times New Roman"/>
      <w:color w:val="5A5A5A" w:themeColor="text1" w:themeTint="A5"/>
      <w:spacing w:val="15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6F6A4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6A49"/>
    <w:rPr>
      <w:rFonts w:ascii="Calibri" w:eastAsia="Calibri" w:hAnsi="Calibri" w:cs="Calibri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6F6A4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6A49"/>
    <w:rPr>
      <w:rFonts w:ascii="Calibri" w:eastAsia="Calibri" w:hAnsi="Calibri" w:cs="Calibri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6B6C5D"/>
    <w:rPr>
      <w:rFonts w:ascii="Aptos Display" w:eastAsiaTheme="majorEastAsia" w:hAnsi="Aptos Display" w:cstheme="majorBidi"/>
      <w:color w:val="1B4D46"/>
      <w:sz w:val="32"/>
      <w:szCs w:val="2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0AD30AD9C9C7402B890C281A3F24A6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B53262-5F02-4F75-ABD4-975A52854589}"/>
      </w:docPartPr>
      <w:docPartBody>
        <w:p w:rsidR="009E7BA9" w:rsidRDefault="009E7BA9" w:rsidP="009E7BA9">
          <w:pPr>
            <w:pStyle w:val="0AD30AD9C9C7402B890C281A3F24A646"/>
          </w:pPr>
          <w:r>
            <w:rPr>
              <w:rStyle w:val="PlaceholderText"/>
            </w:rPr>
            <w:t>[Author]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BA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BA9"/>
    <w:rsid w:val="001F3F22"/>
    <w:rsid w:val="009E7BA9"/>
    <w:rsid w:val="00BC1EF9"/>
    <w:rsid w:val="00BD07FB"/>
    <w:rsid w:val="00C72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E7BA9"/>
    <w:rPr>
      <w:color w:val="808080"/>
    </w:rPr>
  </w:style>
  <w:style w:type="paragraph" w:customStyle="1" w:styleId="0AD30AD9C9C7402B890C281A3F24A646">
    <w:name w:val="0AD30AD9C9C7402B890C281A3F24A646"/>
    <w:rsid w:val="009E7BA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162049"/>
      </a:dk2>
      <a:lt2>
        <a:srgbClr val="E8E8E8"/>
      </a:lt2>
      <a:accent1>
        <a:srgbClr val="7DFCCC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>Version 1.0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EAE6E973F55CE54890E8E1F2BE8904EA" ma:contentTypeVersion="13" ma:contentTypeDescription="Izveidot jaunu dokumentu." ma:contentTypeScope="" ma:versionID="e88da2e268b005b7a4f16fc7280097e5">
  <xsd:schema xmlns:xsd="http://www.w3.org/2001/XMLSchema" xmlns:xs="http://www.w3.org/2001/XMLSchema" xmlns:p="http://schemas.microsoft.com/office/2006/metadata/properties" xmlns:ns2="4e737fc6-d6c2-47d8-a665-9f14e49616dd" xmlns:ns3="17dd562e-5dae-4bfc-9508-9a268a85a81d" targetNamespace="http://schemas.microsoft.com/office/2006/metadata/properties" ma:root="true" ma:fieldsID="15e679ca29bb67f086ff392642d01da6" ns2:_="" ns3:_="">
    <xsd:import namespace="4e737fc6-d6c2-47d8-a665-9f14e49616dd"/>
    <xsd:import namespace="17dd562e-5dae-4bfc-9508-9a268a85a8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737fc6-d6c2-47d8-a665-9f14e49616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ttēlu atzīmes" ma:readOnly="false" ma:fieldId="{5cf76f15-5ced-4ddc-b409-7134ff3c332f}" ma:taxonomyMulti="true" ma:sspId="1dea6986-35b6-480b-ab4f-285557ef18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dd562e-5dae-4bfc-9508-9a268a85a81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2145dfb-069b-41ce-9b67-ff2496ad7efa}" ma:internalName="TaxCatchAll" ma:showField="CatchAllData" ma:web="17dd562e-5dae-4bfc-9508-9a268a85a8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737fc6-d6c2-47d8-a665-9f14e49616dd">
      <Terms xmlns="http://schemas.microsoft.com/office/infopath/2007/PartnerControls"/>
    </lcf76f155ced4ddcb4097134ff3c332f>
    <TaxCatchAll xmlns="17dd562e-5dae-4bfc-9508-9a268a85a81d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AFF2F5E-E95F-424D-B89C-8BFAA7C86BF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0B578F0-69B7-4E8F-B92D-48B60DB0B2D4}"/>
</file>

<file path=customXml/itemProps4.xml><?xml version="1.0" encoding="utf-8"?>
<ds:datastoreItem xmlns:ds="http://schemas.openxmlformats.org/officeDocument/2006/customXml" ds:itemID="{4D820E9C-E9FB-4CE2-86AB-1970A7F57DA6}"/>
</file>

<file path=customXml/itemProps5.xml><?xml version="1.0" encoding="utf-8"?>
<ds:datastoreItem xmlns:ds="http://schemas.openxmlformats.org/officeDocument/2006/customXml" ds:itemID="{2E865A5B-973F-4894-9430-F8BBF8313E9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531</Words>
  <Characters>2815</Characters>
  <Application>Microsoft Office Word</Application>
  <DocSecurity>0</DocSecurity>
  <Lines>87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PRASĪBAS BIM PARAUGMODEĻIEM</vt:lpstr>
    </vt:vector>
  </TitlesOfParts>
  <Company/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Rīgas lidoasta</dc:subject>
  <dc:creator>VAS “Starptautiskā lidosta rīga” – SAMPLE MODEL REQUIREMENTS</dc:creator>
  <dc:description/>
  <cp:lastModifiedBy>Zane Zauberga</cp:lastModifiedBy>
  <cp:revision>2</cp:revision>
  <dcterms:created xsi:type="dcterms:W3CDTF">2024-05-30T11:14:00Z</dcterms:created>
  <dcterms:modified xsi:type="dcterms:W3CDTF">2024-05-30T11:14:00Z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0x010100EAE6E973F55CE54890E8E1F2BE8904EA</vt:lpwstr>
  </property>
  <property fmtid="{D5CDD505-2E9C-101B-9397-08002B2CF9AE}" pid="3" name="Created">
    <vt:filetime>2022-09-22T00:00:00Z</vt:filetime>
  </property>
  <property fmtid="{D5CDD505-2E9C-101B-9397-08002B2CF9AE}" pid="4" name="Creator">
    <vt:lpwstr>Acrobat PDFMaker 22 for Word</vt:lpwstr>
  </property>
  <property fmtid="{D5CDD505-2E9C-101B-9397-08002B2CF9AE}" pid="5" name="LastSaved">
    <vt:filetime>2023-11-27T00:00:00Z</vt:filetime>
  </property>
  <property fmtid="{D5CDD505-2E9C-101B-9397-08002B2CF9AE}" pid="6" name="Producer">
    <vt:lpwstr>Adobe PDF Library 22.2.244</vt:lpwstr>
  </property>
  <property fmtid="{D5CDD505-2E9C-101B-9397-08002B2CF9AE}" pid="7" name="SourceModified">
    <vt:lpwstr/>
  </property>
  <property fmtid="{D5CDD505-2E9C-101B-9397-08002B2CF9AE}" pid="8" name="GrammarlyDocumentId">
    <vt:lpwstr>967c2a35f90e623035b8b3b72d444c322b0c09fb0fc4a885235de239eab6207b</vt:lpwstr>
  </property>
  <property fmtid="{D5CDD505-2E9C-101B-9397-08002B2CF9AE}" pid="9" name="Order">
    <vt:r8>4256500</vt:r8>
  </property>
  <property fmtid="{D5CDD505-2E9C-101B-9397-08002B2CF9AE}" pid="10" name="_SourceUrl">
    <vt:lpwstr/>
  </property>
  <property fmtid="{D5CDD505-2E9C-101B-9397-08002B2CF9AE}" pid="11" name="_SharedFileIndex">
    <vt:lpwstr/>
  </property>
  <property fmtid="{D5CDD505-2E9C-101B-9397-08002B2CF9AE}" pid="12" name="ComplianceAssetId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</Properties>
</file>