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83F3F" w14:textId="26C8342A" w:rsidR="003A4890" w:rsidRPr="009332EC" w:rsidRDefault="003A4890" w:rsidP="009332EC">
      <w:pPr>
        <w:spacing w:after="0"/>
        <w:jc w:val="right"/>
        <w:rPr>
          <w:rFonts w:ascii="Times New Roman" w:hAnsi="Times New Roman" w:cs="Times New Roman"/>
        </w:rPr>
      </w:pPr>
      <w:bookmarkStart w:id="0" w:name="_Hlk31030761"/>
    </w:p>
    <w:p w14:paraId="771FFD46" w14:textId="30D7E9C9" w:rsidR="00F66A8E" w:rsidRPr="00F66A8E" w:rsidRDefault="00F66A8E" w:rsidP="00F66A8E">
      <w:pPr>
        <w:pBdr>
          <w:top w:val="nil"/>
          <w:left w:val="nil"/>
          <w:bottom w:val="nil"/>
          <w:right w:val="nil"/>
          <w:between w:val="nil"/>
          <w:bar w:val="nil"/>
        </w:pBdr>
        <w:suppressAutoHyphens/>
        <w:spacing w:after="0" w:line="240" w:lineRule="auto"/>
        <w:jc w:val="right"/>
        <w:rPr>
          <w:rFonts w:ascii="Times New Roman" w:eastAsia="Times" w:hAnsi="Times New Roman" w:cs="Times New Roman"/>
          <w:color w:val="000000"/>
          <w:sz w:val="24"/>
          <w:szCs w:val="24"/>
          <w:u w:color="000000"/>
          <w:bdr w:val="nil"/>
          <w:lang w:eastAsia="lv-LV"/>
        </w:rPr>
      </w:pPr>
    </w:p>
    <w:p w14:paraId="32FB48A3" w14:textId="3823D7D3" w:rsidR="00AD65EA" w:rsidRDefault="00F82E34" w:rsidP="00BD5153">
      <w:pPr>
        <w:tabs>
          <w:tab w:val="left" w:pos="7800"/>
        </w:tabs>
        <w:spacing w:after="0"/>
        <w:rPr>
          <w:rFonts w:ascii="Times New Roman" w:eastAsia="Arial Unicode MS" w:hAnsi="Times New Roman" w:cs="Times New Roman"/>
          <w:color w:val="000000"/>
          <w:sz w:val="20"/>
          <w:szCs w:val="20"/>
          <w:bdr w:val="none" w:sz="0" w:space="0" w:color="auto" w:frame="1"/>
          <w:lang w:eastAsia="lv-LV"/>
        </w:rPr>
      </w:pPr>
      <w:r>
        <w:rPr>
          <w:rFonts w:ascii="Times New Roman" w:eastAsia="Arial Unicode MS" w:hAnsi="Times New Roman" w:cs="Times New Roman"/>
          <w:color w:val="000000"/>
          <w:sz w:val="20"/>
          <w:szCs w:val="20"/>
          <w:bdr w:val="none" w:sz="0" w:space="0" w:color="auto" w:frame="1"/>
          <w:lang w:eastAsia="lv-LV"/>
        </w:rPr>
        <w:tab/>
      </w:r>
    </w:p>
    <w:p w14:paraId="034DC902" w14:textId="497B6387" w:rsidR="00066EF8" w:rsidRPr="005771A8" w:rsidRDefault="005A6F22" w:rsidP="00C45277">
      <w:pPr>
        <w:tabs>
          <w:tab w:val="left" w:pos="3738"/>
        </w:tabs>
        <w:spacing w:after="0"/>
        <w:jc w:val="center"/>
        <w:rPr>
          <w:rFonts w:ascii="Times New Roman" w:hAnsi="Times New Roman" w:cs="Times New Roman"/>
          <w:b/>
          <w:sz w:val="24"/>
          <w:szCs w:val="24"/>
        </w:rPr>
      </w:pPr>
      <w:r w:rsidRPr="005771A8">
        <w:rPr>
          <w:rFonts w:ascii="Times New Roman" w:hAnsi="Times New Roman" w:cs="Times New Roman"/>
          <w:b/>
          <w:sz w:val="24"/>
          <w:szCs w:val="24"/>
        </w:rPr>
        <w:t>LĪGUM</w:t>
      </w:r>
      <w:r w:rsidR="004F7D89" w:rsidRPr="005771A8">
        <w:rPr>
          <w:rFonts w:ascii="Times New Roman" w:hAnsi="Times New Roman" w:cs="Times New Roman"/>
          <w:b/>
          <w:sz w:val="24"/>
          <w:szCs w:val="24"/>
        </w:rPr>
        <w:t>A projekts</w:t>
      </w:r>
    </w:p>
    <w:p w14:paraId="0B5647E1" w14:textId="4200AF5F" w:rsidR="002E6211" w:rsidRPr="005631C5" w:rsidRDefault="002E6211" w:rsidP="00FA0845">
      <w:pPr>
        <w:spacing w:after="0"/>
        <w:rPr>
          <w:rFonts w:ascii="Times New Roman" w:hAnsi="Times New Roman" w:cs="Times New Roman"/>
          <w:sz w:val="20"/>
          <w:szCs w:val="20"/>
          <w:lang w:val="x-none" w:eastAsia="x-none"/>
        </w:rPr>
      </w:pPr>
      <w:r w:rsidRPr="005771A8">
        <w:rPr>
          <w:rFonts w:ascii="Times New Roman" w:hAnsi="Times New Roman" w:cs="Times New Roman"/>
          <w:bCs/>
          <w:sz w:val="24"/>
          <w:szCs w:val="24"/>
        </w:rPr>
        <w:t xml:space="preserve">      </w:t>
      </w:r>
      <w:r w:rsidR="005631C5">
        <w:rPr>
          <w:rFonts w:ascii="Times New Roman" w:hAnsi="Times New Roman" w:cs="Times New Roman"/>
          <w:bCs/>
          <w:sz w:val="24"/>
          <w:szCs w:val="24"/>
        </w:rPr>
        <w:tab/>
      </w:r>
      <w:r w:rsidR="005631C5">
        <w:rPr>
          <w:rFonts w:ascii="Times New Roman" w:hAnsi="Times New Roman" w:cs="Times New Roman"/>
          <w:bCs/>
          <w:sz w:val="24"/>
          <w:szCs w:val="24"/>
        </w:rPr>
        <w:tab/>
      </w:r>
      <w:r w:rsidR="00037C57" w:rsidRPr="005631C5">
        <w:rPr>
          <w:rFonts w:ascii="Times New Roman" w:hAnsi="Times New Roman" w:cs="Times New Roman"/>
          <w:bCs/>
          <w:sz w:val="20"/>
          <w:szCs w:val="20"/>
        </w:rPr>
        <w:t xml:space="preserve">par </w:t>
      </w:r>
      <w:r w:rsidR="009332EC">
        <w:rPr>
          <w:rFonts w:ascii="Times New Roman" w:hAnsi="Times New Roman" w:cs="Times New Roman"/>
          <w:bCs/>
          <w:sz w:val="20"/>
          <w:szCs w:val="20"/>
        </w:rPr>
        <w:t>m</w:t>
      </w:r>
      <w:r w:rsidR="009332EC" w:rsidRPr="009332EC">
        <w:rPr>
          <w:rFonts w:ascii="Times New Roman" w:hAnsi="Times New Roman" w:cs="Times New Roman"/>
          <w:sz w:val="20"/>
          <w:szCs w:val="20"/>
        </w:rPr>
        <w:t xml:space="preserve">ateriālu un reaģentu iegāde </w:t>
      </w:r>
      <w:proofErr w:type="spellStart"/>
      <w:r w:rsidR="009332EC" w:rsidRPr="009332EC">
        <w:rPr>
          <w:rFonts w:ascii="Times New Roman" w:hAnsi="Times New Roman" w:cs="Times New Roman"/>
          <w:sz w:val="20"/>
          <w:szCs w:val="20"/>
        </w:rPr>
        <w:t>nhDNS</w:t>
      </w:r>
      <w:proofErr w:type="spellEnd"/>
      <w:r w:rsidR="009332EC" w:rsidRPr="009332EC">
        <w:rPr>
          <w:rFonts w:ascii="Times New Roman" w:hAnsi="Times New Roman" w:cs="Times New Roman"/>
          <w:sz w:val="20"/>
          <w:szCs w:val="20"/>
        </w:rPr>
        <w:t xml:space="preserve"> laboratorijas vajadzībām</w:t>
      </w:r>
    </w:p>
    <w:p w14:paraId="5217F3FF" w14:textId="51BE430E" w:rsidR="005A6F22" w:rsidRPr="003F031B" w:rsidRDefault="005A6F22" w:rsidP="005A6F22">
      <w:pPr>
        <w:spacing w:after="120"/>
        <w:jc w:val="both"/>
        <w:rPr>
          <w:rFonts w:ascii="Times New Roman" w:hAnsi="Times New Roman" w:cs="Times New Roman"/>
          <w:lang w:eastAsia="x-none"/>
        </w:rPr>
      </w:pPr>
      <w:r w:rsidRPr="003F031B">
        <w:rPr>
          <w:rFonts w:ascii="Times New Roman" w:hAnsi="Times New Roman" w:cs="Times New Roman"/>
          <w:lang w:val="x-none" w:eastAsia="x-none"/>
        </w:rPr>
        <w:t>Rīgā,</w:t>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Pr="003F031B">
        <w:rPr>
          <w:rFonts w:ascii="Times New Roman" w:hAnsi="Times New Roman" w:cs="Times New Roman"/>
          <w:lang w:val="x-none"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00A44E1B" w:rsidRPr="003F031B">
        <w:rPr>
          <w:rFonts w:ascii="Times New Roman" w:hAnsi="Times New Roman" w:cs="Times New Roman"/>
          <w:lang w:eastAsia="x-none"/>
        </w:rPr>
        <w:tab/>
      </w:r>
      <w:r w:rsidRPr="003F031B">
        <w:rPr>
          <w:rFonts w:ascii="Times New Roman" w:hAnsi="Times New Roman" w:cs="Times New Roman"/>
          <w:lang w:val="x-none" w:eastAsia="x-none"/>
        </w:rPr>
        <w:t>20</w:t>
      </w:r>
      <w:r w:rsidRPr="003F031B">
        <w:rPr>
          <w:rFonts w:ascii="Times New Roman" w:hAnsi="Times New Roman" w:cs="Times New Roman"/>
          <w:lang w:eastAsia="x-none"/>
        </w:rPr>
        <w:t>2</w:t>
      </w:r>
      <w:r w:rsidR="00AD65EA" w:rsidRPr="003F031B">
        <w:rPr>
          <w:rFonts w:ascii="Times New Roman" w:hAnsi="Times New Roman" w:cs="Times New Roman"/>
          <w:lang w:eastAsia="x-none"/>
        </w:rPr>
        <w:t>4</w:t>
      </w:r>
      <w:r w:rsidRPr="003F031B">
        <w:rPr>
          <w:rFonts w:ascii="Times New Roman" w:hAnsi="Times New Roman" w:cs="Times New Roman"/>
          <w:lang w:val="x-none" w:eastAsia="x-none"/>
        </w:rPr>
        <w:t>.</w:t>
      </w:r>
      <w:r w:rsidRPr="003F031B">
        <w:rPr>
          <w:rFonts w:ascii="Times New Roman" w:hAnsi="Times New Roman" w:cs="Times New Roman"/>
          <w:lang w:eastAsia="x-none"/>
        </w:rPr>
        <w:t xml:space="preserve"> </w:t>
      </w:r>
      <w:r w:rsidRPr="003F031B">
        <w:rPr>
          <w:rFonts w:ascii="Times New Roman" w:hAnsi="Times New Roman" w:cs="Times New Roman"/>
          <w:lang w:val="x-none" w:eastAsia="x-none"/>
        </w:rPr>
        <w:t xml:space="preserve">gada </w:t>
      </w:r>
      <w:r w:rsidR="004F7D89" w:rsidRPr="003F031B">
        <w:rPr>
          <w:rFonts w:ascii="Times New Roman" w:hAnsi="Times New Roman" w:cs="Times New Roman"/>
          <w:lang w:eastAsia="x-none"/>
        </w:rPr>
        <w:t>__</w:t>
      </w:r>
      <w:r w:rsidR="00AD65EA" w:rsidRPr="003F031B">
        <w:rPr>
          <w:rFonts w:ascii="Times New Roman" w:hAnsi="Times New Roman" w:cs="Times New Roman"/>
          <w:lang w:eastAsia="x-none"/>
        </w:rPr>
        <w:t>_</w:t>
      </w:r>
      <w:r w:rsidR="004F7D89" w:rsidRPr="003F031B">
        <w:rPr>
          <w:rFonts w:ascii="Times New Roman" w:hAnsi="Times New Roman" w:cs="Times New Roman"/>
          <w:lang w:eastAsia="x-none"/>
        </w:rPr>
        <w:t>_. ______</w:t>
      </w:r>
      <w:r w:rsidR="00422F64" w:rsidRPr="003F031B">
        <w:rPr>
          <w:rFonts w:ascii="Times New Roman" w:hAnsi="Times New Roman" w:cs="Times New Roman"/>
          <w:lang w:eastAsia="x-none"/>
        </w:rPr>
        <w:t>_</w:t>
      </w:r>
      <w:r w:rsidR="004F7D89" w:rsidRPr="003F031B">
        <w:rPr>
          <w:rFonts w:ascii="Times New Roman" w:hAnsi="Times New Roman" w:cs="Times New Roman"/>
          <w:lang w:eastAsia="x-none"/>
        </w:rPr>
        <w:t>_</w:t>
      </w:r>
    </w:p>
    <w:p w14:paraId="0334DE7E" w14:textId="136C450B" w:rsidR="005A6F22" w:rsidRPr="009332EC" w:rsidRDefault="005A6F22" w:rsidP="005771A8">
      <w:pPr>
        <w:spacing w:after="0" w:line="240" w:lineRule="auto"/>
        <w:jc w:val="both"/>
        <w:rPr>
          <w:rFonts w:ascii="Times New Roman" w:hAnsi="Times New Roman" w:cs="Times New Roman"/>
          <w:i/>
          <w:lang w:eastAsia="x-none"/>
        </w:rPr>
      </w:pPr>
      <w:r w:rsidRPr="003F031B">
        <w:rPr>
          <w:rFonts w:ascii="Times New Roman" w:hAnsi="Times New Roman" w:cs="Times New Roman"/>
          <w:b/>
        </w:rPr>
        <w:t>Valsts tiesu ekspertīžu birojs</w:t>
      </w:r>
      <w:r w:rsidRPr="003F031B">
        <w:rPr>
          <w:rFonts w:ascii="Times New Roman" w:hAnsi="Times New Roman" w:cs="Times New Roman"/>
          <w:i/>
        </w:rPr>
        <w:t xml:space="preserve">, </w:t>
      </w:r>
      <w:proofErr w:type="spellStart"/>
      <w:r w:rsidRPr="003F031B">
        <w:rPr>
          <w:rFonts w:ascii="Times New Roman" w:hAnsi="Times New Roman" w:cs="Times New Roman"/>
          <w:i/>
        </w:rPr>
        <w:t>reģ</w:t>
      </w:r>
      <w:proofErr w:type="spellEnd"/>
      <w:r w:rsidRPr="003F031B">
        <w:rPr>
          <w:rFonts w:ascii="Times New Roman" w:hAnsi="Times New Roman" w:cs="Times New Roman"/>
          <w:i/>
        </w:rPr>
        <w:t>. Nr.90000355941, adrese</w:t>
      </w:r>
      <w:r w:rsidR="003520F5" w:rsidRPr="003F031B">
        <w:rPr>
          <w:rFonts w:ascii="Times New Roman" w:hAnsi="Times New Roman" w:cs="Times New Roman"/>
          <w:i/>
        </w:rPr>
        <w:t>:</w:t>
      </w:r>
      <w:r w:rsidRPr="003F031B">
        <w:rPr>
          <w:rFonts w:ascii="Times New Roman" w:hAnsi="Times New Roman" w:cs="Times New Roman"/>
          <w:i/>
        </w:rPr>
        <w:t xml:space="preserve"> Invalīdu iela 1, Rīga, LV-1013, </w:t>
      </w:r>
      <w:r w:rsidRPr="003F031B">
        <w:rPr>
          <w:rFonts w:ascii="Times New Roman" w:hAnsi="Times New Roman" w:cs="Times New Roman"/>
          <w:b/>
        </w:rPr>
        <w:t xml:space="preserve">Mairas </w:t>
      </w:r>
      <w:proofErr w:type="spellStart"/>
      <w:r w:rsidRPr="003F031B">
        <w:rPr>
          <w:rFonts w:ascii="Times New Roman" w:hAnsi="Times New Roman" w:cs="Times New Roman"/>
          <w:b/>
        </w:rPr>
        <w:t>Čentorickas</w:t>
      </w:r>
      <w:proofErr w:type="spellEnd"/>
      <w:r w:rsidRPr="003F031B">
        <w:rPr>
          <w:rFonts w:ascii="Times New Roman" w:hAnsi="Times New Roman" w:cs="Times New Roman"/>
          <w:b/>
          <w:i/>
        </w:rPr>
        <w:t xml:space="preserve"> </w:t>
      </w:r>
      <w:r w:rsidRPr="003F031B">
        <w:rPr>
          <w:rFonts w:ascii="Times New Roman" w:hAnsi="Times New Roman" w:cs="Times New Roman"/>
        </w:rPr>
        <w:t>personā, kura rīkojas atbilstīgi nolikumam</w:t>
      </w:r>
      <w:r w:rsidRPr="009332EC">
        <w:rPr>
          <w:rFonts w:ascii="Times New Roman" w:hAnsi="Times New Roman" w:cs="Times New Roman"/>
        </w:rPr>
        <w:t xml:space="preserve">, (turpmāk – Pircējs), no vienas puses, un </w:t>
      </w:r>
    </w:p>
    <w:p w14:paraId="1C96F7AF" w14:textId="77777777" w:rsidR="00DB4988" w:rsidRDefault="005A6F22" w:rsidP="005771A8">
      <w:pPr>
        <w:spacing w:after="0" w:line="240" w:lineRule="auto"/>
        <w:jc w:val="both"/>
        <w:rPr>
          <w:rFonts w:ascii="Times New Roman" w:hAnsi="Times New Roman" w:cs="Times New Roman"/>
          <w:i/>
        </w:rPr>
      </w:pPr>
      <w:r w:rsidRPr="009332EC">
        <w:rPr>
          <w:rFonts w:ascii="Times New Roman" w:hAnsi="Times New Roman" w:cs="Times New Roman"/>
          <w:b/>
        </w:rPr>
        <w:t xml:space="preserve">Sabiedrība ar ierobežotu atbildību </w:t>
      </w:r>
      <w:r w:rsidR="00C45277">
        <w:rPr>
          <w:rFonts w:ascii="Times New Roman" w:hAnsi="Times New Roman" w:cs="Times New Roman"/>
          <w:b/>
        </w:rPr>
        <w:t>”</w:t>
      </w:r>
      <w:r w:rsidR="001267A4">
        <w:rPr>
          <w:rFonts w:ascii="Times New Roman" w:hAnsi="Times New Roman" w:cs="Times New Roman"/>
          <w:b/>
        </w:rPr>
        <w:t>Adrona</w:t>
      </w:r>
      <w:r w:rsidR="00C45277">
        <w:rPr>
          <w:rFonts w:ascii="Times New Roman" w:hAnsi="Times New Roman" w:cs="Times New Roman"/>
          <w:b/>
        </w:rPr>
        <w:t>”</w:t>
      </w:r>
      <w:r w:rsidRPr="009332EC">
        <w:rPr>
          <w:rFonts w:ascii="Times New Roman" w:hAnsi="Times New Roman" w:cs="Times New Roman"/>
          <w:b/>
        </w:rPr>
        <w:t xml:space="preserve"> </w:t>
      </w:r>
      <w:proofErr w:type="spellStart"/>
      <w:r w:rsidR="00DB4988" w:rsidRPr="00DB4988">
        <w:rPr>
          <w:rFonts w:ascii="Times New Roman" w:hAnsi="Times New Roman" w:cs="Times New Roman"/>
          <w:i/>
        </w:rPr>
        <w:t>reģ</w:t>
      </w:r>
      <w:proofErr w:type="spellEnd"/>
      <w:r w:rsidR="00DB4988" w:rsidRPr="00DB4988">
        <w:rPr>
          <w:rFonts w:ascii="Times New Roman" w:hAnsi="Times New Roman" w:cs="Times New Roman"/>
          <w:i/>
        </w:rPr>
        <w:t>. Nr.</w:t>
      </w:r>
      <w:r w:rsidR="00DB4988" w:rsidRPr="00DB4988">
        <w:rPr>
          <w:rFonts w:ascii="Times New Roman" w:hAnsi="Times New Roman" w:cs="Times New Roman"/>
        </w:rPr>
        <w:t xml:space="preserve"> </w:t>
      </w:r>
      <w:r w:rsidR="00DB4988" w:rsidRPr="00DB4988">
        <w:rPr>
          <w:rFonts w:ascii="Times New Roman" w:hAnsi="Times New Roman" w:cs="Times New Roman"/>
          <w:i/>
        </w:rPr>
        <w:t xml:space="preserve">40003624468, adrese: Kalnciema 209, Rīga, </w:t>
      </w:r>
    </w:p>
    <w:p w14:paraId="1E4846A4" w14:textId="66A8ACEB" w:rsidR="005A6F22" w:rsidRPr="003F031B" w:rsidRDefault="00DB4988" w:rsidP="005771A8">
      <w:pPr>
        <w:spacing w:after="0" w:line="240" w:lineRule="auto"/>
        <w:jc w:val="both"/>
        <w:rPr>
          <w:rFonts w:ascii="Times New Roman" w:hAnsi="Times New Roman" w:cs="Times New Roman"/>
        </w:rPr>
      </w:pPr>
      <w:r w:rsidRPr="00DB4988">
        <w:rPr>
          <w:rFonts w:ascii="Times New Roman" w:hAnsi="Times New Roman" w:cs="Times New Roman"/>
          <w:i/>
        </w:rPr>
        <w:t>LV -1046</w:t>
      </w:r>
      <w:r w:rsidRPr="00DB4988">
        <w:rPr>
          <w:rFonts w:ascii="Times New Roman" w:hAnsi="Times New Roman" w:cs="Times New Roman"/>
          <w:bCs/>
        </w:rPr>
        <w:t xml:space="preserve">, tās valdes locekļa </w:t>
      </w:r>
      <w:r w:rsidRPr="00DB4988">
        <w:rPr>
          <w:rFonts w:ascii="Times New Roman" w:hAnsi="Times New Roman" w:cs="Times New Roman"/>
          <w:b/>
        </w:rPr>
        <w:t>Agra Kļaviņa</w:t>
      </w:r>
      <w:r w:rsidRPr="00DB4988">
        <w:rPr>
          <w:rFonts w:ascii="Times New Roman" w:hAnsi="Times New Roman" w:cs="Times New Roman"/>
          <w:bCs/>
        </w:rPr>
        <w:t xml:space="preserve"> personā, kurš rīkojas atbilstīgi statūtiem</w:t>
      </w:r>
      <w:r w:rsidRPr="00DB4988" w:rsidDel="00DB4988">
        <w:rPr>
          <w:rFonts w:ascii="Times New Roman" w:hAnsi="Times New Roman" w:cs="Times New Roman"/>
          <w:i/>
        </w:rPr>
        <w:t xml:space="preserve"> </w:t>
      </w:r>
      <w:r w:rsidR="005A6F22" w:rsidRPr="009332EC">
        <w:rPr>
          <w:rFonts w:ascii="Times New Roman" w:hAnsi="Times New Roman" w:cs="Times New Roman"/>
          <w:bCs/>
        </w:rPr>
        <w:t>(turpmāk – Pārdevējs)</w:t>
      </w:r>
      <w:r w:rsidR="005A6F22" w:rsidRPr="009332EC">
        <w:rPr>
          <w:rFonts w:ascii="Times New Roman" w:hAnsi="Times New Roman" w:cs="Times New Roman"/>
        </w:rPr>
        <w:t>, no otras puses (abi kopā turpmāk – Puses),</w:t>
      </w:r>
    </w:p>
    <w:p w14:paraId="2A627AF8" w14:textId="7AA1B6E3" w:rsidR="008D0BBF" w:rsidRPr="003F031B" w:rsidRDefault="00BF0410" w:rsidP="005631C5">
      <w:pPr>
        <w:pBdr>
          <w:top w:val="nil"/>
          <w:left w:val="nil"/>
          <w:bottom w:val="nil"/>
          <w:right w:val="nil"/>
          <w:between w:val="nil"/>
          <w:bar w:val="nil"/>
        </w:pBdr>
        <w:suppressAutoHyphens/>
        <w:spacing w:after="0" w:line="240" w:lineRule="auto"/>
        <w:jc w:val="both"/>
        <w:rPr>
          <w:rFonts w:ascii="Times New Roman" w:hAnsi="Times New Roman" w:cs="Times New Roman"/>
        </w:rPr>
      </w:pPr>
      <w:r w:rsidRPr="003F031B">
        <w:rPr>
          <w:rFonts w:ascii="Times New Roman" w:hAnsi="Times New Roman" w:cs="Times New Roman"/>
        </w:rPr>
        <w:t xml:space="preserve">pamatojoties uz </w:t>
      </w:r>
      <w:r w:rsidR="00E342A1" w:rsidRPr="003F031B">
        <w:rPr>
          <w:rFonts w:ascii="Times New Roman" w:hAnsi="Times New Roman" w:cs="Times New Roman"/>
          <w:kern w:val="3"/>
        </w:rPr>
        <w:t xml:space="preserve">iepirkuma procedūras </w:t>
      </w:r>
      <w:r w:rsidR="00E342A1" w:rsidRPr="003F031B">
        <w:rPr>
          <w:rFonts w:ascii="Times New Roman" w:hAnsi="Times New Roman" w:cs="Times New Roman"/>
        </w:rPr>
        <w:t xml:space="preserve">– </w:t>
      </w:r>
      <w:r w:rsidR="00497796" w:rsidRPr="003F031B">
        <w:rPr>
          <w:rFonts w:ascii="Times New Roman" w:hAnsi="Times New Roman" w:cs="Times New Roman"/>
        </w:rPr>
        <w:t>Publisko iepirkumu likuma</w:t>
      </w:r>
      <w:r w:rsidR="005631C5" w:rsidRPr="003F031B">
        <w:rPr>
          <w:rFonts w:ascii="Times New Roman" w:hAnsi="Times New Roman" w:cs="Times New Roman"/>
        </w:rPr>
        <w:t xml:space="preserve"> </w:t>
      </w:r>
      <w:r w:rsidR="009332EC">
        <w:rPr>
          <w:rFonts w:ascii="Times New Roman" w:hAnsi="Times New Roman" w:cs="Times New Roman"/>
        </w:rPr>
        <w:t>atklāta konkursa</w:t>
      </w:r>
      <w:r w:rsidR="00497796" w:rsidRPr="003F031B">
        <w:rPr>
          <w:rFonts w:ascii="Times New Roman" w:hAnsi="Times New Roman" w:cs="Times New Roman"/>
        </w:rPr>
        <w:t xml:space="preserve"> k</w:t>
      </w:r>
      <w:r w:rsidR="005631C5" w:rsidRPr="003F031B">
        <w:rPr>
          <w:rFonts w:ascii="Times New Roman" w:hAnsi="Times New Roman" w:cs="Times New Roman"/>
        </w:rPr>
        <w:t>ā</w:t>
      </w:r>
      <w:r w:rsidR="00497796" w:rsidRPr="003F031B">
        <w:rPr>
          <w:rFonts w:ascii="Times New Roman" w:hAnsi="Times New Roman" w:cs="Times New Roman"/>
        </w:rPr>
        <w:t>rtībā</w:t>
      </w:r>
      <w:r w:rsidR="00E342A1" w:rsidRPr="003F031B">
        <w:rPr>
          <w:rFonts w:ascii="Times New Roman" w:hAnsi="Times New Roman" w:cs="Times New Roman"/>
        </w:rPr>
        <w:t xml:space="preserve"> </w:t>
      </w:r>
      <w:r w:rsidR="00E342A1" w:rsidRPr="003F031B">
        <w:rPr>
          <w:rFonts w:ascii="Times New Roman" w:eastAsia="Calibri" w:hAnsi="Times New Roman" w:cs="Times New Roman"/>
          <w:b/>
          <w:color w:val="000000"/>
          <w:lang w:eastAsia="lv-LV"/>
        </w:rPr>
        <w:t xml:space="preserve"> </w:t>
      </w:r>
      <w:r w:rsidR="005631C5" w:rsidRPr="003F031B">
        <w:rPr>
          <w:rFonts w:ascii="Times New Roman" w:eastAsia="Arial Unicode MS" w:hAnsi="Times New Roman" w:cs="Times New Roman"/>
          <w:color w:val="000000"/>
          <w:u w:color="000000"/>
          <w:bdr w:val="nil"/>
          <w:lang w:eastAsia="lv-LV"/>
        </w:rPr>
        <w:t>“</w:t>
      </w:r>
      <w:bookmarkStart w:id="1" w:name="_Hlk182236723"/>
      <w:r w:rsidR="009332EC" w:rsidRPr="009332EC">
        <w:rPr>
          <w:rFonts w:ascii="Times New Roman" w:hAnsi="Times New Roman" w:cs="Times New Roman"/>
          <w:color w:val="000000"/>
          <w:sz w:val="24"/>
          <w:szCs w:val="24"/>
          <w:lang w:eastAsia="lv-LV"/>
        </w:rPr>
        <w:t>M</w:t>
      </w:r>
      <w:r w:rsidR="009332EC" w:rsidRPr="009332EC">
        <w:rPr>
          <w:rFonts w:ascii="Times New Roman" w:hAnsi="Times New Roman" w:cs="Times New Roman"/>
          <w:sz w:val="24"/>
          <w:szCs w:val="24"/>
        </w:rPr>
        <w:t xml:space="preserve">ateriālu un reaģentu iegāde </w:t>
      </w:r>
      <w:proofErr w:type="spellStart"/>
      <w:r w:rsidR="009332EC" w:rsidRPr="009332EC">
        <w:rPr>
          <w:rFonts w:ascii="Times New Roman" w:hAnsi="Times New Roman" w:cs="Times New Roman"/>
          <w:sz w:val="24"/>
          <w:szCs w:val="24"/>
        </w:rPr>
        <w:t>nhDNS</w:t>
      </w:r>
      <w:proofErr w:type="spellEnd"/>
      <w:r w:rsidR="009332EC" w:rsidRPr="009332EC">
        <w:rPr>
          <w:rFonts w:ascii="Times New Roman" w:hAnsi="Times New Roman" w:cs="Times New Roman"/>
          <w:sz w:val="24"/>
          <w:szCs w:val="24"/>
        </w:rPr>
        <w:t xml:space="preserve"> laboratorijas vajadzībām</w:t>
      </w:r>
      <w:bookmarkEnd w:id="1"/>
      <w:r w:rsidR="005631C5" w:rsidRPr="003F031B">
        <w:rPr>
          <w:rFonts w:ascii="Times New Roman" w:eastAsia="Arial Unicode MS" w:hAnsi="Times New Roman" w:cs="Times New Roman"/>
          <w:color w:val="000000"/>
          <w:u w:color="000000"/>
          <w:bdr w:val="nil"/>
          <w:lang w:eastAsia="lv-LV"/>
        </w:rPr>
        <w:t>”</w:t>
      </w:r>
      <w:r w:rsidR="00E342A1" w:rsidRPr="003F031B">
        <w:rPr>
          <w:rFonts w:ascii="Times New Roman" w:hAnsi="Times New Roman" w:cs="Times New Roman"/>
        </w:rPr>
        <w:t xml:space="preserve"> (iepirkuma identifikācijas </w:t>
      </w:r>
      <w:proofErr w:type="spellStart"/>
      <w:r w:rsidR="00E342A1" w:rsidRPr="003F031B">
        <w:rPr>
          <w:rFonts w:ascii="Times New Roman" w:hAnsi="Times New Roman" w:cs="Times New Roman"/>
        </w:rPr>
        <w:t>Nr.VTEB</w:t>
      </w:r>
      <w:proofErr w:type="spellEnd"/>
      <w:r w:rsidR="00E342A1" w:rsidRPr="003F031B">
        <w:rPr>
          <w:rFonts w:ascii="Times New Roman" w:hAnsi="Times New Roman" w:cs="Times New Roman"/>
        </w:rPr>
        <w:t>/202</w:t>
      </w:r>
      <w:r w:rsidR="00497796" w:rsidRPr="003F031B">
        <w:rPr>
          <w:rFonts w:ascii="Times New Roman" w:hAnsi="Times New Roman" w:cs="Times New Roman"/>
        </w:rPr>
        <w:t>4</w:t>
      </w:r>
      <w:r w:rsidR="00E342A1" w:rsidRPr="003F031B">
        <w:rPr>
          <w:rFonts w:ascii="Times New Roman" w:hAnsi="Times New Roman" w:cs="Times New Roman"/>
        </w:rPr>
        <w:t>/</w:t>
      </w:r>
      <w:r w:rsidR="009332EC">
        <w:rPr>
          <w:rFonts w:ascii="Times New Roman" w:hAnsi="Times New Roman" w:cs="Times New Roman"/>
        </w:rPr>
        <w:t>9</w:t>
      </w:r>
      <w:r w:rsidR="00E342A1" w:rsidRPr="003F031B">
        <w:rPr>
          <w:rFonts w:ascii="Times New Roman" w:hAnsi="Times New Roman" w:cs="Times New Roman"/>
        </w:rPr>
        <w:t>)</w:t>
      </w:r>
      <w:r w:rsidR="009332EC">
        <w:rPr>
          <w:rFonts w:ascii="Times New Roman" w:hAnsi="Times New Roman" w:cs="Times New Roman"/>
        </w:rPr>
        <w:t xml:space="preserve">    </w:t>
      </w:r>
      <w:r w:rsidR="00D90972" w:rsidRPr="003F031B">
        <w:rPr>
          <w:rFonts w:ascii="Times New Roman" w:hAnsi="Times New Roman" w:cs="Times New Roman"/>
          <w:kern w:val="3"/>
        </w:rPr>
        <w:t xml:space="preserve">(turpmāk – Iepirkums), rezultātiem, </w:t>
      </w:r>
      <w:r w:rsidR="00D90972" w:rsidRPr="003F031B">
        <w:rPr>
          <w:rFonts w:ascii="Times New Roman" w:hAnsi="Times New Roman" w:cs="Times New Roman"/>
        </w:rPr>
        <w:t>izsakot savu brīvu gribu – bez maldības, viltus vai spaidiem, noslēdz šāda satura līgumu (turpmāk – Līgums).</w:t>
      </w:r>
    </w:p>
    <w:p w14:paraId="4A9AF991" w14:textId="77777777" w:rsidR="003F031B" w:rsidRPr="003F031B" w:rsidRDefault="003F031B" w:rsidP="005631C5">
      <w:pPr>
        <w:pBdr>
          <w:top w:val="nil"/>
          <w:left w:val="nil"/>
          <w:bottom w:val="nil"/>
          <w:right w:val="nil"/>
          <w:between w:val="nil"/>
          <w:bar w:val="nil"/>
        </w:pBdr>
        <w:suppressAutoHyphens/>
        <w:spacing w:after="0" w:line="240" w:lineRule="auto"/>
        <w:jc w:val="both"/>
        <w:rPr>
          <w:rFonts w:ascii="Times New Roman" w:eastAsia="Times" w:hAnsi="Times New Roman" w:cs="Times New Roman"/>
          <w:color w:val="000000"/>
          <w:u w:color="000000"/>
          <w:bdr w:val="nil"/>
          <w:lang w:eastAsia="lv-LV"/>
        </w:rPr>
      </w:pPr>
    </w:p>
    <w:p w14:paraId="433F983E" w14:textId="27B7C1E2" w:rsidR="00614729" w:rsidRPr="003F031B" w:rsidRDefault="005A6F22" w:rsidP="002323DF">
      <w:pPr>
        <w:numPr>
          <w:ilvl w:val="0"/>
          <w:numId w:val="1"/>
        </w:numPr>
        <w:jc w:val="center"/>
        <w:rPr>
          <w:rFonts w:ascii="Times New Roman" w:hAnsi="Times New Roman" w:cs="Times New Roman"/>
        </w:rPr>
      </w:pPr>
      <w:r w:rsidRPr="003F031B">
        <w:rPr>
          <w:rFonts w:ascii="Times New Roman" w:hAnsi="Times New Roman" w:cs="Times New Roman"/>
          <w:b/>
        </w:rPr>
        <w:t>Līguma priekšmets</w:t>
      </w:r>
    </w:p>
    <w:p w14:paraId="3DD91CED" w14:textId="38E3827F" w:rsidR="00963A1C" w:rsidRPr="003F031B" w:rsidRDefault="00963A1C" w:rsidP="00963A1C">
      <w:pPr>
        <w:pStyle w:val="Sarakstarindkopa"/>
        <w:numPr>
          <w:ilvl w:val="1"/>
          <w:numId w:val="1"/>
        </w:numPr>
        <w:jc w:val="both"/>
        <w:rPr>
          <w:sz w:val="22"/>
          <w:szCs w:val="22"/>
        </w:rPr>
      </w:pPr>
      <w:r w:rsidRPr="003F031B">
        <w:rPr>
          <w:sz w:val="22"/>
          <w:szCs w:val="22"/>
        </w:rPr>
        <w:t xml:space="preserve">Līguma priekšmets ir </w:t>
      </w:r>
      <w:bookmarkStart w:id="2" w:name="_Hlk173795642"/>
      <w:r w:rsidR="00C45277" w:rsidRPr="009332EC">
        <w:rPr>
          <w:color w:val="000000"/>
          <w:lang w:eastAsia="lv-LV"/>
        </w:rPr>
        <w:t>M</w:t>
      </w:r>
      <w:r w:rsidR="00C45277" w:rsidRPr="009332EC">
        <w:t xml:space="preserve">ateriālu un reaģentu iegāde </w:t>
      </w:r>
      <w:proofErr w:type="spellStart"/>
      <w:r w:rsidR="00C45277" w:rsidRPr="009332EC">
        <w:t>nhDNS</w:t>
      </w:r>
      <w:proofErr w:type="spellEnd"/>
      <w:r w:rsidR="00C45277" w:rsidRPr="009332EC">
        <w:t xml:space="preserve"> laboratorijas vajadzībām</w:t>
      </w:r>
      <w:bookmarkEnd w:id="2"/>
      <w:r w:rsidR="00C45277">
        <w:t xml:space="preserve"> </w:t>
      </w:r>
      <w:r w:rsidR="00727DED">
        <w:rPr>
          <w:b/>
          <w:sz w:val="22"/>
          <w:szCs w:val="22"/>
        </w:rPr>
        <w:t>6</w:t>
      </w:r>
      <w:r w:rsidR="00884625" w:rsidRPr="00804B5E">
        <w:rPr>
          <w:b/>
          <w:sz w:val="22"/>
          <w:szCs w:val="22"/>
        </w:rPr>
        <w:t xml:space="preserve">. daļā - </w:t>
      </w:r>
      <w:bookmarkStart w:id="3" w:name="_Hlk184222722"/>
      <w:bookmarkStart w:id="4" w:name="_Hlk184222536"/>
      <w:r w:rsidR="001267A4" w:rsidRPr="007B746E">
        <w:rPr>
          <w:b/>
        </w:rPr>
        <w:t>Materiāli un reaģenti ģenētiskajam analizatoram</w:t>
      </w:r>
      <w:bookmarkEnd w:id="3"/>
      <w:r w:rsidR="001267A4" w:rsidRPr="00804B5E" w:rsidDel="001267A4">
        <w:rPr>
          <w:b/>
          <w:sz w:val="22"/>
          <w:szCs w:val="22"/>
        </w:rPr>
        <w:t xml:space="preserve"> </w:t>
      </w:r>
      <w:bookmarkEnd w:id="4"/>
      <w:r w:rsidRPr="003F031B">
        <w:rPr>
          <w:sz w:val="22"/>
          <w:szCs w:val="22"/>
        </w:rPr>
        <w:t xml:space="preserve">(turpmāk – Preces), atbilstoši Līguma pielikumā noteiktajam tehniskajam piedāvājumam un piedāvātajai cenai. </w:t>
      </w:r>
    </w:p>
    <w:p w14:paraId="6416B23E" w14:textId="0C9ADAF9" w:rsidR="005A6F22" w:rsidRPr="003F031B" w:rsidRDefault="0020006B" w:rsidP="00963A1C">
      <w:pPr>
        <w:pStyle w:val="Sarakstarindkopa"/>
        <w:numPr>
          <w:ilvl w:val="1"/>
          <w:numId w:val="1"/>
        </w:numPr>
        <w:jc w:val="both"/>
        <w:rPr>
          <w:sz w:val="22"/>
          <w:szCs w:val="22"/>
        </w:rPr>
      </w:pPr>
      <w:r w:rsidRPr="003F031B">
        <w:rPr>
          <w:sz w:val="22"/>
          <w:szCs w:val="22"/>
        </w:rPr>
        <w:t>Preču cena sevī ietver piegādes izmaksas, kā arī visus nodokļu, nodevu un citus maksājumus.</w:t>
      </w:r>
    </w:p>
    <w:p w14:paraId="7AC571AD" w14:textId="77777777" w:rsidR="00926CD5" w:rsidRPr="003F031B" w:rsidRDefault="00926CD5" w:rsidP="00B63CB2">
      <w:pPr>
        <w:pStyle w:val="h3body1"/>
        <w:numPr>
          <w:ilvl w:val="0"/>
          <w:numId w:val="0"/>
        </w:numPr>
        <w:ind w:left="480"/>
        <w:rPr>
          <w:sz w:val="22"/>
          <w:szCs w:val="22"/>
        </w:rPr>
      </w:pPr>
    </w:p>
    <w:p w14:paraId="55C0E85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Līgumsumma un norēķinu kārtība</w:t>
      </w:r>
    </w:p>
    <w:p w14:paraId="0AFBEE66" w14:textId="37E93E8C" w:rsidR="000F07B4"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Līguma summa bez pievienotās vērtības nodokļa (turpmāk – PVN) ir EUR </w:t>
      </w:r>
      <w:r w:rsidR="001267A4">
        <w:rPr>
          <w:rFonts w:ascii="Times New Roman" w:hAnsi="Times New Roman" w:cs="Times New Roman"/>
        </w:rPr>
        <w:t>3348</w:t>
      </w:r>
      <w:r w:rsidR="00884625">
        <w:rPr>
          <w:rFonts w:ascii="Times New Roman" w:hAnsi="Times New Roman" w:cs="Times New Roman"/>
        </w:rPr>
        <w:t>,00</w:t>
      </w:r>
      <w:r w:rsidR="00645CDD" w:rsidRPr="003F031B">
        <w:rPr>
          <w:rFonts w:ascii="Times New Roman" w:hAnsi="Times New Roman" w:cs="Times New Roman"/>
        </w:rPr>
        <w:t xml:space="preserve"> </w:t>
      </w:r>
      <w:r w:rsidRPr="003F031B">
        <w:rPr>
          <w:rFonts w:ascii="Times New Roman" w:hAnsi="Times New Roman" w:cs="Times New Roman"/>
        </w:rPr>
        <w:t>(</w:t>
      </w:r>
      <w:r w:rsidR="001267A4">
        <w:rPr>
          <w:rFonts w:ascii="Times New Roman" w:hAnsi="Times New Roman" w:cs="Times New Roman"/>
        </w:rPr>
        <w:t xml:space="preserve">trīs </w:t>
      </w:r>
      <w:r w:rsidR="008470AE">
        <w:rPr>
          <w:rFonts w:ascii="Times New Roman" w:hAnsi="Times New Roman" w:cs="Times New Roman"/>
        </w:rPr>
        <w:t>tūksto</w:t>
      </w:r>
      <w:r w:rsidR="00804B5E">
        <w:rPr>
          <w:rFonts w:ascii="Times New Roman" w:hAnsi="Times New Roman" w:cs="Times New Roman"/>
        </w:rPr>
        <w:t>ši</w:t>
      </w:r>
      <w:r w:rsidR="008470AE">
        <w:rPr>
          <w:rFonts w:ascii="Times New Roman" w:hAnsi="Times New Roman" w:cs="Times New Roman"/>
        </w:rPr>
        <w:t xml:space="preserve"> </w:t>
      </w:r>
      <w:r w:rsidR="001267A4">
        <w:rPr>
          <w:rFonts w:ascii="Times New Roman" w:hAnsi="Times New Roman" w:cs="Times New Roman"/>
        </w:rPr>
        <w:t>trīs</w:t>
      </w:r>
      <w:r w:rsidR="00804B5E">
        <w:rPr>
          <w:rFonts w:ascii="Times New Roman" w:hAnsi="Times New Roman" w:cs="Times New Roman"/>
        </w:rPr>
        <w:t xml:space="preserve"> </w:t>
      </w:r>
      <w:r w:rsidR="008470AE">
        <w:rPr>
          <w:rFonts w:ascii="Times New Roman" w:hAnsi="Times New Roman" w:cs="Times New Roman"/>
        </w:rPr>
        <w:t xml:space="preserve">simti </w:t>
      </w:r>
      <w:r w:rsidR="001267A4">
        <w:rPr>
          <w:rFonts w:ascii="Times New Roman" w:hAnsi="Times New Roman" w:cs="Times New Roman"/>
        </w:rPr>
        <w:t>četrdesmit astoņi</w:t>
      </w:r>
      <w:r w:rsidR="001267A4" w:rsidRPr="003F031B">
        <w:rPr>
          <w:rFonts w:ascii="Times New Roman" w:hAnsi="Times New Roman" w:cs="Times New Roman"/>
        </w:rPr>
        <w:t xml:space="preserve">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804B5E">
        <w:rPr>
          <w:rFonts w:ascii="Times New Roman" w:hAnsi="Times New Roman" w:cs="Times New Roman"/>
        </w:rPr>
        <w:t>00</w:t>
      </w:r>
      <w:r w:rsidR="009332EC" w:rsidRPr="003F031B">
        <w:rPr>
          <w:rFonts w:ascii="Times New Roman" w:hAnsi="Times New Roman" w:cs="Times New Roman"/>
        </w:rPr>
        <w:t xml:space="preserve"> </w:t>
      </w:r>
      <w:r w:rsidRPr="003F031B">
        <w:rPr>
          <w:rFonts w:ascii="Times New Roman" w:hAnsi="Times New Roman" w:cs="Times New Roman"/>
        </w:rPr>
        <w:t xml:space="preserve">centi), atbilstoši Līguma pielikumā piedāvātajai līgumcenai. Papildus Līgumcenai Pasūtītājs maksā PVN likmi 21% apmērā, jeb EUR </w:t>
      </w:r>
      <w:r w:rsidR="001267A4">
        <w:rPr>
          <w:rFonts w:ascii="Times New Roman" w:hAnsi="Times New Roman" w:cs="Times New Roman"/>
        </w:rPr>
        <w:t>703</w:t>
      </w:r>
      <w:r w:rsidR="008470AE">
        <w:rPr>
          <w:rFonts w:ascii="Times New Roman" w:hAnsi="Times New Roman" w:cs="Times New Roman"/>
        </w:rPr>
        <w:t>.</w:t>
      </w:r>
      <w:r w:rsidR="001267A4">
        <w:rPr>
          <w:rFonts w:ascii="Times New Roman" w:hAnsi="Times New Roman" w:cs="Times New Roman"/>
        </w:rPr>
        <w:t>08</w:t>
      </w:r>
      <w:r w:rsidR="008470AE" w:rsidRPr="003F031B">
        <w:rPr>
          <w:rFonts w:ascii="Times New Roman" w:hAnsi="Times New Roman" w:cs="Times New Roman"/>
        </w:rPr>
        <w:t xml:space="preserve"> </w:t>
      </w:r>
      <w:r w:rsidR="00C45277" w:rsidRPr="003F031B">
        <w:rPr>
          <w:rFonts w:ascii="Times New Roman" w:hAnsi="Times New Roman" w:cs="Times New Roman"/>
        </w:rPr>
        <w:t>(</w:t>
      </w:r>
      <w:r w:rsidR="001267A4">
        <w:rPr>
          <w:rFonts w:ascii="Times New Roman" w:hAnsi="Times New Roman" w:cs="Times New Roman"/>
        </w:rPr>
        <w:t>septiņi</w:t>
      </w:r>
      <w:r w:rsidR="0057235C">
        <w:rPr>
          <w:rFonts w:ascii="Times New Roman" w:hAnsi="Times New Roman" w:cs="Times New Roman"/>
        </w:rPr>
        <w:t xml:space="preserve"> </w:t>
      </w:r>
      <w:r w:rsidR="00C45277">
        <w:rPr>
          <w:rFonts w:ascii="Times New Roman" w:hAnsi="Times New Roman" w:cs="Times New Roman"/>
        </w:rPr>
        <w:t xml:space="preserve">simti </w:t>
      </w:r>
      <w:r w:rsidR="001267A4">
        <w:rPr>
          <w:rFonts w:ascii="Times New Roman" w:hAnsi="Times New Roman" w:cs="Times New Roman"/>
        </w:rPr>
        <w:t>trīs</w:t>
      </w:r>
      <w:r w:rsidR="0057235C">
        <w:rPr>
          <w:rFonts w:ascii="Times New Roman" w:hAnsi="Times New Roman" w:cs="Times New Roman"/>
        </w:rPr>
        <w:t xml:space="preserve">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1267A4">
        <w:rPr>
          <w:rFonts w:ascii="Times New Roman" w:hAnsi="Times New Roman" w:cs="Times New Roman"/>
        </w:rPr>
        <w:t xml:space="preserve">08 </w:t>
      </w:r>
      <w:r w:rsidRPr="003F031B">
        <w:rPr>
          <w:rFonts w:ascii="Times New Roman" w:hAnsi="Times New Roman" w:cs="Times New Roman"/>
        </w:rPr>
        <w:t>centi).  Līguma summa kopā ar PVN ir EUR </w:t>
      </w:r>
      <w:r w:rsidR="001267A4">
        <w:rPr>
          <w:rFonts w:ascii="Times New Roman" w:hAnsi="Times New Roman" w:cs="Times New Roman"/>
        </w:rPr>
        <w:t>4051,08</w:t>
      </w:r>
      <w:r w:rsidR="008470AE">
        <w:rPr>
          <w:rFonts w:ascii="Times New Roman" w:hAnsi="Times New Roman" w:cs="Times New Roman"/>
        </w:rPr>
        <w:t xml:space="preserve"> </w:t>
      </w:r>
      <w:r w:rsidRPr="003F031B">
        <w:rPr>
          <w:rFonts w:ascii="Times New Roman" w:hAnsi="Times New Roman" w:cs="Times New Roman"/>
        </w:rPr>
        <w:t>(</w:t>
      </w:r>
      <w:r w:rsidR="001267A4">
        <w:rPr>
          <w:rFonts w:ascii="Times New Roman" w:hAnsi="Times New Roman" w:cs="Times New Roman"/>
        </w:rPr>
        <w:t xml:space="preserve">četri </w:t>
      </w:r>
      <w:r w:rsidR="008470AE">
        <w:rPr>
          <w:rFonts w:ascii="Times New Roman" w:hAnsi="Times New Roman" w:cs="Times New Roman"/>
        </w:rPr>
        <w:t xml:space="preserve">tūkstoši </w:t>
      </w:r>
      <w:r w:rsidR="001267A4">
        <w:rPr>
          <w:rFonts w:ascii="Times New Roman" w:hAnsi="Times New Roman" w:cs="Times New Roman"/>
        </w:rPr>
        <w:t>piecdesmit viens</w:t>
      </w:r>
      <w:r w:rsidR="008E71AB">
        <w:rPr>
          <w:rFonts w:ascii="Times New Roman" w:hAnsi="Times New Roman" w:cs="Times New Roman"/>
        </w:rPr>
        <w:t xml:space="preserve">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w:t>
      </w:r>
      <w:r w:rsidR="001267A4">
        <w:rPr>
          <w:rFonts w:ascii="Times New Roman" w:hAnsi="Times New Roman" w:cs="Times New Roman"/>
        </w:rPr>
        <w:t>08</w:t>
      </w:r>
      <w:r w:rsidR="001267A4" w:rsidRPr="003F031B">
        <w:rPr>
          <w:rFonts w:ascii="Times New Roman" w:hAnsi="Times New Roman" w:cs="Times New Roman"/>
        </w:rPr>
        <w:t xml:space="preserve"> </w:t>
      </w:r>
      <w:r w:rsidRPr="003F031B">
        <w:rPr>
          <w:rFonts w:ascii="Times New Roman" w:hAnsi="Times New Roman" w:cs="Times New Roman"/>
        </w:rPr>
        <w:t>centi).</w:t>
      </w:r>
    </w:p>
    <w:p w14:paraId="09482AED" w14:textId="7AF83A63"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 xml:space="preserve">Ja saskaņā ar normatīvajiem aktiem turpmāk tiek grozīta PVN likme (vai Preču piegādi sāk aplikt ar PVN) vai </w:t>
      </w:r>
      <w:r w:rsidR="0049649B" w:rsidRPr="003F031B">
        <w:rPr>
          <w:rFonts w:ascii="Times New Roman" w:hAnsi="Times New Roman" w:cs="Times New Roman"/>
        </w:rPr>
        <w:t>Pārdevē</w:t>
      </w:r>
      <w:r w:rsidRPr="003F031B">
        <w:rPr>
          <w:rFonts w:ascii="Times New Roman" w:hAnsi="Times New Roman" w:cs="Times New Roman"/>
        </w:rPr>
        <w:t>js tiek reģistrēts ar PVN apliekamo personu reģistrā (vai izslēgts no tā), Līguma summa (kā arī jebkuru Līgumā noteikto daļējo maksājumu apmērs vai Preču atsevišķu pozīciju cena) ar PVN tiek grozīta atbilstoši izmaiņām bez atsevišķas Pušu vienošanās, ņemot par pamatu cenu bez PVN, kas paliek nemainīga.</w:t>
      </w:r>
    </w:p>
    <w:p w14:paraId="0B0E677B" w14:textId="5526668D" w:rsidR="00DF7B86" w:rsidRPr="003F031B" w:rsidRDefault="00DF7B86" w:rsidP="005771A8">
      <w:pPr>
        <w:widowControl w:val="0"/>
        <w:numPr>
          <w:ilvl w:val="1"/>
          <w:numId w:val="1"/>
        </w:numPr>
        <w:tabs>
          <w:tab w:val="left" w:pos="1134"/>
        </w:tabs>
        <w:suppressAutoHyphens/>
        <w:autoSpaceDE w:val="0"/>
        <w:autoSpaceDN w:val="0"/>
        <w:spacing w:after="0" w:line="240" w:lineRule="auto"/>
        <w:jc w:val="both"/>
        <w:textAlignment w:val="baseline"/>
        <w:rPr>
          <w:rFonts w:ascii="Times New Roman" w:hAnsi="Times New Roman" w:cs="Times New Roman"/>
        </w:rPr>
      </w:pPr>
      <w:r w:rsidRPr="003F031B">
        <w:rPr>
          <w:rFonts w:ascii="Times New Roman" w:hAnsi="Times New Roman" w:cs="Times New Roman"/>
        </w:rPr>
        <w:t>Gadījumā, ja Projekta piešķirtā finansējuma ietvarā realizētai Preču iegādei P</w:t>
      </w:r>
      <w:r w:rsidR="0049649B" w:rsidRPr="003F031B">
        <w:rPr>
          <w:rFonts w:ascii="Times New Roman" w:hAnsi="Times New Roman" w:cs="Times New Roman"/>
        </w:rPr>
        <w:t>ircē</w:t>
      </w:r>
      <w:r w:rsidRPr="003F031B">
        <w:rPr>
          <w:rFonts w:ascii="Times New Roman" w:hAnsi="Times New Roman" w:cs="Times New Roman"/>
        </w:rPr>
        <w:t xml:space="preserve">jam nav piešķirts nepieciešamais finansējums, </w:t>
      </w:r>
      <w:r w:rsidR="0049649B" w:rsidRPr="003F031B">
        <w:rPr>
          <w:rFonts w:ascii="Times New Roman" w:hAnsi="Times New Roman" w:cs="Times New Roman"/>
        </w:rPr>
        <w:t>Pircējs</w:t>
      </w:r>
      <w:r w:rsidRPr="003F031B">
        <w:rPr>
          <w:rFonts w:ascii="Times New Roman" w:hAnsi="Times New Roman" w:cs="Times New Roman"/>
        </w:rPr>
        <w:t xml:space="preserve"> ir tiesīgs atteikties no kādas pozīcijas Līguma priekšmeta iegādē. </w:t>
      </w:r>
    </w:p>
    <w:p w14:paraId="2CD4EDEA" w14:textId="514EC261" w:rsidR="009C29D0" w:rsidRPr="003F031B" w:rsidRDefault="009C29D0" w:rsidP="005771A8">
      <w:pPr>
        <w:numPr>
          <w:ilvl w:val="1"/>
          <w:numId w:val="1"/>
        </w:numPr>
        <w:spacing w:after="0"/>
        <w:ind w:left="426" w:hanging="426"/>
        <w:jc w:val="both"/>
        <w:rPr>
          <w:rFonts w:ascii="Times New Roman" w:hAnsi="Times New Roman" w:cs="Times New Roman"/>
        </w:rPr>
      </w:pPr>
      <w:r w:rsidRPr="003F031B">
        <w:rPr>
          <w:rFonts w:ascii="Times New Roman" w:hAnsi="Times New Roman" w:cs="Times New Roman"/>
        </w:rPr>
        <w:t xml:space="preserve">Pircējs šī līguma 2.1. punktā noteikto </w:t>
      </w:r>
      <w:r w:rsidR="0049649B" w:rsidRPr="003F031B">
        <w:rPr>
          <w:rFonts w:ascii="Times New Roman" w:hAnsi="Times New Roman" w:cs="Times New Roman"/>
        </w:rPr>
        <w:t>L</w:t>
      </w:r>
      <w:r w:rsidRPr="003F031B">
        <w:rPr>
          <w:rFonts w:ascii="Times New Roman" w:hAnsi="Times New Roman" w:cs="Times New Roman"/>
        </w:rPr>
        <w:t>īgum</w:t>
      </w:r>
      <w:r w:rsidR="0049649B" w:rsidRPr="003F031B">
        <w:rPr>
          <w:rFonts w:ascii="Times New Roman" w:hAnsi="Times New Roman" w:cs="Times New Roman"/>
        </w:rPr>
        <w:t xml:space="preserve">a </w:t>
      </w:r>
      <w:r w:rsidRPr="003F031B">
        <w:rPr>
          <w:rFonts w:ascii="Times New Roman" w:hAnsi="Times New Roman" w:cs="Times New Roman"/>
        </w:rPr>
        <w:t xml:space="preserve">summu apmaksā </w:t>
      </w:r>
      <w:r w:rsidR="00993128" w:rsidRPr="003F031B">
        <w:rPr>
          <w:rFonts w:ascii="Times New Roman" w:hAnsi="Times New Roman" w:cs="Times New Roman"/>
        </w:rPr>
        <w:t>5</w:t>
      </w:r>
      <w:r w:rsidRPr="003F031B">
        <w:rPr>
          <w:rFonts w:ascii="Times New Roman" w:hAnsi="Times New Roman" w:cs="Times New Roman"/>
        </w:rPr>
        <w:t xml:space="preserve"> (</w:t>
      </w:r>
      <w:r w:rsidR="00993128" w:rsidRPr="003F031B">
        <w:rPr>
          <w:rFonts w:ascii="Times New Roman" w:hAnsi="Times New Roman" w:cs="Times New Roman"/>
        </w:rPr>
        <w:t>piecu</w:t>
      </w:r>
      <w:r w:rsidRPr="003F031B">
        <w:rPr>
          <w:rFonts w:ascii="Times New Roman" w:hAnsi="Times New Roman" w:cs="Times New Roman"/>
        </w:rPr>
        <w:t xml:space="preserve">) </w:t>
      </w:r>
      <w:r w:rsidR="00993128" w:rsidRPr="003F031B">
        <w:rPr>
          <w:rFonts w:ascii="Times New Roman" w:hAnsi="Times New Roman" w:cs="Times New Roman"/>
        </w:rPr>
        <w:t>darb</w:t>
      </w:r>
      <w:r w:rsidRPr="003F031B">
        <w:rPr>
          <w:rFonts w:ascii="Times New Roman" w:hAnsi="Times New Roman" w:cs="Times New Roman"/>
        </w:rPr>
        <w:t xml:space="preserve">dienu laikā pēc Pārdevēja rēķina un </w:t>
      </w:r>
      <w:r w:rsidR="00160153" w:rsidRPr="003F031B">
        <w:rPr>
          <w:rFonts w:ascii="Times New Roman" w:hAnsi="Times New Roman" w:cs="Times New Roman"/>
        </w:rPr>
        <w:t>Pre</w:t>
      </w:r>
      <w:r w:rsidR="0049649B" w:rsidRPr="003F031B">
        <w:rPr>
          <w:rFonts w:ascii="Times New Roman" w:hAnsi="Times New Roman" w:cs="Times New Roman"/>
        </w:rPr>
        <w:t>ču</w:t>
      </w:r>
      <w:r w:rsidRPr="003F031B">
        <w:rPr>
          <w:rFonts w:ascii="Times New Roman" w:hAnsi="Times New Roman" w:cs="Times New Roman"/>
        </w:rPr>
        <w:t xml:space="preserve"> pieņemšanas – nodošanas akta saņemšanas.</w:t>
      </w:r>
    </w:p>
    <w:p w14:paraId="5AC434EC" w14:textId="6DDC05BC" w:rsidR="005A6F22" w:rsidRPr="003F031B" w:rsidRDefault="005A6F22" w:rsidP="005771A8">
      <w:pPr>
        <w:numPr>
          <w:ilvl w:val="1"/>
          <w:numId w:val="1"/>
        </w:numPr>
        <w:spacing w:after="0" w:line="240" w:lineRule="auto"/>
        <w:ind w:left="426" w:hanging="426"/>
        <w:jc w:val="both"/>
        <w:rPr>
          <w:rFonts w:ascii="Times New Roman" w:hAnsi="Times New Roman" w:cs="Times New Roman"/>
        </w:rPr>
      </w:pPr>
      <w:r w:rsidRPr="003F031B">
        <w:rPr>
          <w:rFonts w:ascii="Times New Roman" w:hAnsi="Times New Roman" w:cs="Times New Roman"/>
          <w:u w:val="single"/>
        </w:rPr>
        <w:t>Pārdevējs rēķinā norāda Līguma numuru, Līguma noslēgšanas datumu un Līguma priekšmetu</w:t>
      </w:r>
      <w:r w:rsidRPr="003F031B">
        <w:rPr>
          <w:rFonts w:ascii="Times New Roman" w:hAnsi="Times New Roman" w:cs="Times New Roman"/>
        </w:rPr>
        <w:t>. Pretējā gadījumā Pircējs ir tiesīgs bez soda sankciju piemērošanas kavēt šajā punktā noteikto maksājumu termiņu.</w:t>
      </w:r>
    </w:p>
    <w:p w14:paraId="342F325A" w14:textId="7E1B89CA" w:rsidR="005A6F22" w:rsidRPr="003F031B" w:rsidRDefault="005A6F22" w:rsidP="005771A8">
      <w:pPr>
        <w:numPr>
          <w:ilvl w:val="1"/>
          <w:numId w:val="1"/>
        </w:numPr>
        <w:tabs>
          <w:tab w:val="left" w:pos="426"/>
        </w:tabs>
        <w:spacing w:after="0" w:line="240" w:lineRule="auto"/>
        <w:ind w:left="426" w:hanging="426"/>
        <w:jc w:val="both"/>
        <w:rPr>
          <w:rStyle w:val="Hipersaite"/>
          <w:rFonts w:ascii="Times New Roman" w:hAnsi="Times New Roman" w:cs="Times New Roman"/>
        </w:rPr>
      </w:pPr>
      <w:r w:rsidRPr="003F031B">
        <w:rPr>
          <w:rFonts w:ascii="Times New Roman" w:hAnsi="Times New Roman" w:cs="Times New Roman"/>
          <w:iCs/>
        </w:rPr>
        <w:t>Pircējs pieņem un atzīst Pārdevēja elektronisko (nodokļu) rēķinu, ja tas noformēts atbilstoši normatīvo aktu prasībām un nosūtīts uz elektronisko adresi</w:t>
      </w:r>
      <w:r w:rsidR="003D6A50" w:rsidRPr="003F031B">
        <w:rPr>
          <w:rFonts w:ascii="Times New Roman" w:hAnsi="Times New Roman" w:cs="Times New Roman"/>
          <w:iCs/>
        </w:rPr>
        <w:t xml:space="preserve">: </w:t>
      </w:r>
      <w:hyperlink r:id="rId8" w:history="1">
        <w:r w:rsidR="003D6A50" w:rsidRPr="003F031B">
          <w:rPr>
            <w:rStyle w:val="Hipersaite"/>
            <w:rFonts w:ascii="Times New Roman" w:hAnsi="Times New Roman" w:cs="Times New Roman"/>
            <w:iCs/>
          </w:rPr>
          <w:t>pasts@vteb.gov.lv</w:t>
        </w:r>
      </w:hyperlink>
      <w:r w:rsidR="0013286C" w:rsidRPr="003F031B">
        <w:rPr>
          <w:rFonts w:ascii="Times New Roman" w:hAnsi="Times New Roman" w:cs="Times New Roman"/>
          <w:color w:val="0563C1"/>
          <w:u w:val="single"/>
        </w:rPr>
        <w:t>.</w:t>
      </w:r>
    </w:p>
    <w:p w14:paraId="7B77790D" w14:textId="3EFD96EB" w:rsidR="005A6F22" w:rsidRPr="003F031B" w:rsidRDefault="005A6F22" w:rsidP="005771A8">
      <w:pPr>
        <w:numPr>
          <w:ilvl w:val="1"/>
          <w:numId w:val="1"/>
        </w:numPr>
        <w:tabs>
          <w:tab w:val="left" w:pos="426"/>
        </w:tabs>
        <w:spacing w:after="0" w:line="240" w:lineRule="auto"/>
        <w:ind w:left="426" w:hanging="426"/>
        <w:jc w:val="both"/>
        <w:rPr>
          <w:rFonts w:ascii="Times New Roman" w:hAnsi="Times New Roman" w:cs="Times New Roman"/>
          <w:color w:val="0000FF"/>
          <w:u w:val="single"/>
        </w:rPr>
      </w:pPr>
      <w:r w:rsidRPr="003F031B">
        <w:rPr>
          <w:rFonts w:ascii="Times New Roman" w:hAnsi="Times New Roman" w:cs="Times New Roman"/>
          <w:iCs/>
        </w:rPr>
        <w:t xml:space="preserve">Pircējs rēķinu apmaksā, pārskaitot naudu uz Līgumā norādīto Pārdevēja kontu bankā. Rēķins uzskatāms par apmaksātu brīdī, kad Pircējs ir veicis pārskaitījumu uz Līgumā norādīto Pārdevēja kontu bankā. </w:t>
      </w:r>
    </w:p>
    <w:p w14:paraId="41D73CB1" w14:textId="77777777" w:rsidR="003F031B" w:rsidRPr="003F031B" w:rsidRDefault="003F031B" w:rsidP="003F031B">
      <w:pPr>
        <w:tabs>
          <w:tab w:val="left" w:pos="426"/>
        </w:tabs>
        <w:spacing w:after="0" w:line="240" w:lineRule="auto"/>
        <w:ind w:left="426"/>
        <w:jc w:val="both"/>
        <w:rPr>
          <w:rStyle w:val="InternetLink"/>
          <w:rFonts w:ascii="Times New Roman" w:hAnsi="Times New Roman" w:cs="Times New Roman"/>
        </w:rPr>
      </w:pPr>
    </w:p>
    <w:p w14:paraId="316BDB1D" w14:textId="03691A93"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Pre</w:t>
      </w:r>
      <w:r w:rsidR="00EB5C41" w:rsidRPr="003F031B">
        <w:rPr>
          <w:rFonts w:ascii="Times New Roman" w:hAnsi="Times New Roman" w:cs="Times New Roman"/>
          <w:b/>
        </w:rPr>
        <w:t>ces</w:t>
      </w:r>
      <w:r w:rsidRPr="003F031B">
        <w:rPr>
          <w:rFonts w:ascii="Times New Roman" w:hAnsi="Times New Roman" w:cs="Times New Roman"/>
          <w:b/>
        </w:rPr>
        <w:t xml:space="preserve"> pieņemšana – nodošana</w:t>
      </w:r>
    </w:p>
    <w:p w14:paraId="11C1B6E3" w14:textId="5154B846" w:rsidR="005A6F22" w:rsidRPr="003F031B" w:rsidRDefault="005A6F22" w:rsidP="005A6F22">
      <w:pPr>
        <w:pStyle w:val="Sarakstarindkopa"/>
        <w:numPr>
          <w:ilvl w:val="1"/>
          <w:numId w:val="1"/>
        </w:numPr>
        <w:jc w:val="both"/>
        <w:rPr>
          <w:sz w:val="22"/>
          <w:szCs w:val="22"/>
        </w:rPr>
      </w:pPr>
      <w:r w:rsidRPr="003F031B">
        <w:rPr>
          <w:sz w:val="22"/>
          <w:szCs w:val="22"/>
        </w:rPr>
        <w:t xml:space="preserve">Pārdevējs </w:t>
      </w:r>
      <w:r w:rsidR="00160153" w:rsidRPr="003F031B">
        <w:rPr>
          <w:sz w:val="22"/>
          <w:szCs w:val="22"/>
        </w:rPr>
        <w:t>Pre</w:t>
      </w:r>
      <w:r w:rsidR="00F61425" w:rsidRPr="003F031B">
        <w:rPr>
          <w:sz w:val="22"/>
          <w:szCs w:val="22"/>
        </w:rPr>
        <w:t>ču</w:t>
      </w:r>
      <w:r w:rsidR="00EB5C41" w:rsidRPr="003F031B">
        <w:rPr>
          <w:sz w:val="22"/>
          <w:szCs w:val="22"/>
        </w:rPr>
        <w:t xml:space="preserve"> </w:t>
      </w:r>
      <w:r w:rsidRPr="003F031B">
        <w:rPr>
          <w:sz w:val="22"/>
          <w:szCs w:val="22"/>
        </w:rPr>
        <w:t>piegādi</w:t>
      </w:r>
      <w:r w:rsidR="00530CEC" w:rsidRPr="003F031B">
        <w:rPr>
          <w:sz w:val="22"/>
          <w:szCs w:val="22"/>
        </w:rPr>
        <w:t xml:space="preserve"> </w:t>
      </w:r>
      <w:r w:rsidRPr="003F031B">
        <w:rPr>
          <w:b/>
          <w:bCs/>
          <w:color w:val="000000"/>
          <w:sz w:val="22"/>
          <w:szCs w:val="22"/>
        </w:rPr>
        <w:t xml:space="preserve">veic </w:t>
      </w:r>
      <w:r w:rsidR="008E71AB">
        <w:rPr>
          <w:b/>
          <w:bCs/>
          <w:color w:val="000000"/>
          <w:sz w:val="22"/>
          <w:szCs w:val="22"/>
        </w:rPr>
        <w:t xml:space="preserve">ne vēlāk kā </w:t>
      </w:r>
      <w:r w:rsidR="008A12E6">
        <w:rPr>
          <w:b/>
          <w:bCs/>
          <w:color w:val="000000"/>
          <w:sz w:val="22"/>
          <w:szCs w:val="22"/>
        </w:rPr>
        <w:t>4</w:t>
      </w:r>
      <w:r w:rsidR="008E71AB">
        <w:rPr>
          <w:b/>
          <w:bCs/>
          <w:color w:val="000000"/>
          <w:sz w:val="22"/>
          <w:szCs w:val="22"/>
        </w:rPr>
        <w:t xml:space="preserve"> (</w:t>
      </w:r>
      <w:r w:rsidR="008A12E6">
        <w:rPr>
          <w:b/>
          <w:bCs/>
          <w:color w:val="000000"/>
          <w:sz w:val="22"/>
          <w:szCs w:val="22"/>
        </w:rPr>
        <w:t>četru</w:t>
      </w:r>
      <w:r w:rsidR="008E71AB">
        <w:rPr>
          <w:b/>
          <w:bCs/>
          <w:color w:val="000000"/>
          <w:sz w:val="22"/>
          <w:szCs w:val="22"/>
        </w:rPr>
        <w:t>) nedēļu laikā no Līguma stāšanās spēkā</w:t>
      </w:r>
      <w:r w:rsidR="0071712E" w:rsidRPr="003F031B">
        <w:rPr>
          <w:sz w:val="22"/>
          <w:szCs w:val="22"/>
        </w:rPr>
        <w:t xml:space="preserve">, </w:t>
      </w:r>
      <w:r w:rsidRPr="003F031B">
        <w:rPr>
          <w:sz w:val="22"/>
          <w:szCs w:val="22"/>
        </w:rPr>
        <w:t xml:space="preserve">iepriekš ar Pircēju saskaņojot laiku. </w:t>
      </w:r>
    </w:p>
    <w:p w14:paraId="4F91E3A7" w14:textId="4BCA6452" w:rsidR="005A6F22" w:rsidRPr="003F031B" w:rsidRDefault="00160153" w:rsidP="005A6F22">
      <w:pPr>
        <w:pStyle w:val="SubtleEmphasis1"/>
        <w:numPr>
          <w:ilvl w:val="1"/>
          <w:numId w:val="1"/>
        </w:numPr>
        <w:jc w:val="both"/>
        <w:rPr>
          <w:sz w:val="22"/>
          <w:szCs w:val="22"/>
        </w:rPr>
      </w:pPr>
      <w:r w:rsidRPr="003F031B">
        <w:rPr>
          <w:sz w:val="22"/>
          <w:szCs w:val="22"/>
        </w:rPr>
        <w:t>Pre</w:t>
      </w:r>
      <w:r w:rsidR="00F61425" w:rsidRPr="003F031B">
        <w:rPr>
          <w:sz w:val="22"/>
          <w:szCs w:val="22"/>
          <w:lang w:val="lv-LV"/>
        </w:rPr>
        <w:t>ču</w:t>
      </w:r>
      <w:r w:rsidR="00EB5C41" w:rsidRPr="003F031B">
        <w:rPr>
          <w:sz w:val="22"/>
          <w:szCs w:val="22"/>
          <w:lang w:val="lv-LV"/>
        </w:rPr>
        <w:t xml:space="preserve"> </w:t>
      </w:r>
      <w:r w:rsidR="005A6F22" w:rsidRPr="003F031B">
        <w:rPr>
          <w:sz w:val="22"/>
          <w:szCs w:val="22"/>
          <w:lang w:val="lv-LV"/>
        </w:rPr>
        <w:t>piegādes vieta:</w:t>
      </w:r>
      <w:r w:rsidR="005A6F22" w:rsidRPr="003F031B">
        <w:rPr>
          <w:color w:val="000000"/>
          <w:sz w:val="22"/>
          <w:szCs w:val="22"/>
          <w:lang w:val="lv-LV"/>
        </w:rPr>
        <w:t xml:space="preserve"> </w:t>
      </w:r>
      <w:r w:rsidR="005A6F22" w:rsidRPr="003F031B">
        <w:rPr>
          <w:sz w:val="22"/>
          <w:szCs w:val="22"/>
          <w:u w:val="single"/>
          <w:lang w:val="lv-LV"/>
        </w:rPr>
        <w:t>Valsts tiesu ekspertīžu birojs, Invalīdu ielā 1, Rīgā.</w:t>
      </w:r>
    </w:p>
    <w:p w14:paraId="2AD7588F" w14:textId="049B376C" w:rsidR="005A6F22" w:rsidRPr="003F031B" w:rsidRDefault="005A6F22" w:rsidP="005A6F22">
      <w:pPr>
        <w:pStyle w:val="SubtleEmphasis1"/>
        <w:numPr>
          <w:ilvl w:val="1"/>
          <w:numId w:val="1"/>
        </w:numPr>
        <w:jc w:val="both"/>
        <w:rPr>
          <w:sz w:val="22"/>
          <w:szCs w:val="22"/>
        </w:rPr>
      </w:pPr>
      <w:r w:rsidRPr="003F031B">
        <w:rPr>
          <w:sz w:val="22"/>
          <w:szCs w:val="22"/>
        </w:rPr>
        <w:t>Vienlaicīgi ar Prec</w:t>
      </w:r>
      <w:r w:rsidR="00F61425" w:rsidRPr="003F031B">
        <w:rPr>
          <w:sz w:val="22"/>
          <w:szCs w:val="22"/>
          <w:lang w:val="lv-LV"/>
        </w:rPr>
        <w:t>ēm</w:t>
      </w:r>
      <w:r w:rsidRPr="003F031B">
        <w:rPr>
          <w:sz w:val="22"/>
          <w:szCs w:val="22"/>
        </w:rPr>
        <w:t xml:space="preserve"> Pārdevējs</w:t>
      </w:r>
      <w:r w:rsidR="00530CEC" w:rsidRPr="003F031B">
        <w:rPr>
          <w:sz w:val="22"/>
          <w:szCs w:val="22"/>
        </w:rPr>
        <w:t>, ja tāda ir,</w:t>
      </w:r>
      <w:r w:rsidRPr="003F031B">
        <w:rPr>
          <w:sz w:val="22"/>
          <w:szCs w:val="22"/>
        </w:rPr>
        <w:t xml:space="preserve"> nodod Pircējam visu </w:t>
      </w:r>
      <w:r w:rsidRPr="003F031B">
        <w:rPr>
          <w:sz w:val="22"/>
          <w:szCs w:val="22"/>
          <w:lang w:val="lv-LV"/>
        </w:rPr>
        <w:t xml:space="preserve">ar </w:t>
      </w:r>
      <w:r w:rsidRPr="003F031B">
        <w:rPr>
          <w:sz w:val="22"/>
          <w:szCs w:val="22"/>
        </w:rPr>
        <w:t>Prec</w:t>
      </w:r>
      <w:r w:rsidR="00F61425" w:rsidRPr="003F031B">
        <w:rPr>
          <w:sz w:val="22"/>
          <w:szCs w:val="22"/>
          <w:lang w:val="lv-LV"/>
        </w:rPr>
        <w:t>ēm</w:t>
      </w:r>
      <w:r w:rsidRPr="003F031B">
        <w:rPr>
          <w:sz w:val="22"/>
          <w:szCs w:val="22"/>
          <w:lang w:val="lv-LV"/>
        </w:rPr>
        <w:t xml:space="preserve"> saistīto</w:t>
      </w:r>
      <w:r w:rsidRPr="003F031B">
        <w:rPr>
          <w:sz w:val="22"/>
          <w:szCs w:val="22"/>
        </w:rPr>
        <w:t xml:space="preserve"> dokumentāciju (ar tulkojumu latviešu valodā) un garantijas dokumentāciju</w:t>
      </w:r>
      <w:r w:rsidRPr="003F031B">
        <w:rPr>
          <w:sz w:val="22"/>
          <w:szCs w:val="22"/>
          <w:lang w:val="lv-LV"/>
        </w:rPr>
        <w:t>.</w:t>
      </w:r>
    </w:p>
    <w:p w14:paraId="226D2617" w14:textId="51A9D40B" w:rsidR="005A6F22" w:rsidRPr="003F031B" w:rsidRDefault="005A6F22" w:rsidP="005A6F22">
      <w:pPr>
        <w:pStyle w:val="SubtleEmphasis1"/>
        <w:numPr>
          <w:ilvl w:val="1"/>
          <w:numId w:val="1"/>
        </w:numPr>
        <w:jc w:val="both"/>
        <w:rPr>
          <w:sz w:val="22"/>
          <w:szCs w:val="22"/>
        </w:rPr>
      </w:pPr>
      <w:r w:rsidRPr="003F031B">
        <w:rPr>
          <w:sz w:val="22"/>
          <w:szCs w:val="22"/>
          <w:lang w:val="lv-LV"/>
        </w:rPr>
        <w:t xml:space="preserve">Pircējs ir tiesīgs </w:t>
      </w:r>
      <w:r w:rsidR="001111ED" w:rsidRPr="003F031B">
        <w:rPr>
          <w:sz w:val="22"/>
          <w:szCs w:val="22"/>
        </w:rPr>
        <w:t>Pre</w:t>
      </w:r>
      <w:r w:rsidR="00E436A7" w:rsidRPr="003F031B">
        <w:rPr>
          <w:sz w:val="22"/>
          <w:szCs w:val="22"/>
          <w:lang w:val="lv-LV"/>
        </w:rPr>
        <w:t>ču</w:t>
      </w:r>
      <w:r w:rsidRPr="003F031B">
        <w:rPr>
          <w:sz w:val="22"/>
          <w:szCs w:val="22"/>
          <w:lang w:val="lv-LV"/>
        </w:rPr>
        <w:t xml:space="preserve"> atbilstību Līgumam izvērtēšanu veikt 3 (trīs) darbdienu laikā.</w:t>
      </w:r>
    </w:p>
    <w:p w14:paraId="505B066A" w14:textId="64AA9944" w:rsidR="005A6F22" w:rsidRPr="003F031B" w:rsidRDefault="001111ED" w:rsidP="00D24986">
      <w:pPr>
        <w:pStyle w:val="SubtleEmphasis1"/>
        <w:numPr>
          <w:ilvl w:val="1"/>
          <w:numId w:val="1"/>
        </w:numPr>
        <w:jc w:val="both"/>
        <w:rPr>
          <w:sz w:val="22"/>
          <w:szCs w:val="22"/>
        </w:rPr>
      </w:pPr>
      <w:r w:rsidRPr="003F031B">
        <w:rPr>
          <w:sz w:val="22"/>
          <w:szCs w:val="22"/>
        </w:rPr>
        <w:t>Pre</w:t>
      </w:r>
      <w:r w:rsidR="00E436A7" w:rsidRPr="003F031B">
        <w:rPr>
          <w:sz w:val="22"/>
          <w:szCs w:val="22"/>
          <w:lang w:val="lv-LV"/>
        </w:rPr>
        <w:t>ču</w:t>
      </w:r>
      <w:r w:rsidR="005A6F22" w:rsidRPr="003F031B">
        <w:rPr>
          <w:sz w:val="22"/>
          <w:szCs w:val="22"/>
        </w:rPr>
        <w:t xml:space="preserve"> pieņemšan</w:t>
      </w:r>
      <w:r w:rsidR="005A6F22" w:rsidRPr="003F031B">
        <w:rPr>
          <w:sz w:val="22"/>
          <w:szCs w:val="22"/>
          <w:lang w:val="lv-LV"/>
        </w:rPr>
        <w:t>u</w:t>
      </w:r>
      <w:r w:rsidR="005A6F22" w:rsidRPr="003F031B">
        <w:rPr>
          <w:sz w:val="22"/>
          <w:szCs w:val="22"/>
        </w:rPr>
        <w:t xml:space="preserve"> – nodošan</w:t>
      </w:r>
      <w:r w:rsidR="005A6F22" w:rsidRPr="003F031B">
        <w:rPr>
          <w:sz w:val="22"/>
          <w:szCs w:val="22"/>
          <w:lang w:val="lv-LV"/>
        </w:rPr>
        <w:t>u</w:t>
      </w:r>
      <w:r w:rsidR="005A6F22" w:rsidRPr="003F031B">
        <w:rPr>
          <w:sz w:val="22"/>
          <w:szCs w:val="22"/>
        </w:rPr>
        <w:t xml:space="preserve"> noformē</w:t>
      </w:r>
      <w:r w:rsidR="005A6F22" w:rsidRPr="003F031B">
        <w:rPr>
          <w:sz w:val="22"/>
          <w:szCs w:val="22"/>
          <w:lang w:val="lv-LV"/>
        </w:rPr>
        <w:t>, abpusēji parakstot</w:t>
      </w:r>
      <w:r w:rsidR="005A6F22" w:rsidRPr="003F031B">
        <w:rPr>
          <w:sz w:val="22"/>
          <w:szCs w:val="22"/>
        </w:rPr>
        <w:t xml:space="preserve"> </w:t>
      </w:r>
      <w:r w:rsidRPr="003F031B">
        <w:rPr>
          <w:sz w:val="22"/>
          <w:szCs w:val="22"/>
        </w:rPr>
        <w:t>Pre</w:t>
      </w:r>
      <w:r w:rsidR="00E436A7" w:rsidRPr="003F031B">
        <w:rPr>
          <w:sz w:val="22"/>
          <w:szCs w:val="22"/>
          <w:lang w:val="lv-LV"/>
        </w:rPr>
        <w:t>ču</w:t>
      </w:r>
      <w:r w:rsidR="005A6F22" w:rsidRPr="003F031B">
        <w:rPr>
          <w:sz w:val="22"/>
          <w:szCs w:val="22"/>
        </w:rPr>
        <w:t xml:space="preserve"> pieņemšanas – nodošanas akt</w:t>
      </w:r>
      <w:r w:rsidR="005A6F22" w:rsidRPr="003F031B">
        <w:rPr>
          <w:sz w:val="22"/>
          <w:szCs w:val="22"/>
          <w:lang w:val="lv-LV"/>
        </w:rPr>
        <w:t>u</w:t>
      </w:r>
      <w:r w:rsidR="005A6F22" w:rsidRPr="003F031B">
        <w:rPr>
          <w:sz w:val="22"/>
          <w:szCs w:val="22"/>
        </w:rPr>
        <w:t xml:space="preserve">. Ja </w:t>
      </w:r>
      <w:r w:rsidR="00B810C0" w:rsidRPr="003F031B">
        <w:rPr>
          <w:sz w:val="22"/>
          <w:szCs w:val="22"/>
          <w:lang w:val="lv-LV"/>
        </w:rPr>
        <w:t>preču</w:t>
      </w:r>
      <w:r w:rsidR="005A6F22" w:rsidRPr="003F031B">
        <w:rPr>
          <w:sz w:val="22"/>
          <w:szCs w:val="22"/>
          <w:lang w:val="lv-LV"/>
        </w:rPr>
        <w:t xml:space="preserve"> </w:t>
      </w:r>
      <w:r w:rsidR="005A6F22" w:rsidRPr="003F031B">
        <w:rPr>
          <w:sz w:val="22"/>
          <w:szCs w:val="22"/>
        </w:rPr>
        <w:t xml:space="preserve">pieņemšanas – nodošanas ietvaros </w:t>
      </w:r>
      <w:r w:rsidR="005A6F22" w:rsidRPr="003F031B">
        <w:rPr>
          <w:sz w:val="22"/>
          <w:szCs w:val="22"/>
          <w:lang w:val="lv-LV"/>
        </w:rPr>
        <w:t>Pircējs konstatē</w:t>
      </w:r>
      <w:r w:rsidR="005A6F22" w:rsidRPr="003F031B">
        <w:rPr>
          <w:sz w:val="22"/>
          <w:szCs w:val="22"/>
        </w:rPr>
        <w:t xml:space="preserve"> neatbilstības (iztrūkums u.c.), Pārdevēj</w:t>
      </w:r>
      <w:r w:rsidR="005A6F22" w:rsidRPr="003F031B">
        <w:rPr>
          <w:sz w:val="22"/>
          <w:szCs w:val="22"/>
          <w:lang w:val="lv-LV"/>
        </w:rPr>
        <w:t>s</w:t>
      </w:r>
      <w:r w:rsidR="005A6F22" w:rsidRPr="003F031B">
        <w:rPr>
          <w:sz w:val="22"/>
          <w:szCs w:val="22"/>
        </w:rPr>
        <w:t xml:space="preserve"> tās novērš </w:t>
      </w:r>
      <w:r w:rsidR="005A6F22" w:rsidRPr="003F031B">
        <w:rPr>
          <w:sz w:val="22"/>
          <w:szCs w:val="22"/>
          <w:lang w:val="lv-LV"/>
        </w:rPr>
        <w:t xml:space="preserve">pēc iespējas īsākā laikā, </w:t>
      </w:r>
      <w:r w:rsidR="00D24986" w:rsidRPr="003F031B">
        <w:rPr>
          <w:sz w:val="22"/>
          <w:szCs w:val="22"/>
          <w:lang w:val="lv-LV"/>
        </w:rPr>
        <w:t>par ko Puses vienojas.</w:t>
      </w:r>
    </w:p>
    <w:p w14:paraId="4F11E3FA" w14:textId="7E141D07" w:rsidR="005A6F22" w:rsidRPr="003F031B" w:rsidRDefault="005A6F22" w:rsidP="005A6F22">
      <w:pPr>
        <w:pStyle w:val="SubtleEmphasis1"/>
        <w:numPr>
          <w:ilvl w:val="1"/>
          <w:numId w:val="1"/>
        </w:numPr>
        <w:jc w:val="both"/>
        <w:rPr>
          <w:sz w:val="22"/>
          <w:szCs w:val="22"/>
        </w:rPr>
      </w:pPr>
      <w:r w:rsidRPr="003F031B">
        <w:rPr>
          <w:sz w:val="22"/>
          <w:szCs w:val="22"/>
          <w:lang w:val="lv-LV"/>
        </w:rPr>
        <w:lastRenderedPageBreak/>
        <w:t>Ja Prec</w:t>
      </w:r>
      <w:r w:rsidR="00B810C0" w:rsidRPr="003F031B">
        <w:rPr>
          <w:sz w:val="22"/>
          <w:szCs w:val="22"/>
          <w:lang w:val="lv-LV"/>
        </w:rPr>
        <w:t>ēm</w:t>
      </w:r>
      <w:r w:rsidRPr="003F031B">
        <w:rPr>
          <w:sz w:val="22"/>
          <w:szCs w:val="22"/>
          <w:lang w:val="lv-LV"/>
        </w:rPr>
        <w:t xml:space="preserve"> konstatētās neatbilstības netiek novērstas </w:t>
      </w:r>
      <w:r w:rsidR="00B25B89" w:rsidRPr="003F031B">
        <w:rPr>
          <w:sz w:val="22"/>
          <w:szCs w:val="22"/>
          <w:lang w:val="lv-LV"/>
        </w:rPr>
        <w:t>Līguma</w:t>
      </w:r>
      <w:r w:rsidRPr="003F031B">
        <w:rPr>
          <w:sz w:val="22"/>
          <w:szCs w:val="22"/>
          <w:lang w:val="lv-LV"/>
        </w:rPr>
        <w:t xml:space="preserve"> 3.5. punktā noteiktajā termiņā, Pārdevējs piegādā Pircējam tād</w:t>
      </w:r>
      <w:r w:rsidR="0091087C" w:rsidRPr="003F031B">
        <w:rPr>
          <w:sz w:val="22"/>
          <w:szCs w:val="22"/>
          <w:lang w:val="lv-LV"/>
        </w:rPr>
        <w:t>u</w:t>
      </w:r>
      <w:r w:rsidRPr="003F031B">
        <w:rPr>
          <w:sz w:val="22"/>
          <w:szCs w:val="22"/>
          <w:lang w:val="lv-LV"/>
        </w:rPr>
        <w:t xml:space="preserve"> paš</w:t>
      </w:r>
      <w:r w:rsidR="0091087C" w:rsidRPr="003F031B">
        <w:rPr>
          <w:sz w:val="22"/>
          <w:szCs w:val="22"/>
          <w:lang w:val="lv-LV"/>
        </w:rPr>
        <w:t xml:space="preserve">u </w:t>
      </w:r>
      <w:r w:rsidRPr="003F031B">
        <w:rPr>
          <w:sz w:val="22"/>
          <w:szCs w:val="22"/>
          <w:lang w:val="lv-LV"/>
        </w:rPr>
        <w:t>jaunu Preci.</w:t>
      </w:r>
    </w:p>
    <w:p w14:paraId="7C63D4FE" w14:textId="2F1BFFB5" w:rsidR="005A6F22" w:rsidRPr="003F031B" w:rsidRDefault="005A6F22" w:rsidP="00483981">
      <w:pPr>
        <w:pStyle w:val="SubtleEmphasis1"/>
        <w:numPr>
          <w:ilvl w:val="1"/>
          <w:numId w:val="1"/>
        </w:numPr>
        <w:jc w:val="both"/>
        <w:rPr>
          <w:sz w:val="22"/>
          <w:szCs w:val="22"/>
        </w:rPr>
      </w:pPr>
      <w:r w:rsidRPr="003F031B">
        <w:rPr>
          <w:sz w:val="22"/>
          <w:szCs w:val="22"/>
        </w:rPr>
        <w:t>Jautājum</w:t>
      </w:r>
      <w:r w:rsidRPr="003F031B">
        <w:rPr>
          <w:sz w:val="22"/>
          <w:szCs w:val="22"/>
          <w:lang w:val="lv-LV"/>
        </w:rPr>
        <w:t>us</w:t>
      </w:r>
      <w:r w:rsidRPr="003F031B">
        <w:rPr>
          <w:sz w:val="22"/>
          <w:szCs w:val="22"/>
        </w:rPr>
        <w:t xml:space="preserve"> par </w:t>
      </w:r>
      <w:r w:rsidR="00656E36" w:rsidRPr="003F031B">
        <w:rPr>
          <w:sz w:val="22"/>
          <w:szCs w:val="22"/>
        </w:rPr>
        <w:t>Pre</w:t>
      </w:r>
      <w:r w:rsidR="00B810C0" w:rsidRPr="003F031B">
        <w:rPr>
          <w:sz w:val="22"/>
          <w:szCs w:val="22"/>
          <w:lang w:val="lv-LV"/>
        </w:rPr>
        <w:t>ču</w:t>
      </w:r>
      <w:r w:rsidRPr="003F031B">
        <w:rPr>
          <w:sz w:val="22"/>
          <w:szCs w:val="22"/>
        </w:rPr>
        <w:t xml:space="preserve"> atbilstību Līguma noteikumiem </w:t>
      </w:r>
      <w:r w:rsidRPr="003F031B">
        <w:rPr>
          <w:sz w:val="22"/>
          <w:szCs w:val="22"/>
          <w:lang w:val="lv-LV"/>
        </w:rPr>
        <w:t>Puses risina</w:t>
      </w:r>
      <w:r w:rsidRPr="003F031B">
        <w:rPr>
          <w:sz w:val="22"/>
          <w:szCs w:val="22"/>
        </w:rPr>
        <w:t xml:space="preserve">, savstarpēji vienojoties. Ja vienoties neizdodas, Pircējs ir tiesīgs pieaicināt ekspertu. Ja eksperta slēdziens apstiprina </w:t>
      </w:r>
      <w:r w:rsidRPr="003F031B">
        <w:rPr>
          <w:sz w:val="22"/>
          <w:szCs w:val="22"/>
          <w:lang w:val="lv-LV"/>
        </w:rPr>
        <w:t>konstatētās neatbilstības</w:t>
      </w:r>
      <w:r w:rsidRPr="003F031B">
        <w:rPr>
          <w:sz w:val="22"/>
          <w:szCs w:val="22"/>
        </w:rPr>
        <w:t xml:space="preserve">, </w:t>
      </w:r>
      <w:r w:rsidRPr="003F031B">
        <w:rPr>
          <w:bCs/>
          <w:sz w:val="22"/>
          <w:szCs w:val="22"/>
        </w:rPr>
        <w:t xml:space="preserve">Pārdevējs </w:t>
      </w:r>
      <w:r w:rsidRPr="003F031B">
        <w:rPr>
          <w:sz w:val="22"/>
          <w:szCs w:val="22"/>
        </w:rPr>
        <w:t>novērš attiecīgos trūkumus</w:t>
      </w:r>
      <w:r w:rsidRPr="003F031B">
        <w:rPr>
          <w:sz w:val="22"/>
          <w:szCs w:val="22"/>
          <w:lang w:val="lv-LV"/>
        </w:rPr>
        <w:t xml:space="preserve"> un</w:t>
      </w:r>
      <w:r w:rsidRPr="003F031B">
        <w:rPr>
          <w:sz w:val="22"/>
          <w:szCs w:val="22"/>
        </w:rPr>
        <w:t xml:space="preserve"> Pircēja noteiktā termiņā un kārtībā sedz eksperta pieaicināšanas izmaksas.</w:t>
      </w:r>
    </w:p>
    <w:p w14:paraId="1CEF190D" w14:textId="77777777" w:rsidR="008D0BBF" w:rsidRPr="003F031B" w:rsidRDefault="008D0BBF" w:rsidP="008D0BBF">
      <w:pPr>
        <w:pStyle w:val="SubtleEmphasis1"/>
        <w:ind w:left="480"/>
        <w:jc w:val="both"/>
        <w:rPr>
          <w:sz w:val="22"/>
          <w:szCs w:val="22"/>
        </w:rPr>
      </w:pPr>
    </w:p>
    <w:p w14:paraId="2DE705ED"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Pārdevēja saistības</w:t>
      </w:r>
    </w:p>
    <w:p w14:paraId="4B564187" w14:textId="7F8227EF"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Pārdevējs apņemas veikt savlaicīgu un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13286C"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71CAFEF" w14:textId="6CB5CD49"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Pārdevējs apņemas pieņemt atpakaļ Prec</w:t>
      </w:r>
      <w:r w:rsidR="00B04999" w:rsidRPr="003F031B">
        <w:rPr>
          <w:rFonts w:ascii="Times New Roman" w:hAnsi="Times New Roman" w:cs="Times New Roman"/>
        </w:rPr>
        <w:t>es</w:t>
      </w:r>
      <w:r w:rsidRPr="003F031B">
        <w:rPr>
          <w:rFonts w:ascii="Times New Roman" w:hAnsi="Times New Roman" w:cs="Times New Roman"/>
        </w:rPr>
        <w:t xml:space="preserve"> gadījumā, ja tā</w:t>
      </w:r>
      <w:r w:rsidR="00BC4E80" w:rsidRPr="003F031B">
        <w:rPr>
          <w:rFonts w:ascii="Times New Roman" w:hAnsi="Times New Roman" w:cs="Times New Roman"/>
        </w:rPr>
        <w:t>s</w:t>
      </w:r>
      <w:r w:rsidRPr="003F031B">
        <w:rPr>
          <w:rFonts w:ascii="Times New Roman" w:hAnsi="Times New Roman" w:cs="Times New Roman"/>
        </w:rPr>
        <w:t xml:space="preserve"> neatbilst Līguma prasībām, atgriežot Pircējam veikto samaksu un sedzot Pircējam nodarītos zaudējumus.</w:t>
      </w:r>
    </w:p>
    <w:p w14:paraId="32964023"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 xml:space="preserve">Ja Pircējs lauž Līgumu sakarā ar to, ka </w:t>
      </w:r>
      <w:r w:rsidRPr="003F031B">
        <w:rPr>
          <w:rFonts w:ascii="Times New Roman" w:hAnsi="Times New Roman" w:cs="Times New Roman"/>
          <w:bCs/>
        </w:rPr>
        <w:t xml:space="preserve">Pārdevējs </w:t>
      </w:r>
      <w:r w:rsidRPr="003F031B">
        <w:rPr>
          <w:rFonts w:ascii="Times New Roman" w:hAnsi="Times New Roman" w:cs="Times New Roman"/>
        </w:rPr>
        <w:t xml:space="preserve">nepilda savas saistības atbilstoši Līguma nosacījumiem, </w:t>
      </w:r>
      <w:r w:rsidRPr="003F031B">
        <w:rPr>
          <w:rFonts w:ascii="Times New Roman" w:hAnsi="Times New Roman" w:cs="Times New Roman"/>
          <w:bCs/>
        </w:rPr>
        <w:t xml:space="preserve">Pārdevējam </w:t>
      </w:r>
      <w:r w:rsidRPr="003F031B">
        <w:rPr>
          <w:rFonts w:ascii="Times New Roman" w:hAnsi="Times New Roman" w:cs="Times New Roman"/>
        </w:rPr>
        <w:t xml:space="preserve">ir pienākums Pircēja noteiktajā termiņā atgriezt Pircēja veikto apmaksu. </w:t>
      </w:r>
    </w:p>
    <w:p w14:paraId="49275029" w14:textId="77777777" w:rsidR="00D24986" w:rsidRPr="003F031B" w:rsidRDefault="00D24986" w:rsidP="005771A8">
      <w:pPr>
        <w:numPr>
          <w:ilvl w:val="1"/>
          <w:numId w:val="1"/>
        </w:numPr>
        <w:spacing w:after="0" w:line="240" w:lineRule="auto"/>
        <w:ind w:left="567" w:hanging="567"/>
        <w:jc w:val="both"/>
        <w:rPr>
          <w:rFonts w:ascii="Times New Roman" w:hAnsi="Times New Roman" w:cs="Times New Roman"/>
        </w:rPr>
      </w:pPr>
      <w:r w:rsidRPr="003F031B">
        <w:rPr>
          <w:rFonts w:ascii="Times New Roman" w:hAnsi="Times New Roman" w:cs="Times New Roman"/>
        </w:rPr>
        <w:t>Pārdevējam nav tiesību nodot Līguma vai tā daļas izpildi trešajām personām, izņemot gadījumus, ja Pārdevēju aizstāj ar citu atbilstoši komerctiesību jomas normatīvo aktu noteikumiem par komersantu reorganizāciju un uzņēmumu pāreju.</w:t>
      </w:r>
    </w:p>
    <w:p w14:paraId="043B1FBF"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rPr>
        <w:t xml:space="preserve">Pārdevējs apņemas nekavējoties, bet ne vēlāk kā 3 (trīs) darbdienu laikā </w:t>
      </w:r>
      <w:proofErr w:type="spellStart"/>
      <w:r w:rsidRPr="003F031B">
        <w:rPr>
          <w:rFonts w:ascii="Times New Roman" w:hAnsi="Times New Roman" w:cs="Times New Roman"/>
        </w:rPr>
        <w:t>rakstveidā</w:t>
      </w:r>
      <w:proofErr w:type="spellEnd"/>
      <w:r w:rsidRPr="003F031B">
        <w:rPr>
          <w:rFonts w:ascii="Times New Roman" w:hAnsi="Times New Roman" w:cs="Times New Roman"/>
        </w:rPr>
        <w:t xml:space="preserve"> informēt Pircēju, ja Līguma izpildes laikā: </w:t>
      </w:r>
    </w:p>
    <w:p w14:paraId="6B3D969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tiesā tiek ierosināta Pārdevēja maksātnespējas vai tiesiskās aizsardzības (</w:t>
      </w:r>
      <w:proofErr w:type="spellStart"/>
      <w:r w:rsidRPr="003F031B">
        <w:rPr>
          <w:rFonts w:ascii="Times New Roman" w:hAnsi="Times New Roman" w:cs="Times New Roman"/>
        </w:rPr>
        <w:t>ārpustiesas</w:t>
      </w:r>
      <w:proofErr w:type="spellEnd"/>
      <w:r w:rsidRPr="003F031B">
        <w:rPr>
          <w:rFonts w:ascii="Times New Roman" w:hAnsi="Times New Roman" w:cs="Times New Roman"/>
        </w:rPr>
        <w:t xml:space="preserve"> tiesiskās aizsardzības) procesa lieta; </w:t>
      </w:r>
    </w:p>
    <w:p w14:paraId="34C7CFAA"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Pārdevēja saimnieciskā darbība tiek apturēta;</w:t>
      </w:r>
    </w:p>
    <w:p w14:paraId="7076834C" w14:textId="77777777" w:rsidR="00D24986" w:rsidRPr="003F031B" w:rsidRDefault="00D24986" w:rsidP="005771A8">
      <w:pPr>
        <w:numPr>
          <w:ilvl w:val="2"/>
          <w:numId w:val="1"/>
        </w:numPr>
        <w:spacing w:after="0" w:line="240" w:lineRule="auto"/>
        <w:jc w:val="both"/>
        <w:rPr>
          <w:rFonts w:ascii="Times New Roman" w:hAnsi="Times New Roman" w:cs="Times New Roman"/>
          <w:i/>
        </w:rPr>
      </w:pPr>
      <w:r w:rsidRPr="003F031B">
        <w:rPr>
          <w:rFonts w:ascii="Times New Roman" w:hAnsi="Times New Roman" w:cs="Times New Roman"/>
        </w:rPr>
        <w:t>Pārdevējs tiek reģistrēts ar PVN apliekamo personu reģistrā vai izslēgts no tā (atsūtot Pircējam apliecības kopiju).</w:t>
      </w:r>
    </w:p>
    <w:p w14:paraId="0D97F2F3" w14:textId="77777777" w:rsidR="00D24986" w:rsidRPr="003F031B" w:rsidRDefault="00D24986" w:rsidP="005771A8">
      <w:pPr>
        <w:numPr>
          <w:ilvl w:val="1"/>
          <w:numId w:val="1"/>
        </w:numPr>
        <w:spacing w:after="0"/>
        <w:ind w:left="567" w:hanging="567"/>
        <w:jc w:val="both"/>
        <w:rPr>
          <w:rFonts w:ascii="Times New Roman" w:hAnsi="Times New Roman" w:cs="Times New Roman"/>
          <w:i/>
        </w:rPr>
      </w:pPr>
      <w:r w:rsidRPr="003F031B">
        <w:rPr>
          <w:rFonts w:ascii="Times New Roman" w:hAnsi="Times New Roman" w:cs="Times New Roman"/>
          <w:bCs/>
        </w:rPr>
        <w:t xml:space="preserve">Pārdevējs </w:t>
      </w:r>
      <w:r w:rsidRPr="003F031B">
        <w:rPr>
          <w:rFonts w:ascii="Times New Roman" w:hAnsi="Times New Roman" w:cs="Times New Roman"/>
        </w:rPr>
        <w:t>papildus minētajām saistībām apņemas:</w:t>
      </w:r>
      <w:r w:rsidRPr="003F031B">
        <w:rPr>
          <w:rFonts w:ascii="Times New Roman" w:hAnsi="Times New Roman" w:cs="Times New Roman"/>
          <w:i/>
        </w:rPr>
        <w:t xml:space="preserve"> </w:t>
      </w:r>
    </w:p>
    <w:p w14:paraId="2CA85B69"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Pilnā apmērā segt Pircējam no šī Līguma izrietošo zaudējumu atlīdzināšanas un citu Pārdevēja maksājuma saistību administrēšanas un piedziņas izdevumus, kādi Pircējam rodas Pārdevēja vainas vai bezdarbības rezultātā;</w:t>
      </w:r>
    </w:p>
    <w:p w14:paraId="51C79027" w14:textId="77777777" w:rsidR="00D24986" w:rsidRPr="003F031B" w:rsidRDefault="00D24986" w:rsidP="005771A8">
      <w:pPr>
        <w:numPr>
          <w:ilvl w:val="2"/>
          <w:numId w:val="1"/>
        </w:numPr>
        <w:spacing w:after="0" w:line="240" w:lineRule="auto"/>
        <w:ind w:hanging="693"/>
        <w:jc w:val="both"/>
        <w:rPr>
          <w:rFonts w:ascii="Times New Roman" w:hAnsi="Times New Roman" w:cs="Times New Roman"/>
        </w:rPr>
      </w:pPr>
      <w:r w:rsidRPr="003F031B">
        <w:rPr>
          <w:rFonts w:ascii="Times New Roman" w:hAnsi="Times New Roman" w:cs="Times New Roman"/>
        </w:rPr>
        <w:t>Nekavējoties pēc Pircēja pieprasījuma saņemšanas iesniegt ar Līguma izpildi saistīto informāciju (pārskatu).</w:t>
      </w:r>
    </w:p>
    <w:p w14:paraId="6FF20D2B" w14:textId="22FCD033" w:rsidR="00D24986" w:rsidRPr="00903006" w:rsidRDefault="00D24986" w:rsidP="00E63690">
      <w:pPr>
        <w:pStyle w:val="Sarakstarindkopa"/>
        <w:numPr>
          <w:ilvl w:val="1"/>
          <w:numId w:val="1"/>
        </w:numPr>
        <w:tabs>
          <w:tab w:val="left" w:pos="284"/>
        </w:tabs>
        <w:jc w:val="both"/>
      </w:pPr>
      <w:r w:rsidRPr="00903006">
        <w:t>Pārdevējs apņemas bez Pircēja iepriekšējas rakstveida piekrišanas neizpaust jebkādu informāciju par Pircēju, ko tas ieguvis Līguma izpildes gaitā. Šis nosacījums ir spēkā gan Līguma izpildes laikā, gan pēc Pušu saistību pilnīgas izpildes.</w:t>
      </w:r>
    </w:p>
    <w:p w14:paraId="35A457B9" w14:textId="32D33458" w:rsidR="000345E9" w:rsidRPr="003F031B" w:rsidRDefault="00D24986" w:rsidP="00E63690">
      <w:pPr>
        <w:pStyle w:val="Sarakstarindkopa"/>
        <w:numPr>
          <w:ilvl w:val="1"/>
          <w:numId w:val="1"/>
        </w:numPr>
        <w:jc w:val="both"/>
        <w:rPr>
          <w:sz w:val="22"/>
          <w:szCs w:val="22"/>
        </w:rPr>
      </w:pPr>
      <w:r w:rsidRPr="003F031B">
        <w:rPr>
          <w:sz w:val="22"/>
          <w:szCs w:val="22"/>
        </w:rPr>
        <w:t>Pārdevējs apņemas neizpaust personas datus, kas Pārdevējam kļuva zināmi sakarā ar šī Līguma izpildi, atbilstoši spēkā esošo normatīvo aktu prasībām.</w:t>
      </w:r>
    </w:p>
    <w:p w14:paraId="773D0F4F" w14:textId="294E794D" w:rsidR="00D24986" w:rsidRPr="003F031B" w:rsidRDefault="00D24986" w:rsidP="00E63690">
      <w:pPr>
        <w:pStyle w:val="Sarakstarindkopa"/>
        <w:numPr>
          <w:ilvl w:val="1"/>
          <w:numId w:val="1"/>
        </w:numPr>
        <w:jc w:val="both"/>
        <w:rPr>
          <w:sz w:val="22"/>
          <w:szCs w:val="22"/>
        </w:rPr>
      </w:pPr>
      <w:r w:rsidRPr="003F031B">
        <w:rPr>
          <w:sz w:val="22"/>
          <w:szCs w:val="22"/>
        </w:rPr>
        <w:t>Pārdevējs ir tiesīgs vienpusēji izbeigt Līgumu bez Pircēja piekrišanas, ja Pircējs bez pamatojuma nav ievērojis Līgumā noteikto</w:t>
      </w:r>
      <w:r w:rsidR="000345E9" w:rsidRPr="003F031B">
        <w:rPr>
          <w:sz w:val="22"/>
          <w:szCs w:val="22"/>
        </w:rPr>
        <w:t>: aizkavē maksājumus vairāk kā 30 (trīsdesmit) dienas vai nepilda citas Līgumā noteiktās saistības.</w:t>
      </w:r>
    </w:p>
    <w:p w14:paraId="1ECD3C3B" w14:textId="28C74FFF" w:rsidR="00D24986" w:rsidRPr="003F031B" w:rsidRDefault="00D24986" w:rsidP="00D24986">
      <w:pPr>
        <w:pStyle w:val="Sarakstarindkopa"/>
        <w:ind w:left="480"/>
        <w:jc w:val="both"/>
        <w:rPr>
          <w:b/>
          <w:sz w:val="22"/>
          <w:szCs w:val="22"/>
        </w:rPr>
      </w:pPr>
    </w:p>
    <w:p w14:paraId="78FF860B" w14:textId="77777777" w:rsidR="005A6F22" w:rsidRPr="003F031B" w:rsidRDefault="005A6F22" w:rsidP="005A6F22">
      <w:pPr>
        <w:numPr>
          <w:ilvl w:val="0"/>
          <w:numId w:val="1"/>
        </w:numPr>
        <w:jc w:val="center"/>
        <w:rPr>
          <w:rFonts w:ascii="Times New Roman" w:hAnsi="Times New Roman" w:cs="Times New Roman"/>
          <w:b/>
        </w:rPr>
      </w:pPr>
      <w:r w:rsidRPr="003F031B">
        <w:rPr>
          <w:rFonts w:ascii="Times New Roman" w:hAnsi="Times New Roman" w:cs="Times New Roman"/>
          <w:b/>
        </w:rPr>
        <w:t>Pircēja saistības</w:t>
      </w:r>
    </w:p>
    <w:p w14:paraId="6FF68393" w14:textId="0E47E8A8" w:rsidR="00D24986" w:rsidRPr="003F031B" w:rsidRDefault="00D24986" w:rsidP="005771A8">
      <w:pPr>
        <w:numPr>
          <w:ilvl w:val="1"/>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Pircējs apņemas veikt samaksu par kvalitatīvu </w:t>
      </w:r>
      <w:r w:rsidR="00B04999" w:rsidRPr="003F031B">
        <w:rPr>
          <w:rFonts w:ascii="Times New Roman" w:hAnsi="Times New Roman" w:cs="Times New Roman"/>
          <w:lang w:eastAsia="lv-LV"/>
        </w:rPr>
        <w:t>Preču</w:t>
      </w:r>
      <w:r w:rsidRPr="003F031B">
        <w:rPr>
          <w:rFonts w:ascii="Times New Roman" w:hAnsi="Times New Roman" w:cs="Times New Roman"/>
        </w:rPr>
        <w:t xml:space="preserve"> piegādi</w:t>
      </w:r>
      <w:r w:rsidR="00496F1A" w:rsidRPr="003F031B">
        <w:rPr>
          <w:rFonts w:ascii="Times New Roman" w:hAnsi="Times New Roman" w:cs="Times New Roman"/>
        </w:rPr>
        <w:t xml:space="preserve"> </w:t>
      </w:r>
      <w:r w:rsidRPr="003F031B">
        <w:rPr>
          <w:rFonts w:ascii="Times New Roman" w:hAnsi="Times New Roman" w:cs="Times New Roman"/>
        </w:rPr>
        <w:t>Līgumā noteiktajos termiņos un kārtībā.</w:t>
      </w:r>
    </w:p>
    <w:p w14:paraId="4C7C4574" w14:textId="211914A1" w:rsidR="00D24986" w:rsidRPr="003F031B" w:rsidRDefault="00D24986" w:rsidP="00D24986">
      <w:pPr>
        <w:pStyle w:val="Sarakstarindkopa"/>
        <w:numPr>
          <w:ilvl w:val="1"/>
          <w:numId w:val="1"/>
        </w:numPr>
        <w:jc w:val="both"/>
        <w:rPr>
          <w:sz w:val="22"/>
          <w:szCs w:val="22"/>
        </w:rPr>
      </w:pPr>
      <w:r w:rsidRPr="003F031B">
        <w:rPr>
          <w:sz w:val="22"/>
          <w:szCs w:val="22"/>
        </w:rPr>
        <w:t xml:space="preserve">Pircējs apņemas savlaicīgi atbilstīgi Līguma nosacījumiem un pasūtījumam veikt Pārdevēja piegādāto </w:t>
      </w:r>
      <w:r w:rsidR="00B04999" w:rsidRPr="003F031B">
        <w:rPr>
          <w:sz w:val="22"/>
          <w:szCs w:val="22"/>
          <w:lang w:eastAsia="lv-LV"/>
        </w:rPr>
        <w:t>Preču</w:t>
      </w:r>
      <w:r w:rsidRPr="003F031B">
        <w:rPr>
          <w:sz w:val="22"/>
          <w:szCs w:val="22"/>
        </w:rPr>
        <w:t xml:space="preserve"> pieņemšanu.</w:t>
      </w:r>
    </w:p>
    <w:p w14:paraId="568157D8" w14:textId="2C30775F" w:rsidR="00D24986" w:rsidRPr="003F031B" w:rsidRDefault="00D24986" w:rsidP="00D24986">
      <w:pPr>
        <w:pStyle w:val="Sarakstarindkopa"/>
        <w:numPr>
          <w:ilvl w:val="1"/>
          <w:numId w:val="1"/>
        </w:numPr>
        <w:jc w:val="both"/>
        <w:rPr>
          <w:sz w:val="22"/>
          <w:szCs w:val="22"/>
        </w:rPr>
      </w:pPr>
      <w:r w:rsidRPr="003F031B">
        <w:rPr>
          <w:sz w:val="22"/>
          <w:szCs w:val="22"/>
        </w:rPr>
        <w:t xml:space="preserve">Pircējs ir tiesīgs izvirzīt pretenziju Pārdevējam vai atteikties no </w:t>
      </w:r>
      <w:r w:rsidR="00B04999" w:rsidRPr="003F031B">
        <w:rPr>
          <w:sz w:val="22"/>
          <w:szCs w:val="22"/>
          <w:lang w:eastAsia="lv-LV"/>
        </w:rPr>
        <w:t>Preču</w:t>
      </w:r>
      <w:r w:rsidRPr="003F031B">
        <w:rPr>
          <w:sz w:val="22"/>
          <w:szCs w:val="22"/>
        </w:rPr>
        <w:t xml:space="preserve"> pieņemšanas, ja Prec</w:t>
      </w:r>
      <w:r w:rsidR="00B04999" w:rsidRPr="003F031B">
        <w:rPr>
          <w:sz w:val="22"/>
          <w:szCs w:val="22"/>
        </w:rPr>
        <w:t>ēm</w:t>
      </w:r>
      <w:r w:rsidR="001F716D" w:rsidRPr="003F031B">
        <w:rPr>
          <w:sz w:val="22"/>
          <w:szCs w:val="22"/>
        </w:rPr>
        <w:t xml:space="preserve"> </w:t>
      </w:r>
      <w:r w:rsidRPr="003F031B">
        <w:rPr>
          <w:sz w:val="22"/>
          <w:szCs w:val="22"/>
        </w:rPr>
        <w:t>ir novērojami bojājumi vai citi trūkumi.</w:t>
      </w:r>
    </w:p>
    <w:p w14:paraId="2C758F56" w14:textId="778A6D42" w:rsidR="00440BE9" w:rsidRPr="003F031B" w:rsidRDefault="00440BE9" w:rsidP="005771A8">
      <w:pPr>
        <w:numPr>
          <w:ilvl w:val="1"/>
          <w:numId w:val="1"/>
        </w:numPr>
        <w:spacing w:after="0"/>
        <w:jc w:val="both"/>
        <w:rPr>
          <w:rFonts w:ascii="Times New Roman" w:hAnsi="Times New Roman" w:cs="Times New Roman"/>
        </w:rPr>
      </w:pPr>
      <w:bookmarkStart w:id="5" w:name="_Hlk118295063"/>
      <w:r w:rsidRPr="003F031B">
        <w:rPr>
          <w:rFonts w:ascii="Times New Roman" w:hAnsi="Times New Roman" w:cs="Times New Roman"/>
        </w:rPr>
        <w:t>Pircējs</w:t>
      </w:r>
      <w:bookmarkEnd w:id="5"/>
      <w:r w:rsidRPr="003F031B">
        <w:rPr>
          <w:rFonts w:ascii="Times New Roman" w:hAnsi="Times New Roman" w:cs="Times New Roman"/>
        </w:rPr>
        <w:t xml:space="preserve"> ir tiesīgs atkāpties no Līguma, par to rakstiski paziņojot Pārdevējam, šādos gadījumos:</w:t>
      </w:r>
    </w:p>
    <w:p w14:paraId="46C0A242" w14:textId="34245B01" w:rsidR="00923CBB" w:rsidRPr="003F031B" w:rsidRDefault="00762D3A"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t>P</w:t>
      </w:r>
      <w:r w:rsidR="00D405E8" w:rsidRPr="003F031B">
        <w:rPr>
          <w:sz w:val="22"/>
          <w:szCs w:val="22"/>
        </w:rPr>
        <w:t>ārdevēj</w:t>
      </w:r>
      <w:r w:rsidRPr="003F031B">
        <w:rPr>
          <w:sz w:val="22"/>
          <w:szCs w:val="22"/>
        </w:rPr>
        <w:t>s</w:t>
      </w:r>
      <w:r w:rsidR="00440BE9" w:rsidRPr="003F031B">
        <w:rPr>
          <w:sz w:val="22"/>
          <w:szCs w:val="22"/>
          <w:lang w:eastAsia="lv-LV"/>
        </w:rPr>
        <w:t xml:space="preserve"> ir nokavējis izpildes termiņu vairāk par 30 (trīsdesmit) dienām un termiņa kavējumā nav vainojams pats P</w:t>
      </w:r>
      <w:r w:rsidR="00D405E8" w:rsidRPr="003F031B">
        <w:rPr>
          <w:sz w:val="22"/>
          <w:szCs w:val="22"/>
          <w:lang w:eastAsia="lv-LV"/>
        </w:rPr>
        <w:t>ircē</w:t>
      </w:r>
      <w:r w:rsidR="00440BE9" w:rsidRPr="003F031B">
        <w:rPr>
          <w:sz w:val="22"/>
          <w:szCs w:val="22"/>
          <w:lang w:eastAsia="lv-LV"/>
        </w:rPr>
        <w:t>js;</w:t>
      </w:r>
    </w:p>
    <w:p w14:paraId="63F72756" w14:textId="61F7989A" w:rsidR="00A94097"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 xml:space="preserve">ja </w:t>
      </w:r>
      <w:r w:rsidR="00762D3A" w:rsidRPr="003F031B">
        <w:rPr>
          <w:sz w:val="22"/>
          <w:szCs w:val="22"/>
        </w:rPr>
        <w:t>P</w:t>
      </w:r>
      <w:r w:rsidR="00D405E8" w:rsidRPr="003F031B">
        <w:rPr>
          <w:sz w:val="22"/>
          <w:szCs w:val="22"/>
        </w:rPr>
        <w:t>ā</w:t>
      </w:r>
      <w:r w:rsidR="006141A9" w:rsidRPr="003F031B">
        <w:rPr>
          <w:sz w:val="22"/>
          <w:szCs w:val="22"/>
        </w:rPr>
        <w:t>r</w:t>
      </w:r>
      <w:r w:rsidR="00D405E8" w:rsidRPr="003F031B">
        <w:rPr>
          <w:sz w:val="22"/>
          <w:szCs w:val="22"/>
        </w:rPr>
        <w:t>devē</w:t>
      </w:r>
      <w:r w:rsidR="00762D3A" w:rsidRPr="003F031B">
        <w:rPr>
          <w:sz w:val="22"/>
          <w:szCs w:val="22"/>
        </w:rPr>
        <w:t>js</w:t>
      </w:r>
      <w:r w:rsidRPr="003F031B">
        <w:rPr>
          <w:sz w:val="22"/>
          <w:szCs w:val="22"/>
        </w:rPr>
        <w:t xml:space="preserve"> neievēro </w:t>
      </w:r>
      <w:r w:rsidR="00762D3A" w:rsidRPr="003F031B">
        <w:rPr>
          <w:sz w:val="22"/>
          <w:szCs w:val="22"/>
        </w:rPr>
        <w:t>Līguma</w:t>
      </w:r>
      <w:r w:rsidRPr="003F031B">
        <w:rPr>
          <w:sz w:val="22"/>
          <w:szCs w:val="22"/>
        </w:rPr>
        <w:t xml:space="preserve"> </w:t>
      </w:r>
      <w:r w:rsidR="00762D3A" w:rsidRPr="003F031B">
        <w:rPr>
          <w:sz w:val="22"/>
          <w:szCs w:val="22"/>
        </w:rPr>
        <w:t>3.6</w:t>
      </w:r>
      <w:r w:rsidRPr="003F031B">
        <w:rPr>
          <w:sz w:val="22"/>
          <w:szCs w:val="22"/>
        </w:rPr>
        <w:t>. apakšpunktā noteikto un atkārtoti piegādā Prec</w:t>
      </w:r>
      <w:r w:rsidR="004E6FAA" w:rsidRPr="003F031B">
        <w:rPr>
          <w:sz w:val="22"/>
          <w:szCs w:val="22"/>
        </w:rPr>
        <w:t>es</w:t>
      </w:r>
      <w:r w:rsidRPr="003F031B">
        <w:rPr>
          <w:sz w:val="22"/>
          <w:szCs w:val="22"/>
        </w:rPr>
        <w:t>, kura</w:t>
      </w:r>
      <w:r w:rsidR="004E6FAA" w:rsidRPr="003F031B">
        <w:rPr>
          <w:sz w:val="22"/>
          <w:szCs w:val="22"/>
        </w:rPr>
        <w:t>s</w:t>
      </w:r>
      <w:r w:rsidRPr="003F031B">
        <w:rPr>
          <w:sz w:val="22"/>
          <w:szCs w:val="22"/>
        </w:rPr>
        <w:t xml:space="preserve"> neatbilst </w:t>
      </w:r>
      <w:r w:rsidR="00D405E8" w:rsidRPr="003F031B">
        <w:rPr>
          <w:sz w:val="22"/>
          <w:szCs w:val="22"/>
        </w:rPr>
        <w:t xml:space="preserve">Līguma </w:t>
      </w:r>
      <w:r w:rsidRPr="003F031B">
        <w:rPr>
          <w:sz w:val="22"/>
          <w:szCs w:val="22"/>
        </w:rPr>
        <w:t>pielikumā noteiktajai tehniskajai specifikācijai un tehniskajam piedāvājumam;</w:t>
      </w:r>
    </w:p>
    <w:p w14:paraId="18FE998F" w14:textId="484A42F2" w:rsidR="00923CBB" w:rsidRPr="003F031B" w:rsidRDefault="00440BE9" w:rsidP="00A94097">
      <w:pPr>
        <w:pStyle w:val="Sarakstarindkopa"/>
        <w:numPr>
          <w:ilvl w:val="2"/>
          <w:numId w:val="1"/>
        </w:numPr>
        <w:tabs>
          <w:tab w:val="left" w:pos="1843"/>
          <w:tab w:val="left" w:pos="2410"/>
        </w:tabs>
        <w:spacing w:after="80"/>
        <w:jc w:val="both"/>
        <w:rPr>
          <w:sz w:val="22"/>
          <w:szCs w:val="22"/>
          <w:lang w:eastAsia="lv-LV"/>
        </w:rPr>
      </w:pPr>
      <w:r w:rsidRPr="003F031B">
        <w:rPr>
          <w:sz w:val="22"/>
          <w:szCs w:val="22"/>
        </w:rPr>
        <w:t>ja P</w:t>
      </w:r>
      <w:r w:rsidR="00D405E8" w:rsidRPr="003F031B">
        <w:rPr>
          <w:sz w:val="22"/>
          <w:szCs w:val="22"/>
        </w:rPr>
        <w:t>ārdevē</w:t>
      </w:r>
      <w:r w:rsidRPr="003F031B">
        <w:rPr>
          <w:sz w:val="22"/>
          <w:szCs w:val="22"/>
        </w:rPr>
        <w:t xml:space="preserve">js kavē </w:t>
      </w:r>
      <w:r w:rsidR="00D405E8" w:rsidRPr="003F031B">
        <w:rPr>
          <w:sz w:val="22"/>
          <w:szCs w:val="22"/>
        </w:rPr>
        <w:t>Līguma</w:t>
      </w:r>
      <w:r w:rsidRPr="003F031B">
        <w:rPr>
          <w:sz w:val="22"/>
          <w:szCs w:val="22"/>
        </w:rPr>
        <w:t xml:space="preserve"> </w:t>
      </w:r>
      <w:r w:rsidR="00A94097" w:rsidRPr="003F031B">
        <w:rPr>
          <w:sz w:val="22"/>
          <w:szCs w:val="22"/>
        </w:rPr>
        <w:t>3.5</w:t>
      </w:r>
      <w:r w:rsidRPr="003F031B">
        <w:rPr>
          <w:sz w:val="22"/>
          <w:szCs w:val="22"/>
        </w:rPr>
        <w:t xml:space="preserve">., </w:t>
      </w:r>
      <w:r w:rsidR="00A94097" w:rsidRPr="003F031B">
        <w:rPr>
          <w:sz w:val="22"/>
          <w:szCs w:val="22"/>
        </w:rPr>
        <w:t>3.6</w:t>
      </w:r>
      <w:r w:rsidRPr="003F031B">
        <w:rPr>
          <w:sz w:val="22"/>
          <w:szCs w:val="22"/>
        </w:rPr>
        <w:t>. un/vai 5.</w:t>
      </w:r>
      <w:r w:rsidR="00A94097" w:rsidRPr="003F031B">
        <w:rPr>
          <w:sz w:val="22"/>
          <w:szCs w:val="22"/>
        </w:rPr>
        <w:t>1</w:t>
      </w:r>
      <w:r w:rsidRPr="003F031B">
        <w:rPr>
          <w:sz w:val="22"/>
          <w:szCs w:val="22"/>
        </w:rPr>
        <w:t>.</w:t>
      </w:r>
      <w:r w:rsidR="00A94097" w:rsidRPr="003F031B">
        <w:rPr>
          <w:sz w:val="22"/>
          <w:szCs w:val="22"/>
        </w:rPr>
        <w:t xml:space="preserve"> </w:t>
      </w:r>
      <w:r w:rsidRPr="003F031B">
        <w:rPr>
          <w:sz w:val="22"/>
          <w:szCs w:val="22"/>
        </w:rPr>
        <w:t>apakšpunktos norādītos termiņus ilgāk par 30 (trīsdesmit) dienām.</w:t>
      </w:r>
    </w:p>
    <w:p w14:paraId="73D74243" w14:textId="71210354"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Prece</w:t>
      </w:r>
      <w:r w:rsidR="004E6FAA" w:rsidRPr="003F031B">
        <w:rPr>
          <w:sz w:val="22"/>
          <w:szCs w:val="22"/>
          <w:lang w:eastAsia="lv-LV"/>
        </w:rPr>
        <w:t>s</w:t>
      </w:r>
      <w:r w:rsidRPr="003F031B">
        <w:rPr>
          <w:sz w:val="22"/>
          <w:szCs w:val="22"/>
          <w:lang w:eastAsia="lv-LV"/>
        </w:rPr>
        <w:t xml:space="preserve"> neatbilst </w:t>
      </w:r>
      <w:r w:rsidR="00D405E8" w:rsidRPr="003F031B">
        <w:rPr>
          <w:sz w:val="22"/>
          <w:szCs w:val="22"/>
        </w:rPr>
        <w:t>Līgumam</w:t>
      </w:r>
      <w:r w:rsidRPr="003F031B">
        <w:rPr>
          <w:sz w:val="22"/>
          <w:szCs w:val="22"/>
          <w:lang w:eastAsia="lv-LV"/>
        </w:rPr>
        <w:t xml:space="preserve"> un šī neatbilstība nav vai nevar tikt novērsta </w:t>
      </w:r>
      <w:r w:rsidR="00D405E8" w:rsidRPr="003F031B">
        <w:rPr>
          <w:sz w:val="22"/>
          <w:szCs w:val="22"/>
        </w:rPr>
        <w:t xml:space="preserve">Līguma </w:t>
      </w:r>
      <w:r w:rsidRPr="003F031B">
        <w:rPr>
          <w:b/>
          <w:sz w:val="22"/>
          <w:szCs w:val="22"/>
        </w:rPr>
        <w:t xml:space="preserve"> </w:t>
      </w:r>
      <w:r w:rsidRPr="003F031B">
        <w:rPr>
          <w:sz w:val="22"/>
          <w:szCs w:val="22"/>
          <w:lang w:eastAsia="lv-LV"/>
        </w:rPr>
        <w:t>paredzētajā termiņā un neatbilstībā nav vainojams pats P</w:t>
      </w:r>
      <w:r w:rsidR="00D405E8" w:rsidRPr="003F031B">
        <w:rPr>
          <w:sz w:val="22"/>
          <w:szCs w:val="22"/>
          <w:lang w:eastAsia="lv-LV"/>
        </w:rPr>
        <w:t>ircē</w:t>
      </w:r>
      <w:r w:rsidRPr="003F031B">
        <w:rPr>
          <w:sz w:val="22"/>
          <w:szCs w:val="22"/>
          <w:lang w:eastAsia="lv-LV"/>
        </w:rPr>
        <w:t>js;</w:t>
      </w:r>
    </w:p>
    <w:p w14:paraId="40C00221" w14:textId="525E714E"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w:t>
      </w:r>
      <w:r w:rsidR="001C20A9" w:rsidRPr="003F031B">
        <w:rPr>
          <w:sz w:val="22"/>
          <w:szCs w:val="22"/>
          <w:lang w:eastAsia="lv-LV"/>
        </w:rPr>
        <w:t>ārdevējs</w:t>
      </w:r>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sniedzis nepatiesas vai nepilnīgas ziņas vai apliecinājumus;</w:t>
      </w:r>
    </w:p>
    <w:p w14:paraId="545FB8B9" w14:textId="3B7A5339"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bookmarkStart w:id="6" w:name="_Hlk118296193"/>
      <w:r w:rsidRPr="003F031B">
        <w:rPr>
          <w:sz w:val="22"/>
          <w:szCs w:val="22"/>
          <w:lang w:eastAsia="lv-LV"/>
        </w:rPr>
        <w:t>P</w:t>
      </w:r>
      <w:r w:rsidR="001C20A9" w:rsidRPr="003F031B">
        <w:rPr>
          <w:sz w:val="22"/>
          <w:szCs w:val="22"/>
          <w:lang w:eastAsia="lv-LV"/>
        </w:rPr>
        <w:t>ārdevējs</w:t>
      </w:r>
      <w:bookmarkEnd w:id="6"/>
      <w:r w:rsidRPr="003F031B">
        <w:rPr>
          <w:sz w:val="22"/>
          <w:szCs w:val="22"/>
          <w:lang w:eastAsia="lv-LV"/>
        </w:rPr>
        <w:t xml:space="preserve"> </w:t>
      </w:r>
      <w:r w:rsidR="001C20A9" w:rsidRPr="003F031B">
        <w:rPr>
          <w:sz w:val="22"/>
          <w:szCs w:val="22"/>
          <w:lang w:eastAsia="lv-LV"/>
        </w:rPr>
        <w:t>Līguma</w:t>
      </w:r>
      <w:r w:rsidRPr="003F031B">
        <w:rPr>
          <w:sz w:val="22"/>
          <w:szCs w:val="22"/>
          <w:lang w:eastAsia="lv-LV"/>
        </w:rPr>
        <w:t xml:space="preserve"> izpildes laikā veicis prettiesisku darbību;</w:t>
      </w:r>
    </w:p>
    <w:p w14:paraId="6E420A46" w14:textId="1E2922E5"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bez P</w:t>
      </w:r>
      <w:r w:rsidR="001C20A9" w:rsidRPr="003F031B">
        <w:rPr>
          <w:sz w:val="22"/>
          <w:szCs w:val="22"/>
          <w:lang w:eastAsia="lv-LV"/>
        </w:rPr>
        <w:t>ircēj</w:t>
      </w:r>
      <w:r w:rsidRPr="003F031B">
        <w:rPr>
          <w:sz w:val="22"/>
          <w:szCs w:val="22"/>
          <w:lang w:eastAsia="lv-LV"/>
        </w:rPr>
        <w:t>a piekrišanas ir ierosināts P</w:t>
      </w:r>
      <w:r w:rsidR="001C20A9" w:rsidRPr="003F031B">
        <w:rPr>
          <w:sz w:val="22"/>
          <w:szCs w:val="22"/>
          <w:lang w:eastAsia="lv-LV"/>
        </w:rPr>
        <w:t>ārdevēja</w:t>
      </w:r>
      <w:r w:rsidRPr="003F031B">
        <w:rPr>
          <w:sz w:val="22"/>
          <w:szCs w:val="22"/>
          <w:lang w:eastAsia="lv-LV"/>
        </w:rPr>
        <w:t xml:space="preserve"> tiesiskās aizsardzības process;</w:t>
      </w:r>
    </w:p>
    <w:p w14:paraId="2EF1CA31" w14:textId="77777777" w:rsidR="00923CBB" w:rsidRPr="003F031B" w:rsidRDefault="005B3DD4"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rPr>
        <w:lastRenderedPageBreak/>
        <w:t>ja Pārdevēja saimnieciskā darbība ir apturēta ilgāk par 2 (divām) nedēļām;</w:t>
      </w:r>
    </w:p>
    <w:p w14:paraId="099F67CD"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ir pasludināts P</w:t>
      </w:r>
      <w:r w:rsidR="005B3DD4" w:rsidRPr="003F031B">
        <w:rPr>
          <w:sz w:val="22"/>
          <w:szCs w:val="22"/>
          <w:lang w:eastAsia="lv-LV"/>
        </w:rPr>
        <w:t>ārdevē</w:t>
      </w:r>
      <w:r w:rsidRPr="003F031B">
        <w:rPr>
          <w:sz w:val="22"/>
          <w:szCs w:val="22"/>
          <w:lang w:eastAsia="lv-LV"/>
        </w:rPr>
        <w:t>ja maksātnespējas process vai iestājas citi apstākļi, kas liedz vai liegs P</w:t>
      </w:r>
      <w:r w:rsidR="005B3DD4" w:rsidRPr="003F031B">
        <w:rPr>
          <w:sz w:val="22"/>
          <w:szCs w:val="22"/>
          <w:lang w:eastAsia="lv-LV"/>
        </w:rPr>
        <w:t>ārdevējam</w:t>
      </w:r>
      <w:r w:rsidRPr="003F031B">
        <w:rPr>
          <w:sz w:val="22"/>
          <w:szCs w:val="22"/>
          <w:lang w:eastAsia="lv-LV"/>
        </w:rPr>
        <w:t xml:space="preserve"> turpināt </w:t>
      </w:r>
      <w:r w:rsidR="005B3DD4" w:rsidRPr="003F031B">
        <w:rPr>
          <w:sz w:val="22"/>
          <w:szCs w:val="22"/>
        </w:rPr>
        <w:t>Līguma</w:t>
      </w:r>
      <w:r w:rsidRPr="003F031B">
        <w:rPr>
          <w:sz w:val="22"/>
          <w:szCs w:val="22"/>
          <w:lang w:eastAsia="lv-LV"/>
        </w:rPr>
        <w:t xml:space="preserve"> izpildi saskaņā ar </w:t>
      </w:r>
      <w:r w:rsidR="005B3DD4" w:rsidRPr="003F031B">
        <w:rPr>
          <w:sz w:val="22"/>
          <w:szCs w:val="22"/>
          <w:lang w:eastAsia="lv-LV"/>
        </w:rPr>
        <w:t>Līguma</w:t>
      </w:r>
      <w:r w:rsidRPr="003F031B">
        <w:rPr>
          <w:sz w:val="22"/>
          <w:szCs w:val="22"/>
          <w:lang w:eastAsia="lv-LV"/>
        </w:rPr>
        <w:t xml:space="preserve"> noteikumiem vai kas negatīvi ietekmē P</w:t>
      </w:r>
      <w:r w:rsidR="005B3DD4" w:rsidRPr="003F031B">
        <w:rPr>
          <w:sz w:val="22"/>
          <w:szCs w:val="22"/>
          <w:lang w:eastAsia="lv-LV"/>
        </w:rPr>
        <w:t>ircē</w:t>
      </w:r>
      <w:r w:rsidRPr="003F031B">
        <w:rPr>
          <w:sz w:val="22"/>
          <w:szCs w:val="22"/>
          <w:lang w:eastAsia="lv-LV"/>
        </w:rPr>
        <w:t xml:space="preserve">ja tiesības, kuras izriet no </w:t>
      </w:r>
      <w:r w:rsidR="005B3DD4" w:rsidRPr="003F031B">
        <w:rPr>
          <w:sz w:val="22"/>
          <w:szCs w:val="22"/>
        </w:rPr>
        <w:t>Līguma</w:t>
      </w:r>
      <w:r w:rsidRPr="003F031B">
        <w:rPr>
          <w:sz w:val="22"/>
          <w:szCs w:val="22"/>
          <w:lang w:eastAsia="lv-LV"/>
        </w:rPr>
        <w:t>;</w:t>
      </w:r>
    </w:p>
    <w:p w14:paraId="51FF9E01" w14:textId="7183FAFC"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pārkāpj vai nepilda citu būtisku </w:t>
      </w:r>
      <w:r w:rsidRPr="003F031B">
        <w:rPr>
          <w:sz w:val="22"/>
          <w:szCs w:val="22"/>
        </w:rPr>
        <w:t>Līgumā</w:t>
      </w:r>
      <w:r w:rsidR="00440BE9" w:rsidRPr="003F031B">
        <w:rPr>
          <w:sz w:val="22"/>
          <w:szCs w:val="22"/>
          <w:lang w:eastAsia="lv-LV"/>
        </w:rPr>
        <w:t xml:space="preserve"> paredzētu pienākumu;</w:t>
      </w:r>
    </w:p>
    <w:p w14:paraId="2367E586" w14:textId="110442FE"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P</w:t>
      </w:r>
      <w:r w:rsidRPr="003F031B">
        <w:rPr>
          <w:sz w:val="22"/>
          <w:szCs w:val="22"/>
          <w:lang w:eastAsia="lv-LV"/>
        </w:rPr>
        <w:t>ircē</w:t>
      </w:r>
      <w:r w:rsidR="00440BE9" w:rsidRPr="003F031B">
        <w:rPr>
          <w:sz w:val="22"/>
          <w:szCs w:val="22"/>
          <w:lang w:eastAsia="lv-LV"/>
        </w:rPr>
        <w:t>jam nodarījis zaudējumus;</w:t>
      </w:r>
    </w:p>
    <w:p w14:paraId="4F7D17E6" w14:textId="285C3FC1" w:rsidR="00923CBB" w:rsidRPr="003F031B" w:rsidRDefault="001C20A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Pārdevējs</w:t>
      </w:r>
      <w:r w:rsidR="00440BE9" w:rsidRPr="003F031B">
        <w:rPr>
          <w:sz w:val="22"/>
          <w:szCs w:val="22"/>
          <w:lang w:eastAsia="lv-LV"/>
        </w:rPr>
        <w:t xml:space="preserve"> ir patvaļīgi pārtraucis </w:t>
      </w:r>
      <w:r w:rsidRPr="003F031B">
        <w:rPr>
          <w:sz w:val="22"/>
          <w:szCs w:val="22"/>
        </w:rPr>
        <w:t>Līguma</w:t>
      </w:r>
      <w:r w:rsidR="00440BE9" w:rsidRPr="003F031B">
        <w:rPr>
          <w:sz w:val="22"/>
          <w:szCs w:val="22"/>
          <w:lang w:eastAsia="lv-LV"/>
        </w:rPr>
        <w:t xml:space="preserve"> izpildi, tai skaitā, ja P</w:t>
      </w:r>
      <w:r w:rsidRPr="003F031B">
        <w:rPr>
          <w:sz w:val="22"/>
          <w:szCs w:val="22"/>
          <w:lang w:eastAsia="lv-LV"/>
        </w:rPr>
        <w:t>ārdevējs</w:t>
      </w:r>
      <w:r w:rsidR="00440BE9" w:rsidRPr="003F031B">
        <w:rPr>
          <w:sz w:val="22"/>
          <w:szCs w:val="22"/>
          <w:lang w:eastAsia="lv-LV"/>
        </w:rPr>
        <w:t xml:space="preserve"> nav sasniedzams juridiskajā adresē;</w:t>
      </w:r>
    </w:p>
    <w:p w14:paraId="28CAD4CC" w14:textId="77777777" w:rsidR="00923CBB"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ārējā normatīvajā aktā noteiktajos gadījumos;</w:t>
      </w:r>
    </w:p>
    <w:p w14:paraId="02FA68B6" w14:textId="3A071D1B" w:rsidR="00440BE9" w:rsidRPr="003F031B" w:rsidRDefault="00440BE9" w:rsidP="00923CBB">
      <w:pPr>
        <w:pStyle w:val="Sarakstarindkopa"/>
        <w:numPr>
          <w:ilvl w:val="2"/>
          <w:numId w:val="1"/>
        </w:numPr>
        <w:tabs>
          <w:tab w:val="left" w:pos="1843"/>
          <w:tab w:val="left" w:pos="2410"/>
        </w:tabs>
        <w:spacing w:after="80"/>
        <w:jc w:val="both"/>
        <w:rPr>
          <w:sz w:val="22"/>
          <w:szCs w:val="22"/>
          <w:lang w:eastAsia="lv-LV"/>
        </w:rPr>
      </w:pPr>
      <w:r w:rsidRPr="003F031B">
        <w:rPr>
          <w:sz w:val="22"/>
          <w:szCs w:val="22"/>
          <w:lang w:eastAsia="lv-LV"/>
        </w:rPr>
        <w:t xml:space="preserve">ja </w:t>
      </w:r>
      <w:r w:rsidR="008E77E7" w:rsidRPr="003F031B">
        <w:rPr>
          <w:sz w:val="22"/>
          <w:szCs w:val="22"/>
          <w:lang w:eastAsia="lv-LV"/>
        </w:rPr>
        <w:t>Līgumu</w:t>
      </w:r>
      <w:r w:rsidRPr="003F031B">
        <w:rPr>
          <w:sz w:val="22"/>
          <w:szCs w:val="22"/>
          <w:lang w:eastAsia="lv-LV"/>
        </w:rPr>
        <w:t xml:space="preserve"> nav iespējams izpildīt tādēļ, ka P</w:t>
      </w:r>
      <w:r w:rsidR="008E77E7" w:rsidRPr="003F031B">
        <w:rPr>
          <w:sz w:val="22"/>
          <w:szCs w:val="22"/>
          <w:lang w:eastAsia="lv-LV"/>
        </w:rPr>
        <w:t>ārdevē</w:t>
      </w:r>
      <w:r w:rsidRPr="003F031B">
        <w:rPr>
          <w:sz w:val="22"/>
          <w:szCs w:val="22"/>
          <w:lang w:eastAsia="lv-LV"/>
        </w:rPr>
        <w:t xml:space="preserve">jam vai tā valdes vai padomes loceklim, patieso labuma guvējam, </w:t>
      </w:r>
      <w:proofErr w:type="spellStart"/>
      <w:r w:rsidRPr="003F031B">
        <w:rPr>
          <w:sz w:val="22"/>
          <w:szCs w:val="22"/>
          <w:lang w:eastAsia="lv-LV"/>
        </w:rPr>
        <w:t>pārstāvēttiesīgajai</w:t>
      </w:r>
      <w:proofErr w:type="spellEnd"/>
      <w:r w:rsidRPr="003F031B">
        <w:rPr>
          <w:sz w:val="22"/>
          <w:szCs w:val="22"/>
          <w:lang w:eastAsia="lv-LV"/>
        </w:rPr>
        <w:t xml:space="preserve"> personai vai prokūristam, vai personai, kura ir pilnvarota pārstāvēt P</w:t>
      </w:r>
      <w:r w:rsidR="008E77E7" w:rsidRPr="003F031B">
        <w:rPr>
          <w:sz w:val="22"/>
          <w:szCs w:val="22"/>
          <w:lang w:eastAsia="lv-LV"/>
        </w:rPr>
        <w:t>ārdevēj</w:t>
      </w:r>
      <w:r w:rsidRPr="003F031B">
        <w:rPr>
          <w:sz w:val="22"/>
          <w:szCs w:val="22"/>
          <w:lang w:eastAsia="lv-LV"/>
        </w:rPr>
        <w:t xml:space="preserve">u darbībās, kas saistītas ar filiāli, vai personālsabiedrības biedram, tā valdes vai padomes loceklim, patiesā labuma guvējam, </w:t>
      </w:r>
      <w:proofErr w:type="spellStart"/>
      <w:r w:rsidRPr="003F031B">
        <w:rPr>
          <w:sz w:val="22"/>
          <w:szCs w:val="22"/>
          <w:lang w:eastAsia="lv-LV"/>
        </w:rPr>
        <w:t>pārstāvēttiesīgajai</w:t>
      </w:r>
      <w:proofErr w:type="spellEnd"/>
      <w:r w:rsidRPr="003F031B">
        <w:rPr>
          <w:sz w:val="22"/>
          <w:szCs w:val="22"/>
          <w:lang w:eastAsia="lv-LV"/>
        </w:rPr>
        <w:t xml:space="preserve"> personai vai prokūristam, ja P</w:t>
      </w:r>
      <w:r w:rsidR="008E77E7" w:rsidRPr="003F031B">
        <w:rPr>
          <w:sz w:val="22"/>
          <w:szCs w:val="22"/>
          <w:lang w:eastAsia="lv-LV"/>
        </w:rPr>
        <w:t>ārdevēj</w:t>
      </w:r>
      <w:r w:rsidRPr="003F031B">
        <w:rPr>
          <w:sz w:val="22"/>
          <w:szCs w:val="22"/>
          <w:lang w:eastAsia="lv-LV"/>
        </w:rPr>
        <w:t>s ir personālsabiedrība, ir noteiktas starptautiskās vai nacionālās sankcijas vai būtiskas finanšu un kapitāla tirgus intereses ietekmējošas Eiropas Savienības vai Ziemeļatlantijas līguma organizācijas dalībvalsts sankcijas.</w:t>
      </w:r>
    </w:p>
    <w:p w14:paraId="5B8FC1F7" w14:textId="36703E87" w:rsidR="00440BE9" w:rsidRPr="003F031B" w:rsidRDefault="00440BE9" w:rsidP="00923CBB">
      <w:pPr>
        <w:pStyle w:val="Sarakstarindkopa"/>
        <w:numPr>
          <w:ilvl w:val="1"/>
          <w:numId w:val="1"/>
        </w:numPr>
        <w:tabs>
          <w:tab w:val="left" w:pos="284"/>
        </w:tabs>
        <w:spacing w:after="80"/>
        <w:jc w:val="both"/>
        <w:rPr>
          <w:sz w:val="22"/>
          <w:szCs w:val="22"/>
        </w:rPr>
      </w:pPr>
      <w:r w:rsidRPr="003F031B">
        <w:rPr>
          <w:sz w:val="22"/>
          <w:szCs w:val="22"/>
        </w:rPr>
        <w:t xml:space="preserve">Papildus </w:t>
      </w:r>
      <w:r w:rsidR="00923CBB" w:rsidRPr="003F031B">
        <w:rPr>
          <w:sz w:val="22"/>
          <w:szCs w:val="22"/>
        </w:rPr>
        <w:t>Līguma</w:t>
      </w:r>
      <w:r w:rsidRPr="003F031B">
        <w:rPr>
          <w:sz w:val="22"/>
          <w:szCs w:val="22"/>
        </w:rPr>
        <w:t xml:space="preserve"> 6.</w:t>
      </w:r>
      <w:r w:rsidR="002D49E6" w:rsidRPr="003F031B">
        <w:rPr>
          <w:sz w:val="22"/>
          <w:szCs w:val="22"/>
        </w:rPr>
        <w:t>6</w:t>
      </w:r>
      <w:r w:rsidRPr="003F031B">
        <w:rPr>
          <w:sz w:val="22"/>
          <w:szCs w:val="22"/>
        </w:rPr>
        <w:t xml:space="preserve">.apakšpunktā noteiktajiem gadījumiem, </w:t>
      </w:r>
      <w:r w:rsidR="00923CBB" w:rsidRPr="003F031B">
        <w:rPr>
          <w:sz w:val="22"/>
          <w:szCs w:val="22"/>
        </w:rPr>
        <w:t xml:space="preserve">Līgumu var </w:t>
      </w:r>
      <w:r w:rsidRPr="003F031B">
        <w:rPr>
          <w:sz w:val="22"/>
          <w:szCs w:val="22"/>
        </w:rPr>
        <w:t xml:space="preserve">izbeigt šādos gadījumos: </w:t>
      </w:r>
    </w:p>
    <w:p w14:paraId="65F1C271" w14:textId="3360145F" w:rsidR="00923CBB" w:rsidRPr="003F031B" w:rsidRDefault="00440BE9" w:rsidP="00923CBB">
      <w:pPr>
        <w:pStyle w:val="Sarakstarindkopa"/>
        <w:numPr>
          <w:ilvl w:val="2"/>
          <w:numId w:val="1"/>
        </w:numPr>
        <w:tabs>
          <w:tab w:val="left" w:pos="284"/>
          <w:tab w:val="left" w:pos="990"/>
          <w:tab w:val="left" w:pos="1418"/>
          <w:tab w:val="left" w:pos="2410"/>
        </w:tabs>
        <w:spacing w:after="80"/>
        <w:jc w:val="both"/>
        <w:rPr>
          <w:sz w:val="22"/>
          <w:szCs w:val="22"/>
          <w:lang w:eastAsia="lv-LV"/>
        </w:rPr>
      </w:pPr>
      <w:r w:rsidRPr="003F031B">
        <w:rPr>
          <w:sz w:val="22"/>
          <w:szCs w:val="22"/>
          <w:lang w:eastAsia="lv-LV"/>
        </w:rPr>
        <w:t xml:space="preserve">turpmāku </w:t>
      </w:r>
      <w:r w:rsidR="00923CBB" w:rsidRPr="003F031B">
        <w:rPr>
          <w:sz w:val="22"/>
          <w:szCs w:val="22"/>
          <w:lang w:eastAsia="lv-LV"/>
        </w:rPr>
        <w:t>Līguma izpildi</w:t>
      </w:r>
      <w:r w:rsidRPr="003F031B">
        <w:rPr>
          <w:sz w:val="22"/>
          <w:szCs w:val="22"/>
          <w:lang w:eastAsia="lv-LV"/>
        </w:rPr>
        <w:t xml:space="preserve"> padara neiespējamu nepārvarama vara;</w:t>
      </w:r>
    </w:p>
    <w:p w14:paraId="312C4ACA" w14:textId="311EDAD9" w:rsidR="002D49E6" w:rsidRPr="003F031B" w:rsidRDefault="00440BE9" w:rsidP="002D49E6">
      <w:pPr>
        <w:pStyle w:val="Sarakstarindkopa"/>
        <w:numPr>
          <w:ilvl w:val="2"/>
          <w:numId w:val="1"/>
        </w:numPr>
        <w:tabs>
          <w:tab w:val="left" w:pos="284"/>
          <w:tab w:val="left" w:pos="990"/>
          <w:tab w:val="left" w:pos="1418"/>
          <w:tab w:val="left" w:pos="2410"/>
        </w:tabs>
        <w:jc w:val="both"/>
        <w:rPr>
          <w:b/>
          <w:sz w:val="22"/>
          <w:szCs w:val="22"/>
        </w:rPr>
      </w:pPr>
      <w:r w:rsidRPr="003F031B">
        <w:rPr>
          <w:sz w:val="22"/>
          <w:szCs w:val="22"/>
          <w:lang w:eastAsia="lv-LV"/>
        </w:rPr>
        <w:t>P</w:t>
      </w:r>
      <w:r w:rsidR="00923CBB" w:rsidRPr="003F031B">
        <w:rPr>
          <w:sz w:val="22"/>
          <w:szCs w:val="22"/>
          <w:lang w:eastAsia="lv-LV"/>
        </w:rPr>
        <w:t>ircēj</w:t>
      </w:r>
      <w:r w:rsidRPr="003F031B">
        <w:rPr>
          <w:sz w:val="22"/>
          <w:szCs w:val="22"/>
          <w:lang w:eastAsia="lv-LV"/>
        </w:rPr>
        <w:t xml:space="preserve">am objektīvu iemeslu dēļ ir nepieciešams </w:t>
      </w:r>
      <w:r w:rsidR="00923CBB" w:rsidRPr="003F031B">
        <w:rPr>
          <w:sz w:val="22"/>
          <w:szCs w:val="22"/>
          <w:lang w:eastAsia="lv-LV"/>
        </w:rPr>
        <w:t>Līgumu</w:t>
      </w:r>
      <w:r w:rsidRPr="003F031B">
        <w:rPr>
          <w:sz w:val="22"/>
          <w:szCs w:val="22"/>
          <w:lang w:eastAsia="lv-LV"/>
        </w:rPr>
        <w:t xml:space="preserve"> izbeigt un P</w:t>
      </w:r>
      <w:r w:rsidR="00923CBB" w:rsidRPr="003F031B">
        <w:rPr>
          <w:sz w:val="22"/>
          <w:szCs w:val="22"/>
          <w:lang w:eastAsia="lv-LV"/>
        </w:rPr>
        <w:t>ircē</w:t>
      </w:r>
      <w:r w:rsidRPr="003F031B">
        <w:rPr>
          <w:sz w:val="22"/>
          <w:szCs w:val="22"/>
          <w:lang w:eastAsia="lv-LV"/>
        </w:rPr>
        <w:t>js par to ir paziņojis P</w:t>
      </w:r>
      <w:r w:rsidR="00923CBB" w:rsidRPr="003F031B">
        <w:rPr>
          <w:sz w:val="22"/>
          <w:szCs w:val="22"/>
          <w:lang w:eastAsia="lv-LV"/>
        </w:rPr>
        <w:t>ārdevē</w:t>
      </w:r>
      <w:r w:rsidRPr="003F031B">
        <w:rPr>
          <w:sz w:val="22"/>
          <w:szCs w:val="22"/>
          <w:lang w:eastAsia="lv-LV"/>
        </w:rPr>
        <w:t xml:space="preserve">jam </w:t>
      </w:r>
      <w:r w:rsidR="00DA21BB" w:rsidRPr="003F031B">
        <w:rPr>
          <w:sz w:val="22"/>
          <w:szCs w:val="22"/>
          <w:lang w:eastAsia="lv-LV"/>
        </w:rPr>
        <w:t>1</w:t>
      </w:r>
      <w:r w:rsidRPr="003F031B">
        <w:rPr>
          <w:sz w:val="22"/>
          <w:szCs w:val="22"/>
          <w:lang w:eastAsia="lv-LV"/>
        </w:rPr>
        <w:t xml:space="preserve">0 (desmit) dienas pirms </w:t>
      </w:r>
      <w:r w:rsidR="00923CBB" w:rsidRPr="003F031B">
        <w:rPr>
          <w:sz w:val="22"/>
          <w:szCs w:val="22"/>
          <w:lang w:eastAsia="lv-LV"/>
        </w:rPr>
        <w:t>Līguma</w:t>
      </w:r>
      <w:r w:rsidRPr="003F031B">
        <w:rPr>
          <w:sz w:val="22"/>
          <w:szCs w:val="22"/>
          <w:lang w:eastAsia="lv-LV"/>
        </w:rPr>
        <w:t xml:space="preserve"> izbeigšanas.  </w:t>
      </w:r>
      <w:r w:rsidR="00D24986" w:rsidRPr="003F031B">
        <w:rPr>
          <w:bCs/>
          <w:sz w:val="22"/>
          <w:szCs w:val="22"/>
          <w:lang w:eastAsia="lv-LV"/>
        </w:rPr>
        <w:t>Pircējam ir tiesības nodot ar šo Līgumu saistīto informāciju tā izpildes kontrolē iesaistītajām institūcijām saskaņā ar normatīvajiem aktiem, kā arī tiesības no šī Līguma izrietošo maksājumu piedziņu vai visu prasījumu nodot (cedēt) trešajām personām.</w:t>
      </w:r>
    </w:p>
    <w:p w14:paraId="22250EBE" w14:textId="77777777" w:rsidR="002D49E6" w:rsidRPr="003F031B" w:rsidRDefault="002D49E6" w:rsidP="002D49E6">
      <w:pPr>
        <w:pStyle w:val="Default"/>
        <w:ind w:left="720"/>
        <w:rPr>
          <w:b/>
          <w:sz w:val="22"/>
          <w:szCs w:val="22"/>
        </w:rPr>
      </w:pPr>
    </w:p>
    <w:p w14:paraId="1CEA17FB" w14:textId="670EDB6B" w:rsidR="002D49E6" w:rsidRPr="00E63690" w:rsidRDefault="002D49E6" w:rsidP="002D49E6">
      <w:pPr>
        <w:pStyle w:val="Default"/>
        <w:numPr>
          <w:ilvl w:val="0"/>
          <w:numId w:val="1"/>
        </w:numPr>
        <w:jc w:val="center"/>
        <w:rPr>
          <w:b/>
          <w:sz w:val="22"/>
          <w:szCs w:val="22"/>
        </w:rPr>
      </w:pPr>
      <w:r w:rsidRPr="003F031B">
        <w:rPr>
          <w:rFonts w:eastAsia="Times New Roman"/>
          <w:b/>
          <w:bCs/>
          <w:iCs/>
          <w:sz w:val="22"/>
          <w:szCs w:val="22"/>
        </w:rPr>
        <w:t>A</w:t>
      </w:r>
      <w:r w:rsidR="00DA4410" w:rsidRPr="003F031B">
        <w:rPr>
          <w:rFonts w:eastAsia="Times New Roman"/>
          <w:b/>
          <w:bCs/>
          <w:iCs/>
          <w:sz w:val="22"/>
          <w:szCs w:val="22"/>
        </w:rPr>
        <w:t>pakšuzņēmēji</w:t>
      </w:r>
    </w:p>
    <w:p w14:paraId="06EC2BBB" w14:textId="77777777" w:rsidR="00903006" w:rsidRPr="003F031B" w:rsidRDefault="00903006" w:rsidP="00E63690">
      <w:pPr>
        <w:pStyle w:val="Default"/>
        <w:ind w:left="720"/>
        <w:rPr>
          <w:b/>
          <w:sz w:val="22"/>
          <w:szCs w:val="22"/>
        </w:rPr>
      </w:pPr>
    </w:p>
    <w:p w14:paraId="5BA6C0DD" w14:textId="7EBE9F20" w:rsidR="002D49E6" w:rsidRPr="003F031B" w:rsidRDefault="002D49E6" w:rsidP="002D49E6">
      <w:pPr>
        <w:pStyle w:val="Default"/>
        <w:numPr>
          <w:ilvl w:val="1"/>
          <w:numId w:val="1"/>
        </w:numPr>
        <w:jc w:val="both"/>
        <w:rPr>
          <w:color w:val="auto"/>
          <w:sz w:val="22"/>
          <w:szCs w:val="22"/>
        </w:rPr>
      </w:pPr>
      <w:bookmarkStart w:id="7" w:name="_Hlk125721352"/>
      <w:r w:rsidRPr="003F031B">
        <w:rPr>
          <w:color w:val="auto"/>
          <w:sz w:val="22"/>
          <w:szCs w:val="22"/>
        </w:rPr>
        <w:t>P</w:t>
      </w:r>
      <w:r w:rsidR="00904D66" w:rsidRPr="003F031B">
        <w:rPr>
          <w:color w:val="auto"/>
          <w:sz w:val="22"/>
          <w:szCs w:val="22"/>
        </w:rPr>
        <w:t>ār</w:t>
      </w:r>
      <w:r w:rsidRPr="003F031B">
        <w:rPr>
          <w:color w:val="auto"/>
          <w:sz w:val="22"/>
          <w:szCs w:val="22"/>
        </w:rPr>
        <w:t>devējs</w:t>
      </w:r>
      <w:bookmarkEnd w:id="7"/>
      <w:r w:rsidRPr="003F031B">
        <w:rPr>
          <w:color w:val="auto"/>
          <w:sz w:val="22"/>
          <w:szCs w:val="22"/>
        </w:rPr>
        <w:t xml:space="preserve"> nav tiesīgs bez saskaņošanas ar Pircēju veikt Pārdevēja piedāvājumā norādīto apakšuzņēmēju nomaiņu un iesaistīt </w:t>
      </w:r>
      <w:r w:rsidRPr="003F031B">
        <w:rPr>
          <w:sz w:val="22"/>
          <w:szCs w:val="22"/>
        </w:rPr>
        <w:t>papildu apakšuzņēmējus</w:t>
      </w:r>
      <w:r w:rsidRPr="003F031B">
        <w:rPr>
          <w:color w:val="auto"/>
          <w:sz w:val="22"/>
          <w:szCs w:val="22"/>
        </w:rPr>
        <w:t xml:space="preserve"> Līguma izpildē. Pircējs var prasīt apakšuzņēmēja viedokli par nomaiņas iemesliem. </w:t>
      </w:r>
      <w:r w:rsidR="00904D66" w:rsidRPr="003F031B">
        <w:rPr>
          <w:color w:val="auto"/>
          <w:sz w:val="22"/>
          <w:szCs w:val="22"/>
        </w:rPr>
        <w:t xml:space="preserve">Pārdevējam </w:t>
      </w:r>
      <w:r w:rsidRPr="003F031B">
        <w:rPr>
          <w:color w:val="auto"/>
          <w:sz w:val="22"/>
          <w:szCs w:val="22"/>
        </w:rPr>
        <w:t xml:space="preserve">ir pienākums saskaņot ar </w:t>
      </w:r>
      <w:r w:rsidR="00904D66" w:rsidRPr="003F031B">
        <w:rPr>
          <w:color w:val="auto"/>
          <w:sz w:val="22"/>
          <w:szCs w:val="22"/>
        </w:rPr>
        <w:t xml:space="preserve">Pircēju </w:t>
      </w:r>
      <w:r w:rsidRPr="003F031B">
        <w:rPr>
          <w:color w:val="auto"/>
          <w:sz w:val="22"/>
          <w:szCs w:val="22"/>
        </w:rPr>
        <w:t xml:space="preserve">papildu apakšuzņēmēju iesaistīšanu Līguma izpildē. </w:t>
      </w:r>
    </w:p>
    <w:p w14:paraId="2741BF78" w14:textId="222E579A" w:rsidR="002D49E6" w:rsidRPr="003F031B" w:rsidRDefault="00B977C5" w:rsidP="002D49E6">
      <w:pPr>
        <w:pStyle w:val="1Lgumam2"/>
        <w:numPr>
          <w:ilvl w:val="1"/>
          <w:numId w:val="1"/>
        </w:numPr>
        <w:rPr>
          <w:sz w:val="22"/>
          <w:szCs w:val="22"/>
        </w:rPr>
      </w:pPr>
      <w:r w:rsidRPr="003F031B">
        <w:rPr>
          <w:sz w:val="22"/>
          <w:szCs w:val="22"/>
        </w:rPr>
        <w:t>Pircējs</w:t>
      </w:r>
      <w:r w:rsidR="002D49E6" w:rsidRPr="003F031B">
        <w:rPr>
          <w:sz w:val="22"/>
          <w:szCs w:val="22"/>
        </w:rPr>
        <w:t xml:space="preserve"> nepiekrīt </w:t>
      </w:r>
      <w:r w:rsidRPr="003F031B">
        <w:rPr>
          <w:sz w:val="22"/>
          <w:szCs w:val="22"/>
        </w:rPr>
        <w:t>Pārdevēja</w:t>
      </w:r>
      <w:r w:rsidR="002D49E6" w:rsidRPr="003F031B">
        <w:rPr>
          <w:sz w:val="22"/>
          <w:szCs w:val="22"/>
        </w:rPr>
        <w:t xml:space="preserve"> piedāvājumā norādīto apakšuzņēmēju nomaiņai, ja pastāv kāds no šādiem nosacījumiem:</w:t>
      </w:r>
    </w:p>
    <w:p w14:paraId="205B28A0" w14:textId="571C785D" w:rsidR="002D49E6" w:rsidRPr="003F031B" w:rsidRDefault="00B977C5"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Pārdevēja </w:t>
      </w:r>
      <w:r w:rsidR="002D49E6" w:rsidRPr="003F031B">
        <w:rPr>
          <w:rFonts w:ascii="Times New Roman" w:hAnsi="Times New Roman" w:cs="Times New Roman"/>
        </w:rPr>
        <w:t xml:space="preserve">piedāvātais apakšuzņēmējs neatbilst tām Iepirkuma dokumentos noteiktajām prasībām, kas attiecas uz </w:t>
      </w:r>
      <w:r w:rsidRPr="003F031B">
        <w:rPr>
          <w:rFonts w:ascii="Times New Roman" w:hAnsi="Times New Roman" w:cs="Times New Roman"/>
        </w:rPr>
        <w:t>Pārdevēja</w:t>
      </w:r>
      <w:r w:rsidR="002D49E6" w:rsidRPr="003F031B">
        <w:rPr>
          <w:rFonts w:ascii="Times New Roman" w:hAnsi="Times New Roman" w:cs="Times New Roman"/>
        </w:rPr>
        <w:t xml:space="preserve"> apakšuzņēmēju;</w:t>
      </w:r>
    </w:p>
    <w:p w14:paraId="64324748" w14:textId="6006E48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 xml:space="preserve">tiek nomainīts apakšuzņēmējs, uz kura iespējām </w:t>
      </w:r>
      <w:r w:rsidR="00B977C5" w:rsidRPr="003F031B">
        <w:rPr>
          <w:rFonts w:ascii="Times New Roman" w:hAnsi="Times New Roman" w:cs="Times New Roman"/>
        </w:rPr>
        <w:t>Pārdevējs</w:t>
      </w:r>
      <w:r w:rsidRPr="003F031B">
        <w:rPr>
          <w:rFonts w:ascii="Times New Roman" w:hAnsi="Times New Roman" w:cs="Times New Roman"/>
        </w:rPr>
        <w:t xml:space="preserve"> balstījies, lai apliecinātu savas </w:t>
      </w:r>
      <w:r w:rsidRPr="003F031B">
        <w:rPr>
          <w:rFonts w:ascii="Times New Roman" w:eastAsia="Times New Roman" w:hAnsi="Times New Roman" w:cs="Times New Roman"/>
        </w:rPr>
        <w:t>kvalifikācijas</w:t>
      </w:r>
      <w:r w:rsidRPr="003F031B">
        <w:rPr>
          <w:rFonts w:ascii="Times New Roman" w:hAnsi="Times New Roman" w:cs="Times New Roman"/>
        </w:rPr>
        <w:t xml:space="preserve"> atbilstību Iepirkuma dokumentos noteiktajām prasībām, un piedāvātajam apakšuzņēmējam nav vismaz tāda pati kvalifikācija, uz kādu Iepirkumā </w:t>
      </w:r>
      <w:r w:rsidR="00B977C5" w:rsidRPr="003F031B">
        <w:rPr>
          <w:rFonts w:ascii="Times New Roman" w:hAnsi="Times New Roman" w:cs="Times New Roman"/>
        </w:rPr>
        <w:t>Pārdevējs</w:t>
      </w:r>
      <w:r w:rsidRPr="003F031B">
        <w:rPr>
          <w:rFonts w:ascii="Times New Roman" w:hAnsi="Times New Roman" w:cs="Times New Roman"/>
        </w:rPr>
        <w:t xml:space="preserve"> atsaucies, apliecinot savu atbilstību Iepirkumā noteiktajām prasībām, vai apakšuzņēmējs atbilst Publisko iepirkumu likuma 42.panta otrajā daļā minētajiem pretendentu izslēgšanas iemesliem;</w:t>
      </w:r>
    </w:p>
    <w:p w14:paraId="77E58818" w14:textId="77777777"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hAnsi="Times New Roman" w:cs="Times New Roman"/>
        </w:rPr>
        <w:t>piedāvātais apakšuzņēmējs, kura izpildāmās Līguma daļas vērtība ir vismaz 10 000 </w:t>
      </w:r>
      <w:proofErr w:type="spellStart"/>
      <w:r w:rsidRPr="003F031B">
        <w:rPr>
          <w:rFonts w:ascii="Times New Roman" w:hAnsi="Times New Roman" w:cs="Times New Roman"/>
          <w:i/>
          <w:iCs/>
        </w:rPr>
        <w:t>euro</w:t>
      </w:r>
      <w:proofErr w:type="spellEnd"/>
      <w:r w:rsidRPr="003F031B">
        <w:rPr>
          <w:rFonts w:ascii="Times New Roman" w:hAnsi="Times New Roman" w:cs="Times New Roman"/>
        </w:rPr>
        <w:t xml:space="preserve">, atbilst Publisko iepirkumu likuma </w:t>
      </w:r>
      <w:hyperlink r:id="rId9" w:anchor="p42" w:tgtFrame="_blank" w:history="1">
        <w:r w:rsidRPr="003F031B">
          <w:rPr>
            <w:rStyle w:val="Hipersaite"/>
            <w:rFonts w:ascii="Times New Roman" w:hAnsi="Times New Roman" w:cs="Times New Roman"/>
          </w:rPr>
          <w:t>42.panta</w:t>
        </w:r>
      </w:hyperlink>
      <w:r w:rsidRPr="003F031B">
        <w:rPr>
          <w:rFonts w:ascii="Times New Roman" w:hAnsi="Times New Roman" w:cs="Times New Roman"/>
        </w:rPr>
        <w:t xml:space="preserve"> otrajā daļā minētajiem pretendentu izslēgšanas iemesliem;</w:t>
      </w:r>
    </w:p>
    <w:p w14:paraId="3BA2F2FC" w14:textId="0379F9F8" w:rsidR="002D49E6" w:rsidRPr="003F031B" w:rsidRDefault="002D49E6" w:rsidP="002D49E6">
      <w:pPr>
        <w:numPr>
          <w:ilvl w:val="2"/>
          <w:numId w:val="1"/>
        </w:numPr>
        <w:spacing w:after="0" w:line="240" w:lineRule="auto"/>
        <w:jc w:val="both"/>
        <w:rPr>
          <w:rFonts w:ascii="Times New Roman" w:hAnsi="Times New Roman" w:cs="Times New Roman"/>
        </w:rPr>
      </w:pPr>
      <w:r w:rsidRPr="003F031B">
        <w:rPr>
          <w:rFonts w:ascii="Times New Roman" w:eastAsia="Times New Roman" w:hAnsi="Times New Roman" w:cs="Times New Roman"/>
        </w:rPr>
        <w:t>apakšuzņēmēja</w:t>
      </w:r>
      <w:r w:rsidRPr="003F031B">
        <w:rPr>
          <w:rFonts w:ascii="Times New Roman" w:hAnsi="Times New Roman" w:cs="Times New Roman"/>
        </w:rPr>
        <w:t xml:space="preserve"> maiņas rezultātā tiktu izdarīti tādi grozījumi </w:t>
      </w:r>
      <w:r w:rsidR="00B977C5" w:rsidRPr="003F031B">
        <w:rPr>
          <w:rFonts w:ascii="Times New Roman" w:hAnsi="Times New Roman" w:cs="Times New Roman"/>
        </w:rPr>
        <w:t>Pārdevēj</w:t>
      </w:r>
      <w:r w:rsidR="00113AB8" w:rsidRPr="003F031B">
        <w:rPr>
          <w:rFonts w:ascii="Times New Roman" w:hAnsi="Times New Roman" w:cs="Times New Roman"/>
        </w:rPr>
        <w:t>a</w:t>
      </w:r>
      <w:r w:rsidRPr="003F031B">
        <w:rPr>
          <w:rFonts w:ascii="Times New Roman" w:hAnsi="Times New Roman" w:cs="Times New Roman"/>
        </w:rPr>
        <w:t xml:space="preserve"> piedāvājumā, kuri, ja sākotnēji būtu tajā iekļauti, ietekmētu piedāvājuma izvēli atbilstoši Iepirkuma dokumentos noteiktajiem piedāvājumu vērtēšanas kritērijiem.</w:t>
      </w:r>
    </w:p>
    <w:p w14:paraId="321FDCCB" w14:textId="40048639" w:rsidR="00113AB8" w:rsidRPr="003F031B" w:rsidRDefault="00113AB8" w:rsidP="005771A8">
      <w:pPr>
        <w:pStyle w:val="1Lgumam2"/>
        <w:numPr>
          <w:ilvl w:val="1"/>
          <w:numId w:val="1"/>
        </w:numPr>
        <w:rPr>
          <w:sz w:val="22"/>
          <w:szCs w:val="22"/>
        </w:rPr>
      </w:pPr>
      <w:r w:rsidRPr="003F031B">
        <w:rPr>
          <w:sz w:val="22"/>
          <w:szCs w:val="22"/>
        </w:rPr>
        <w:t xml:space="preserve">Pircējs </w:t>
      </w:r>
      <w:r w:rsidR="002D49E6" w:rsidRPr="003F031B">
        <w:rPr>
          <w:sz w:val="22"/>
          <w:szCs w:val="22"/>
        </w:rPr>
        <w:t xml:space="preserve">nepiekrīt jauna apakšuzņēmēja piesaistei gadījumā, kad šādas izmaiņas, ja tās tiktu veiktas sākotnējā </w:t>
      </w:r>
      <w:r w:rsidRPr="003F031B">
        <w:rPr>
          <w:sz w:val="22"/>
          <w:szCs w:val="22"/>
        </w:rPr>
        <w:t xml:space="preserve">Pārdevēja </w:t>
      </w:r>
      <w:r w:rsidR="002D49E6" w:rsidRPr="003F031B">
        <w:rPr>
          <w:sz w:val="22"/>
          <w:szCs w:val="22"/>
        </w:rPr>
        <w:t>tehniskajā piedāvājumā, būtu ietekmējušas piedāvājuma izvēli atbilstoši Iepirkuma dokumentos noteiktajiem piedāvājuma izvērtēšanas kritērijiem.</w:t>
      </w:r>
    </w:p>
    <w:p w14:paraId="317F84DB" w14:textId="089E0969" w:rsidR="00113AB8" w:rsidRPr="003F031B" w:rsidRDefault="002D49E6" w:rsidP="005771A8">
      <w:pPr>
        <w:pStyle w:val="1Lgumam2"/>
        <w:numPr>
          <w:ilvl w:val="1"/>
          <w:numId w:val="1"/>
        </w:numPr>
        <w:rPr>
          <w:sz w:val="22"/>
          <w:szCs w:val="22"/>
        </w:rPr>
      </w:pPr>
      <w:r w:rsidRPr="003F031B">
        <w:rPr>
          <w:sz w:val="22"/>
          <w:szCs w:val="22"/>
        </w:rPr>
        <w:t>Jaunā apakšuzņēmēja atbilstību P</w:t>
      </w:r>
      <w:r w:rsidR="00113AB8" w:rsidRPr="003F031B">
        <w:rPr>
          <w:sz w:val="22"/>
          <w:szCs w:val="22"/>
        </w:rPr>
        <w:t>ircējs</w:t>
      </w:r>
      <w:r w:rsidRPr="003F031B">
        <w:rPr>
          <w:sz w:val="22"/>
          <w:szCs w:val="22"/>
        </w:rPr>
        <w:t xml:space="preserve"> pārbauda saskaņā ar Publisko iepirkumu likuma 62.panta piekto daļu.</w:t>
      </w:r>
    </w:p>
    <w:p w14:paraId="5725DD54" w14:textId="77777777" w:rsidR="00113AB8" w:rsidRDefault="00113AB8" w:rsidP="005771A8">
      <w:pPr>
        <w:pStyle w:val="1Lgumam2"/>
        <w:numPr>
          <w:ilvl w:val="0"/>
          <w:numId w:val="0"/>
        </w:numPr>
        <w:ind w:left="480"/>
        <w:rPr>
          <w:sz w:val="22"/>
          <w:szCs w:val="22"/>
        </w:rPr>
      </w:pPr>
    </w:p>
    <w:p w14:paraId="1AF120D1" w14:textId="1E7D4B7B" w:rsidR="005A6F22" w:rsidRPr="003F031B" w:rsidRDefault="005A6F22" w:rsidP="00113AB8">
      <w:pPr>
        <w:pStyle w:val="Sarakstarindkopa"/>
        <w:numPr>
          <w:ilvl w:val="0"/>
          <w:numId w:val="1"/>
        </w:numPr>
        <w:jc w:val="center"/>
        <w:rPr>
          <w:b/>
          <w:sz w:val="22"/>
          <w:szCs w:val="22"/>
        </w:rPr>
      </w:pPr>
      <w:r w:rsidRPr="003F031B">
        <w:rPr>
          <w:b/>
          <w:sz w:val="22"/>
          <w:szCs w:val="22"/>
        </w:rPr>
        <w:t>Pušu mantiskā atbildība</w:t>
      </w:r>
    </w:p>
    <w:p w14:paraId="47C56FC5" w14:textId="77777777" w:rsidR="00C87872" w:rsidRPr="003F031B" w:rsidRDefault="00C87872" w:rsidP="005771A8">
      <w:pPr>
        <w:pStyle w:val="Sarakstarindkopa"/>
        <w:rPr>
          <w:b/>
          <w:sz w:val="22"/>
          <w:szCs w:val="22"/>
        </w:rPr>
      </w:pPr>
    </w:p>
    <w:p w14:paraId="2F84B896"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Ja Puses kādu no Līguma izrietošajām saistībām izpilda nepienācīgi vai neizpilda noteiktajā termiņā,  vainīgā Puse par katru no pārkāpumiem maksā otrai Pusei līgumsodu 0,5% apmērā no laikā neizpildītās līgumsummas par katru nokavēto dienu, bet ne vairāk kā 10% (desmit procentus) no pamatparāda vai galvenās saistības apmēra.</w:t>
      </w:r>
    </w:p>
    <w:p w14:paraId="11AA10FC"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Laikā, kad Pārdevēja saimnieciskā darbība ir apturēta, Pircējam līgumsods netiek aprēķināts.</w:t>
      </w:r>
    </w:p>
    <w:p w14:paraId="445A59C1"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t>Līgumsoda samaksa neatbrīvo Puses no turpmākas saistību izpildes, ja vien Puses konkrētā gadījumā nevienojas citādāk.</w:t>
      </w:r>
    </w:p>
    <w:p w14:paraId="59322285" w14:textId="77777777" w:rsidR="005A6F22" w:rsidRPr="003F031B" w:rsidRDefault="005A6F22" w:rsidP="005771A8">
      <w:pPr>
        <w:pStyle w:val="Sarakstarindkopa"/>
        <w:numPr>
          <w:ilvl w:val="1"/>
          <w:numId w:val="1"/>
        </w:numPr>
        <w:ind w:left="567" w:hanging="567"/>
        <w:contextualSpacing w:val="0"/>
        <w:jc w:val="both"/>
        <w:rPr>
          <w:sz w:val="22"/>
          <w:szCs w:val="22"/>
        </w:rPr>
      </w:pPr>
      <w:r w:rsidRPr="003F031B">
        <w:rPr>
          <w:sz w:val="22"/>
          <w:szCs w:val="22"/>
        </w:rPr>
        <w:lastRenderedPageBreak/>
        <w:t>Pircējs ir tiesīgs ieturēt līgumsodu, veicot savstarpējos norēķinus ar Pārdevēju.</w:t>
      </w:r>
    </w:p>
    <w:p w14:paraId="7363273F" w14:textId="77777777" w:rsidR="005A6F22" w:rsidRPr="003F031B" w:rsidRDefault="005A6F22" w:rsidP="005A6F22">
      <w:pPr>
        <w:pStyle w:val="Sarakstarindkopa"/>
        <w:ind w:left="567"/>
        <w:contextualSpacing w:val="0"/>
        <w:jc w:val="both"/>
        <w:rPr>
          <w:sz w:val="22"/>
          <w:szCs w:val="22"/>
        </w:rPr>
      </w:pPr>
    </w:p>
    <w:p w14:paraId="3DE5A169"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bCs/>
        </w:rPr>
        <w:t>Nepārvarama vara</w:t>
      </w:r>
    </w:p>
    <w:p w14:paraId="2D6E06FF"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Puses ir atbrīvotas no atbildības par Līguma saistību nepildīšanu nepārvaramas varas vai ārkārtēju apstākļu dēļ, kurus attiecīgā puse (vai abas puses) nevarēja ne paredzēt, ne novērst, ne ietekmēt un par kuru rašanos puses nav atbildīgas, izņemot Līgumā noteiktos gadījumus. Par šādiem apstākļiem atzīstamas stihiskas nelaimes, kara darbība, blokāde, īpašie valsts aizlieguma akti (karantīnas pasludināšana, neparedzēts tirdzniecības operāciju aizliegums u.tml.), civiliedzīvotāju nemieri, streiki, sakaru un kredītiestāžu darbība.</w:t>
      </w:r>
    </w:p>
    <w:p w14:paraId="710F33E8"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Katra no Pusēm, kuru Līguma ietvaros ietekmē nepārvaramas varas apstākļi, nekavējoties par to informē otru Pusi.</w:t>
      </w:r>
    </w:p>
    <w:p w14:paraId="6F475239" w14:textId="77777777"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kāda no Pusēm, kuras rīcību ietekmē nepārvarama vara, bez objektīva iemesla neinformē otru Pusi par nepārvaramas varas apstākļu iestāšanos 5 (piecu) darbdienu laikā, attiecīgā Puse netiek atbrīvota no Līguma saistību izpildes.</w:t>
      </w:r>
    </w:p>
    <w:p w14:paraId="59D17756" w14:textId="46C6BF99" w:rsidR="005A6F22" w:rsidRPr="003F031B" w:rsidRDefault="005A6F22" w:rsidP="005771A8">
      <w:pPr>
        <w:numPr>
          <w:ilvl w:val="1"/>
          <w:numId w:val="1"/>
        </w:numPr>
        <w:spacing w:after="0" w:line="240" w:lineRule="auto"/>
        <w:ind w:left="567" w:hanging="567"/>
        <w:jc w:val="both"/>
        <w:rPr>
          <w:rFonts w:ascii="Times New Roman" w:hAnsi="Times New Roman" w:cs="Times New Roman"/>
          <w:b/>
        </w:rPr>
      </w:pPr>
      <w:r w:rsidRPr="003F031B">
        <w:rPr>
          <w:rFonts w:ascii="Times New Roman" w:hAnsi="Times New Roman" w:cs="Times New Roman"/>
        </w:rPr>
        <w:t>Ja nepārvaramas varas apstākļi turpinās ilgāk nekā 30 (trīsdesmit) kalendāra dienas, Puses kopīgi risina jautājumu par Līguma turpmāko izpildi vai izbeigšanu. Līguma izbeigšanas gadījumā, kuras pamats ir nepārvarama vara, nevienai no Pusēm nav tiesību prasīt zaudējumu atlīdzību.</w:t>
      </w:r>
    </w:p>
    <w:p w14:paraId="617B4977" w14:textId="77777777" w:rsidR="003F031B" w:rsidRPr="003F031B" w:rsidRDefault="003F031B" w:rsidP="003F031B">
      <w:pPr>
        <w:spacing w:after="0" w:line="240" w:lineRule="auto"/>
        <w:ind w:left="567"/>
        <w:jc w:val="both"/>
        <w:rPr>
          <w:rFonts w:ascii="Times New Roman" w:hAnsi="Times New Roman" w:cs="Times New Roman"/>
          <w:b/>
        </w:rPr>
      </w:pPr>
    </w:p>
    <w:p w14:paraId="53DC1108" w14:textId="7D2D0512"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 xml:space="preserve">Līguma grozījumu izdarīšana </w:t>
      </w:r>
    </w:p>
    <w:p w14:paraId="3DC918B8" w14:textId="38508D68" w:rsidR="00614729" w:rsidRPr="003F031B" w:rsidRDefault="00377609" w:rsidP="00614729">
      <w:pPr>
        <w:pStyle w:val="Default"/>
        <w:numPr>
          <w:ilvl w:val="1"/>
          <w:numId w:val="1"/>
        </w:numPr>
        <w:jc w:val="both"/>
        <w:rPr>
          <w:rFonts w:eastAsia="Times New Roman"/>
          <w:sz w:val="22"/>
          <w:szCs w:val="22"/>
        </w:rPr>
      </w:pPr>
      <w:r w:rsidRPr="003F031B">
        <w:rPr>
          <w:rFonts w:eastAsia="Times New Roman"/>
          <w:sz w:val="22"/>
          <w:szCs w:val="22"/>
        </w:rPr>
        <w:t>Puses</w:t>
      </w:r>
      <w:r w:rsidR="00614729" w:rsidRPr="003F031B">
        <w:rPr>
          <w:rFonts w:eastAsia="Times New Roman"/>
          <w:sz w:val="22"/>
          <w:szCs w:val="22"/>
        </w:rPr>
        <w:t xml:space="preserve"> ir tiesīgi izdarīt grozījumus Līguma noteikumos, par to rakstiski vienojoties un nemainot Līguma vispārējo raksturu (veidu un iepirkuma procedūras dokumentos noteikto mērķi), ievērojot Publisko iepirkumu likuma 61.panta prasības, un ja veiktie grozījumi atbilst kaut vienam no šādiem gadījumiem:</w:t>
      </w:r>
    </w:p>
    <w:p w14:paraId="66C61672"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nebūtiski;</w:t>
      </w:r>
    </w:p>
    <w:p w14:paraId="5857F7D1"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būtiski, un tie ir paredzēti Līgumā;</w:t>
      </w:r>
    </w:p>
    <w:p w14:paraId="41CAF60D" w14:textId="2692B063"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 xml:space="preserve">grozījumi tiek izdarīti Līguma </w:t>
      </w:r>
      <w:r w:rsidR="00903006">
        <w:rPr>
          <w:rFonts w:ascii="Times New Roman" w:eastAsia="Times New Roman" w:hAnsi="Times New Roman" w:cs="Times New Roman"/>
        </w:rPr>
        <w:t>9</w:t>
      </w:r>
      <w:r w:rsidRPr="003F031B">
        <w:rPr>
          <w:rFonts w:ascii="Times New Roman" w:eastAsia="Times New Roman" w:hAnsi="Times New Roman" w:cs="Times New Roman"/>
        </w:rPr>
        <w:t xml:space="preserve">.4.punktā minētajā gadījumā neatkarīgi no tā, vai tie ir būtiski vai nebūtiski. </w:t>
      </w:r>
    </w:p>
    <w:p w14:paraId="224E247F"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grozījumi ir būtiski jebkurā no šādiem gadījumiem:</w:t>
      </w:r>
    </w:p>
    <w:p w14:paraId="2ADAD27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grozītie Līguma noteikumi, ja tie būtu bijuši paredzēti iepirkuma dokumentos, pieļautu atšķirīgu piedāvājumu iesniegšanu vai citu pretendentu dalību vai izvēli iepirkumā;</w:t>
      </w:r>
    </w:p>
    <w:p w14:paraId="27C8C6CB"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Līgumā ietver papildu pakalpojumus vai piegādes, ko neparedz sākotnēji noslēgtais Līgums;</w:t>
      </w:r>
    </w:p>
    <w:p w14:paraId="5C7F2FFD" w14:textId="1DC9A2B5"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aizstāj ar citu.</w:t>
      </w:r>
    </w:p>
    <w:p w14:paraId="1660D960"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Būtiski Līguma grozījumi ir pieļaujami šādos gadījumos:</w:t>
      </w:r>
    </w:p>
    <w:p w14:paraId="1C7FF0E6" w14:textId="77777777" w:rsidR="00614729" w:rsidRPr="003F031B" w:rsidRDefault="00614729" w:rsidP="00614729">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iepirkuma dokumenti un Līgums skaidri un nepārprotami paredz grozījumu iespēju, nosacījumus, ar kādiem grozījumi ir pieļaujami, grozījumu apjomu un būtību. Šādi noteikumi par grozījumiem var attiekties uz līgumcenas pārskatīšanu, izvēles iespēju izmantošanu, kā arī uz citiem Līguma izpildes aspektiem;</w:t>
      </w:r>
    </w:p>
    <w:p w14:paraId="33C7301F" w14:textId="77777777" w:rsidR="00F6183F"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grozījumi ir nepieciešami tādu iemeslu dēļ, kurus P</w:t>
      </w:r>
      <w:r w:rsidR="00377609" w:rsidRPr="003F031B">
        <w:rPr>
          <w:rFonts w:ascii="Times New Roman" w:eastAsia="Times New Roman" w:hAnsi="Times New Roman" w:cs="Times New Roman"/>
        </w:rPr>
        <w:t>ircēj</w:t>
      </w:r>
      <w:r w:rsidRPr="003F031B">
        <w:rPr>
          <w:rFonts w:ascii="Times New Roman" w:eastAsia="Times New Roman" w:hAnsi="Times New Roman" w:cs="Times New Roman"/>
        </w:rPr>
        <w:t>s iepriekš nevarēja paredzēt, nepārsniedzot Publisko iepirkumu likuma 61.panta ceturtajā daļā noteikto apmēru secīgi veiktajiem grozījumiem;</w:t>
      </w:r>
    </w:p>
    <w:p w14:paraId="7BC8536F" w14:textId="5BB116DE" w:rsidR="00614729" w:rsidRPr="003F031B" w:rsidRDefault="00614729" w:rsidP="00F6183F">
      <w:pPr>
        <w:numPr>
          <w:ilvl w:val="2"/>
          <w:numId w:val="1"/>
        </w:numPr>
        <w:spacing w:after="0" w:line="240" w:lineRule="auto"/>
        <w:jc w:val="both"/>
        <w:rPr>
          <w:rFonts w:ascii="Times New Roman" w:eastAsia="Times New Roman" w:hAnsi="Times New Roman" w:cs="Times New Roman"/>
        </w:rPr>
      </w:pPr>
      <w:r w:rsidRPr="003F031B">
        <w:rPr>
          <w:rFonts w:ascii="Times New Roman" w:eastAsia="Times New Roman" w:hAnsi="Times New Roman" w:cs="Times New Roman"/>
        </w:rPr>
        <w:t>iepirkumā izraudzīto pretendentu (P</w:t>
      </w:r>
      <w:r w:rsidR="00377609" w:rsidRPr="003F031B">
        <w:rPr>
          <w:rFonts w:ascii="Times New Roman" w:eastAsia="Times New Roman" w:hAnsi="Times New Roman" w:cs="Times New Roman"/>
        </w:rPr>
        <w:t>ārdevēju</w:t>
      </w:r>
      <w:r w:rsidRPr="003F031B">
        <w:rPr>
          <w:rFonts w:ascii="Times New Roman" w:eastAsia="Times New Roman" w:hAnsi="Times New Roman" w:cs="Times New Roman"/>
        </w:rPr>
        <w:t>) aizstāj ar citu atbilstoši komerctiesību jomas normatīvo aktu noteikumiem par komersantu reorganizāciju un uzņēmuma pāreju, un šis piegādātājs atbilst paziņojumā par līgumu vai Iepirkuma dokumentos noteiktajām kvalifikācijas prasībām, un uz to neattiecas Publisko iepirkuma likuma 42.panta otrajā daļā minētie pretendentu izslēgšanas iemesli, kurus P</w:t>
      </w:r>
      <w:r w:rsidR="000345E9" w:rsidRPr="003F031B">
        <w:rPr>
          <w:rFonts w:ascii="Times New Roman" w:eastAsia="Times New Roman" w:hAnsi="Times New Roman" w:cs="Times New Roman"/>
        </w:rPr>
        <w:t>ircē</w:t>
      </w:r>
      <w:r w:rsidRPr="003F031B">
        <w:rPr>
          <w:rFonts w:ascii="Times New Roman" w:eastAsia="Times New Roman" w:hAnsi="Times New Roman" w:cs="Times New Roman"/>
        </w:rPr>
        <w:t>js sākotnēji ietvēris paziņojumā par līgumu vai Iepirkuma dokumentos.</w:t>
      </w:r>
    </w:p>
    <w:p w14:paraId="4F35CA5A" w14:textId="77777777" w:rsidR="00614729" w:rsidRPr="003F031B" w:rsidRDefault="00614729" w:rsidP="00614729">
      <w:pPr>
        <w:pStyle w:val="Default"/>
        <w:numPr>
          <w:ilvl w:val="1"/>
          <w:numId w:val="1"/>
        </w:numPr>
        <w:jc w:val="both"/>
        <w:rPr>
          <w:rFonts w:eastAsia="Times New Roman"/>
          <w:sz w:val="22"/>
          <w:szCs w:val="22"/>
        </w:rPr>
      </w:pPr>
      <w:r w:rsidRPr="003F031B">
        <w:rPr>
          <w:rFonts w:eastAsia="Times New Roman"/>
          <w:sz w:val="22"/>
          <w:szCs w:val="22"/>
        </w:rPr>
        <w:t>Līguma izpildes laikā var tikt veikti grozījumi saskaņā ar Publisko iepirkumu likuma 61.panta piektās daļas nosacījumiem, nepārsniedzot 10 (desmit) % no sākotnējās Līgumcenas, ja tie ir pamatoti ar objektīvu nepieciešamību, ekonomiski pamatoti, vērsti uz efektivitātes un līguma kvalitātes uzlabošanu.</w:t>
      </w:r>
    </w:p>
    <w:p w14:paraId="082C9D26" w14:textId="64859550" w:rsidR="00614729" w:rsidRPr="003F031B" w:rsidRDefault="00903006" w:rsidP="00614729">
      <w:pPr>
        <w:spacing w:after="0" w:line="240" w:lineRule="auto"/>
        <w:ind w:left="426" w:hanging="426"/>
        <w:jc w:val="both"/>
        <w:rPr>
          <w:rFonts w:ascii="Times New Roman" w:hAnsi="Times New Roman" w:cs="Times New Roman"/>
        </w:rPr>
      </w:pPr>
      <w:r>
        <w:rPr>
          <w:rFonts w:ascii="Times New Roman" w:hAnsi="Times New Roman" w:cs="Times New Roman"/>
        </w:rPr>
        <w:t>9</w:t>
      </w:r>
      <w:r w:rsidR="00614729" w:rsidRPr="003F031B">
        <w:rPr>
          <w:rFonts w:ascii="Times New Roman" w:hAnsi="Times New Roman" w:cs="Times New Roman"/>
        </w:rPr>
        <w:t>.</w:t>
      </w:r>
      <w:r w:rsidR="004A1352" w:rsidRPr="003F031B">
        <w:rPr>
          <w:rFonts w:ascii="Times New Roman" w:hAnsi="Times New Roman" w:cs="Times New Roman"/>
        </w:rPr>
        <w:t>5</w:t>
      </w:r>
      <w:r w:rsidR="00614729" w:rsidRPr="003F031B">
        <w:rPr>
          <w:rFonts w:ascii="Times New Roman" w:hAnsi="Times New Roman" w:cs="Times New Roman"/>
        </w:rPr>
        <w:t xml:space="preserve">. </w:t>
      </w:r>
      <w:r w:rsidR="00614729" w:rsidRPr="003F031B">
        <w:rPr>
          <w:rFonts w:ascii="Times New Roman" w:eastAsia="Times New Roman" w:hAnsi="Times New Roman" w:cs="Times New Roman"/>
        </w:rPr>
        <w:t>P</w:t>
      </w:r>
      <w:r w:rsidR="0015685E" w:rsidRPr="003F031B">
        <w:rPr>
          <w:rFonts w:ascii="Times New Roman" w:eastAsia="Times New Roman" w:hAnsi="Times New Roman" w:cs="Times New Roman"/>
        </w:rPr>
        <w:t>ārdevēj</w:t>
      </w:r>
      <w:r w:rsidR="00614729" w:rsidRPr="003F031B">
        <w:rPr>
          <w:rFonts w:ascii="Times New Roman" w:eastAsia="Times New Roman" w:hAnsi="Times New Roman" w:cs="Times New Roman"/>
        </w:rPr>
        <w:t>am ir tiesības līguma izpildes laikā aizstāt kādu no precēm ar ekvivalentu preci, kas atbilst tehniskajā specifikācijā izvirzītajām minimālajām prasībām, kā arī nepārsniedz sākotnēji piedāvātās preces cenu, gadījumā, ja kāda no precēm tirgū nav pieejama vai iestājušies neparedzēti apstākļi, un P</w:t>
      </w:r>
      <w:r w:rsidR="00444FBF" w:rsidRPr="003F031B">
        <w:rPr>
          <w:rFonts w:ascii="Times New Roman" w:eastAsia="Times New Roman" w:hAnsi="Times New Roman" w:cs="Times New Roman"/>
        </w:rPr>
        <w:t>ārdevē</w:t>
      </w:r>
      <w:r w:rsidR="00614729" w:rsidRPr="003F031B">
        <w:rPr>
          <w:rFonts w:ascii="Times New Roman" w:eastAsia="Times New Roman" w:hAnsi="Times New Roman" w:cs="Times New Roman"/>
        </w:rPr>
        <w:t xml:space="preserve">js to dokumentāli apliecina.  </w:t>
      </w:r>
    </w:p>
    <w:p w14:paraId="78152EB7" w14:textId="77777777" w:rsidR="00417561" w:rsidRDefault="00417561" w:rsidP="006141A9">
      <w:pPr>
        <w:pStyle w:val="Sarakstarindkopa"/>
        <w:ind w:left="567"/>
        <w:contextualSpacing w:val="0"/>
        <w:jc w:val="both"/>
        <w:rPr>
          <w:b/>
          <w:sz w:val="22"/>
          <w:szCs w:val="22"/>
        </w:rPr>
      </w:pPr>
    </w:p>
    <w:p w14:paraId="7CE76EE5" w14:textId="77777777" w:rsidR="00903006" w:rsidRPr="003F031B" w:rsidRDefault="00903006" w:rsidP="006141A9">
      <w:pPr>
        <w:pStyle w:val="Sarakstarindkopa"/>
        <w:ind w:left="567"/>
        <w:contextualSpacing w:val="0"/>
        <w:jc w:val="both"/>
        <w:rPr>
          <w:b/>
          <w:sz w:val="22"/>
          <w:szCs w:val="22"/>
        </w:rPr>
      </w:pPr>
    </w:p>
    <w:p w14:paraId="4EC645BB" w14:textId="77777777" w:rsidR="005A6F22" w:rsidRPr="003F031B" w:rsidRDefault="005A6F22" w:rsidP="005771A8">
      <w:pPr>
        <w:numPr>
          <w:ilvl w:val="0"/>
          <w:numId w:val="1"/>
        </w:numPr>
        <w:jc w:val="center"/>
        <w:rPr>
          <w:rFonts w:ascii="Times New Roman" w:hAnsi="Times New Roman" w:cs="Times New Roman"/>
          <w:b/>
        </w:rPr>
      </w:pPr>
      <w:r w:rsidRPr="003F031B">
        <w:rPr>
          <w:rFonts w:ascii="Times New Roman" w:hAnsi="Times New Roman" w:cs="Times New Roman"/>
          <w:b/>
        </w:rPr>
        <w:t>Citi noteikumi</w:t>
      </w:r>
    </w:p>
    <w:p w14:paraId="655730D5" w14:textId="77777777"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Ar Līguma izpildi saistītos jautājumus risina Pušu pārstāvji:</w:t>
      </w:r>
      <w:r w:rsidRPr="003F031B">
        <w:rPr>
          <w:rStyle w:val="eop"/>
          <w:sz w:val="22"/>
          <w:szCs w:val="22"/>
          <w:lang w:val="lv-LV"/>
        </w:rPr>
        <w:t> </w:t>
      </w:r>
    </w:p>
    <w:p w14:paraId="5CF95164" w14:textId="2DE71C44" w:rsidR="007E6D9D" w:rsidRPr="003F031B" w:rsidRDefault="007E6D9D" w:rsidP="005771A8">
      <w:pPr>
        <w:pStyle w:val="paragraph"/>
        <w:numPr>
          <w:ilvl w:val="2"/>
          <w:numId w:val="1"/>
        </w:numPr>
        <w:spacing w:before="0" w:beforeAutospacing="0" w:after="0" w:afterAutospacing="0"/>
        <w:ind w:left="1440" w:hanging="900"/>
        <w:jc w:val="both"/>
        <w:textAlignment w:val="baseline"/>
        <w:rPr>
          <w:sz w:val="22"/>
          <w:szCs w:val="22"/>
          <w:lang w:val="fi-FI"/>
        </w:rPr>
      </w:pPr>
      <w:r w:rsidRPr="003F031B">
        <w:rPr>
          <w:rStyle w:val="normaltextrun"/>
          <w:sz w:val="22"/>
          <w:szCs w:val="22"/>
          <w:lang w:val="lv-LV"/>
        </w:rPr>
        <w:lastRenderedPageBreak/>
        <w:t xml:space="preserve">Pircēja pārstāvis ir Marita Sutra, tālr. </w:t>
      </w:r>
      <w:r w:rsidR="001F716D" w:rsidRPr="003F031B">
        <w:rPr>
          <w:rStyle w:val="normaltextrun"/>
          <w:sz w:val="22"/>
          <w:szCs w:val="22"/>
          <w:lang w:val="lv-LV"/>
        </w:rPr>
        <w:t>67</w:t>
      </w:r>
      <w:r w:rsidRPr="003F031B">
        <w:rPr>
          <w:rStyle w:val="normaltextrun"/>
          <w:sz w:val="22"/>
          <w:szCs w:val="22"/>
          <w:lang w:val="lv-LV"/>
        </w:rPr>
        <w:t>517759, e-pasta adrese: </w:t>
      </w:r>
      <w:hyperlink r:id="rId10" w:history="1">
        <w:r w:rsidR="003D6A50" w:rsidRPr="003F031B">
          <w:rPr>
            <w:rStyle w:val="Hipersaite"/>
            <w:sz w:val="22"/>
            <w:szCs w:val="22"/>
            <w:lang w:val="lv-LV"/>
          </w:rPr>
          <w:t>marita.sutra@vteb.gov.lv</w:t>
        </w:r>
      </w:hyperlink>
      <w:r w:rsidR="006141A9" w:rsidRPr="003F031B">
        <w:rPr>
          <w:rStyle w:val="normaltextrun"/>
          <w:sz w:val="22"/>
          <w:szCs w:val="22"/>
          <w:lang w:val="lv-LV"/>
        </w:rPr>
        <w:t>;</w:t>
      </w:r>
      <w:r w:rsidRPr="003F031B">
        <w:rPr>
          <w:rStyle w:val="normaltextrun"/>
          <w:sz w:val="22"/>
          <w:szCs w:val="22"/>
          <w:lang w:val="lv-LV"/>
        </w:rPr>
        <w:t>  </w:t>
      </w:r>
      <w:r w:rsidRPr="003F031B">
        <w:rPr>
          <w:rStyle w:val="eop"/>
          <w:sz w:val="22"/>
          <w:szCs w:val="22"/>
          <w:lang w:val="fi-FI"/>
        </w:rPr>
        <w:t> </w:t>
      </w:r>
    </w:p>
    <w:p w14:paraId="63B44663" w14:textId="3C9A2963" w:rsidR="007E6D9D" w:rsidRPr="00DB4988" w:rsidRDefault="007E6D9D" w:rsidP="005771A8">
      <w:pPr>
        <w:pStyle w:val="paragraph"/>
        <w:numPr>
          <w:ilvl w:val="2"/>
          <w:numId w:val="1"/>
        </w:numPr>
        <w:spacing w:before="0" w:beforeAutospacing="0" w:after="0" w:afterAutospacing="0"/>
        <w:ind w:left="1440" w:hanging="900"/>
        <w:jc w:val="both"/>
        <w:textAlignment w:val="baseline"/>
        <w:rPr>
          <w:sz w:val="22"/>
          <w:szCs w:val="22"/>
        </w:rPr>
      </w:pPr>
      <w:r w:rsidRPr="00DB4988">
        <w:rPr>
          <w:rStyle w:val="normaltextrun"/>
          <w:sz w:val="22"/>
          <w:szCs w:val="22"/>
          <w:lang w:val="lv-LV"/>
        </w:rPr>
        <w:t>Pārdevēja pārstāvis ir </w:t>
      </w:r>
      <w:r w:rsidR="00DB4988" w:rsidRPr="00DB4988">
        <w:rPr>
          <w:spacing w:val="6"/>
          <w:sz w:val="22"/>
          <w:szCs w:val="22"/>
          <w:lang w:val="fi-FI"/>
        </w:rPr>
        <w:t xml:space="preserve">Signe </w:t>
      </w:r>
      <w:proofErr w:type="spellStart"/>
      <w:r w:rsidR="00DB4988" w:rsidRPr="00DB4988">
        <w:rPr>
          <w:spacing w:val="6"/>
          <w:sz w:val="22"/>
          <w:szCs w:val="22"/>
          <w:lang w:val="fi-FI"/>
        </w:rPr>
        <w:t>Vadone</w:t>
      </w:r>
      <w:proofErr w:type="spellEnd"/>
      <w:r w:rsidR="00DB4988" w:rsidRPr="00DB4988">
        <w:rPr>
          <w:spacing w:val="6"/>
          <w:sz w:val="22"/>
          <w:szCs w:val="22"/>
          <w:lang w:val="fi-FI"/>
        </w:rPr>
        <w:t xml:space="preserve">, </w:t>
      </w:r>
      <w:proofErr w:type="spellStart"/>
      <w:r w:rsidRPr="00DB4988">
        <w:rPr>
          <w:spacing w:val="6"/>
          <w:sz w:val="22"/>
          <w:szCs w:val="22"/>
          <w:lang w:val="fi-FI"/>
        </w:rPr>
        <w:t>tālr</w:t>
      </w:r>
      <w:proofErr w:type="spellEnd"/>
      <w:r w:rsidRPr="00DB4988">
        <w:rPr>
          <w:spacing w:val="6"/>
          <w:sz w:val="22"/>
          <w:szCs w:val="22"/>
          <w:lang w:val="fi-FI"/>
        </w:rPr>
        <w:t xml:space="preserve">. </w:t>
      </w:r>
      <w:r w:rsidR="00DB4988" w:rsidRPr="00DB4988">
        <w:rPr>
          <w:spacing w:val="6"/>
          <w:sz w:val="22"/>
          <w:szCs w:val="22"/>
          <w:lang w:val="fi-FI"/>
        </w:rPr>
        <w:t>26112517</w:t>
      </w:r>
      <w:r w:rsidRPr="00DB4988">
        <w:rPr>
          <w:spacing w:val="6"/>
          <w:sz w:val="22"/>
          <w:szCs w:val="22"/>
        </w:rPr>
        <w:t xml:space="preserve">, e-pasta </w:t>
      </w:r>
      <w:proofErr w:type="spellStart"/>
      <w:r w:rsidRPr="00DB4988">
        <w:rPr>
          <w:spacing w:val="6"/>
          <w:sz w:val="22"/>
          <w:szCs w:val="22"/>
        </w:rPr>
        <w:t>adrese</w:t>
      </w:r>
      <w:proofErr w:type="spellEnd"/>
      <w:r w:rsidRPr="00DB4988">
        <w:rPr>
          <w:spacing w:val="6"/>
          <w:sz w:val="22"/>
          <w:szCs w:val="22"/>
        </w:rPr>
        <w:t xml:space="preserve">: </w:t>
      </w:r>
      <w:hyperlink r:id="rId11" w:history="1">
        <w:r w:rsidR="00DB4988" w:rsidRPr="00DB4988">
          <w:rPr>
            <w:rStyle w:val="Hipersaite"/>
            <w:sz w:val="22"/>
            <w:szCs w:val="22"/>
          </w:rPr>
          <w:t>signe@adrona.lv</w:t>
        </w:r>
      </w:hyperlink>
      <w:r w:rsidR="00DB4988" w:rsidRPr="00DB4988">
        <w:rPr>
          <w:sz w:val="22"/>
          <w:szCs w:val="22"/>
        </w:rPr>
        <w:t xml:space="preserve"> </w:t>
      </w:r>
      <w:r w:rsidR="006141A9" w:rsidRPr="00DB4988">
        <w:rPr>
          <w:sz w:val="22"/>
          <w:szCs w:val="22"/>
        </w:rPr>
        <w:t>.</w:t>
      </w:r>
    </w:p>
    <w:p w14:paraId="15FD34BC" w14:textId="0584C018"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rPr>
      </w:pPr>
      <w:r w:rsidRPr="003F031B">
        <w:rPr>
          <w:rStyle w:val="normaltextrun"/>
          <w:sz w:val="22"/>
          <w:szCs w:val="22"/>
          <w:lang w:val="lv-LV"/>
        </w:rPr>
        <w:t>Līguma </w:t>
      </w:r>
      <w:r w:rsidR="00903006">
        <w:rPr>
          <w:rStyle w:val="normaltextrun"/>
          <w:sz w:val="22"/>
          <w:szCs w:val="22"/>
          <w:lang w:val="lv-LV"/>
        </w:rPr>
        <w:t>10</w:t>
      </w:r>
      <w:r w:rsidRPr="003F031B">
        <w:rPr>
          <w:rStyle w:val="normaltextrun"/>
          <w:sz w:val="22"/>
          <w:szCs w:val="22"/>
          <w:lang w:val="lv-LV"/>
        </w:rPr>
        <w:t>.1.1. un </w:t>
      </w:r>
      <w:r w:rsidR="00903006">
        <w:rPr>
          <w:rStyle w:val="normaltextrun"/>
          <w:sz w:val="22"/>
          <w:szCs w:val="22"/>
          <w:lang w:val="lv-LV"/>
        </w:rPr>
        <w:t>10</w:t>
      </w:r>
      <w:r w:rsidRPr="003F031B">
        <w:rPr>
          <w:rStyle w:val="normaltextrun"/>
          <w:sz w:val="22"/>
          <w:szCs w:val="22"/>
          <w:lang w:val="lv-LV"/>
        </w:rPr>
        <w:t>.1.2. apakšpunkt</w:t>
      </w:r>
      <w:r w:rsidR="00D44984" w:rsidRPr="003F031B">
        <w:rPr>
          <w:rStyle w:val="normaltextrun"/>
          <w:sz w:val="22"/>
          <w:szCs w:val="22"/>
          <w:lang w:val="lv-LV"/>
        </w:rPr>
        <w:t>ā</w:t>
      </w:r>
      <w:r w:rsidRPr="003F031B">
        <w:rPr>
          <w:rStyle w:val="normaltextrun"/>
          <w:sz w:val="22"/>
          <w:szCs w:val="22"/>
          <w:lang w:val="lv-LV"/>
        </w:rPr>
        <w:t xml:space="preserve"> noteiktie pārstāvji:</w:t>
      </w:r>
      <w:r w:rsidRPr="003F031B">
        <w:rPr>
          <w:rStyle w:val="eop"/>
          <w:sz w:val="22"/>
          <w:szCs w:val="22"/>
        </w:rPr>
        <w:t> </w:t>
      </w:r>
    </w:p>
    <w:p w14:paraId="2DDCD1EF"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kontaktējas par Līguma izpildes jautājumiem;</w:t>
      </w:r>
      <w:r w:rsidRPr="003F031B">
        <w:rPr>
          <w:rStyle w:val="normaltextrun"/>
          <w:sz w:val="22"/>
          <w:szCs w:val="22"/>
          <w:lang w:val="fi-FI"/>
        </w:rPr>
        <w:t> </w:t>
      </w:r>
    </w:p>
    <w:p w14:paraId="0B6E9C2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koordinē kvalitatīvu Līguma izpildi;</w:t>
      </w:r>
      <w:r w:rsidRPr="003F031B">
        <w:rPr>
          <w:rStyle w:val="normaltextrun"/>
          <w:sz w:val="22"/>
          <w:szCs w:val="22"/>
        </w:rPr>
        <w:t> </w:t>
      </w:r>
    </w:p>
    <w:p w14:paraId="2D699EAC"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risina citus ar Līguma izpildi saistītus organizatoriskus jautājumus;</w:t>
      </w:r>
      <w:r w:rsidRPr="003F031B">
        <w:rPr>
          <w:rStyle w:val="normaltextrun"/>
          <w:sz w:val="22"/>
          <w:szCs w:val="22"/>
          <w:lang w:val="fi-FI"/>
        </w:rPr>
        <w:t> </w:t>
      </w:r>
    </w:p>
    <w:p w14:paraId="47F8F4CA" w14:textId="77777777" w:rsidR="007E6D9D" w:rsidRPr="003F031B" w:rsidRDefault="007E6D9D"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īsteno Līgumā noteiktās pārstāvju funkcijas; </w:t>
      </w:r>
    </w:p>
    <w:p w14:paraId="34D3CE16" w14:textId="2D34DB74" w:rsidR="007E6D9D" w:rsidRPr="003F031B" w:rsidRDefault="00D15B22" w:rsidP="005771A8">
      <w:pPr>
        <w:pStyle w:val="paragraph"/>
        <w:numPr>
          <w:ilvl w:val="2"/>
          <w:numId w:val="1"/>
        </w:numPr>
        <w:spacing w:before="0" w:beforeAutospacing="0" w:after="0" w:afterAutospacing="0"/>
        <w:ind w:left="1440" w:hanging="900"/>
        <w:jc w:val="both"/>
        <w:textAlignment w:val="baseline"/>
        <w:rPr>
          <w:rStyle w:val="normaltextrun"/>
          <w:sz w:val="22"/>
          <w:szCs w:val="22"/>
          <w:lang w:val="lv-LV"/>
        </w:rPr>
      </w:pPr>
      <w:r w:rsidRPr="003F031B">
        <w:rPr>
          <w:rStyle w:val="normaltextrun"/>
          <w:sz w:val="22"/>
          <w:szCs w:val="22"/>
          <w:lang w:val="lv-LV"/>
        </w:rPr>
        <w:t>3</w:t>
      </w:r>
      <w:r w:rsidR="007E6D9D" w:rsidRPr="003F031B">
        <w:rPr>
          <w:rStyle w:val="normaltextrun"/>
          <w:sz w:val="22"/>
          <w:szCs w:val="22"/>
          <w:lang w:val="lv-LV"/>
        </w:rPr>
        <w:t xml:space="preserve"> (</w:t>
      </w:r>
      <w:r w:rsidRPr="003F031B">
        <w:rPr>
          <w:rStyle w:val="normaltextrun"/>
          <w:sz w:val="22"/>
          <w:szCs w:val="22"/>
          <w:lang w:val="lv-LV"/>
        </w:rPr>
        <w:t>trīs</w:t>
      </w:r>
      <w:r w:rsidR="007E6D9D" w:rsidRPr="003F031B">
        <w:rPr>
          <w:rStyle w:val="normaltextrun"/>
          <w:sz w:val="22"/>
          <w:szCs w:val="22"/>
          <w:lang w:val="lv-LV"/>
        </w:rPr>
        <w:t>) darbdienu laikā paraksta no Līguma saistību izpildes izrietošos aktus. </w:t>
      </w:r>
    </w:p>
    <w:p w14:paraId="3C9600A1" w14:textId="5B20AC43" w:rsidR="007E6D9D" w:rsidRPr="003F031B" w:rsidRDefault="007E6D9D" w:rsidP="005771A8">
      <w:pPr>
        <w:pStyle w:val="paragraph"/>
        <w:numPr>
          <w:ilvl w:val="1"/>
          <w:numId w:val="1"/>
        </w:numPr>
        <w:spacing w:before="0" w:beforeAutospacing="0" w:after="0" w:afterAutospacing="0"/>
        <w:ind w:left="540" w:hanging="540"/>
        <w:jc w:val="both"/>
        <w:textAlignment w:val="baseline"/>
        <w:rPr>
          <w:sz w:val="22"/>
          <w:szCs w:val="22"/>
          <w:lang w:val="lv-LV"/>
        </w:rPr>
      </w:pPr>
      <w:r w:rsidRPr="003F031B">
        <w:rPr>
          <w:rStyle w:val="normaltextrun"/>
          <w:sz w:val="22"/>
          <w:szCs w:val="22"/>
          <w:lang w:val="lv-LV"/>
        </w:rPr>
        <w:t>Jebkuri paziņojumi saistībā ar Līguma izpildi, ja vien Līgumā nav paredzēta cita kārtība, ir nosūtāmi uz Līguma </w:t>
      </w:r>
      <w:r w:rsidR="00903006">
        <w:rPr>
          <w:rStyle w:val="normaltextrun"/>
          <w:sz w:val="22"/>
          <w:szCs w:val="22"/>
          <w:lang w:val="lv-LV"/>
        </w:rPr>
        <w:t>10</w:t>
      </w:r>
      <w:r w:rsidRPr="003F031B">
        <w:rPr>
          <w:rStyle w:val="normaltextrun"/>
          <w:sz w:val="22"/>
          <w:szCs w:val="22"/>
          <w:lang w:val="lv-LV"/>
        </w:rPr>
        <w:t xml:space="preserve">.1.1 un </w:t>
      </w:r>
      <w:r w:rsidR="00903006">
        <w:rPr>
          <w:rStyle w:val="normaltextrun"/>
          <w:sz w:val="22"/>
          <w:szCs w:val="22"/>
          <w:lang w:val="lv-LV"/>
        </w:rPr>
        <w:t>10</w:t>
      </w:r>
      <w:r w:rsidRPr="003F031B">
        <w:rPr>
          <w:rStyle w:val="normaltextrun"/>
          <w:sz w:val="22"/>
          <w:szCs w:val="22"/>
          <w:lang w:val="lv-LV"/>
        </w:rPr>
        <w:t xml:space="preserve">.1.2 apakšpunktos norādītajām elektroniskā pasta adresēm. Dokumenti, ziņas vai cita </w:t>
      </w:r>
      <w:r w:rsidRPr="003F031B">
        <w:rPr>
          <w:sz w:val="22"/>
          <w:szCs w:val="22"/>
          <w:lang w:val="lv-LV"/>
        </w:rPr>
        <w:t>korespondence, kas ierakstītā pasta sūtījumā nosūtīta uz Līgumā norādīto Puses adresi, uzskatāma par paziņotu 7 (septītajā) dienā pēc sūtījuma nodošanas pasta iestādē.</w:t>
      </w:r>
    </w:p>
    <w:p w14:paraId="61A2E3C6"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lang w:eastAsia="x-none"/>
        </w:rPr>
      </w:pPr>
      <w:r w:rsidRPr="003F031B">
        <w:rPr>
          <w:rFonts w:ascii="Times New Roman" w:hAnsi="Times New Roman" w:cs="Times New Roman"/>
          <w:lang w:eastAsia="x-none"/>
        </w:rPr>
        <w:t>Puses strīdus risina savstarpēju sarunu ceļā. Ja šādā veidā vienošanos panākt nav iespējams, Puses strīdu risina atbilstīgi Latvijas Republikā spēkā esošajiem normatīvajiem aktiem.</w:t>
      </w:r>
    </w:p>
    <w:p w14:paraId="4109011D" w14:textId="77777777" w:rsidR="007E6D9D" w:rsidRPr="003F031B" w:rsidRDefault="007E6D9D" w:rsidP="005771A8">
      <w:pPr>
        <w:numPr>
          <w:ilvl w:val="1"/>
          <w:numId w:val="1"/>
        </w:numPr>
        <w:spacing w:after="0" w:line="240" w:lineRule="auto"/>
        <w:ind w:left="567" w:hanging="567"/>
        <w:jc w:val="both"/>
        <w:rPr>
          <w:rFonts w:ascii="Times New Roman" w:hAnsi="Times New Roman" w:cs="Times New Roman"/>
          <w:bCs/>
          <w:i/>
          <w:color w:val="000000"/>
          <w:lang w:eastAsia="x-none"/>
        </w:rPr>
      </w:pPr>
      <w:r w:rsidRPr="003F031B">
        <w:rPr>
          <w:rFonts w:ascii="Times New Roman" w:hAnsi="Times New Roman" w:cs="Times New Roman"/>
          <w:lang w:eastAsia="x-none"/>
        </w:rPr>
        <w:t>Ja rodas strīds par Līguma saistību saturu, Līguma noteikumu interpretācijā Puses piemēro sarunas procedūras noteikumus un Pārdevēja iepriekš iesniegto piedāvājumu.</w:t>
      </w:r>
    </w:p>
    <w:p w14:paraId="117C9BBE" w14:textId="7D36CD5B" w:rsidR="007E6D9D" w:rsidRPr="00727DED" w:rsidRDefault="007E6D9D" w:rsidP="005051C5">
      <w:pPr>
        <w:numPr>
          <w:ilvl w:val="1"/>
          <w:numId w:val="1"/>
        </w:numPr>
        <w:spacing w:after="0" w:line="240" w:lineRule="auto"/>
        <w:ind w:left="567" w:hanging="567"/>
        <w:jc w:val="both"/>
        <w:rPr>
          <w:rFonts w:ascii="Times New Roman" w:hAnsi="Times New Roman" w:cs="Times New Roman"/>
          <w:i/>
          <w:lang w:eastAsia="x-none"/>
        </w:rPr>
      </w:pPr>
      <w:r w:rsidRPr="00727DED">
        <w:rPr>
          <w:rFonts w:ascii="Times New Roman" w:hAnsi="Times New Roman" w:cs="Times New Roman"/>
          <w:lang w:eastAsia="x-none"/>
        </w:rPr>
        <w:t xml:space="preserve">Līgums sastādīts latviešu valodā uz </w:t>
      </w:r>
      <w:r w:rsidR="00F6183F" w:rsidRPr="00727DED">
        <w:rPr>
          <w:rFonts w:ascii="Times New Roman" w:hAnsi="Times New Roman" w:cs="Times New Roman"/>
          <w:lang w:eastAsia="x-none"/>
        </w:rPr>
        <w:t>5</w:t>
      </w:r>
      <w:r w:rsidR="00D44984" w:rsidRPr="00727DED">
        <w:rPr>
          <w:rFonts w:ascii="Times New Roman" w:hAnsi="Times New Roman" w:cs="Times New Roman"/>
          <w:lang w:eastAsia="x-none"/>
        </w:rPr>
        <w:t xml:space="preserve"> </w:t>
      </w:r>
      <w:r w:rsidRPr="00727DED">
        <w:rPr>
          <w:rFonts w:ascii="Times New Roman" w:hAnsi="Times New Roman" w:cs="Times New Roman"/>
          <w:lang w:eastAsia="x-none"/>
        </w:rPr>
        <w:t>(</w:t>
      </w:r>
      <w:r w:rsidR="00F6183F" w:rsidRPr="00727DED">
        <w:rPr>
          <w:rFonts w:ascii="Times New Roman" w:hAnsi="Times New Roman" w:cs="Times New Roman"/>
          <w:lang w:eastAsia="x-none"/>
        </w:rPr>
        <w:t>piec</w:t>
      </w:r>
      <w:r w:rsidR="00E23092" w:rsidRPr="00727DED">
        <w:rPr>
          <w:rFonts w:ascii="Times New Roman" w:hAnsi="Times New Roman" w:cs="Times New Roman"/>
          <w:lang w:eastAsia="x-none"/>
        </w:rPr>
        <w:t>ā</w:t>
      </w:r>
      <w:r w:rsidR="00D44984" w:rsidRPr="00727DED">
        <w:rPr>
          <w:rFonts w:ascii="Times New Roman" w:hAnsi="Times New Roman" w:cs="Times New Roman"/>
          <w:lang w:eastAsia="x-none"/>
        </w:rPr>
        <w:t>m</w:t>
      </w:r>
      <w:r w:rsidRPr="00727DED">
        <w:rPr>
          <w:rFonts w:ascii="Times New Roman" w:hAnsi="Times New Roman" w:cs="Times New Roman"/>
          <w:lang w:eastAsia="x-none"/>
        </w:rPr>
        <w:t xml:space="preserve">) lapām, divos eksemplāros ar vienādu juridisko spēku, viens eksemplārs katrai Pusei. Līgumam tā noslēgšanas brīdī ir </w:t>
      </w:r>
      <w:r w:rsidR="005A6399" w:rsidRPr="00727DED">
        <w:rPr>
          <w:rFonts w:ascii="Times New Roman" w:hAnsi="Times New Roman" w:cs="Times New Roman"/>
          <w:lang w:eastAsia="x-none"/>
        </w:rPr>
        <w:t>divi</w:t>
      </w:r>
      <w:r w:rsidRPr="00727DED">
        <w:rPr>
          <w:rFonts w:ascii="Times New Roman" w:hAnsi="Times New Roman" w:cs="Times New Roman"/>
          <w:lang w:eastAsia="x-none"/>
        </w:rPr>
        <w:t xml:space="preserve"> pielikum</w:t>
      </w:r>
      <w:r w:rsidR="00576F3B" w:rsidRPr="00727DED">
        <w:rPr>
          <w:rFonts w:ascii="Times New Roman" w:hAnsi="Times New Roman" w:cs="Times New Roman"/>
          <w:lang w:eastAsia="x-none"/>
        </w:rPr>
        <w:t>i</w:t>
      </w:r>
      <w:r w:rsidRPr="00727DED">
        <w:rPr>
          <w:rFonts w:ascii="Times New Roman" w:hAnsi="Times New Roman" w:cs="Times New Roman"/>
          <w:lang w:eastAsia="x-none"/>
        </w:rPr>
        <w:t xml:space="preserve"> uz </w:t>
      </w:r>
      <w:r w:rsidR="00DB4988" w:rsidRPr="00727DED">
        <w:rPr>
          <w:rFonts w:ascii="Times New Roman" w:hAnsi="Times New Roman" w:cs="Times New Roman"/>
          <w:lang w:eastAsia="x-none"/>
        </w:rPr>
        <w:t xml:space="preserve">5 </w:t>
      </w:r>
      <w:r w:rsidR="00C45277" w:rsidRPr="00727DED">
        <w:rPr>
          <w:rFonts w:ascii="Times New Roman" w:hAnsi="Times New Roman" w:cs="Times New Roman"/>
          <w:lang w:eastAsia="x-none"/>
        </w:rPr>
        <w:t>(</w:t>
      </w:r>
      <w:r w:rsidR="00A20657" w:rsidRPr="00727DED">
        <w:rPr>
          <w:rFonts w:ascii="Times New Roman" w:hAnsi="Times New Roman" w:cs="Times New Roman"/>
          <w:lang w:eastAsia="x-none"/>
        </w:rPr>
        <w:t>piecas</w:t>
      </w:r>
      <w:r w:rsidR="00C45277" w:rsidRPr="00727DED">
        <w:rPr>
          <w:rFonts w:ascii="Times New Roman" w:hAnsi="Times New Roman" w:cs="Times New Roman"/>
          <w:lang w:eastAsia="x-none"/>
        </w:rPr>
        <w:t xml:space="preserve">) </w:t>
      </w:r>
      <w:r w:rsidRPr="00727DED">
        <w:rPr>
          <w:rFonts w:ascii="Times New Roman" w:hAnsi="Times New Roman" w:cs="Times New Roman"/>
          <w:lang w:eastAsia="x-none"/>
        </w:rPr>
        <w:t>lapām.</w:t>
      </w:r>
    </w:p>
    <w:p w14:paraId="57AB3713" w14:textId="77777777" w:rsidR="005051C5" w:rsidRPr="003F031B" w:rsidRDefault="005051C5" w:rsidP="005771A8">
      <w:pPr>
        <w:spacing w:after="0" w:line="240" w:lineRule="auto"/>
        <w:ind w:left="567"/>
        <w:jc w:val="both"/>
        <w:rPr>
          <w:rFonts w:ascii="Times New Roman" w:hAnsi="Times New Roman" w:cs="Times New Roman"/>
          <w:i/>
          <w:lang w:eastAsia="x-none"/>
        </w:rPr>
      </w:pPr>
    </w:p>
    <w:p w14:paraId="1FCD3AEE" w14:textId="2E1AA444" w:rsidR="008D0BBF" w:rsidRPr="003F031B" w:rsidRDefault="005A6F22" w:rsidP="005771A8">
      <w:pPr>
        <w:numPr>
          <w:ilvl w:val="0"/>
          <w:numId w:val="1"/>
        </w:numPr>
        <w:jc w:val="center"/>
        <w:rPr>
          <w:rFonts w:ascii="Times New Roman" w:hAnsi="Times New Roman" w:cs="Times New Roman"/>
          <w:b/>
          <w:lang w:eastAsia="x-none"/>
        </w:rPr>
      </w:pPr>
      <w:r w:rsidRPr="003F031B">
        <w:rPr>
          <w:rFonts w:ascii="Times New Roman" w:hAnsi="Times New Roman" w:cs="Times New Roman"/>
          <w:b/>
          <w:lang w:eastAsia="x-none"/>
        </w:rPr>
        <w:t>Pušu rekvizīti un paraksti</w:t>
      </w:r>
    </w:p>
    <w:tbl>
      <w:tblPr>
        <w:tblW w:w="9287" w:type="dxa"/>
        <w:tblLook w:val="04A0" w:firstRow="1" w:lastRow="0" w:firstColumn="1" w:lastColumn="0" w:noHBand="0" w:noVBand="1"/>
      </w:tblPr>
      <w:tblGrid>
        <w:gridCol w:w="4320"/>
        <w:gridCol w:w="456"/>
        <w:gridCol w:w="4511"/>
      </w:tblGrid>
      <w:tr w:rsidR="005A6F22" w:rsidRPr="003F031B" w14:paraId="497CD7D8" w14:textId="77777777" w:rsidTr="00420337">
        <w:tc>
          <w:tcPr>
            <w:tcW w:w="4320" w:type="dxa"/>
            <w:shd w:val="clear" w:color="auto" w:fill="auto"/>
          </w:tcPr>
          <w:p w14:paraId="6A849F23" w14:textId="42880AF0" w:rsidR="008D0BBF" w:rsidRPr="003F031B" w:rsidRDefault="008D0BBF" w:rsidP="00DB4988">
            <w:pPr>
              <w:tabs>
                <w:tab w:val="left" w:pos="1528"/>
              </w:tabs>
              <w:spacing w:after="0"/>
              <w:rPr>
                <w:rFonts w:ascii="Times New Roman" w:hAnsi="Times New Roman" w:cs="Times New Roman"/>
              </w:rPr>
            </w:pPr>
            <w:r w:rsidRPr="003F031B">
              <w:rPr>
                <w:rFonts w:ascii="Times New Roman" w:hAnsi="Times New Roman" w:cs="Times New Roman"/>
              </w:rPr>
              <w:t>Pircējs:</w:t>
            </w:r>
            <w:r w:rsidR="00DB4988">
              <w:rPr>
                <w:rFonts w:ascii="Times New Roman" w:hAnsi="Times New Roman" w:cs="Times New Roman"/>
              </w:rPr>
              <w:tab/>
            </w:r>
          </w:p>
          <w:p w14:paraId="7CDA0150" w14:textId="77777777" w:rsidR="005A6F22" w:rsidRPr="003F031B" w:rsidRDefault="005A6F22" w:rsidP="005771A8">
            <w:pPr>
              <w:spacing w:after="0"/>
              <w:rPr>
                <w:rFonts w:ascii="Times New Roman" w:hAnsi="Times New Roman" w:cs="Times New Roman"/>
                <w:b/>
              </w:rPr>
            </w:pPr>
            <w:r w:rsidRPr="003F031B">
              <w:rPr>
                <w:rFonts w:ascii="Times New Roman" w:hAnsi="Times New Roman" w:cs="Times New Roman"/>
                <w:b/>
              </w:rPr>
              <w:t>Valsts tiesu ekspertīžu birojs</w:t>
            </w:r>
          </w:p>
          <w:p w14:paraId="52716714" w14:textId="77777777" w:rsidR="005A6F22" w:rsidRPr="003F031B" w:rsidRDefault="005A6F22" w:rsidP="005771A8">
            <w:pPr>
              <w:spacing w:after="0"/>
              <w:rPr>
                <w:rFonts w:ascii="Times New Roman" w:hAnsi="Times New Roman" w:cs="Times New Roman"/>
              </w:rPr>
            </w:pPr>
            <w:proofErr w:type="spellStart"/>
            <w:r w:rsidRPr="003F031B">
              <w:rPr>
                <w:rFonts w:ascii="Times New Roman" w:hAnsi="Times New Roman" w:cs="Times New Roman"/>
              </w:rPr>
              <w:t>Reģ</w:t>
            </w:r>
            <w:proofErr w:type="spellEnd"/>
            <w:r w:rsidRPr="003F031B">
              <w:rPr>
                <w:rFonts w:ascii="Times New Roman" w:hAnsi="Times New Roman" w:cs="Times New Roman"/>
              </w:rPr>
              <w:t>. Nr. 90000355941</w:t>
            </w:r>
          </w:p>
          <w:p w14:paraId="638C3E69"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adrese: Invalīdu iela 1, </w:t>
            </w:r>
          </w:p>
          <w:p w14:paraId="16431B50"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Rīga, LV-1013</w:t>
            </w:r>
          </w:p>
          <w:p w14:paraId="277B8562"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Valsts kase</w:t>
            </w:r>
          </w:p>
          <w:p w14:paraId="48B8D8B8"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Kods: TRELLV22</w:t>
            </w:r>
          </w:p>
          <w:p w14:paraId="5851743D" w14:textId="34908A0E" w:rsidR="00396057"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Konts: </w:t>
            </w:r>
            <w:r w:rsidR="00D97A38" w:rsidRPr="003F031B">
              <w:rPr>
                <w:rFonts w:ascii="Times New Roman" w:hAnsi="Times New Roman" w:cs="Times New Roman"/>
              </w:rPr>
              <w:t>LV</w:t>
            </w:r>
            <w:r w:rsidR="00DD53FE" w:rsidRPr="003F031B">
              <w:rPr>
                <w:rFonts w:ascii="Times New Roman" w:hAnsi="Times New Roman" w:cs="Times New Roman"/>
              </w:rPr>
              <w:t>60</w:t>
            </w:r>
            <w:r w:rsidR="00D97A38" w:rsidRPr="003F031B">
              <w:rPr>
                <w:rFonts w:ascii="Times New Roman" w:hAnsi="Times New Roman" w:cs="Times New Roman"/>
              </w:rPr>
              <w:t>TREL21904590</w:t>
            </w:r>
            <w:r w:rsidR="00DD53FE" w:rsidRPr="003F031B">
              <w:rPr>
                <w:rFonts w:ascii="Times New Roman" w:hAnsi="Times New Roman" w:cs="Times New Roman"/>
              </w:rPr>
              <w:t>03000</w:t>
            </w:r>
          </w:p>
          <w:p w14:paraId="65548234" w14:textId="34C3E48A" w:rsidR="005A6F22" w:rsidRPr="003F031B" w:rsidRDefault="00645528" w:rsidP="005771A8">
            <w:pPr>
              <w:spacing w:after="0"/>
              <w:rPr>
                <w:rFonts w:ascii="Times New Roman" w:hAnsi="Times New Roman" w:cs="Times New Roman"/>
              </w:rPr>
            </w:pPr>
            <w:r w:rsidRPr="003F031B">
              <w:rPr>
                <w:rFonts w:ascii="Times New Roman" w:hAnsi="Times New Roman" w:cs="Times New Roman"/>
              </w:rPr>
              <w:t>______</w:t>
            </w:r>
            <w:r w:rsidR="005A6F22" w:rsidRPr="003F031B">
              <w:rPr>
                <w:rFonts w:ascii="Times New Roman" w:hAnsi="Times New Roman" w:cs="Times New Roman"/>
              </w:rPr>
              <w:t>_____________________</w:t>
            </w:r>
          </w:p>
          <w:p w14:paraId="7613FC8C" w14:textId="77777777" w:rsidR="005A6F22" w:rsidRPr="003F031B" w:rsidRDefault="005A6F22" w:rsidP="005771A8">
            <w:pPr>
              <w:spacing w:after="0"/>
              <w:rPr>
                <w:rFonts w:ascii="Times New Roman" w:hAnsi="Times New Roman" w:cs="Times New Roman"/>
              </w:rPr>
            </w:pPr>
            <w:r w:rsidRPr="003F031B">
              <w:rPr>
                <w:rFonts w:ascii="Times New Roman" w:hAnsi="Times New Roman" w:cs="Times New Roman"/>
              </w:rPr>
              <w:t xml:space="preserve">Vadītāja </w:t>
            </w:r>
            <w:proofErr w:type="spellStart"/>
            <w:r w:rsidRPr="003F031B">
              <w:rPr>
                <w:rFonts w:ascii="Times New Roman" w:hAnsi="Times New Roman" w:cs="Times New Roman"/>
              </w:rPr>
              <w:t>M.Čentoricka</w:t>
            </w:r>
            <w:proofErr w:type="spellEnd"/>
          </w:p>
          <w:p w14:paraId="77CC8A21" w14:textId="77777777" w:rsidR="005A6F22" w:rsidRPr="003F031B" w:rsidRDefault="005A6F22" w:rsidP="005771A8">
            <w:pPr>
              <w:spacing w:after="0"/>
              <w:rPr>
                <w:rFonts w:ascii="Times New Roman" w:hAnsi="Times New Roman" w:cs="Times New Roman"/>
                <w:b/>
              </w:rPr>
            </w:pPr>
          </w:p>
        </w:tc>
        <w:tc>
          <w:tcPr>
            <w:tcW w:w="456" w:type="dxa"/>
            <w:shd w:val="clear" w:color="auto" w:fill="auto"/>
          </w:tcPr>
          <w:p w14:paraId="7CDC1D2E" w14:textId="77777777" w:rsidR="005A6F22" w:rsidRPr="003F031B" w:rsidRDefault="005A6F22" w:rsidP="005771A8">
            <w:pPr>
              <w:spacing w:after="0"/>
              <w:rPr>
                <w:rFonts w:ascii="Times New Roman" w:hAnsi="Times New Roman" w:cs="Times New Roman"/>
                <w:b/>
              </w:rPr>
            </w:pPr>
          </w:p>
        </w:tc>
        <w:tc>
          <w:tcPr>
            <w:tcW w:w="4511" w:type="dxa"/>
            <w:shd w:val="clear" w:color="auto" w:fill="auto"/>
          </w:tcPr>
          <w:p w14:paraId="101C172D" w14:textId="5269EE15" w:rsidR="008D0BBF" w:rsidRPr="00DB4988" w:rsidRDefault="005A6F22" w:rsidP="005771A8">
            <w:pPr>
              <w:spacing w:after="0"/>
              <w:rPr>
                <w:rFonts w:ascii="Times New Roman" w:hAnsi="Times New Roman" w:cs="Times New Roman"/>
              </w:rPr>
            </w:pPr>
            <w:r w:rsidRPr="00DB4988">
              <w:rPr>
                <w:rFonts w:ascii="Times New Roman" w:hAnsi="Times New Roman" w:cs="Times New Roman"/>
              </w:rPr>
              <w:t>Pārdevējs:</w:t>
            </w:r>
          </w:p>
          <w:p w14:paraId="7AB9EB17" w14:textId="1922E306" w:rsidR="005A6F22" w:rsidRPr="00DB4988" w:rsidRDefault="004A3600" w:rsidP="004A3600">
            <w:pPr>
              <w:rPr>
                <w:rFonts w:ascii="Times New Roman" w:hAnsi="Times New Roman" w:cs="Times New Roman"/>
                <w:bCs/>
              </w:rPr>
            </w:pPr>
            <w:r w:rsidRPr="004A3600">
              <w:rPr>
                <w:rFonts w:ascii="Times New Roman" w:hAnsi="Times New Roman" w:cs="Times New Roman"/>
                <w:b/>
              </w:rPr>
              <w:t>SIA “Adrona”</w:t>
            </w:r>
            <w:r w:rsidRPr="004A3600">
              <w:rPr>
                <w:rFonts w:ascii="Times New Roman" w:hAnsi="Times New Roman" w:cs="Times New Roman"/>
                <w:b/>
              </w:rPr>
              <w:br/>
            </w:r>
            <w:proofErr w:type="spellStart"/>
            <w:r w:rsidRPr="004A3600">
              <w:rPr>
                <w:rFonts w:ascii="Times New Roman" w:hAnsi="Times New Roman" w:cs="Times New Roman"/>
                <w:bCs/>
              </w:rPr>
              <w:t>Reģ</w:t>
            </w:r>
            <w:proofErr w:type="spellEnd"/>
            <w:r w:rsidRPr="004A3600">
              <w:rPr>
                <w:rFonts w:ascii="Times New Roman" w:hAnsi="Times New Roman" w:cs="Times New Roman"/>
                <w:bCs/>
              </w:rPr>
              <w:t>. Nr. 40003624468</w:t>
            </w:r>
            <w:r w:rsidRPr="004A3600">
              <w:rPr>
                <w:rFonts w:ascii="Times New Roman" w:hAnsi="Times New Roman" w:cs="Times New Roman"/>
                <w:b/>
              </w:rPr>
              <w:br/>
            </w:r>
            <w:r w:rsidRPr="004A3600">
              <w:rPr>
                <w:rFonts w:ascii="Times New Roman" w:hAnsi="Times New Roman" w:cs="Times New Roman"/>
                <w:bCs/>
              </w:rPr>
              <w:t xml:space="preserve">Adrese: Kalnciema 209, </w:t>
            </w:r>
            <w:r w:rsidRPr="004A3600">
              <w:rPr>
                <w:rFonts w:ascii="Times New Roman" w:hAnsi="Times New Roman" w:cs="Times New Roman"/>
                <w:b/>
              </w:rPr>
              <w:br/>
            </w:r>
            <w:r w:rsidRPr="004A3600">
              <w:rPr>
                <w:rFonts w:ascii="Times New Roman" w:hAnsi="Times New Roman" w:cs="Times New Roman"/>
                <w:bCs/>
              </w:rPr>
              <w:t>Rīga, LV -1046</w:t>
            </w:r>
            <w:r w:rsidRPr="004A3600">
              <w:rPr>
                <w:rFonts w:ascii="Times New Roman" w:hAnsi="Times New Roman" w:cs="Times New Roman"/>
                <w:bCs/>
              </w:rPr>
              <w:tab/>
            </w:r>
            <w:r w:rsidRPr="004A3600">
              <w:rPr>
                <w:rFonts w:ascii="Times New Roman" w:hAnsi="Times New Roman" w:cs="Times New Roman"/>
                <w:b/>
              </w:rPr>
              <w:br/>
            </w:r>
            <w:r w:rsidRPr="004A3600">
              <w:rPr>
                <w:rFonts w:ascii="Times New Roman" w:hAnsi="Times New Roman" w:cs="Times New Roman"/>
                <w:bCs/>
              </w:rPr>
              <w:t>A/S “SEB banka”,</w:t>
            </w:r>
            <w:r w:rsidRPr="004A3600">
              <w:rPr>
                <w:rFonts w:ascii="Times New Roman" w:hAnsi="Times New Roman" w:cs="Times New Roman"/>
                <w:b/>
              </w:rPr>
              <w:br/>
            </w:r>
            <w:r w:rsidRPr="004A3600">
              <w:rPr>
                <w:rFonts w:ascii="Times New Roman" w:hAnsi="Times New Roman" w:cs="Times New Roman"/>
                <w:bCs/>
              </w:rPr>
              <w:t>Bankas kods UNLALV2X</w:t>
            </w:r>
            <w:r w:rsidRPr="004A3600">
              <w:rPr>
                <w:rFonts w:ascii="Times New Roman" w:hAnsi="Times New Roman" w:cs="Times New Roman"/>
                <w:bCs/>
              </w:rPr>
              <w:tab/>
            </w:r>
            <w:r w:rsidRPr="004A3600">
              <w:rPr>
                <w:rFonts w:ascii="Times New Roman" w:hAnsi="Times New Roman" w:cs="Times New Roman"/>
                <w:b/>
              </w:rPr>
              <w:br/>
            </w:r>
            <w:r w:rsidRPr="004A3600">
              <w:rPr>
                <w:rFonts w:ascii="Times New Roman" w:hAnsi="Times New Roman" w:cs="Times New Roman"/>
                <w:bCs/>
              </w:rPr>
              <w:t>Konta Nr.: LV15UNLA0050002583594</w:t>
            </w:r>
            <w:r w:rsidRPr="004A3600">
              <w:rPr>
                <w:rFonts w:ascii="Times New Roman" w:hAnsi="Times New Roman" w:cs="Times New Roman"/>
                <w:bCs/>
              </w:rPr>
              <w:tab/>
            </w:r>
            <w:r w:rsidR="00DB4988">
              <w:rPr>
                <w:rFonts w:ascii="Times New Roman" w:hAnsi="Times New Roman" w:cs="Times New Roman"/>
                <w:bCs/>
              </w:rPr>
              <w:br/>
              <w:t>______________________________</w:t>
            </w:r>
            <w:r w:rsidR="00DB4988">
              <w:rPr>
                <w:rFonts w:ascii="Times New Roman" w:hAnsi="Times New Roman" w:cs="Times New Roman"/>
                <w:bCs/>
              </w:rPr>
              <w:br/>
            </w:r>
            <w:r w:rsidRPr="004A3600">
              <w:rPr>
                <w:rFonts w:ascii="Times New Roman" w:hAnsi="Times New Roman" w:cs="Times New Roman"/>
              </w:rPr>
              <w:t>Valdes loceklis Agris Kļaviņš</w:t>
            </w:r>
          </w:p>
        </w:tc>
      </w:tr>
    </w:tbl>
    <w:bookmarkEnd w:id="0"/>
    <w:p w14:paraId="38655612" w14:textId="77777777" w:rsidR="005A6399" w:rsidRPr="003F031B" w:rsidRDefault="005A6399" w:rsidP="005A6399">
      <w:pPr>
        <w:rPr>
          <w:rFonts w:ascii="Times New Roman" w:hAnsi="Times New Roman" w:cs="Times New Roman"/>
          <w:bCs/>
        </w:rPr>
      </w:pPr>
      <w:r w:rsidRPr="003F031B">
        <w:rPr>
          <w:rFonts w:ascii="Times New Roman" w:hAnsi="Times New Roman" w:cs="Times New Roman"/>
          <w:bCs/>
        </w:rPr>
        <w:t xml:space="preserve">Pielikumā: </w:t>
      </w:r>
    </w:p>
    <w:p w14:paraId="07CE4348" w14:textId="38E55980" w:rsidR="005A6399" w:rsidRPr="003F031B" w:rsidRDefault="005A6399" w:rsidP="005A6399">
      <w:pPr>
        <w:pStyle w:val="Sarakstarindkopa"/>
        <w:numPr>
          <w:ilvl w:val="0"/>
          <w:numId w:val="9"/>
        </w:numPr>
        <w:rPr>
          <w:bCs/>
          <w:sz w:val="22"/>
          <w:szCs w:val="22"/>
        </w:rPr>
      </w:pPr>
      <w:r w:rsidRPr="003F031B">
        <w:rPr>
          <w:bCs/>
          <w:sz w:val="22"/>
          <w:szCs w:val="22"/>
        </w:rPr>
        <w:t xml:space="preserve">Tehniskais piedāvājums </w:t>
      </w:r>
    </w:p>
    <w:p w14:paraId="557145D2" w14:textId="01EAE8BA" w:rsidR="008849F4" w:rsidRPr="00804B5E" w:rsidRDefault="005A6399" w:rsidP="00B63CB2">
      <w:pPr>
        <w:pStyle w:val="Sarakstarindkopa"/>
        <w:numPr>
          <w:ilvl w:val="0"/>
          <w:numId w:val="9"/>
        </w:numPr>
        <w:rPr>
          <w:sz w:val="22"/>
          <w:szCs w:val="22"/>
        </w:rPr>
      </w:pPr>
      <w:r w:rsidRPr="003F031B">
        <w:rPr>
          <w:bCs/>
          <w:sz w:val="22"/>
          <w:szCs w:val="22"/>
        </w:rPr>
        <w:t>Finanšu piedāvājums</w:t>
      </w:r>
    </w:p>
    <w:p w14:paraId="7821F5B1" w14:textId="77777777" w:rsidR="00804B5E" w:rsidRDefault="00804B5E" w:rsidP="00804B5E"/>
    <w:p w14:paraId="7AB36597" w14:textId="77777777" w:rsidR="00804B5E" w:rsidRDefault="00804B5E" w:rsidP="00804B5E">
      <w:pPr>
        <w:pStyle w:val="Sarakstarindkopa"/>
      </w:pPr>
      <w:r>
        <w:rPr>
          <w:i/>
        </w:rPr>
        <w:t>Dokuments parakstīts elektroniski ar drošu elektronisko parakstu un satur laika zīmogu</w:t>
      </w:r>
    </w:p>
    <w:p w14:paraId="38DFF857" w14:textId="77777777" w:rsidR="00804B5E" w:rsidRPr="00804B5E" w:rsidRDefault="00804B5E" w:rsidP="00804B5E"/>
    <w:sectPr w:rsidR="00804B5E" w:rsidRPr="00804B5E" w:rsidSect="00E63690">
      <w:pgSz w:w="11906" w:h="16838"/>
      <w:pgMar w:top="1134" w:right="851" w:bottom="709"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8B87FF" w14:textId="77777777" w:rsidR="005C3DAE" w:rsidRDefault="005C3DAE" w:rsidP="009C29D0">
      <w:r>
        <w:separator/>
      </w:r>
    </w:p>
  </w:endnote>
  <w:endnote w:type="continuationSeparator" w:id="0">
    <w:p w14:paraId="0B0EFAC1" w14:textId="77777777" w:rsidR="005C3DAE" w:rsidRDefault="005C3DAE" w:rsidP="009C2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721D3" w14:textId="77777777" w:rsidR="005C3DAE" w:rsidRDefault="005C3DAE" w:rsidP="009C29D0">
      <w:r>
        <w:separator/>
      </w:r>
    </w:p>
  </w:footnote>
  <w:footnote w:type="continuationSeparator" w:id="0">
    <w:p w14:paraId="0BAF3CAB" w14:textId="77777777" w:rsidR="005C3DAE" w:rsidRDefault="005C3DAE" w:rsidP="009C29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8A7"/>
    <w:multiLevelType w:val="multilevel"/>
    <w:tmpl w:val="3766CB60"/>
    <w:lvl w:ilvl="0">
      <w:start w:val="5"/>
      <w:numFmt w:val="decimal"/>
      <w:lvlText w:val="%1."/>
      <w:lvlJc w:val="left"/>
      <w:pPr>
        <w:ind w:left="360" w:hanging="360"/>
      </w:pPr>
    </w:lvl>
    <w:lvl w:ilvl="1">
      <w:start w:val="1"/>
      <w:numFmt w:val="decimal"/>
      <w:lvlText w:val="%1.%2."/>
      <w:lvlJc w:val="left"/>
      <w:pPr>
        <w:ind w:left="360" w:hanging="360"/>
      </w:pPr>
      <w:rPr>
        <w:b w:val="0"/>
      </w:rPr>
    </w:lvl>
    <w:lvl w:ilvl="2">
      <w:start w:val="1"/>
      <w:numFmt w:val="decimal"/>
      <w:lvlText w:val="%1.%2.%3."/>
      <w:lvlJc w:val="left"/>
      <w:pPr>
        <w:ind w:left="1146"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E8377AC"/>
    <w:multiLevelType w:val="hybridMultilevel"/>
    <w:tmpl w:val="804EA3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A87BCD"/>
    <w:multiLevelType w:val="multilevel"/>
    <w:tmpl w:val="EF74C44C"/>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i w:val="0"/>
        <w:sz w:val="20"/>
        <w:szCs w:val="20"/>
      </w:rPr>
    </w:lvl>
    <w:lvl w:ilvl="2">
      <w:start w:val="1"/>
      <w:numFmt w:val="decimal"/>
      <w:lvlText w:val="%1.%2.%3."/>
      <w:lvlJc w:val="left"/>
      <w:pPr>
        <w:tabs>
          <w:tab w:val="num" w:pos="1560"/>
        </w:tabs>
        <w:ind w:left="1560" w:hanging="720"/>
      </w:pPr>
      <w:rPr>
        <w:rFonts w:hint="default"/>
        <w:b/>
        <w:sz w:val="20"/>
        <w:szCs w:val="20"/>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600"/>
        </w:tabs>
        <w:ind w:left="3600" w:hanging="108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4800"/>
        </w:tabs>
        <w:ind w:left="4800" w:hanging="1440"/>
      </w:pPr>
      <w:rPr>
        <w:rFonts w:hint="default"/>
      </w:rPr>
    </w:lvl>
  </w:abstractNum>
  <w:abstractNum w:abstractNumId="3" w15:restartNumberingAfterBreak="0">
    <w:nsid w:val="3E6914EE"/>
    <w:multiLevelType w:val="multilevel"/>
    <w:tmpl w:val="D362F630"/>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b w:val="0"/>
        <w:i w:val="0"/>
      </w:rPr>
    </w:lvl>
    <w:lvl w:ilvl="2">
      <w:start w:val="1"/>
      <w:numFmt w:val="decimal"/>
      <w:lvlText w:val="%1.%2.%3."/>
      <w:lvlJc w:val="left"/>
      <w:pPr>
        <w:ind w:left="1854" w:hanging="720"/>
      </w:pPr>
      <w:rPr>
        <w:rFonts w:hint="default"/>
        <w:i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48F6377A"/>
    <w:multiLevelType w:val="multilevel"/>
    <w:tmpl w:val="0352B520"/>
    <w:lvl w:ilvl="0">
      <w:start w:val="5"/>
      <w:numFmt w:val="decimal"/>
      <w:lvlText w:val="%1."/>
      <w:lvlJc w:val="left"/>
      <w:pPr>
        <w:ind w:left="480" w:hanging="480"/>
      </w:pPr>
      <w:rPr>
        <w:rFonts w:hint="default"/>
        <w:b/>
        <w:bCs/>
      </w:rPr>
    </w:lvl>
    <w:lvl w:ilvl="1">
      <w:start w:val="7"/>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4C021CC3"/>
    <w:multiLevelType w:val="multilevel"/>
    <w:tmpl w:val="2F089BFA"/>
    <w:lvl w:ilvl="0">
      <w:start w:val="1"/>
      <w:numFmt w:val="decimal"/>
      <w:lvlText w:val="%1."/>
      <w:lvlJc w:val="left"/>
      <w:pPr>
        <w:tabs>
          <w:tab w:val="num" w:pos="495"/>
        </w:tabs>
        <w:ind w:left="495" w:hanging="495"/>
      </w:pPr>
      <w:rPr>
        <w:rFonts w:ascii="Times New Roman" w:eastAsia="Times New Roman" w:hAnsi="Times New Roman" w:cs="Times New Roman"/>
        <w:b/>
        <w:i w:val="0"/>
        <w:color w:val="auto"/>
        <w:u w:val="none"/>
      </w:rPr>
    </w:lvl>
    <w:lvl w:ilvl="1">
      <w:start w:val="1"/>
      <w:numFmt w:val="decimal"/>
      <w:lvlText w:val="%1.%2."/>
      <w:lvlJc w:val="left"/>
      <w:pPr>
        <w:tabs>
          <w:tab w:val="num" w:pos="720"/>
        </w:tabs>
        <w:ind w:left="720" w:hanging="720"/>
      </w:pPr>
      <w:rPr>
        <w:rFonts w:hint="default"/>
        <w:b w:val="0"/>
        <w:i w:val="0"/>
        <w:caps w:val="0"/>
        <w:strike w:val="0"/>
        <w:dstrike w:val="0"/>
        <w:vanish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720"/>
        </w:tabs>
        <w:ind w:left="720" w:hanging="720"/>
      </w:pPr>
      <w:rPr>
        <w:rFonts w:hint="default"/>
        <w:b w:val="0"/>
        <w:u w:val="none"/>
      </w:rPr>
    </w:lvl>
    <w:lvl w:ilvl="3">
      <w:start w:val="1"/>
      <w:numFmt w:val="decimal"/>
      <w:lvlText w:val="%1.%2.%3.%4."/>
      <w:lvlJc w:val="left"/>
      <w:pPr>
        <w:tabs>
          <w:tab w:val="num" w:pos="1364"/>
        </w:tabs>
        <w:ind w:left="1364" w:hanging="1080"/>
      </w:pPr>
      <w:rPr>
        <w:rFonts w:hint="default"/>
        <w:u w:val="none"/>
      </w:rPr>
    </w:lvl>
    <w:lvl w:ilvl="4">
      <w:start w:val="1"/>
      <w:numFmt w:val="decimal"/>
      <w:lvlText w:val="%1.%2.%3.%4.%5."/>
      <w:lvlJc w:val="left"/>
      <w:pPr>
        <w:tabs>
          <w:tab w:val="num" w:pos="1080"/>
        </w:tabs>
        <w:ind w:left="1080" w:hanging="1080"/>
      </w:pPr>
      <w:rPr>
        <w:rFonts w:hint="default"/>
        <w:u w:val="single"/>
      </w:rPr>
    </w:lvl>
    <w:lvl w:ilvl="5">
      <w:start w:val="1"/>
      <w:numFmt w:val="decimal"/>
      <w:lvlText w:val="%1.%2.%3.%4.%5.%6."/>
      <w:lvlJc w:val="left"/>
      <w:pPr>
        <w:tabs>
          <w:tab w:val="num" w:pos="1440"/>
        </w:tabs>
        <w:ind w:left="1440" w:hanging="1440"/>
      </w:pPr>
      <w:rPr>
        <w:rFonts w:hint="default"/>
        <w:u w:val="single"/>
      </w:rPr>
    </w:lvl>
    <w:lvl w:ilvl="6">
      <w:start w:val="1"/>
      <w:numFmt w:val="decimal"/>
      <w:lvlText w:val="%1.%2.%3.%4.%5.%6.%7."/>
      <w:lvlJc w:val="left"/>
      <w:pPr>
        <w:tabs>
          <w:tab w:val="num" w:pos="1800"/>
        </w:tabs>
        <w:ind w:left="1800" w:hanging="1800"/>
      </w:pPr>
      <w:rPr>
        <w:rFonts w:hint="default"/>
        <w:u w:val="single"/>
      </w:rPr>
    </w:lvl>
    <w:lvl w:ilvl="7">
      <w:start w:val="1"/>
      <w:numFmt w:val="decimal"/>
      <w:lvlText w:val="%1.%2.%3.%4.%5.%6.%7.%8."/>
      <w:lvlJc w:val="left"/>
      <w:pPr>
        <w:tabs>
          <w:tab w:val="num" w:pos="1800"/>
        </w:tabs>
        <w:ind w:left="1800" w:hanging="1800"/>
      </w:pPr>
      <w:rPr>
        <w:rFonts w:hint="default"/>
        <w:u w:val="single"/>
      </w:rPr>
    </w:lvl>
    <w:lvl w:ilvl="8">
      <w:start w:val="1"/>
      <w:numFmt w:val="decimal"/>
      <w:lvlText w:val="%1.%2.%3.%4.%5.%6.%7.%8.%9."/>
      <w:lvlJc w:val="left"/>
      <w:pPr>
        <w:tabs>
          <w:tab w:val="num" w:pos="2160"/>
        </w:tabs>
        <w:ind w:left="2160" w:hanging="2160"/>
      </w:pPr>
      <w:rPr>
        <w:rFonts w:hint="default"/>
        <w:u w:val="single"/>
      </w:rPr>
    </w:lvl>
  </w:abstractNum>
  <w:abstractNum w:abstractNumId="6" w15:restartNumberingAfterBreak="0">
    <w:nsid w:val="4C3D775C"/>
    <w:multiLevelType w:val="multilevel"/>
    <w:tmpl w:val="CC3A797E"/>
    <w:lvl w:ilvl="0">
      <w:start w:val="1"/>
      <w:numFmt w:val="decimal"/>
      <w:pStyle w:val="1Lgumam"/>
      <w:lvlText w:val="%1."/>
      <w:lvlJc w:val="left"/>
      <w:pPr>
        <w:ind w:left="4187" w:hanging="360"/>
      </w:pPr>
      <w:rPr>
        <w:rFonts w:cs="Times New Roman"/>
        <w:b/>
        <w:i w:val="0"/>
      </w:rPr>
    </w:lvl>
    <w:lvl w:ilvl="1">
      <w:start w:val="1"/>
      <w:numFmt w:val="decimal"/>
      <w:pStyle w:val="1Lgumam2"/>
      <w:lvlText w:val="%1.%2."/>
      <w:lvlJc w:val="left"/>
      <w:pPr>
        <w:ind w:left="1140" w:hanging="432"/>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2">
      <w:start w:val="1"/>
      <w:numFmt w:val="decimal"/>
      <w:pStyle w:val="1Lgumam1"/>
      <w:lvlText w:val="%1.%2.%3."/>
      <w:lvlJc w:val="left"/>
      <w:pPr>
        <w:ind w:left="2630" w:hanging="504"/>
      </w:pPr>
      <w:rPr>
        <w:rFonts w:ascii="Times New Roman" w:hAnsi="Times New Roman" w:cs="Times New Roman"/>
        <w:b w:val="0"/>
        <w:bCs w:val="0"/>
        <w:i w:val="0"/>
        <w:iCs w:val="0"/>
        <w:caps w:val="0"/>
        <w:smallCaps w:val="0"/>
        <w:strike w:val="0"/>
        <w:dstrike w:val="0"/>
        <w:vanish w:val="0"/>
        <w:webHidden w:val="0"/>
        <w:color w:val="000000"/>
        <w:spacing w:val="0"/>
        <w:kern w:val="0"/>
        <w:position w:val="0"/>
        <w:u w:val="none"/>
        <w:effect w:val="none"/>
        <w:vertAlign w:val="baseline"/>
        <w:specVanish w:val="0"/>
      </w:rPr>
    </w:lvl>
    <w:lvl w:ilvl="3">
      <w:start w:val="1"/>
      <w:numFmt w:val="decimal"/>
      <w:pStyle w:val="1lgumam0"/>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15:restartNumberingAfterBreak="0">
    <w:nsid w:val="53484834"/>
    <w:multiLevelType w:val="multilevel"/>
    <w:tmpl w:val="424CE5DC"/>
    <w:lvl w:ilvl="0">
      <w:start w:val="1"/>
      <w:numFmt w:val="decimal"/>
      <w:lvlText w:val="%1."/>
      <w:lvlJc w:val="left"/>
      <w:pPr>
        <w:ind w:left="720" w:hanging="360"/>
      </w:pPr>
      <w:rPr>
        <w:rFonts w:cs="Times New Roman" w:hint="default"/>
        <w:i w:val="0"/>
        <w:sz w:val="24"/>
        <w:szCs w:val="24"/>
      </w:rPr>
    </w:lvl>
    <w:lvl w:ilvl="1">
      <w:start w:val="1"/>
      <w:numFmt w:val="decimal"/>
      <w:pStyle w:val="h3body1"/>
      <w:isLgl/>
      <w:lvlText w:val="%1.%2."/>
      <w:lvlJc w:val="left"/>
      <w:pPr>
        <w:ind w:left="480" w:hanging="480"/>
      </w:pPr>
      <w:rPr>
        <w:rFonts w:cs="Times New Roman" w:hint="default"/>
        <w:b w:val="0"/>
        <w:i w:val="0"/>
        <w:color w:val="auto"/>
      </w:rPr>
    </w:lvl>
    <w:lvl w:ilvl="2">
      <w:start w:val="1"/>
      <w:numFmt w:val="decimal"/>
      <w:isLgl/>
      <w:lvlText w:val="%1.%2.%3."/>
      <w:lvlJc w:val="left"/>
      <w:pPr>
        <w:ind w:left="1080" w:hanging="720"/>
      </w:pPr>
      <w:rPr>
        <w:rFonts w:cs="Times New Roman" w:hint="default"/>
        <w:i w:val="0"/>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8" w15:restartNumberingAfterBreak="0">
    <w:nsid w:val="611249B5"/>
    <w:multiLevelType w:val="hybridMultilevel"/>
    <w:tmpl w:val="CC685B2E"/>
    <w:lvl w:ilvl="0" w:tplc="04090005">
      <w:start w:val="1"/>
      <w:numFmt w:val="bullet"/>
      <w:lvlText w:val=""/>
      <w:lvlJc w:val="left"/>
      <w:pPr>
        <w:ind w:left="775" w:hanging="360"/>
      </w:pPr>
      <w:rPr>
        <w:rFonts w:ascii="Wingdings" w:hAnsi="Wingdings" w:hint="default"/>
      </w:rPr>
    </w:lvl>
    <w:lvl w:ilvl="1" w:tplc="04090003" w:tentative="1">
      <w:start w:val="1"/>
      <w:numFmt w:val="bullet"/>
      <w:lvlText w:val="o"/>
      <w:lvlJc w:val="left"/>
      <w:pPr>
        <w:ind w:left="1495" w:hanging="360"/>
      </w:pPr>
      <w:rPr>
        <w:rFonts w:ascii="Courier New" w:hAnsi="Courier New" w:cs="Courier New" w:hint="default"/>
      </w:rPr>
    </w:lvl>
    <w:lvl w:ilvl="2" w:tplc="04090005" w:tentative="1">
      <w:start w:val="1"/>
      <w:numFmt w:val="bullet"/>
      <w:lvlText w:val=""/>
      <w:lvlJc w:val="left"/>
      <w:pPr>
        <w:ind w:left="2215" w:hanging="360"/>
      </w:pPr>
      <w:rPr>
        <w:rFonts w:ascii="Wingdings" w:hAnsi="Wingdings" w:cs="Wingdings" w:hint="default"/>
      </w:rPr>
    </w:lvl>
    <w:lvl w:ilvl="3" w:tplc="04090001" w:tentative="1">
      <w:start w:val="1"/>
      <w:numFmt w:val="bullet"/>
      <w:lvlText w:val=""/>
      <w:lvlJc w:val="left"/>
      <w:pPr>
        <w:ind w:left="2935" w:hanging="360"/>
      </w:pPr>
      <w:rPr>
        <w:rFonts w:ascii="Symbol" w:hAnsi="Symbol" w:cs="Symbol" w:hint="default"/>
      </w:rPr>
    </w:lvl>
    <w:lvl w:ilvl="4" w:tplc="04090003" w:tentative="1">
      <w:start w:val="1"/>
      <w:numFmt w:val="bullet"/>
      <w:lvlText w:val="o"/>
      <w:lvlJc w:val="left"/>
      <w:pPr>
        <w:ind w:left="3655" w:hanging="360"/>
      </w:pPr>
      <w:rPr>
        <w:rFonts w:ascii="Courier New" w:hAnsi="Courier New" w:cs="Courier New" w:hint="default"/>
      </w:rPr>
    </w:lvl>
    <w:lvl w:ilvl="5" w:tplc="04090005" w:tentative="1">
      <w:start w:val="1"/>
      <w:numFmt w:val="bullet"/>
      <w:lvlText w:val=""/>
      <w:lvlJc w:val="left"/>
      <w:pPr>
        <w:ind w:left="4375" w:hanging="360"/>
      </w:pPr>
      <w:rPr>
        <w:rFonts w:ascii="Wingdings" w:hAnsi="Wingdings" w:cs="Wingdings" w:hint="default"/>
      </w:rPr>
    </w:lvl>
    <w:lvl w:ilvl="6" w:tplc="04090001" w:tentative="1">
      <w:start w:val="1"/>
      <w:numFmt w:val="bullet"/>
      <w:lvlText w:val=""/>
      <w:lvlJc w:val="left"/>
      <w:pPr>
        <w:ind w:left="5095" w:hanging="360"/>
      </w:pPr>
      <w:rPr>
        <w:rFonts w:ascii="Symbol" w:hAnsi="Symbol" w:cs="Symbol" w:hint="default"/>
      </w:rPr>
    </w:lvl>
    <w:lvl w:ilvl="7" w:tplc="04090003" w:tentative="1">
      <w:start w:val="1"/>
      <w:numFmt w:val="bullet"/>
      <w:lvlText w:val="o"/>
      <w:lvlJc w:val="left"/>
      <w:pPr>
        <w:ind w:left="5815" w:hanging="360"/>
      </w:pPr>
      <w:rPr>
        <w:rFonts w:ascii="Courier New" w:hAnsi="Courier New" w:cs="Courier New" w:hint="default"/>
      </w:rPr>
    </w:lvl>
    <w:lvl w:ilvl="8" w:tplc="04090005" w:tentative="1">
      <w:start w:val="1"/>
      <w:numFmt w:val="bullet"/>
      <w:lvlText w:val=""/>
      <w:lvlJc w:val="left"/>
      <w:pPr>
        <w:ind w:left="6535" w:hanging="360"/>
      </w:pPr>
      <w:rPr>
        <w:rFonts w:ascii="Wingdings" w:hAnsi="Wingdings" w:cs="Wingdings" w:hint="default"/>
      </w:rPr>
    </w:lvl>
  </w:abstractNum>
  <w:abstractNum w:abstractNumId="9" w15:restartNumberingAfterBreak="0">
    <w:nsid w:val="6AB748E5"/>
    <w:multiLevelType w:val="multilevel"/>
    <w:tmpl w:val="295AD246"/>
    <w:lvl w:ilvl="0">
      <w:start w:val="1"/>
      <w:numFmt w:val="decimal"/>
      <w:lvlText w:val="%1."/>
      <w:lvlJc w:val="left"/>
      <w:pPr>
        <w:ind w:left="360" w:hanging="360"/>
      </w:pPr>
      <w:rPr>
        <w:rFonts w:hint="default"/>
      </w:rPr>
    </w:lvl>
    <w:lvl w:ilvl="1">
      <w:start w:val="1"/>
      <w:numFmt w:val="decimal"/>
      <w:lvlText w:val="%1.%2."/>
      <w:lvlJc w:val="left"/>
      <w:pPr>
        <w:ind w:left="1152" w:hanging="432"/>
      </w:pPr>
      <w:rPr>
        <w:rFonts w:hint="default"/>
        <w:b w:val="0"/>
      </w:rPr>
    </w:lvl>
    <w:lvl w:ilvl="2">
      <w:start w:val="1"/>
      <w:numFmt w:val="decimal"/>
      <w:lvlText w:val="%1.%2.%3."/>
      <w:lvlJc w:val="left"/>
      <w:pPr>
        <w:ind w:left="1674" w:hanging="504"/>
      </w:pPr>
      <w:rPr>
        <w:rFonts w:hint="default"/>
        <w:b w:val="0"/>
        <w:i w:val="0"/>
        <w:color w:val="00000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1EA5FC7"/>
    <w:multiLevelType w:val="multilevel"/>
    <w:tmpl w:val="BEA8BE68"/>
    <w:lvl w:ilvl="0">
      <w:start w:val="1"/>
      <w:numFmt w:val="decimal"/>
      <w:lvlText w:val="%1."/>
      <w:lvlJc w:val="left"/>
      <w:pPr>
        <w:ind w:left="720" w:hanging="360"/>
      </w:pPr>
      <w:rPr>
        <w:b/>
        <w:i w:val="0"/>
        <w:sz w:val="22"/>
        <w:szCs w:val="22"/>
      </w:rPr>
    </w:lvl>
    <w:lvl w:ilvl="1">
      <w:start w:val="1"/>
      <w:numFmt w:val="decimal"/>
      <w:lvlText w:val="%1.%2."/>
      <w:lvlJc w:val="left"/>
      <w:pPr>
        <w:ind w:left="480" w:hanging="480"/>
      </w:pPr>
      <w:rPr>
        <w:rFonts w:cs="Times New Roman"/>
        <w:b w:val="0"/>
        <w:i w:val="0"/>
        <w:color w:val="auto"/>
      </w:rPr>
    </w:lvl>
    <w:lvl w:ilvl="2">
      <w:start w:val="1"/>
      <w:numFmt w:val="decimal"/>
      <w:lvlText w:val="%1.%2.%3."/>
      <w:lvlJc w:val="left"/>
      <w:pPr>
        <w:ind w:left="1260" w:hanging="720"/>
      </w:pPr>
      <w:rPr>
        <w:rFonts w:cs="Times New Roman"/>
        <w:b w:val="0"/>
        <w:bCs/>
        <w:i w:val="0"/>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16cid:durableId="1730500157">
    <w:abstractNumId w:val="10"/>
  </w:num>
  <w:num w:numId="2" w16cid:durableId="1738362546">
    <w:abstractNumId w:val="7"/>
  </w:num>
  <w:num w:numId="3" w16cid:durableId="908341932">
    <w:abstractNumId w:val="3"/>
  </w:num>
  <w:num w:numId="4" w16cid:durableId="1985306737">
    <w:abstractNumId w:val="4"/>
  </w:num>
  <w:num w:numId="5" w16cid:durableId="1361320328">
    <w:abstractNumId w:val="8"/>
  </w:num>
  <w:num w:numId="6" w16cid:durableId="1936549085">
    <w:abstractNumId w:val="2"/>
  </w:num>
  <w:num w:numId="7" w16cid:durableId="1037658127">
    <w:abstractNumId w:val="5"/>
  </w:num>
  <w:num w:numId="8" w16cid:durableId="91820964">
    <w:abstractNumId w:val="9"/>
  </w:num>
  <w:num w:numId="9" w16cid:durableId="1863937822">
    <w:abstractNumId w:val="1"/>
  </w:num>
  <w:num w:numId="10" w16cid:durableId="19927079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0555898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F22"/>
    <w:rsid w:val="00006291"/>
    <w:rsid w:val="00014897"/>
    <w:rsid w:val="000345E9"/>
    <w:rsid w:val="00037C57"/>
    <w:rsid w:val="00062223"/>
    <w:rsid w:val="00066EF8"/>
    <w:rsid w:val="00067331"/>
    <w:rsid w:val="000A658D"/>
    <w:rsid w:val="000B08AF"/>
    <w:rsid w:val="000B2569"/>
    <w:rsid w:val="000B6ED6"/>
    <w:rsid w:val="000C5818"/>
    <w:rsid w:val="000E0664"/>
    <w:rsid w:val="000E5C48"/>
    <w:rsid w:val="000F07B4"/>
    <w:rsid w:val="001111ED"/>
    <w:rsid w:val="00113AB8"/>
    <w:rsid w:val="0011502F"/>
    <w:rsid w:val="001267A4"/>
    <w:rsid w:val="00127ED6"/>
    <w:rsid w:val="0013286C"/>
    <w:rsid w:val="00133660"/>
    <w:rsid w:val="0015685E"/>
    <w:rsid w:val="00160153"/>
    <w:rsid w:val="00181655"/>
    <w:rsid w:val="00191BCC"/>
    <w:rsid w:val="001A6E8D"/>
    <w:rsid w:val="001B3E7D"/>
    <w:rsid w:val="001C20A9"/>
    <w:rsid w:val="001C5AD7"/>
    <w:rsid w:val="001E74E0"/>
    <w:rsid w:val="001F05AD"/>
    <w:rsid w:val="001F3D2D"/>
    <w:rsid w:val="001F716D"/>
    <w:rsid w:val="0020006B"/>
    <w:rsid w:val="00201B03"/>
    <w:rsid w:val="002141F6"/>
    <w:rsid w:val="00233BBB"/>
    <w:rsid w:val="00250AB3"/>
    <w:rsid w:val="00275688"/>
    <w:rsid w:val="0028159D"/>
    <w:rsid w:val="002C5C13"/>
    <w:rsid w:val="002D0E20"/>
    <w:rsid w:val="002D49E6"/>
    <w:rsid w:val="002E6211"/>
    <w:rsid w:val="002E75DC"/>
    <w:rsid w:val="003069DA"/>
    <w:rsid w:val="0031011C"/>
    <w:rsid w:val="003201A2"/>
    <w:rsid w:val="00321F31"/>
    <w:rsid w:val="00330623"/>
    <w:rsid w:val="0034378B"/>
    <w:rsid w:val="003520F5"/>
    <w:rsid w:val="00376DE9"/>
    <w:rsid w:val="00377609"/>
    <w:rsid w:val="00396057"/>
    <w:rsid w:val="003A4890"/>
    <w:rsid w:val="003C29FD"/>
    <w:rsid w:val="003D6A50"/>
    <w:rsid w:val="003F031B"/>
    <w:rsid w:val="00417561"/>
    <w:rsid w:val="00422C74"/>
    <w:rsid w:val="00422F64"/>
    <w:rsid w:val="00440BE9"/>
    <w:rsid w:val="0044435A"/>
    <w:rsid w:val="00444FBF"/>
    <w:rsid w:val="00462D59"/>
    <w:rsid w:val="00483981"/>
    <w:rsid w:val="00490D9D"/>
    <w:rsid w:val="0049649B"/>
    <w:rsid w:val="00496F1A"/>
    <w:rsid w:val="00497796"/>
    <w:rsid w:val="004A1352"/>
    <w:rsid w:val="004A3600"/>
    <w:rsid w:val="004A7CDC"/>
    <w:rsid w:val="004E3E9A"/>
    <w:rsid w:val="004E6FAA"/>
    <w:rsid w:val="004F3B9C"/>
    <w:rsid w:val="004F7D89"/>
    <w:rsid w:val="005051C5"/>
    <w:rsid w:val="00516F0A"/>
    <w:rsid w:val="00530C4D"/>
    <w:rsid w:val="00530CEC"/>
    <w:rsid w:val="00553AF8"/>
    <w:rsid w:val="00561754"/>
    <w:rsid w:val="0056273C"/>
    <w:rsid w:val="005631C5"/>
    <w:rsid w:val="00567283"/>
    <w:rsid w:val="00571310"/>
    <w:rsid w:val="0057235C"/>
    <w:rsid w:val="00576F3B"/>
    <w:rsid w:val="005771A8"/>
    <w:rsid w:val="00583105"/>
    <w:rsid w:val="00591DEB"/>
    <w:rsid w:val="005A1FF6"/>
    <w:rsid w:val="005A4A27"/>
    <w:rsid w:val="005A6399"/>
    <w:rsid w:val="005A6F22"/>
    <w:rsid w:val="005B3DD4"/>
    <w:rsid w:val="005B764C"/>
    <w:rsid w:val="005C3DAE"/>
    <w:rsid w:val="005D1380"/>
    <w:rsid w:val="005D55F5"/>
    <w:rsid w:val="005D7E5C"/>
    <w:rsid w:val="005E32BE"/>
    <w:rsid w:val="005F7DE7"/>
    <w:rsid w:val="006141A9"/>
    <w:rsid w:val="00614729"/>
    <w:rsid w:val="00632E3A"/>
    <w:rsid w:val="0063748C"/>
    <w:rsid w:val="00641146"/>
    <w:rsid w:val="00645528"/>
    <w:rsid w:val="00645CDD"/>
    <w:rsid w:val="00651F40"/>
    <w:rsid w:val="00656E36"/>
    <w:rsid w:val="00657F39"/>
    <w:rsid w:val="00662A21"/>
    <w:rsid w:val="00674908"/>
    <w:rsid w:val="006813C8"/>
    <w:rsid w:val="00681A93"/>
    <w:rsid w:val="006922E3"/>
    <w:rsid w:val="00694BC4"/>
    <w:rsid w:val="006D44CD"/>
    <w:rsid w:val="006E3949"/>
    <w:rsid w:val="006F7652"/>
    <w:rsid w:val="00702CF0"/>
    <w:rsid w:val="0071712E"/>
    <w:rsid w:val="007268C1"/>
    <w:rsid w:val="00727DED"/>
    <w:rsid w:val="007464B0"/>
    <w:rsid w:val="0076275E"/>
    <w:rsid w:val="00762D3A"/>
    <w:rsid w:val="00763B48"/>
    <w:rsid w:val="00796527"/>
    <w:rsid w:val="007A573A"/>
    <w:rsid w:val="007A729A"/>
    <w:rsid w:val="007C48C9"/>
    <w:rsid w:val="007C6A70"/>
    <w:rsid w:val="007E1617"/>
    <w:rsid w:val="007E6D9D"/>
    <w:rsid w:val="007F34C6"/>
    <w:rsid w:val="00804B5E"/>
    <w:rsid w:val="008079E3"/>
    <w:rsid w:val="00810033"/>
    <w:rsid w:val="00810786"/>
    <w:rsid w:val="008273C3"/>
    <w:rsid w:val="00830D43"/>
    <w:rsid w:val="008470AE"/>
    <w:rsid w:val="008731E6"/>
    <w:rsid w:val="00882F4E"/>
    <w:rsid w:val="00884625"/>
    <w:rsid w:val="008849F4"/>
    <w:rsid w:val="008960A4"/>
    <w:rsid w:val="008A12E6"/>
    <w:rsid w:val="008A3791"/>
    <w:rsid w:val="008A4322"/>
    <w:rsid w:val="008C4412"/>
    <w:rsid w:val="008C5119"/>
    <w:rsid w:val="008D0BBF"/>
    <w:rsid w:val="008E5ADB"/>
    <w:rsid w:val="008E71AB"/>
    <w:rsid w:val="008E77E7"/>
    <w:rsid w:val="00903006"/>
    <w:rsid w:val="00904D66"/>
    <w:rsid w:val="0091087C"/>
    <w:rsid w:val="009152E0"/>
    <w:rsid w:val="00923CBB"/>
    <w:rsid w:val="00926CD5"/>
    <w:rsid w:val="009332EC"/>
    <w:rsid w:val="00942E1C"/>
    <w:rsid w:val="00944765"/>
    <w:rsid w:val="00963A1C"/>
    <w:rsid w:val="009814F2"/>
    <w:rsid w:val="00993128"/>
    <w:rsid w:val="009B47B6"/>
    <w:rsid w:val="009C29D0"/>
    <w:rsid w:val="009D3798"/>
    <w:rsid w:val="009E029B"/>
    <w:rsid w:val="00A20657"/>
    <w:rsid w:val="00A44E1B"/>
    <w:rsid w:val="00A53120"/>
    <w:rsid w:val="00A573FF"/>
    <w:rsid w:val="00A6087E"/>
    <w:rsid w:val="00A84D23"/>
    <w:rsid w:val="00A903F1"/>
    <w:rsid w:val="00A94097"/>
    <w:rsid w:val="00AD2E89"/>
    <w:rsid w:val="00AD4EB0"/>
    <w:rsid w:val="00AD59E8"/>
    <w:rsid w:val="00AD65EA"/>
    <w:rsid w:val="00AE1595"/>
    <w:rsid w:val="00AF3F5D"/>
    <w:rsid w:val="00B030C8"/>
    <w:rsid w:val="00B04999"/>
    <w:rsid w:val="00B10CE0"/>
    <w:rsid w:val="00B12600"/>
    <w:rsid w:val="00B25B89"/>
    <w:rsid w:val="00B42A66"/>
    <w:rsid w:val="00B5013D"/>
    <w:rsid w:val="00B61FD2"/>
    <w:rsid w:val="00B63CB2"/>
    <w:rsid w:val="00B810C0"/>
    <w:rsid w:val="00B9045A"/>
    <w:rsid w:val="00B94774"/>
    <w:rsid w:val="00B977C5"/>
    <w:rsid w:val="00BA45BF"/>
    <w:rsid w:val="00BC2AB8"/>
    <w:rsid w:val="00BC4E80"/>
    <w:rsid w:val="00BD5153"/>
    <w:rsid w:val="00BE00E4"/>
    <w:rsid w:val="00BE513C"/>
    <w:rsid w:val="00BF0410"/>
    <w:rsid w:val="00BF3507"/>
    <w:rsid w:val="00BF45AE"/>
    <w:rsid w:val="00BF5152"/>
    <w:rsid w:val="00C228A4"/>
    <w:rsid w:val="00C26099"/>
    <w:rsid w:val="00C431A6"/>
    <w:rsid w:val="00C45277"/>
    <w:rsid w:val="00C559BC"/>
    <w:rsid w:val="00C65F71"/>
    <w:rsid w:val="00C87872"/>
    <w:rsid w:val="00C87E42"/>
    <w:rsid w:val="00C96251"/>
    <w:rsid w:val="00CB078E"/>
    <w:rsid w:val="00CB280C"/>
    <w:rsid w:val="00CC32D6"/>
    <w:rsid w:val="00D069ED"/>
    <w:rsid w:val="00D15B22"/>
    <w:rsid w:val="00D24986"/>
    <w:rsid w:val="00D3013F"/>
    <w:rsid w:val="00D31710"/>
    <w:rsid w:val="00D31EAE"/>
    <w:rsid w:val="00D405E8"/>
    <w:rsid w:val="00D44984"/>
    <w:rsid w:val="00D458F0"/>
    <w:rsid w:val="00D50E3F"/>
    <w:rsid w:val="00D64A76"/>
    <w:rsid w:val="00D732BA"/>
    <w:rsid w:val="00D90972"/>
    <w:rsid w:val="00D91270"/>
    <w:rsid w:val="00D97A38"/>
    <w:rsid w:val="00DA21BB"/>
    <w:rsid w:val="00DA4410"/>
    <w:rsid w:val="00DA449B"/>
    <w:rsid w:val="00DB4988"/>
    <w:rsid w:val="00DD53FE"/>
    <w:rsid w:val="00DE6975"/>
    <w:rsid w:val="00DF2ABA"/>
    <w:rsid w:val="00DF7B86"/>
    <w:rsid w:val="00E11CEE"/>
    <w:rsid w:val="00E23092"/>
    <w:rsid w:val="00E239E4"/>
    <w:rsid w:val="00E335A0"/>
    <w:rsid w:val="00E33BC4"/>
    <w:rsid w:val="00E342A1"/>
    <w:rsid w:val="00E436A7"/>
    <w:rsid w:val="00E51BB5"/>
    <w:rsid w:val="00E63690"/>
    <w:rsid w:val="00E638DC"/>
    <w:rsid w:val="00E74525"/>
    <w:rsid w:val="00E81C72"/>
    <w:rsid w:val="00EA12BA"/>
    <w:rsid w:val="00EA2ABF"/>
    <w:rsid w:val="00EA3EDB"/>
    <w:rsid w:val="00EA4895"/>
    <w:rsid w:val="00EA7222"/>
    <w:rsid w:val="00EB5C41"/>
    <w:rsid w:val="00EB7924"/>
    <w:rsid w:val="00ED189C"/>
    <w:rsid w:val="00EE3A6D"/>
    <w:rsid w:val="00EE5091"/>
    <w:rsid w:val="00EE5698"/>
    <w:rsid w:val="00EE708C"/>
    <w:rsid w:val="00F113C7"/>
    <w:rsid w:val="00F27BCB"/>
    <w:rsid w:val="00F61425"/>
    <w:rsid w:val="00F6183F"/>
    <w:rsid w:val="00F66A8E"/>
    <w:rsid w:val="00F76A2A"/>
    <w:rsid w:val="00F82E34"/>
    <w:rsid w:val="00F9220A"/>
    <w:rsid w:val="00FA0845"/>
    <w:rsid w:val="00FA1F33"/>
    <w:rsid w:val="00FB4DFA"/>
    <w:rsid w:val="00FB6B4E"/>
    <w:rsid w:val="00FD4661"/>
    <w:rsid w:val="00FD72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ED495"/>
  <w15:docId w15:val="{36E33A6B-CB7B-4D6B-9CF8-38E746CF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14729"/>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SubtleEmphasis1">
    <w:name w:val="Subtle Emphasis1"/>
    <w:basedOn w:val="Parasts"/>
    <w:link w:val="SubtleEmphasisChar"/>
    <w:uiPriority w:val="99"/>
    <w:qFormat/>
    <w:rsid w:val="005A6F22"/>
    <w:pPr>
      <w:spacing w:after="0" w:line="240" w:lineRule="auto"/>
      <w:ind w:left="720"/>
      <w:contextualSpacing/>
    </w:pPr>
    <w:rPr>
      <w:rFonts w:ascii="Times New Roman" w:eastAsia="Times New Roman" w:hAnsi="Times New Roman" w:cs="Times New Roman"/>
      <w:sz w:val="24"/>
      <w:szCs w:val="24"/>
      <w:lang w:val="x-none"/>
    </w:rPr>
  </w:style>
  <w:style w:type="character" w:customStyle="1" w:styleId="SubtleEmphasisChar">
    <w:name w:val="Subtle Emphasis Char"/>
    <w:link w:val="SubtleEmphasis1"/>
    <w:uiPriority w:val="99"/>
    <w:rsid w:val="005A6F22"/>
    <w:rPr>
      <w:rFonts w:ascii="Times New Roman" w:eastAsia="Times New Roman" w:hAnsi="Times New Roman" w:cs="Times New Roman"/>
      <w:sz w:val="24"/>
      <w:szCs w:val="24"/>
      <w:lang w:val="x-none"/>
    </w:rPr>
  </w:style>
  <w:style w:type="paragraph" w:styleId="Sarakstarindkopa">
    <w:name w:val="List Paragraph"/>
    <w:aliases w:val="2,Saistīto dokumentu saraksts,Syle 1,Strip,H&amp;P List Paragraph,Normal bullet 2,Bullet list,PPS_Bullet,Virsraksti,Numurets,List Paragraph1,Colorful List - Accent 11,Colorful List - Accent 12,Numbered Para 1,Dot pt,Indicator Text"/>
    <w:basedOn w:val="Parasts"/>
    <w:link w:val="SarakstarindkopaRakstz"/>
    <w:uiPriority w:val="34"/>
    <w:qFormat/>
    <w:rsid w:val="005A6F22"/>
    <w:pPr>
      <w:spacing w:after="0" w:line="240" w:lineRule="auto"/>
      <w:ind w:left="720"/>
      <w:contextualSpacing/>
    </w:pPr>
    <w:rPr>
      <w:rFonts w:ascii="Times New Roman" w:eastAsia="Times New Roman" w:hAnsi="Times New Roman" w:cs="Times New Roman"/>
      <w:sz w:val="24"/>
      <w:szCs w:val="24"/>
    </w:rPr>
  </w:style>
  <w:style w:type="character" w:customStyle="1" w:styleId="SarakstarindkopaRakstz">
    <w:name w:val="Saraksta rindkopa Rakstz."/>
    <w:aliases w:val="2 Rakstz.,Saistīto dokumentu saraksts Rakstz.,Syle 1 Rakstz.,Strip Rakstz.,H&amp;P List Paragraph Rakstz.,Normal bullet 2 Rakstz.,Bullet list Rakstz.,PPS_Bullet Rakstz.,Virsraksti Rakstz.,Numurets Rakstz.,List Paragraph1 Rakstz."/>
    <w:link w:val="Sarakstarindkopa"/>
    <w:uiPriority w:val="34"/>
    <w:qFormat/>
    <w:rsid w:val="005A6F22"/>
    <w:rPr>
      <w:rFonts w:ascii="Times New Roman" w:eastAsia="Times New Roman" w:hAnsi="Times New Roman" w:cs="Times New Roman"/>
      <w:sz w:val="24"/>
      <w:szCs w:val="24"/>
    </w:rPr>
  </w:style>
  <w:style w:type="character" w:customStyle="1" w:styleId="InternetLink">
    <w:name w:val="Internet Link"/>
    <w:uiPriority w:val="99"/>
    <w:rsid w:val="005A6F22"/>
    <w:rPr>
      <w:color w:val="0000FF"/>
      <w:u w:val="single"/>
    </w:rPr>
  </w:style>
  <w:style w:type="character" w:styleId="Hipersaite">
    <w:name w:val="Hyperlink"/>
    <w:uiPriority w:val="99"/>
    <w:unhideWhenUsed/>
    <w:rsid w:val="005A6F22"/>
    <w:rPr>
      <w:color w:val="0563C1"/>
      <w:u w:val="single"/>
    </w:rPr>
  </w:style>
  <w:style w:type="paragraph" w:styleId="Balonteksts">
    <w:name w:val="Balloon Text"/>
    <w:basedOn w:val="Parasts"/>
    <w:link w:val="BalontekstsRakstz"/>
    <w:uiPriority w:val="99"/>
    <w:semiHidden/>
    <w:unhideWhenUsed/>
    <w:rsid w:val="003520F5"/>
    <w:pPr>
      <w:spacing w:after="0" w:line="240" w:lineRule="auto"/>
    </w:pPr>
    <w:rPr>
      <w:rFonts w:ascii="Segoe UI" w:eastAsia="Times New Roman" w:hAnsi="Segoe UI" w:cs="Segoe UI"/>
      <w:sz w:val="18"/>
      <w:szCs w:val="18"/>
    </w:rPr>
  </w:style>
  <w:style w:type="character" w:customStyle="1" w:styleId="BalontekstsRakstz">
    <w:name w:val="Balonteksts Rakstz."/>
    <w:basedOn w:val="Noklusjumarindkopasfonts"/>
    <w:link w:val="Balonteksts"/>
    <w:uiPriority w:val="99"/>
    <w:semiHidden/>
    <w:rsid w:val="003520F5"/>
    <w:rPr>
      <w:rFonts w:ascii="Segoe UI" w:eastAsia="Times New Roman" w:hAnsi="Segoe UI" w:cs="Segoe UI"/>
      <w:sz w:val="18"/>
      <w:szCs w:val="18"/>
    </w:rPr>
  </w:style>
  <w:style w:type="paragraph" w:styleId="Galvene">
    <w:name w:val="header"/>
    <w:basedOn w:val="Parasts"/>
    <w:link w:val="GalveneRakstz"/>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GalveneRakstz">
    <w:name w:val="Galvene Rakstz."/>
    <w:basedOn w:val="Noklusjumarindkopasfonts"/>
    <w:link w:val="Galvene"/>
    <w:rsid w:val="009C29D0"/>
    <w:rPr>
      <w:rFonts w:ascii="Times New Roman" w:eastAsia="Times New Roman" w:hAnsi="Times New Roman" w:cs="Times New Roman"/>
      <w:sz w:val="24"/>
      <w:szCs w:val="24"/>
    </w:rPr>
  </w:style>
  <w:style w:type="paragraph" w:styleId="Kjene">
    <w:name w:val="footer"/>
    <w:basedOn w:val="Parasts"/>
    <w:link w:val="KjeneRakstz"/>
    <w:uiPriority w:val="99"/>
    <w:unhideWhenUsed/>
    <w:rsid w:val="009C29D0"/>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KjeneRakstz">
    <w:name w:val="Kājene Rakstz."/>
    <w:basedOn w:val="Noklusjumarindkopasfonts"/>
    <w:link w:val="Kjene"/>
    <w:uiPriority w:val="99"/>
    <w:rsid w:val="009C29D0"/>
    <w:rPr>
      <w:rFonts w:ascii="Times New Roman" w:eastAsia="Times New Roman" w:hAnsi="Times New Roman" w:cs="Times New Roman"/>
      <w:sz w:val="24"/>
      <w:szCs w:val="24"/>
    </w:rPr>
  </w:style>
  <w:style w:type="paragraph" w:customStyle="1" w:styleId="mcntmcntmcntmsonormal">
    <w:name w:val="mcntmcntmcntmsonormal"/>
    <w:basedOn w:val="Parasts"/>
    <w:rsid w:val="009C29D0"/>
    <w:pPr>
      <w:spacing w:before="100" w:beforeAutospacing="1" w:after="100" w:afterAutospacing="1" w:line="240" w:lineRule="auto"/>
    </w:pPr>
    <w:rPr>
      <w:rFonts w:ascii="Calibri" w:eastAsia="Calibri" w:hAnsi="Calibri" w:cs="Calibri"/>
      <w:lang w:eastAsia="lv-LV"/>
    </w:rPr>
  </w:style>
  <w:style w:type="paragraph" w:customStyle="1" w:styleId="paragraph">
    <w:name w:val="paragraph"/>
    <w:basedOn w:val="Parasts"/>
    <w:rsid w:val="007E6D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Noklusjumarindkopasfonts"/>
    <w:rsid w:val="007E6D9D"/>
  </w:style>
  <w:style w:type="character" w:customStyle="1" w:styleId="eop">
    <w:name w:val="eop"/>
    <w:basedOn w:val="Noklusjumarindkopasfonts"/>
    <w:rsid w:val="007E6D9D"/>
  </w:style>
  <w:style w:type="paragraph" w:customStyle="1" w:styleId="naisf">
    <w:name w:val="naisf"/>
    <w:basedOn w:val="Parasts"/>
    <w:rsid w:val="00567283"/>
    <w:pPr>
      <w:spacing w:before="100" w:after="100" w:line="240" w:lineRule="auto"/>
      <w:jc w:val="both"/>
    </w:pPr>
    <w:rPr>
      <w:rFonts w:ascii="Times New Roman" w:eastAsia="Times New Roman" w:hAnsi="Times New Roman" w:cs="Times New Roman"/>
      <w:sz w:val="24"/>
      <w:szCs w:val="20"/>
      <w:lang w:val="en-GB"/>
    </w:rPr>
  </w:style>
  <w:style w:type="paragraph" w:styleId="Pamatteksts">
    <w:name w:val="Body Text"/>
    <w:basedOn w:val="Parasts"/>
    <w:link w:val="PamattekstsRakstz"/>
    <w:rsid w:val="00567283"/>
    <w:pPr>
      <w:spacing w:after="0" w:line="240" w:lineRule="auto"/>
      <w:jc w:val="center"/>
    </w:pPr>
    <w:rPr>
      <w:rFonts w:ascii="Times New Roman" w:eastAsia="Times New Roman" w:hAnsi="Times New Roman" w:cs="Times New Roman"/>
      <w:sz w:val="28"/>
      <w:szCs w:val="20"/>
      <w:lang w:val="en-AU"/>
    </w:rPr>
  </w:style>
  <w:style w:type="character" w:customStyle="1" w:styleId="PamattekstsRakstz">
    <w:name w:val="Pamatteksts Rakstz."/>
    <w:basedOn w:val="Noklusjumarindkopasfonts"/>
    <w:link w:val="Pamatteksts"/>
    <w:rsid w:val="00567283"/>
    <w:rPr>
      <w:rFonts w:ascii="Times New Roman" w:eastAsia="Times New Roman" w:hAnsi="Times New Roman" w:cs="Times New Roman"/>
      <w:sz w:val="28"/>
      <w:szCs w:val="20"/>
      <w:lang w:val="en-AU"/>
    </w:rPr>
  </w:style>
  <w:style w:type="character" w:styleId="Komentraatsauce">
    <w:name w:val="annotation reference"/>
    <w:basedOn w:val="Noklusjumarindkopasfonts"/>
    <w:uiPriority w:val="99"/>
    <w:semiHidden/>
    <w:unhideWhenUsed/>
    <w:rsid w:val="00E239E4"/>
    <w:rPr>
      <w:sz w:val="16"/>
      <w:szCs w:val="16"/>
    </w:rPr>
  </w:style>
  <w:style w:type="paragraph" w:styleId="Komentrateksts">
    <w:name w:val="annotation text"/>
    <w:basedOn w:val="Parasts"/>
    <w:link w:val="KomentratekstsRakstz"/>
    <w:uiPriority w:val="99"/>
    <w:unhideWhenUsed/>
    <w:rsid w:val="00E239E4"/>
    <w:pPr>
      <w:spacing w:after="0" w:line="240" w:lineRule="auto"/>
    </w:pPr>
    <w:rPr>
      <w:rFonts w:ascii="Times New Roman" w:eastAsia="Times New Roman" w:hAnsi="Times New Roman" w:cs="Times New Roman"/>
      <w:sz w:val="20"/>
      <w:szCs w:val="20"/>
    </w:rPr>
  </w:style>
  <w:style w:type="character" w:customStyle="1" w:styleId="KomentratekstsRakstz">
    <w:name w:val="Komentāra teksts Rakstz."/>
    <w:basedOn w:val="Noklusjumarindkopasfonts"/>
    <w:link w:val="Komentrateksts"/>
    <w:uiPriority w:val="99"/>
    <w:rsid w:val="00E239E4"/>
    <w:rPr>
      <w:rFonts w:ascii="Times New Roman" w:eastAsia="Times New Roman" w:hAnsi="Times New Roman" w:cs="Times New Roman"/>
      <w:sz w:val="20"/>
      <w:szCs w:val="20"/>
    </w:rPr>
  </w:style>
  <w:style w:type="paragraph" w:styleId="Komentratma">
    <w:name w:val="annotation subject"/>
    <w:basedOn w:val="Komentrateksts"/>
    <w:next w:val="Komentrateksts"/>
    <w:link w:val="KomentratmaRakstz"/>
    <w:uiPriority w:val="99"/>
    <w:semiHidden/>
    <w:unhideWhenUsed/>
    <w:rsid w:val="00E239E4"/>
    <w:rPr>
      <w:b/>
      <w:bCs/>
    </w:rPr>
  </w:style>
  <w:style w:type="character" w:customStyle="1" w:styleId="KomentratmaRakstz">
    <w:name w:val="Komentāra tēma Rakstz."/>
    <w:basedOn w:val="KomentratekstsRakstz"/>
    <w:link w:val="Komentratma"/>
    <w:uiPriority w:val="99"/>
    <w:semiHidden/>
    <w:rsid w:val="00E239E4"/>
    <w:rPr>
      <w:rFonts w:ascii="Times New Roman" w:eastAsia="Times New Roman" w:hAnsi="Times New Roman" w:cs="Times New Roman"/>
      <w:b/>
      <w:bCs/>
      <w:sz w:val="20"/>
      <w:szCs w:val="20"/>
    </w:rPr>
  </w:style>
  <w:style w:type="character" w:customStyle="1" w:styleId="Neatrisintapieminana1">
    <w:name w:val="Neatrisināta pieminēšana1"/>
    <w:basedOn w:val="Noklusjumarindkopasfonts"/>
    <w:uiPriority w:val="99"/>
    <w:semiHidden/>
    <w:unhideWhenUsed/>
    <w:rsid w:val="003D6A50"/>
    <w:rPr>
      <w:color w:val="605E5C"/>
      <w:shd w:val="clear" w:color="auto" w:fill="E1DFDD"/>
    </w:rPr>
  </w:style>
  <w:style w:type="paragraph" w:styleId="Paraststmeklis">
    <w:name w:val="Normal (Web)"/>
    <w:basedOn w:val="Parasts"/>
    <w:rsid w:val="009B47B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3body1">
    <w:name w:val="h3_body_1"/>
    <w:autoRedefine/>
    <w:uiPriority w:val="99"/>
    <w:qFormat/>
    <w:rsid w:val="00926CD5"/>
    <w:pPr>
      <w:numPr>
        <w:ilvl w:val="1"/>
        <w:numId w:val="2"/>
      </w:numPr>
      <w:shd w:val="clear" w:color="auto" w:fill="FFFFFF"/>
      <w:spacing w:after="0" w:line="240" w:lineRule="auto"/>
      <w:jc w:val="both"/>
    </w:pPr>
    <w:rPr>
      <w:rFonts w:ascii="Times New Roman" w:eastAsia="Courier New" w:hAnsi="Times New Roman" w:cs="Times New Roman"/>
      <w:bCs/>
      <w:sz w:val="24"/>
      <w:szCs w:val="24"/>
      <w:lang w:eastAsia="lv-LV"/>
    </w:rPr>
  </w:style>
  <w:style w:type="paragraph" w:styleId="Prskatjums">
    <w:name w:val="Revision"/>
    <w:hidden/>
    <w:uiPriority w:val="99"/>
    <w:semiHidden/>
    <w:rsid w:val="006141A9"/>
    <w:pPr>
      <w:spacing w:after="0" w:line="240" w:lineRule="auto"/>
    </w:pPr>
    <w:rPr>
      <w:rFonts w:ascii="Times New Roman" w:eastAsia="Times New Roman" w:hAnsi="Times New Roman" w:cs="Times New Roman"/>
      <w:sz w:val="24"/>
      <w:szCs w:val="24"/>
    </w:rPr>
  </w:style>
  <w:style w:type="paragraph" w:customStyle="1" w:styleId="Default">
    <w:name w:val="Default"/>
    <w:rsid w:val="002D49E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Lgumam">
    <w:name w:val="1.Līgumam"/>
    <w:basedOn w:val="Parasts"/>
    <w:uiPriority w:val="99"/>
    <w:rsid w:val="002D49E6"/>
    <w:pPr>
      <w:numPr>
        <w:numId w:val="10"/>
      </w:numPr>
      <w:spacing w:before="240" w:after="0" w:line="240" w:lineRule="auto"/>
      <w:ind w:left="360"/>
      <w:jc w:val="center"/>
    </w:pPr>
    <w:rPr>
      <w:rFonts w:ascii="Times New Roman" w:eastAsia="Times New Roman" w:hAnsi="Times New Roman" w:cs="Times New Roman"/>
      <w:b/>
      <w:sz w:val="24"/>
      <w:szCs w:val="20"/>
      <w:lang w:eastAsia="lv-LV"/>
    </w:rPr>
  </w:style>
  <w:style w:type="character" w:customStyle="1" w:styleId="1LgumamChar2">
    <w:name w:val="1.Līgumam Char2"/>
    <w:link w:val="1Lgumam2"/>
    <w:uiPriority w:val="99"/>
    <w:locked/>
    <w:rsid w:val="002D49E6"/>
    <w:rPr>
      <w:rFonts w:ascii="Times New Roman" w:eastAsia="Times New Roman" w:hAnsi="Times New Roman" w:cs="Times New Roman"/>
      <w:sz w:val="24"/>
      <w:szCs w:val="20"/>
      <w:lang w:eastAsia="lv-LV"/>
    </w:rPr>
  </w:style>
  <w:style w:type="paragraph" w:customStyle="1" w:styleId="1Lgumam2">
    <w:name w:val="1.Līgumam2"/>
    <w:basedOn w:val="Parasts"/>
    <w:link w:val="1LgumamChar2"/>
    <w:uiPriority w:val="99"/>
    <w:rsid w:val="002D49E6"/>
    <w:pPr>
      <w:numPr>
        <w:ilvl w:val="1"/>
        <w:numId w:val="10"/>
      </w:numPr>
      <w:spacing w:after="0" w:line="240" w:lineRule="auto"/>
      <w:ind w:left="709" w:hanging="709"/>
      <w:jc w:val="both"/>
    </w:pPr>
    <w:rPr>
      <w:rFonts w:ascii="Times New Roman" w:eastAsia="Times New Roman" w:hAnsi="Times New Roman" w:cs="Times New Roman"/>
      <w:sz w:val="24"/>
      <w:szCs w:val="20"/>
      <w:lang w:eastAsia="lv-LV"/>
    </w:rPr>
  </w:style>
  <w:style w:type="paragraph" w:customStyle="1" w:styleId="1Lgumam1">
    <w:name w:val="1.Līgumam1"/>
    <w:basedOn w:val="1Lgumam2"/>
    <w:uiPriority w:val="99"/>
    <w:rsid w:val="002D49E6"/>
    <w:pPr>
      <w:numPr>
        <w:ilvl w:val="2"/>
      </w:numPr>
      <w:tabs>
        <w:tab w:val="num" w:pos="360"/>
      </w:tabs>
      <w:ind w:left="1260" w:hanging="720"/>
    </w:pPr>
  </w:style>
  <w:style w:type="paragraph" w:customStyle="1" w:styleId="1lgumam0">
    <w:name w:val="1.līgumam"/>
    <w:basedOn w:val="1Lgumam1"/>
    <w:uiPriority w:val="99"/>
    <w:rsid w:val="002D49E6"/>
    <w:pPr>
      <w:numPr>
        <w:ilvl w:val="3"/>
      </w:numPr>
      <w:tabs>
        <w:tab w:val="num" w:pos="360"/>
      </w:tabs>
      <w:ind w:left="2410" w:hanging="99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3052">
      <w:bodyDiv w:val="1"/>
      <w:marLeft w:val="0"/>
      <w:marRight w:val="0"/>
      <w:marTop w:val="0"/>
      <w:marBottom w:val="0"/>
      <w:divBdr>
        <w:top w:val="none" w:sz="0" w:space="0" w:color="auto"/>
        <w:left w:val="none" w:sz="0" w:space="0" w:color="auto"/>
        <w:bottom w:val="none" w:sz="0" w:space="0" w:color="auto"/>
        <w:right w:val="none" w:sz="0" w:space="0" w:color="auto"/>
      </w:divBdr>
    </w:div>
    <w:div w:id="609625704">
      <w:bodyDiv w:val="1"/>
      <w:marLeft w:val="0"/>
      <w:marRight w:val="0"/>
      <w:marTop w:val="0"/>
      <w:marBottom w:val="0"/>
      <w:divBdr>
        <w:top w:val="none" w:sz="0" w:space="0" w:color="auto"/>
        <w:left w:val="none" w:sz="0" w:space="0" w:color="auto"/>
        <w:bottom w:val="none" w:sz="0" w:space="0" w:color="auto"/>
        <w:right w:val="none" w:sz="0" w:space="0" w:color="auto"/>
      </w:divBdr>
    </w:div>
    <w:div w:id="1004167055">
      <w:bodyDiv w:val="1"/>
      <w:marLeft w:val="0"/>
      <w:marRight w:val="0"/>
      <w:marTop w:val="0"/>
      <w:marBottom w:val="0"/>
      <w:divBdr>
        <w:top w:val="none" w:sz="0" w:space="0" w:color="auto"/>
        <w:left w:val="none" w:sz="0" w:space="0" w:color="auto"/>
        <w:bottom w:val="none" w:sz="0" w:space="0" w:color="auto"/>
        <w:right w:val="none" w:sz="0" w:space="0" w:color="auto"/>
      </w:divBdr>
    </w:div>
    <w:div w:id="1079249923">
      <w:bodyDiv w:val="1"/>
      <w:marLeft w:val="0"/>
      <w:marRight w:val="0"/>
      <w:marTop w:val="0"/>
      <w:marBottom w:val="0"/>
      <w:divBdr>
        <w:top w:val="none" w:sz="0" w:space="0" w:color="auto"/>
        <w:left w:val="none" w:sz="0" w:space="0" w:color="auto"/>
        <w:bottom w:val="none" w:sz="0" w:space="0" w:color="auto"/>
        <w:right w:val="none" w:sz="0" w:space="0" w:color="auto"/>
      </w:divBdr>
    </w:div>
    <w:div w:id="1170289288">
      <w:bodyDiv w:val="1"/>
      <w:marLeft w:val="0"/>
      <w:marRight w:val="0"/>
      <w:marTop w:val="0"/>
      <w:marBottom w:val="0"/>
      <w:divBdr>
        <w:top w:val="none" w:sz="0" w:space="0" w:color="auto"/>
        <w:left w:val="none" w:sz="0" w:space="0" w:color="auto"/>
        <w:bottom w:val="none" w:sz="0" w:space="0" w:color="auto"/>
        <w:right w:val="none" w:sz="0" w:space="0" w:color="auto"/>
      </w:divBdr>
    </w:div>
    <w:div w:id="1322734266">
      <w:bodyDiv w:val="1"/>
      <w:marLeft w:val="0"/>
      <w:marRight w:val="0"/>
      <w:marTop w:val="0"/>
      <w:marBottom w:val="0"/>
      <w:divBdr>
        <w:top w:val="none" w:sz="0" w:space="0" w:color="auto"/>
        <w:left w:val="none" w:sz="0" w:space="0" w:color="auto"/>
        <w:bottom w:val="none" w:sz="0" w:space="0" w:color="auto"/>
        <w:right w:val="none" w:sz="0" w:space="0" w:color="auto"/>
      </w:divBdr>
    </w:div>
    <w:div w:id="1949192468">
      <w:bodyDiv w:val="1"/>
      <w:marLeft w:val="0"/>
      <w:marRight w:val="0"/>
      <w:marTop w:val="0"/>
      <w:marBottom w:val="0"/>
      <w:divBdr>
        <w:top w:val="none" w:sz="0" w:space="0" w:color="auto"/>
        <w:left w:val="none" w:sz="0" w:space="0" w:color="auto"/>
        <w:bottom w:val="none" w:sz="0" w:space="0" w:color="auto"/>
        <w:right w:val="none" w:sz="0" w:space="0" w:color="auto"/>
      </w:divBdr>
    </w:div>
    <w:div w:id="2104064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teb.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gne@adrona.lv" TargetMode="External"/><Relationship Id="rId5" Type="http://schemas.openxmlformats.org/officeDocument/2006/relationships/webSettings" Target="webSettings.xml"/><Relationship Id="rId10" Type="http://schemas.openxmlformats.org/officeDocument/2006/relationships/hyperlink" Target="mailto:marita.sutra@vteb.gov.lv" TargetMode="External"/><Relationship Id="rId4" Type="http://schemas.openxmlformats.org/officeDocument/2006/relationships/settings" Target="settings.xml"/><Relationship Id="rId9"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3E354-C4FE-4D17-B9F0-492CEF63C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11417</Words>
  <Characters>6508</Characters>
  <Application>Microsoft Office Word</Application>
  <DocSecurity>0</DocSecurity>
  <Lines>54</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Microsoft</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Marita Sutra</dc:creator>
  <cp:lastModifiedBy>Marita Sutra</cp:lastModifiedBy>
  <cp:revision>2</cp:revision>
  <dcterms:created xsi:type="dcterms:W3CDTF">2024-12-19T12:58:00Z</dcterms:created>
  <dcterms:modified xsi:type="dcterms:W3CDTF">2024-12-19T12:58:00Z</dcterms:modified>
</cp:coreProperties>
</file>