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6379"/>
      </w:tblGrid>
      <w:tr w:rsidR="00601422" w:rsidRPr="00601422" w14:paraId="7287BCA9" w14:textId="77777777" w:rsidTr="00617F7F">
        <w:trPr>
          <w:jc w:val="right"/>
        </w:trPr>
        <w:tc>
          <w:tcPr>
            <w:tcW w:w="6379" w:type="dxa"/>
            <w:shd w:val="clear" w:color="auto" w:fill="auto"/>
          </w:tcPr>
          <w:p w14:paraId="6A199576" w14:textId="1B07F5E6" w:rsidR="00601422" w:rsidRPr="00601422" w:rsidRDefault="00601422" w:rsidP="00181077">
            <w:pPr>
              <w:keepNext/>
              <w:tabs>
                <w:tab w:val="left" w:pos="720"/>
              </w:tabs>
              <w:spacing w:before="120" w:after="120"/>
              <w:ind w:right="-2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  <w:bookmarkStart w:id="0" w:name="_Toc40799066"/>
            <w:r w:rsidRPr="00601422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</w:tbl>
    <w:p w14:paraId="61C73C7B" w14:textId="77777777" w:rsidR="00617F7F" w:rsidRDefault="00617F7F" w:rsidP="00617F7F">
      <w:pPr>
        <w:rPr>
          <w:lang w:eastAsia="ar-SA"/>
        </w:rPr>
      </w:pPr>
    </w:p>
    <w:p w14:paraId="3BD6BF9E" w14:textId="77777777" w:rsidR="00617F7F" w:rsidRDefault="00617F7F" w:rsidP="00617F7F">
      <w:pPr>
        <w:rPr>
          <w:lang w:eastAsia="ar-SA"/>
        </w:rPr>
      </w:pPr>
    </w:p>
    <w:p w14:paraId="1B7131CD" w14:textId="21EF4C50" w:rsidR="00617F7F" w:rsidRPr="00FC643C" w:rsidRDefault="00617F7F" w:rsidP="00617F7F">
      <w:pPr>
        <w:pStyle w:val="ListParagraph"/>
        <w:ind w:right="-483"/>
        <w:jc w:val="right"/>
        <w:rPr>
          <w:rFonts w:ascii="Times New Roman" w:hAnsi="Times New Roman" w:cs="Times New Roman"/>
          <w:b/>
          <w:bCs/>
        </w:rPr>
      </w:pPr>
      <w:r w:rsidRPr="00FC643C">
        <w:rPr>
          <w:rFonts w:ascii="Times New Roman" w:hAnsi="Times New Roman" w:cs="Times New Roman"/>
          <w:b/>
          <w:bCs/>
        </w:rPr>
        <w:t xml:space="preserve">Nolikuma </w:t>
      </w:r>
      <w:r w:rsidR="0022305F" w:rsidRPr="00FC643C">
        <w:rPr>
          <w:rFonts w:ascii="Times New Roman" w:hAnsi="Times New Roman" w:cs="Times New Roman"/>
          <w:b/>
          <w:bCs/>
        </w:rPr>
        <w:t>6</w:t>
      </w:r>
      <w:r w:rsidRPr="00FC643C">
        <w:rPr>
          <w:rFonts w:ascii="Times New Roman" w:hAnsi="Times New Roman" w:cs="Times New Roman"/>
          <w:b/>
          <w:bCs/>
        </w:rPr>
        <w:t xml:space="preserve">.pielikums </w:t>
      </w:r>
    </w:p>
    <w:p w14:paraId="6B6E530B" w14:textId="29364C8E" w:rsidR="00617F7F" w:rsidRPr="00617F7F" w:rsidRDefault="00617F7F" w:rsidP="00617F7F">
      <w:pPr>
        <w:ind w:right="-483"/>
        <w:jc w:val="right"/>
        <w:rPr>
          <w:b/>
          <w:bCs/>
          <w:lang w:eastAsia="ar-SA"/>
        </w:rPr>
      </w:pPr>
      <w:r w:rsidRPr="00FC643C">
        <w:rPr>
          <w:rFonts w:ascii="Times New Roman" w:hAnsi="Times New Roman" w:cs="Times New Roman"/>
          <w:b/>
          <w:bCs/>
          <w:sz w:val="24"/>
          <w:szCs w:val="24"/>
        </w:rPr>
        <w:t>Atklātam konkursam ,,</w:t>
      </w:r>
      <w:r w:rsidR="00FC643C" w:rsidRPr="00FC643C">
        <w:rPr>
          <w:rFonts w:ascii="Times New Roman" w:hAnsi="Times New Roman" w:cs="Times New Roman"/>
          <w:b/>
          <w:bCs/>
          <w:sz w:val="24"/>
          <w:szCs w:val="24"/>
        </w:rPr>
        <w:t>Ekspertīze ēku pārbūves projektēšanai (kadastra Nr. 56010021214010, adresē Andreja Pormaļa ielā 125A, Jēkabpilī; kadastra Nr.56010021214009, adresē  Andreja Pormaļa ielā 125, Jēkabpilī)</w:t>
      </w:r>
      <w:r w:rsidRPr="00FC643C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FC643C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,</w:t>
      </w:r>
      <w:r w:rsidRPr="00617F7F">
        <w:rPr>
          <w:rFonts w:ascii="Times New Roman" w:hAnsi="Times New Roman" w:cs="Times New Roman"/>
          <w:b/>
          <w:bCs/>
          <w:lang w:eastAsia="lv-LV"/>
        </w:rPr>
        <w:t xml:space="preserve"> </w:t>
      </w:r>
      <w:r w:rsidRPr="00617F7F">
        <w:rPr>
          <w:rFonts w:ascii="Times New Roman" w:hAnsi="Times New Roman" w:cs="Times New Roman"/>
          <w:b/>
          <w:bCs/>
        </w:rPr>
        <w:t>Identifikācijas Nr. JRS 2024/3</w:t>
      </w:r>
      <w:r w:rsidR="00FC643C">
        <w:rPr>
          <w:rFonts w:ascii="Times New Roman" w:hAnsi="Times New Roman" w:cs="Times New Roman"/>
          <w:b/>
          <w:bCs/>
        </w:rPr>
        <w:t>6</w:t>
      </w:r>
      <w:r w:rsidRPr="00617F7F">
        <w:rPr>
          <w:rFonts w:ascii="Times New Roman" w:hAnsi="Times New Roman" w:cs="Times New Roman"/>
          <w:b/>
          <w:bCs/>
        </w:rPr>
        <w:t>K/ERAF</w:t>
      </w:r>
    </w:p>
    <w:p w14:paraId="0D451367" w14:textId="44CF7900" w:rsidR="005E5C06" w:rsidRPr="00E16723" w:rsidRDefault="005E5C06" w:rsidP="00601422">
      <w:pPr>
        <w:pStyle w:val="Heading1"/>
        <w:numPr>
          <w:ilvl w:val="0"/>
          <w:numId w:val="0"/>
        </w:numPr>
        <w:ind w:left="1080"/>
        <w:rPr>
          <w:color w:val="FF0000"/>
        </w:rPr>
      </w:pPr>
      <w:r>
        <w:t>finanšu piedāvājums</w:t>
      </w:r>
      <w:bookmarkEnd w:id="0"/>
      <w:r w:rsidR="00E16723">
        <w:t xml:space="preserve"> </w:t>
      </w:r>
    </w:p>
    <w:p w14:paraId="2E06174F" w14:textId="656FCCDB" w:rsidR="005E5C06" w:rsidRPr="009921D0" w:rsidRDefault="00601422" w:rsidP="007025B7">
      <w:pPr>
        <w:spacing w:after="0" w:line="240" w:lineRule="auto"/>
        <w:ind w:right="-766"/>
        <w:jc w:val="both"/>
        <w:rPr>
          <w:rFonts w:ascii="Times New Roman" w:hAnsi="Times New Roman" w:cs="Times New Roman"/>
          <w:sz w:val="24"/>
          <w:szCs w:val="24"/>
        </w:rPr>
      </w:pPr>
      <w:r w:rsidRPr="009921D0">
        <w:rPr>
          <w:rFonts w:ascii="Times New Roman" w:hAnsi="Times New Roman" w:cs="Times New Roman"/>
          <w:sz w:val="24"/>
          <w:szCs w:val="24"/>
        </w:rPr>
        <w:t xml:space="preserve">Ar šo _____________, </w:t>
      </w:r>
      <w:proofErr w:type="spellStart"/>
      <w:r w:rsidRPr="009921D0">
        <w:rPr>
          <w:rFonts w:ascii="Times New Roman" w:hAnsi="Times New Roman" w:cs="Times New Roman"/>
          <w:sz w:val="24"/>
          <w:szCs w:val="24"/>
        </w:rPr>
        <w:t>reģ</w:t>
      </w:r>
      <w:proofErr w:type="spellEnd"/>
      <w:r w:rsidRPr="009921D0">
        <w:rPr>
          <w:rFonts w:ascii="Times New Roman" w:hAnsi="Times New Roman" w:cs="Times New Roman"/>
          <w:sz w:val="24"/>
          <w:szCs w:val="24"/>
        </w:rPr>
        <w:t>. Nr._______________, juridiskā adrese______________________,</w:t>
      </w:r>
      <w:r w:rsidRPr="009921D0">
        <w:rPr>
          <w:sz w:val="24"/>
          <w:szCs w:val="24"/>
        </w:rPr>
        <w:t xml:space="preserve"> </w:t>
      </w:r>
      <w:r w:rsidRPr="009921D0">
        <w:rPr>
          <w:i/>
          <w:sz w:val="24"/>
          <w:szCs w:val="24"/>
        </w:rPr>
        <w:t xml:space="preserve"> </w:t>
      </w:r>
      <w:r w:rsidR="005E5C06" w:rsidRPr="009921D0">
        <w:rPr>
          <w:rFonts w:ascii="Times New Roman" w:hAnsi="Times New Roman" w:cs="Times New Roman"/>
          <w:sz w:val="24"/>
          <w:szCs w:val="24"/>
        </w:rPr>
        <w:t xml:space="preserve"> pi</w:t>
      </w:r>
      <w:r w:rsidRPr="009921D0">
        <w:rPr>
          <w:rFonts w:ascii="Times New Roman" w:hAnsi="Times New Roman" w:cs="Times New Roman"/>
          <w:sz w:val="24"/>
          <w:szCs w:val="24"/>
        </w:rPr>
        <w:t>edāvājam veikt atklātā konkursā</w:t>
      </w:r>
      <w:r w:rsidR="007025B7" w:rsidRPr="009921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C643C">
        <w:rPr>
          <w:rFonts w:ascii="Times New Roman" w:hAnsi="Times New Roman" w:cs="Times New Roman"/>
          <w:bCs/>
          <w:sz w:val="24"/>
          <w:szCs w:val="24"/>
        </w:rPr>
        <w:t>,,</w:t>
      </w:r>
      <w:r w:rsidR="00FC643C" w:rsidRPr="00FC643C">
        <w:rPr>
          <w:rFonts w:ascii="Times New Roman" w:hAnsi="Times New Roman" w:cs="Times New Roman"/>
          <w:bCs/>
          <w:sz w:val="24"/>
          <w:szCs w:val="24"/>
        </w:rPr>
        <w:t>Ekspertīze ēku pārbūves projektēšanai (kadastra Nr. 56010021214010, adresē Andreja Pormaļa ielā 125A, Jēkabpilī; kadastra Nr.56010021214009, adresē  Andreja Pormaļa ielā 125, Jēkabpilī)</w:t>
      </w:r>
      <w:r w:rsidR="007025B7" w:rsidRPr="009921D0">
        <w:rPr>
          <w:rFonts w:ascii="Times New Roman" w:hAnsi="Times New Roman" w:cs="Times New Roman"/>
          <w:bCs/>
          <w:sz w:val="24"/>
          <w:szCs w:val="24"/>
        </w:rPr>
        <w:t>”</w:t>
      </w:r>
      <w:r w:rsidR="007025B7" w:rsidRPr="009921D0">
        <w:rPr>
          <w:rFonts w:ascii="Times New Roman" w:hAnsi="Times New Roman" w:cs="Times New Roman"/>
          <w:bCs/>
          <w:sz w:val="24"/>
          <w:szCs w:val="24"/>
          <w:lang w:eastAsia="lv-LV"/>
        </w:rPr>
        <w:t xml:space="preserve">, </w:t>
      </w:r>
      <w:r w:rsidR="007025B7" w:rsidRPr="009921D0">
        <w:rPr>
          <w:rFonts w:ascii="Times New Roman" w:hAnsi="Times New Roman" w:cs="Times New Roman"/>
          <w:bCs/>
          <w:sz w:val="24"/>
          <w:szCs w:val="24"/>
        </w:rPr>
        <w:t>Identifikācijas Nr. JRS 202</w:t>
      </w:r>
      <w:r w:rsidR="00A571CE" w:rsidRPr="009921D0">
        <w:rPr>
          <w:rFonts w:ascii="Times New Roman" w:hAnsi="Times New Roman" w:cs="Times New Roman"/>
          <w:bCs/>
          <w:sz w:val="24"/>
          <w:szCs w:val="24"/>
        </w:rPr>
        <w:t>4</w:t>
      </w:r>
      <w:r w:rsidR="007025B7" w:rsidRPr="009921D0">
        <w:rPr>
          <w:rFonts w:ascii="Times New Roman" w:hAnsi="Times New Roman" w:cs="Times New Roman"/>
          <w:bCs/>
          <w:sz w:val="24"/>
          <w:szCs w:val="24"/>
        </w:rPr>
        <w:t>/</w:t>
      </w:r>
      <w:r w:rsidR="00617F7F" w:rsidRPr="009921D0">
        <w:rPr>
          <w:rFonts w:ascii="Times New Roman" w:hAnsi="Times New Roman" w:cs="Times New Roman"/>
          <w:bCs/>
          <w:sz w:val="24"/>
          <w:szCs w:val="24"/>
        </w:rPr>
        <w:t>3</w:t>
      </w:r>
      <w:r w:rsidR="00FC643C">
        <w:rPr>
          <w:rFonts w:ascii="Times New Roman" w:hAnsi="Times New Roman" w:cs="Times New Roman"/>
          <w:bCs/>
          <w:sz w:val="24"/>
          <w:szCs w:val="24"/>
        </w:rPr>
        <w:t>6</w:t>
      </w:r>
      <w:r w:rsidR="00617F7F" w:rsidRPr="009921D0">
        <w:rPr>
          <w:rFonts w:ascii="Times New Roman" w:hAnsi="Times New Roman" w:cs="Times New Roman"/>
          <w:bCs/>
          <w:sz w:val="24"/>
          <w:szCs w:val="24"/>
        </w:rPr>
        <w:t>K/ERAF</w:t>
      </w:r>
      <w:r w:rsidR="007025B7" w:rsidRPr="009921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5C06" w:rsidRPr="009921D0">
        <w:rPr>
          <w:rFonts w:ascii="Times New Roman" w:hAnsi="Times New Roman" w:cs="Times New Roman"/>
          <w:sz w:val="24"/>
          <w:szCs w:val="24"/>
        </w:rPr>
        <w:t xml:space="preserve">minētos </w:t>
      </w:r>
      <w:r w:rsidR="00FC643C">
        <w:rPr>
          <w:rFonts w:ascii="Times New Roman" w:hAnsi="Times New Roman" w:cs="Times New Roman"/>
          <w:sz w:val="24"/>
          <w:szCs w:val="24"/>
        </w:rPr>
        <w:t>pakalpojumu</w:t>
      </w:r>
      <w:r w:rsidR="005E5C06" w:rsidRPr="009921D0">
        <w:rPr>
          <w:rFonts w:ascii="Times New Roman" w:hAnsi="Times New Roman" w:cs="Times New Roman"/>
          <w:sz w:val="24"/>
          <w:szCs w:val="24"/>
        </w:rPr>
        <w:t xml:space="preserve">s, saskaņā ar nolikumu, tajā noteiktajā laikā un veidā. </w:t>
      </w:r>
    </w:p>
    <w:p w14:paraId="3AB8F0B7" w14:textId="77777777" w:rsidR="005E5C06" w:rsidRPr="00426AF3" w:rsidRDefault="005E5C06" w:rsidP="00426AF3">
      <w:pPr>
        <w:pStyle w:val="NoSpacing"/>
        <w:jc w:val="both"/>
      </w:pPr>
    </w:p>
    <w:p w14:paraId="63F76D1A" w14:textId="47E8B898" w:rsidR="005E5C06" w:rsidRDefault="005E5C06" w:rsidP="005E5C06">
      <w:pPr>
        <w:pStyle w:val="NoSpacing"/>
      </w:pPr>
      <w:r>
        <w:t xml:space="preserve">Piedāvājam veikt </w:t>
      </w:r>
      <w:r w:rsidR="00FC643C">
        <w:t>būvprojekta ekspertīzes veikšanu</w:t>
      </w:r>
      <w:r>
        <w:t xml:space="preserve"> par līgumsummu:</w:t>
      </w:r>
    </w:p>
    <w:tbl>
      <w:tblPr>
        <w:tblpPr w:leftFromText="180" w:rightFromText="180" w:vertAnchor="text" w:horzAnchor="margin" w:tblpY="73"/>
        <w:tblW w:w="9030" w:type="dxa"/>
        <w:tblLook w:val="0000" w:firstRow="0" w:lastRow="0" w:firstColumn="0" w:lastColumn="0" w:noHBand="0" w:noVBand="0"/>
      </w:tblPr>
      <w:tblGrid>
        <w:gridCol w:w="576"/>
        <w:gridCol w:w="5961"/>
        <w:gridCol w:w="2493"/>
      </w:tblGrid>
      <w:tr w:rsidR="00D956EE" w:rsidRPr="002B4976" w14:paraId="0CD92128" w14:textId="77777777" w:rsidTr="0073109C">
        <w:trPr>
          <w:trHeight w:val="5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47082" w14:textId="77777777" w:rsidR="00D956EE" w:rsidRPr="002B4976" w:rsidRDefault="00D956EE" w:rsidP="0073109C">
            <w:pPr>
              <w:pStyle w:val="NoSpacing"/>
              <w:rPr>
                <w:b/>
              </w:rPr>
            </w:pPr>
            <w:r w:rsidRPr="002B4976">
              <w:rPr>
                <w:b/>
              </w:rPr>
              <w:t>Nr.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CDCAD" w14:textId="77777777" w:rsidR="00D956EE" w:rsidRPr="002B4976" w:rsidRDefault="00D956EE" w:rsidP="0073109C">
            <w:pPr>
              <w:pStyle w:val="NoSpacing"/>
              <w:jc w:val="center"/>
              <w:rPr>
                <w:b/>
              </w:rPr>
            </w:pPr>
            <w:r w:rsidRPr="002B4976">
              <w:rPr>
                <w:b/>
              </w:rPr>
              <w:t>Darbu nosaukums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D48E" w14:textId="624044B5" w:rsidR="00D956EE" w:rsidRPr="002B4976" w:rsidRDefault="00617F7F" w:rsidP="0073109C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Piedāvātā līgumcena, EUR bez PVN</w:t>
            </w:r>
            <w:r w:rsidR="00D956EE" w:rsidRPr="002B4976">
              <w:rPr>
                <w:b/>
              </w:rPr>
              <w:t xml:space="preserve"> </w:t>
            </w:r>
          </w:p>
        </w:tc>
      </w:tr>
      <w:tr w:rsidR="00D956EE" w:rsidRPr="002B4976" w14:paraId="1DFACF1F" w14:textId="77777777" w:rsidTr="0073109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9BFA5" w14:textId="77777777" w:rsidR="00D956EE" w:rsidRPr="002019D2" w:rsidRDefault="00D956EE" w:rsidP="0073109C">
            <w:pPr>
              <w:pStyle w:val="NoSpacing"/>
              <w:rPr>
                <w:b/>
              </w:rPr>
            </w:pPr>
            <w:r w:rsidRPr="002019D2">
              <w:rPr>
                <w:b/>
              </w:rPr>
              <w:t xml:space="preserve">1.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9D4B0" w14:textId="2267F4FA" w:rsidR="00D956EE" w:rsidRPr="002019D2" w:rsidRDefault="00FC643C" w:rsidP="00617F7F">
            <w:pPr>
              <w:pStyle w:val="NoSpacing"/>
              <w:tabs>
                <w:tab w:val="left" w:pos="827"/>
              </w:tabs>
              <w:jc w:val="both"/>
              <w:rPr>
                <w:b/>
              </w:rPr>
            </w:pPr>
            <w:r w:rsidRPr="00FC643C">
              <w:rPr>
                <w:b/>
                <w:bCs/>
              </w:rPr>
              <w:t>Ekspertīze ēku pārbūves projektēšanai (kadastra Nr. 56010021214010, adresē Andreja Pormaļa ielā 125A, Jēkabpilī; kadastra Nr.56010021214009, adresē  Andreja Pormaļa ielā 125, Jēkabpilī)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81432B" w14:textId="5AFD240A" w:rsidR="00D956EE" w:rsidRPr="002B4976" w:rsidRDefault="00D956EE" w:rsidP="00D956EE">
            <w:pPr>
              <w:pStyle w:val="NoSpacing"/>
              <w:jc w:val="center"/>
            </w:pPr>
            <w:r>
              <w:softHyphen/>
            </w:r>
          </w:p>
        </w:tc>
      </w:tr>
      <w:tr w:rsidR="00617F7F" w:rsidRPr="002B4976" w14:paraId="685AC821" w14:textId="77777777" w:rsidTr="00481C1E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8DB19" w14:textId="5B532A1C" w:rsidR="00617F7F" w:rsidRPr="002B4976" w:rsidRDefault="00617F7F" w:rsidP="00617F7F">
            <w:pPr>
              <w:pStyle w:val="NoSpacing"/>
              <w:jc w:val="right"/>
              <w:rPr>
                <w:b/>
              </w:rPr>
            </w:pPr>
            <w:r w:rsidRPr="00446D36">
              <w:t>Kopējā piedāvātā cena, EUR bez PVN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9FAE4" w14:textId="77777777" w:rsidR="00617F7F" w:rsidRPr="002B4976" w:rsidRDefault="00617F7F" w:rsidP="0073109C">
            <w:pPr>
              <w:pStyle w:val="NoSpacing"/>
            </w:pPr>
          </w:p>
        </w:tc>
      </w:tr>
      <w:tr w:rsidR="00617F7F" w:rsidRPr="002B4976" w14:paraId="0BDC0798" w14:textId="77777777" w:rsidTr="00C82BF8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C1959" w14:textId="5A58FFC8" w:rsidR="00617F7F" w:rsidRPr="002B4976" w:rsidRDefault="00617F7F" w:rsidP="0073109C">
            <w:pPr>
              <w:pStyle w:val="NoSpacing"/>
              <w:jc w:val="right"/>
            </w:pPr>
            <w:r w:rsidRPr="002B4976">
              <w:t xml:space="preserve">PVN 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3DAE" w14:textId="77777777" w:rsidR="00617F7F" w:rsidRPr="002B4976" w:rsidRDefault="00617F7F" w:rsidP="0073109C">
            <w:pPr>
              <w:pStyle w:val="NoSpacing"/>
            </w:pPr>
          </w:p>
        </w:tc>
      </w:tr>
      <w:tr w:rsidR="00617F7F" w:rsidRPr="002B4976" w14:paraId="5CBF2C18" w14:textId="77777777" w:rsidTr="00680A82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6A12F" w14:textId="3A514731" w:rsidR="00617F7F" w:rsidRPr="002B4976" w:rsidRDefault="00617F7F" w:rsidP="0073109C">
            <w:pPr>
              <w:pStyle w:val="NoSpacing"/>
              <w:jc w:val="right"/>
            </w:pPr>
            <w:r w:rsidRPr="00446D36">
              <w:t>Kopējā piedāvātā cena, EUR ar PVN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5AB8" w14:textId="77777777" w:rsidR="00617F7F" w:rsidRPr="002B4976" w:rsidRDefault="00617F7F" w:rsidP="0073109C">
            <w:pPr>
              <w:pStyle w:val="NoSpacing"/>
            </w:pPr>
          </w:p>
        </w:tc>
      </w:tr>
    </w:tbl>
    <w:p w14:paraId="566251C8" w14:textId="77777777" w:rsidR="006B5E87" w:rsidRDefault="006B5E87" w:rsidP="007025B7">
      <w:pPr>
        <w:pStyle w:val="NoSpacing"/>
        <w:ind w:right="-766"/>
        <w:jc w:val="both"/>
      </w:pPr>
    </w:p>
    <w:p w14:paraId="09707C21" w14:textId="344A800F" w:rsidR="00617F7F" w:rsidRPr="00617F7F" w:rsidRDefault="00617F7F" w:rsidP="00617F7F">
      <w:pPr>
        <w:spacing w:before="240"/>
        <w:ind w:right="-62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17F7F">
        <w:rPr>
          <w:rFonts w:ascii="Times New Roman" w:hAnsi="Times New Roman" w:cs="Times New Roman"/>
          <w:iCs/>
          <w:sz w:val="24"/>
          <w:szCs w:val="24"/>
        </w:rPr>
        <w:t xml:space="preserve">Apliecinām, ka finanšu piedāvājuma cenā ir iekļautas visas izmaksas, kas saistītas ar </w:t>
      </w:r>
      <w:r w:rsidR="00FC643C">
        <w:rPr>
          <w:rFonts w:ascii="Times New Roman" w:hAnsi="Times New Roman" w:cs="Times New Roman"/>
          <w:iCs/>
          <w:sz w:val="24"/>
          <w:szCs w:val="24"/>
        </w:rPr>
        <w:t>darba uzdevumā</w:t>
      </w:r>
      <w:r w:rsidRPr="00617F7F">
        <w:rPr>
          <w:rFonts w:ascii="Times New Roman" w:hAnsi="Times New Roman" w:cs="Times New Roman"/>
          <w:iCs/>
          <w:sz w:val="24"/>
          <w:szCs w:val="24"/>
        </w:rPr>
        <w:t xml:space="preserve"> noteikto </w:t>
      </w:r>
      <w:r w:rsidR="00FC643C">
        <w:rPr>
          <w:rFonts w:ascii="Times New Roman" w:hAnsi="Times New Roman" w:cs="Times New Roman"/>
          <w:iCs/>
          <w:sz w:val="24"/>
          <w:szCs w:val="24"/>
        </w:rPr>
        <w:t>pakalpojumu</w:t>
      </w:r>
      <w:r w:rsidRPr="00617F7F">
        <w:rPr>
          <w:rFonts w:ascii="Times New Roman" w:hAnsi="Times New Roman" w:cs="Times New Roman"/>
          <w:iCs/>
          <w:sz w:val="24"/>
          <w:szCs w:val="24"/>
        </w:rPr>
        <w:t xml:space="preserve"> veikšanu pilnā apjomā, tajā skaitā, </w:t>
      </w:r>
      <w:r w:rsidRPr="00617F7F">
        <w:rPr>
          <w:rFonts w:ascii="Times New Roman" w:hAnsi="Times New Roman" w:cs="Times New Roman"/>
          <w:bCs/>
          <w:iCs/>
          <w:sz w:val="24"/>
          <w:szCs w:val="24"/>
        </w:rPr>
        <w:t xml:space="preserve">administrācijas, dokumentu sagatavošanas, saskaņošanas un transporta izmaksas, visi nodokļi, nodevas un maksājumi, kas ir saistoši pretendentam, lai nodrošinātu kvalitatīvu pakalpojuma izpildi, kā arī visi riski, tajā skaitā iespējamie sadārdzinājumi un izdevumi </w:t>
      </w:r>
      <w:r w:rsidRPr="00617F7F">
        <w:rPr>
          <w:rFonts w:ascii="Times New Roman" w:hAnsi="Times New Roman" w:cs="Times New Roman"/>
          <w:iCs/>
          <w:sz w:val="24"/>
          <w:szCs w:val="24"/>
        </w:rPr>
        <w:t xml:space="preserve">(nepalielinoties </w:t>
      </w:r>
      <w:r w:rsidR="00FC643C">
        <w:rPr>
          <w:rFonts w:ascii="Times New Roman" w:hAnsi="Times New Roman" w:cs="Times New Roman"/>
          <w:iCs/>
          <w:sz w:val="24"/>
          <w:szCs w:val="24"/>
        </w:rPr>
        <w:t xml:space="preserve">pakalpojuma </w:t>
      </w:r>
      <w:r w:rsidRPr="00617F7F">
        <w:rPr>
          <w:rFonts w:ascii="Times New Roman" w:hAnsi="Times New Roman" w:cs="Times New Roman"/>
          <w:iCs/>
          <w:sz w:val="24"/>
          <w:szCs w:val="24"/>
        </w:rPr>
        <w:t>darbu apjomam).</w:t>
      </w:r>
    </w:p>
    <w:tbl>
      <w:tblPr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5"/>
        <w:gridCol w:w="7095"/>
      </w:tblGrid>
      <w:tr w:rsidR="00FC643C" w:rsidRPr="00FC643C" w14:paraId="6F6204B8" w14:textId="77777777" w:rsidTr="002C1083">
        <w:trPr>
          <w:jc w:val="center"/>
        </w:trPr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14:paraId="231B6453" w14:textId="77777777" w:rsidR="00FC643C" w:rsidRPr="00FC643C" w:rsidRDefault="00FC643C" w:rsidP="002C1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47D8C" w14:textId="77777777" w:rsidR="00FC643C" w:rsidRPr="00FC643C" w:rsidRDefault="00FC643C" w:rsidP="002C1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43C">
              <w:rPr>
                <w:rFonts w:ascii="Times New Roman" w:hAnsi="Times New Roman" w:cs="Times New Roman"/>
                <w:sz w:val="24"/>
                <w:szCs w:val="24"/>
              </w:rPr>
              <w:t>Pretendenta pārstāvis</w:t>
            </w:r>
          </w:p>
        </w:tc>
        <w:tc>
          <w:tcPr>
            <w:tcW w:w="69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B142F2" w14:textId="77777777" w:rsidR="00FC643C" w:rsidRPr="00FC643C" w:rsidRDefault="00FC643C" w:rsidP="002C1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43C" w:rsidRPr="00FC643C" w14:paraId="0001E6DF" w14:textId="77777777" w:rsidTr="002C1083">
        <w:trPr>
          <w:cantSplit/>
          <w:jc w:val="center"/>
        </w:trPr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14:paraId="1E5BF9A3" w14:textId="77777777" w:rsidR="00FC643C" w:rsidRPr="00FC643C" w:rsidRDefault="00FC643C" w:rsidP="002C1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4A02E" w14:textId="77777777" w:rsidR="00FC643C" w:rsidRPr="00FC643C" w:rsidRDefault="00FC643C" w:rsidP="002C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43C">
              <w:rPr>
                <w:rFonts w:ascii="Times New Roman" w:hAnsi="Times New Roman" w:cs="Times New Roman"/>
                <w:sz w:val="24"/>
                <w:szCs w:val="24"/>
              </w:rPr>
              <w:t>(amats, vārds uzvārds)</w:t>
            </w:r>
          </w:p>
        </w:tc>
      </w:tr>
    </w:tbl>
    <w:p w14:paraId="6402AA8A" w14:textId="77777777" w:rsidR="00FC643C" w:rsidRDefault="00FC643C" w:rsidP="00FC643C">
      <w:pPr>
        <w:jc w:val="center"/>
        <w:rPr>
          <w:b/>
          <w:noProof/>
          <w:sz w:val="24"/>
          <w:szCs w:val="24"/>
        </w:rPr>
      </w:pPr>
    </w:p>
    <w:p w14:paraId="269B7E55" w14:textId="77777777" w:rsidR="004C71AA" w:rsidRDefault="004C71AA"/>
    <w:sectPr w:rsidR="004C71AA" w:rsidSect="00617F7F">
      <w:pgSz w:w="11906" w:h="16838"/>
      <w:pgMar w:top="142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im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C0E97"/>
    <w:multiLevelType w:val="multilevel"/>
    <w:tmpl w:val="D5300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" w15:restartNumberingAfterBreak="0">
    <w:nsid w:val="66CD0F1D"/>
    <w:multiLevelType w:val="multilevel"/>
    <w:tmpl w:val="ECB6B9A2"/>
    <w:lvl w:ilvl="0">
      <w:start w:val="1"/>
      <w:numFmt w:val="decimal"/>
      <w:pStyle w:val="Heading1"/>
      <w:lvlText w:val="%1."/>
      <w:lvlJc w:val="left"/>
      <w:pPr>
        <w:ind w:left="3196" w:hanging="360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991105128">
    <w:abstractNumId w:val="1"/>
  </w:num>
  <w:num w:numId="2" w16cid:durableId="1377003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C06"/>
    <w:rsid w:val="000A0014"/>
    <w:rsid w:val="000A7824"/>
    <w:rsid w:val="00181077"/>
    <w:rsid w:val="0022305F"/>
    <w:rsid w:val="002563CF"/>
    <w:rsid w:val="00364A3A"/>
    <w:rsid w:val="00375BEE"/>
    <w:rsid w:val="00384AA2"/>
    <w:rsid w:val="00392036"/>
    <w:rsid w:val="003B448B"/>
    <w:rsid w:val="00407584"/>
    <w:rsid w:val="00426AF3"/>
    <w:rsid w:val="00442749"/>
    <w:rsid w:val="004C71AA"/>
    <w:rsid w:val="005C77CF"/>
    <w:rsid w:val="005C7A77"/>
    <w:rsid w:val="005D6941"/>
    <w:rsid w:val="005E5952"/>
    <w:rsid w:val="005E5C06"/>
    <w:rsid w:val="00601422"/>
    <w:rsid w:val="00617F7F"/>
    <w:rsid w:val="006B5E87"/>
    <w:rsid w:val="006C27A3"/>
    <w:rsid w:val="007025B7"/>
    <w:rsid w:val="00717C58"/>
    <w:rsid w:val="007704B9"/>
    <w:rsid w:val="007A636E"/>
    <w:rsid w:val="007D686A"/>
    <w:rsid w:val="00943347"/>
    <w:rsid w:val="00950190"/>
    <w:rsid w:val="00970D3D"/>
    <w:rsid w:val="009921D0"/>
    <w:rsid w:val="009B1FB8"/>
    <w:rsid w:val="00A571CE"/>
    <w:rsid w:val="00A7086B"/>
    <w:rsid w:val="00AD1B58"/>
    <w:rsid w:val="00B12A77"/>
    <w:rsid w:val="00B242D7"/>
    <w:rsid w:val="00B37D76"/>
    <w:rsid w:val="00B441B7"/>
    <w:rsid w:val="00BB41B6"/>
    <w:rsid w:val="00BF6D45"/>
    <w:rsid w:val="00C56754"/>
    <w:rsid w:val="00CA69EE"/>
    <w:rsid w:val="00CD0543"/>
    <w:rsid w:val="00D275D8"/>
    <w:rsid w:val="00D93C3E"/>
    <w:rsid w:val="00D956EE"/>
    <w:rsid w:val="00DB727B"/>
    <w:rsid w:val="00DC0F56"/>
    <w:rsid w:val="00E16723"/>
    <w:rsid w:val="00E4445F"/>
    <w:rsid w:val="00E836EB"/>
    <w:rsid w:val="00EF6656"/>
    <w:rsid w:val="00F11100"/>
    <w:rsid w:val="00F1645B"/>
    <w:rsid w:val="00F9766B"/>
    <w:rsid w:val="00FA3FCF"/>
    <w:rsid w:val="00FC643C"/>
    <w:rsid w:val="00FD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208B0"/>
  <w15:docId w15:val="{EC68E946-8248-4B0B-9C0C-C9BD01826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C06"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qFormat/>
    <w:rsid w:val="005E5C06"/>
    <w:pPr>
      <w:keepNext/>
      <w:numPr>
        <w:numId w:val="1"/>
      </w:numPr>
      <w:suppressAutoHyphens/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sz w:val="24"/>
      <w:szCs w:val="24"/>
      <w:lang w:eastAsia="ar-SA"/>
    </w:rPr>
  </w:style>
  <w:style w:type="paragraph" w:styleId="Heading3">
    <w:name w:val="heading 3"/>
    <w:basedOn w:val="Normal"/>
    <w:next w:val="Normal"/>
    <w:link w:val="Heading3Char"/>
    <w:uiPriority w:val="9"/>
    <w:qFormat/>
    <w:rsid w:val="005E5C06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Heading6">
    <w:name w:val="heading 6"/>
    <w:basedOn w:val="Normal"/>
    <w:next w:val="Normal"/>
    <w:link w:val="Heading6Char"/>
    <w:uiPriority w:val="9"/>
    <w:qFormat/>
    <w:rsid w:val="005E5C06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5E5C06"/>
    <w:rPr>
      <w:rFonts w:ascii="Times New Roman" w:eastAsia="Times New Roman" w:hAnsi="Times New Roman" w:cs="Times New Roman"/>
      <w:b/>
      <w:bCs/>
      <w:caps/>
      <w:sz w:val="24"/>
      <w:szCs w:val="24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rsid w:val="005E5C06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Heading6Char">
    <w:name w:val="Heading 6 Char"/>
    <w:basedOn w:val="DefaultParagraphFont"/>
    <w:link w:val="Heading6"/>
    <w:uiPriority w:val="9"/>
    <w:rsid w:val="005E5C06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BodyTextIndentChar">
    <w:name w:val="Body Text Indent Char"/>
    <w:link w:val="BodyTextIndent"/>
    <w:qFormat/>
    <w:rsid w:val="005E5C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SpacingChar">
    <w:name w:val="No Spacing Char"/>
    <w:link w:val="NoSpacing"/>
    <w:qFormat/>
    <w:locked/>
    <w:rsid w:val="005E5C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link w:val="NoSpacingChar"/>
    <w:qFormat/>
    <w:rsid w:val="005E5C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Indent">
    <w:name w:val="Body Text Indent"/>
    <w:basedOn w:val="Normal"/>
    <w:link w:val="BodyTextIndentChar"/>
    <w:rsid w:val="005E5C06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odyTextIndentChar1">
    <w:name w:val="Body Text Indent Char1"/>
    <w:basedOn w:val="DefaultParagraphFont"/>
    <w:uiPriority w:val="99"/>
    <w:semiHidden/>
    <w:rsid w:val="005E5C06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9501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01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0190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01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0190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0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190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02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Strip,H&amp;P List Paragraph,2,Colorful List - Accent 12,Virsraksti,Normal bullet 2,Bullet list,List Paragraph1,Syle 1,Saistīto dokumentu saraksts,PPS_Bullet,Numbered Para 1,Dot pt,List Paragraph Char Char Char,Indicator Text,Bullet Points"/>
    <w:basedOn w:val="Normal"/>
    <w:link w:val="ListParagraphChar"/>
    <w:uiPriority w:val="34"/>
    <w:qFormat/>
    <w:rsid w:val="007025B7"/>
    <w:pPr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</w:rPr>
  </w:style>
  <w:style w:type="character" w:customStyle="1" w:styleId="ListParagraphChar">
    <w:name w:val="List Paragraph Char"/>
    <w:aliases w:val="Strip Char,H&amp;P List Paragraph Char,2 Char,Colorful List - Accent 12 Char,Virsraksti Char,Normal bullet 2 Char,Bullet list Char,List Paragraph1 Char,Syle 1 Char,Saistīto dokumentu saraksts Char,PPS_Bullet Char,Numbered Para 1 Char"/>
    <w:link w:val="ListParagraph"/>
    <w:uiPriority w:val="34"/>
    <w:qFormat/>
    <w:rsid w:val="007025B7"/>
    <w:rPr>
      <w:rFonts w:ascii="Arial" w:eastAsia="Times New Roman" w:hAnsi="Arial" w:cs="Arial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704B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704B9"/>
    <w:rPr>
      <w:rFonts w:ascii="Calibri" w:eastAsia="Calibri" w:hAnsi="Calibri" w:cs="Calibri"/>
    </w:rPr>
  </w:style>
  <w:style w:type="paragraph" w:styleId="Header">
    <w:name w:val="header"/>
    <w:aliases w:val="Header Char Char"/>
    <w:basedOn w:val="Normal"/>
    <w:link w:val="HeaderChar"/>
    <w:rsid w:val="007704B9"/>
    <w:pPr>
      <w:tabs>
        <w:tab w:val="center" w:pos="4320"/>
        <w:tab w:val="right" w:pos="8640"/>
      </w:tabs>
      <w:spacing w:after="0" w:line="240" w:lineRule="auto"/>
    </w:pPr>
    <w:rPr>
      <w:rFonts w:ascii="RimTimes" w:eastAsia="Times New Roman" w:hAnsi="RimTimes" w:cs="Times New Roman"/>
      <w:sz w:val="28"/>
      <w:szCs w:val="20"/>
      <w:lang w:val="en-GB"/>
    </w:rPr>
  </w:style>
  <w:style w:type="character" w:customStyle="1" w:styleId="HeaderChar">
    <w:name w:val="Header Char"/>
    <w:aliases w:val="Header Char Char Char"/>
    <w:basedOn w:val="DefaultParagraphFont"/>
    <w:link w:val="Header"/>
    <w:rsid w:val="007704B9"/>
    <w:rPr>
      <w:rFonts w:ascii="RimTimes" w:eastAsia="Times New Roman" w:hAnsi="RimTimes" w:cs="Times New Roman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Priedīte-Grūbe</dc:creator>
  <cp:lastModifiedBy>Ilona Dilāne</cp:lastModifiedBy>
  <cp:revision>16</cp:revision>
  <cp:lastPrinted>2024-06-05T10:11:00Z</cp:lastPrinted>
  <dcterms:created xsi:type="dcterms:W3CDTF">2024-06-04T13:48:00Z</dcterms:created>
  <dcterms:modified xsi:type="dcterms:W3CDTF">2025-01-07T08:43:00Z</dcterms:modified>
</cp:coreProperties>
</file>