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DB4F11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DB4F11" w:rsidP="00142B1A">
      <w:pPr>
        <w:jc w:val="center"/>
      </w:pPr>
      <w:r>
        <w:t>(reģ. 90000013771)</w:t>
      </w:r>
    </w:p>
    <w:p w:rsidR="00142B1A" w:rsidRPr="00D61CBD" w:rsidRDefault="00DB4F11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DB4F11" w:rsidP="00142B1A">
      <w:pPr>
        <w:jc w:val="center"/>
      </w:pPr>
      <w:r w:rsidRPr="000A04E5">
        <w:t>„</w:t>
      </w:r>
      <w:r>
        <w:t>Dažādu medicīnas simulatoru un trenažieru iegāde - 5. kārta</w:t>
      </w:r>
      <w:r w:rsidRPr="000A04E5">
        <w:t>”</w:t>
      </w:r>
    </w:p>
    <w:p w:rsidR="00142B1A" w:rsidRPr="00873D20" w:rsidRDefault="00DB4F1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2024/119/AK</w:t>
      </w:r>
      <w:r w:rsidRPr="00873D20">
        <w:t xml:space="preserve"> </w:t>
      </w:r>
    </w:p>
    <w:p w:rsidR="00142B1A" w:rsidRPr="00873D20" w:rsidRDefault="00DB4F11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DB4F11" w:rsidP="00142B1A">
      <w:pPr>
        <w:jc w:val="right"/>
      </w:pPr>
      <w:r>
        <w:t>Rīga</w:t>
      </w:r>
      <w:r w:rsidRPr="0003154A">
        <w:t xml:space="preserve">, </w:t>
      </w:r>
      <w:r>
        <w:t>30.01.2025. plkst. 12:47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2024/119/AK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Dažādu medicīnas simulatoru un trenažieru iegāde - 5. kārta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Iepirkuma uzraudzības biroja mājas lapā internetā:</w:t>
            </w:r>
          </w:p>
        </w:tc>
      </w:tr>
      <w:tr w:rsidR="00035E27" w:rsidTr="00E73E4C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142B1A" w:rsidRDefault="00E73E4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22.11.2024</w:t>
            </w: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publicēts Eiropas Savienības Oficiālajā Vēstnesī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035E2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26.11.2024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035E2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035E2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7054B" w:rsidRPr="00F771D8">
              <w:rPr>
                <w:bCs/>
                <w:i/>
                <w:szCs w:val="26"/>
                <w:shd w:val="clear" w:color="auto" w:fill="FFFFFF" w:themeFill="background1"/>
              </w:rPr>
              <w:t>2024.gada 12.aprīļa rektora rīkojums Nr. 1-PB-2/220/2024 “Par RSU darbiniekiem, kas pilda publiska iepirkuma komisijas locekļa pienākumus un veic iegādes  Elektroniskajā iepirkumu sistēmā”, 2024.gada 23.jūlija rektora rīkojums Nr. 1-PB-2/493/2024 „ Par iepirkuma “Dažādu medicīnas simulatoru un trenažieru iegāde – 5.kārta” komisijas izveidošanu”; 2024.gada 27.augusta rektora rīkojums Nr. 1-PB-2/582/2024 “Par grozījumiem 2024. gada 23.jūlija rektora rīkojumā Nr. 1-PB-2/493/2024 “</w:t>
            </w:r>
            <w:bookmarkStart w:id="0" w:name="_Hlk169529084"/>
            <w:r w:rsidR="0007054B" w:rsidRPr="00F771D8">
              <w:rPr>
                <w:bCs/>
                <w:i/>
                <w:szCs w:val="26"/>
                <w:shd w:val="clear" w:color="auto" w:fill="FFFFFF" w:themeFill="background1"/>
              </w:rPr>
              <w:t>Par iepirkuma “</w:t>
            </w:r>
            <w:bookmarkStart w:id="1" w:name="_Hlk174435887"/>
            <w:r w:rsidR="0007054B" w:rsidRPr="00F771D8">
              <w:rPr>
                <w:bCs/>
                <w:i/>
                <w:szCs w:val="26"/>
                <w:shd w:val="clear" w:color="auto" w:fill="FFFFFF" w:themeFill="background1"/>
              </w:rPr>
              <w:t xml:space="preserve">Dažādu medicīnas </w:t>
            </w:r>
            <w:bookmarkEnd w:id="1"/>
            <w:r w:rsidR="0007054B" w:rsidRPr="00F771D8">
              <w:rPr>
                <w:bCs/>
                <w:i/>
                <w:szCs w:val="26"/>
                <w:shd w:val="clear" w:color="auto" w:fill="FFFFFF" w:themeFill="background1"/>
              </w:rPr>
              <w:t>simulatoru un trenažieru iegāde – 5.kārta” komisijas izveidošanu</w:t>
            </w:r>
            <w:bookmarkEnd w:id="0"/>
            <w:r w:rsidR="0007054B" w:rsidRPr="00F771D8">
              <w:rPr>
                <w:bCs/>
                <w:i/>
                <w:szCs w:val="26"/>
                <w:shd w:val="clear" w:color="auto" w:fill="FFFFFF" w:themeFill="background1"/>
              </w:rPr>
              <w:t>””, 2024.gada 30.oktobra rektora rīkojums Nr. 1-PB-2/758/2024 “Par grozījumiem 2024. gada 23.jūlija rektora rīkojumā Nr. 1-PB-2/493/2024 “Par iepirkuma “Dažādu medicīnas simulatoru un trenažieru iegāde – 5.kārta” komisijas izveidošanu”” un 2024.gada 19.novembra rektora rīkojums Nr. 1-PB-2/828/2024 “Par grozījumiem 2024. gada 23.jūlija rektora rīkojumā Nr. 1-PB-2/493/2024 “Par iepirkuma “Dažādu medicīnas simulatoru un trenažieru iegāde – 5.kārta” komisijas izveidošanu</w:t>
            </w:r>
            <w:r>
              <w:rPr>
                <w:bCs/>
                <w:szCs w:val="26"/>
              </w:rPr>
              <w:t>, sastāvs: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Pileniece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26.08.2024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27.08.2024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02.09.2024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Pileniece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Letīcija Ināra Zaharāne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29.10.2024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Laima Madara Šveiduka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30.10.2024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Santa Rasa-Dzelzkalēja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26.08.2024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Letīcija Ināra Zaharāne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29.10.2024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Jekaterina Zvidriņa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Anda Vilmane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27.08.2024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5E2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Laima Madara Šveiduka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30.10.2024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5E2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DB4F1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035E2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B105E8">
              <w:rPr>
                <w:bCs/>
                <w:szCs w:val="26"/>
              </w:rPr>
              <w:t>Elīza Cepurniece</w:t>
            </w:r>
            <w:r>
              <w:rPr>
                <w:bCs/>
                <w:szCs w:val="26"/>
              </w:rPr>
              <w:t xml:space="preserve"> no </w:t>
            </w:r>
            <w:r w:rsidRPr="00186016">
              <w:rPr>
                <w:bCs/>
                <w:szCs w:val="26"/>
              </w:rPr>
              <w:t>23.07.2024</w:t>
            </w:r>
            <w:r>
              <w:rPr>
                <w:bCs/>
                <w:szCs w:val="26"/>
              </w:rPr>
              <w:t xml:space="preserve"> 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5E2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035E27" w:rsidTr="00176C8B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142B1A" w:rsidRDefault="008310D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sagatavotāja – Elīza </w:t>
            </w:r>
            <w:r w:rsidRPr="008310DE">
              <w:rPr>
                <w:bCs/>
                <w:szCs w:val="26"/>
              </w:rPr>
              <w:t>Cepurniece</w:t>
            </w:r>
          </w:p>
          <w:p w:rsidR="00176C8B" w:rsidRPr="00AE1131" w:rsidRDefault="00176C8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līguma sagatavotāja – Laima Madara Šveiduka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5E2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910DE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>
              <w:rPr>
                <w:b/>
                <w:bCs/>
              </w:rPr>
              <w:t>:</w:t>
            </w:r>
          </w:p>
        </w:tc>
      </w:tr>
      <w:tr w:rsidR="00035E2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DB4F1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27.12.2024. plkst. 11:00</w:t>
            </w: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035E2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RDefault="00DB4F11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Anestezioloģijas un pneumonoloģijas simulators”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DB4F1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"Exomedica"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91500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RDefault="00DB4F11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Transporta ventilators”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DB4F1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"Arbor Medical Korporācija"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RDefault="00DB4F11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Augstas ticamības simulators dzemdniecībai”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 xml:space="preserve">a </w:t>
            </w:r>
            <w:r>
              <w:rPr>
                <w:b/>
                <w:bCs/>
                <w:szCs w:val="26"/>
              </w:rPr>
              <w:t>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DB4F1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"Exomedica"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124000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Semetron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87222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5E2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035E2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DB4F1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27.12.2024 15:00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035E2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</w:t>
            </w:r>
            <w:r w:rsidRPr="00CD185D">
              <w:rPr>
                <w:b/>
                <w:bCs/>
              </w:rPr>
              <w:t>,  kuram</w:t>
            </w:r>
            <w:r w:rsidRPr="00CD185D">
              <w:rPr>
                <w:b/>
                <w:bCs/>
              </w:rPr>
              <w:t xml:space="preserve"> piešķirtas līguma</w:t>
            </w:r>
            <w:r w:rsidRPr="00CD185D">
              <w:rPr>
                <w:b/>
                <w:bCs/>
              </w:rPr>
              <w:t xml:space="preserve"> slēgšanas tiesības, izvēles pamatojums un  līgumcena:</w:t>
            </w: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RDefault="00DB4F11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Anestezioloģijas un pneumonoloģijas simulators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5E2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DB4F11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5E2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DB4F11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"Exomedica"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DB4F11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DB4F11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91500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5E27" w:rsidTr="009347E0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142B1A" w:rsidRDefault="009347E0" w:rsidP="009347E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</w:t>
            </w:r>
            <w:r w:rsidRPr="009347E0">
              <w:rPr>
                <w:bCs/>
                <w:szCs w:val="26"/>
              </w:rPr>
              <w:t>retendenta piedāvājums atbilst visām Atklāta konkursa nolikuma prasībām un ir saimnieciski visizdevīgākais piedāvājums, ņemot vērā tikai zemāko kopējo piedāvāto cenu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35E2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DB4F11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035E27" w:rsidTr="00B82803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  <w:shd w:val="clear" w:color="auto" w:fill="FFFFFF" w:themeFill="background1"/>
          </w:tcPr>
          <w:p w:rsidR="003B1E82" w:rsidRDefault="00B82803" w:rsidP="00142B1A">
            <w:pPr>
              <w:rPr>
                <w:bCs/>
                <w:szCs w:val="26"/>
              </w:rPr>
            </w:pPr>
            <w:r w:rsidRPr="00B82803">
              <w:rPr>
                <w:bCs/>
                <w:szCs w:val="26"/>
              </w:rPr>
              <w:t>Sabiedrība ar ierobežotu atbildību "Exomedica"</w:t>
            </w:r>
            <w:r>
              <w:rPr>
                <w:bCs/>
                <w:szCs w:val="26"/>
              </w:rPr>
              <w:t xml:space="preserve"> piedāvājums </w:t>
            </w:r>
            <w:r w:rsidRPr="00B82803">
              <w:rPr>
                <w:bCs/>
                <w:szCs w:val="26"/>
              </w:rPr>
              <w:t>1. daļā “Anestezioloģijas un pneumonoloģijas simulators” atbilst atlases un kvalifikācijas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035E2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35E2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DB4F11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035E27" w:rsidTr="00FF6112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  <w:shd w:val="clear" w:color="auto" w:fill="FFFFFF" w:themeFill="background1"/>
          </w:tcPr>
          <w:p w:rsidR="00A26B88" w:rsidRDefault="00FF6112" w:rsidP="00271C2A">
            <w:pPr>
              <w:rPr>
                <w:bCs/>
                <w:szCs w:val="26"/>
              </w:rPr>
            </w:pPr>
            <w:r w:rsidRPr="00FF6112">
              <w:rPr>
                <w:bCs/>
                <w:szCs w:val="26"/>
              </w:rPr>
              <w:t>Sabiedrība ar ierobežotu atbildību "Exomedica" piedāvājums 1. daļā “Anestezioloģijas un pneumonoloģijas simulators” atbilst</w:t>
            </w:r>
            <w:r>
              <w:rPr>
                <w:bCs/>
                <w:szCs w:val="26"/>
              </w:rPr>
              <w:t xml:space="preserve"> tehniskā piedāvājuma prasībām.</w:t>
            </w: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035E2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035E2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DB4F1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</w:t>
            </w:r>
            <w:r>
              <w:rPr>
                <w:b/>
                <w:bCs/>
              </w:rPr>
              <w:t xml:space="preserve"> 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035E2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5E2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RDefault="00DB4F11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“Transporta ventilators”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5E27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DB4F11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DB4F1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5E27" w:rsidTr="006653F9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</w:tcPr>
          <w:p w:rsidR="00142B1A" w:rsidRPr="006653F9" w:rsidRDefault="006653F9" w:rsidP="006653F9">
            <w:pPr>
              <w:jc w:val="both"/>
              <w:rPr>
                <w:bCs/>
                <w:szCs w:val="26"/>
              </w:rPr>
            </w:pPr>
            <w:r w:rsidRPr="006653F9">
              <w:rPr>
                <w:bCs/>
                <w:szCs w:val="26"/>
              </w:rPr>
              <w:t>Pretendenta piedāvātā līgumcena pārsniedz 150% no iepirkuma procedūras dokumentos norādītās līgumcenas (EUR 9 917,36 bez PVN), tādējādi uz pretendentu attiecināmi Atklāta konkursa nolikuma 11.1. punkta un PIL 41. panta vienpadsmitās daļas 2. punkta nosacījumi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5E2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</w:p>
        </w:tc>
      </w:tr>
      <w:tr w:rsidR="00035E27" w:rsidTr="006653F9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142B1A" w:rsidRPr="00AE1131" w:rsidRDefault="006653F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Pirms Atklāta konkursa procedūras rīkota apspriede ar piegādātājiem.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5E2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Pamatojums</w:t>
            </w:r>
            <w:r>
              <w:rPr>
                <w:b/>
                <w:bCs/>
              </w:rPr>
              <w:t xml:space="preserve">, ja iepirkuma komisija pieņēmusi lēmumu pārtraukt vai izbeigt iepirkuma procedūru: </w:t>
            </w:r>
          </w:p>
        </w:tc>
      </w:tr>
      <w:tr w:rsidR="00035E2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 xml:space="preserve">Pamatojoties uz Ministru kabineta 2017.gada 28.februāra noteikumu Nr. 107 “Iepirkuma procedūru un </w:t>
            </w:r>
            <w:r w:rsidRPr="002A7D29">
              <w:rPr>
                <w:bCs/>
                <w:szCs w:val="26"/>
              </w:rPr>
              <w:t>metu konkursu norises kārtība” 230.punktu un Atklāta konkursa nolikuma 14.2.13.punktu, pārtraukt Atklātu konkursu Atklātā konkursa priekšmeta 2.daļā “Ķirurģijas manekens”, jo pretendentu piedāvātās cenas ievērojami pārsniedz pasūtītāja plānotos finanšu līd</w:t>
            </w:r>
            <w:r w:rsidRPr="002A7D29">
              <w:rPr>
                <w:bCs/>
                <w:szCs w:val="26"/>
              </w:rPr>
              <w:t>zekļus.</w:t>
            </w:r>
          </w:p>
          <w:p w:rsidR="00142B1A" w:rsidRDefault="00DB4F11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I</w:t>
            </w:r>
            <w:r w:rsidRPr="00DB4F11">
              <w:t>esniegt</w:t>
            </w:r>
            <w:r>
              <w:t>s</w:t>
            </w:r>
            <w:r w:rsidRPr="00DB4F11">
              <w:t xml:space="preserve"> iepirkuma procedūras dokumentos noteiktajām prasībām neatbilstoš</w:t>
            </w:r>
            <w:r>
              <w:t>s</w:t>
            </w:r>
            <w:r w:rsidRPr="00DB4F11">
              <w:t xml:space="preserve"> piedāvājum</w:t>
            </w:r>
            <w:r>
              <w:t>s</w:t>
            </w:r>
            <w:bookmarkStart w:id="2" w:name="_GoBack"/>
            <w:bookmarkEnd w:id="2"/>
            <w:r>
              <w:t xml:space="preserve">. </w:t>
            </w:r>
            <w:r w:rsidRPr="002A7D29">
              <w:rPr>
                <w:bCs/>
                <w:szCs w:val="26"/>
              </w:rPr>
              <w:t>Pretendenta piedāvātā līgumcena pārsniedz 150% no iepirkuma procedūras dokumentos norādītās līgumcenas (EUR 9 917,36 bez PVN), tādējādi uz pretendentu attiecināmi Atklāta konkursa nolikuma 11.1. punkta un PIL 41. panta</w:t>
            </w:r>
            <w:r w:rsidRPr="002A7D29">
              <w:rPr>
                <w:bCs/>
                <w:szCs w:val="26"/>
              </w:rPr>
              <w:t xml:space="preserve"> vienpadsmitās daļas 2. punkta nosacījumi</w:t>
            </w:r>
            <w:r w:rsidR="006653F9">
              <w:rPr>
                <w:bCs/>
                <w:szCs w:val="26"/>
              </w:rPr>
              <w:t xml:space="preserve">. 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5E2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DB4F1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035E2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DB4F1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035E27" w:rsidTr="009262B9">
        <w:trPr>
          <w:cantSplit/>
        </w:trPr>
        <w:tc>
          <w:tcPr>
            <w:tcW w:w="1843" w:type="dxa"/>
          </w:tcPr>
          <w:p w:rsidR="00142B1A" w:rsidRDefault="00DB4F11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:rsidR="00142B1A" w:rsidRDefault="00DB4F11" w:rsidP="009262B9">
            <w:pPr>
              <w:keepNext/>
              <w:jc w:val="right"/>
            </w:pPr>
            <w:r>
              <w:t>Laima Madara Šveiduka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035E27" w:rsidTr="009262B9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DB4F11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DB4F11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DB4F11" w:rsidRPr="00DB4F11" w:rsidRDefault="00DB4F11" w:rsidP="00DB4F11">
      <w:pPr>
        <w:jc w:val="center"/>
        <w:rPr>
          <w:bCs/>
          <w:szCs w:val="26"/>
        </w:rPr>
      </w:pPr>
      <w:r w:rsidRPr="00DB4F11">
        <w:rPr>
          <w:bCs/>
          <w:szCs w:val="26"/>
        </w:rPr>
        <w:t>ŠIS DOKUMENTS IR ELEKTRONISKI PARAKSTĪTS AR DROŠU ELEKTRONISKO PARAKSTU UN SATUR LAIKA ZĪMOGU</w:t>
      </w:r>
    </w:p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B4F11">
      <w:r>
        <w:separator/>
      </w:r>
    </w:p>
  </w:endnote>
  <w:endnote w:type="continuationSeparator" w:id="0">
    <w:p w:rsidR="00000000" w:rsidRDefault="00DB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DB4F11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DB4F11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B4F11">
      <w:r>
        <w:separator/>
      </w:r>
    </w:p>
  </w:footnote>
  <w:footnote w:type="continuationSeparator" w:id="0">
    <w:p w:rsidR="00000000" w:rsidRDefault="00DB4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46B867B4">
      <w:start w:val="1"/>
      <w:numFmt w:val="decimal"/>
      <w:lvlText w:val="%1."/>
      <w:lvlJc w:val="left"/>
      <w:pPr>
        <w:ind w:left="1440" w:hanging="360"/>
      </w:pPr>
    </w:lvl>
    <w:lvl w:ilvl="1" w:tplc="E542D0E0" w:tentative="1">
      <w:start w:val="1"/>
      <w:numFmt w:val="lowerLetter"/>
      <w:lvlText w:val="%2."/>
      <w:lvlJc w:val="left"/>
      <w:pPr>
        <w:ind w:left="2160" w:hanging="360"/>
      </w:pPr>
    </w:lvl>
    <w:lvl w:ilvl="2" w:tplc="B3BE3412" w:tentative="1">
      <w:start w:val="1"/>
      <w:numFmt w:val="lowerRoman"/>
      <w:lvlText w:val="%3."/>
      <w:lvlJc w:val="right"/>
      <w:pPr>
        <w:ind w:left="2880" w:hanging="180"/>
      </w:pPr>
    </w:lvl>
    <w:lvl w:ilvl="3" w:tplc="0818C0C8" w:tentative="1">
      <w:start w:val="1"/>
      <w:numFmt w:val="decimal"/>
      <w:lvlText w:val="%4."/>
      <w:lvlJc w:val="left"/>
      <w:pPr>
        <w:ind w:left="3600" w:hanging="360"/>
      </w:pPr>
    </w:lvl>
    <w:lvl w:ilvl="4" w:tplc="53962A1C" w:tentative="1">
      <w:start w:val="1"/>
      <w:numFmt w:val="lowerLetter"/>
      <w:lvlText w:val="%5."/>
      <w:lvlJc w:val="left"/>
      <w:pPr>
        <w:ind w:left="4320" w:hanging="360"/>
      </w:pPr>
    </w:lvl>
    <w:lvl w:ilvl="5" w:tplc="D54ED214" w:tentative="1">
      <w:start w:val="1"/>
      <w:numFmt w:val="lowerRoman"/>
      <w:lvlText w:val="%6."/>
      <w:lvlJc w:val="right"/>
      <w:pPr>
        <w:ind w:left="5040" w:hanging="180"/>
      </w:pPr>
    </w:lvl>
    <w:lvl w:ilvl="6" w:tplc="C92651CC" w:tentative="1">
      <w:start w:val="1"/>
      <w:numFmt w:val="decimal"/>
      <w:lvlText w:val="%7."/>
      <w:lvlJc w:val="left"/>
      <w:pPr>
        <w:ind w:left="5760" w:hanging="360"/>
      </w:pPr>
    </w:lvl>
    <w:lvl w:ilvl="7" w:tplc="8542B2B2" w:tentative="1">
      <w:start w:val="1"/>
      <w:numFmt w:val="lowerLetter"/>
      <w:lvlText w:val="%8."/>
      <w:lvlJc w:val="left"/>
      <w:pPr>
        <w:ind w:left="6480" w:hanging="360"/>
      </w:pPr>
    </w:lvl>
    <w:lvl w:ilvl="8" w:tplc="E91A43D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EC45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A403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F49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040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FAD0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569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645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C8F2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C2EB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1D077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74BA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9A4D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F62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28F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BE07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50A0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88E4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C269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732F5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9F064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AA5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222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E86D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6AC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BEF6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4A9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0406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1522E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38CB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821D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F05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8CC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4CEF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7A6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24C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221A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84BE0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8C7C6A" w:tentative="1">
      <w:start w:val="1"/>
      <w:numFmt w:val="lowerLetter"/>
      <w:lvlText w:val="%2."/>
      <w:lvlJc w:val="left"/>
      <w:pPr>
        <w:ind w:left="1440" w:hanging="360"/>
      </w:pPr>
    </w:lvl>
    <w:lvl w:ilvl="2" w:tplc="4F48ECB4" w:tentative="1">
      <w:start w:val="1"/>
      <w:numFmt w:val="lowerRoman"/>
      <w:lvlText w:val="%3."/>
      <w:lvlJc w:val="right"/>
      <w:pPr>
        <w:ind w:left="2160" w:hanging="180"/>
      </w:pPr>
    </w:lvl>
    <w:lvl w:ilvl="3" w:tplc="631A336E" w:tentative="1">
      <w:start w:val="1"/>
      <w:numFmt w:val="decimal"/>
      <w:lvlText w:val="%4."/>
      <w:lvlJc w:val="left"/>
      <w:pPr>
        <w:ind w:left="2880" w:hanging="360"/>
      </w:pPr>
    </w:lvl>
    <w:lvl w:ilvl="4" w:tplc="4CFE2B44" w:tentative="1">
      <w:start w:val="1"/>
      <w:numFmt w:val="lowerLetter"/>
      <w:lvlText w:val="%5."/>
      <w:lvlJc w:val="left"/>
      <w:pPr>
        <w:ind w:left="3600" w:hanging="360"/>
      </w:pPr>
    </w:lvl>
    <w:lvl w:ilvl="5" w:tplc="58F87B28" w:tentative="1">
      <w:start w:val="1"/>
      <w:numFmt w:val="lowerRoman"/>
      <w:lvlText w:val="%6."/>
      <w:lvlJc w:val="right"/>
      <w:pPr>
        <w:ind w:left="4320" w:hanging="180"/>
      </w:pPr>
    </w:lvl>
    <w:lvl w:ilvl="6" w:tplc="088C6218" w:tentative="1">
      <w:start w:val="1"/>
      <w:numFmt w:val="decimal"/>
      <w:lvlText w:val="%7."/>
      <w:lvlJc w:val="left"/>
      <w:pPr>
        <w:ind w:left="5040" w:hanging="360"/>
      </w:pPr>
    </w:lvl>
    <w:lvl w:ilvl="7" w:tplc="C9D8F0DE" w:tentative="1">
      <w:start w:val="1"/>
      <w:numFmt w:val="lowerLetter"/>
      <w:lvlText w:val="%8."/>
      <w:lvlJc w:val="left"/>
      <w:pPr>
        <w:ind w:left="5760" w:hanging="360"/>
      </w:pPr>
    </w:lvl>
    <w:lvl w:ilvl="8" w:tplc="3B9AE5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855CA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5A080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A8B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2A54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3C00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321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0A7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EDB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7CA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F2F0A9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826A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A6A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947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329C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14F2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766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68EE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3E8A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3B5EF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B4A59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25C2E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A0016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78E8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B6EB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5E5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DEAE1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D8A97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4E6E3A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289A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0A5F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3E1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FE3B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9256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ACE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7A5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A31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C9E6B32">
      <w:start w:val="1"/>
      <w:numFmt w:val="decimal"/>
      <w:lvlText w:val="%1."/>
      <w:lvlJc w:val="left"/>
      <w:pPr>
        <w:ind w:left="720" w:hanging="360"/>
      </w:pPr>
    </w:lvl>
    <w:lvl w:ilvl="1" w:tplc="C8A86D6A" w:tentative="1">
      <w:start w:val="1"/>
      <w:numFmt w:val="lowerLetter"/>
      <w:lvlText w:val="%2."/>
      <w:lvlJc w:val="left"/>
      <w:pPr>
        <w:ind w:left="1440" w:hanging="360"/>
      </w:pPr>
    </w:lvl>
    <w:lvl w:ilvl="2" w:tplc="17406620" w:tentative="1">
      <w:start w:val="1"/>
      <w:numFmt w:val="lowerRoman"/>
      <w:lvlText w:val="%3."/>
      <w:lvlJc w:val="right"/>
      <w:pPr>
        <w:ind w:left="2160" w:hanging="180"/>
      </w:pPr>
    </w:lvl>
    <w:lvl w:ilvl="3" w:tplc="67E2A08C" w:tentative="1">
      <w:start w:val="1"/>
      <w:numFmt w:val="decimal"/>
      <w:lvlText w:val="%4."/>
      <w:lvlJc w:val="left"/>
      <w:pPr>
        <w:ind w:left="2880" w:hanging="360"/>
      </w:pPr>
    </w:lvl>
    <w:lvl w:ilvl="4" w:tplc="CC348022" w:tentative="1">
      <w:start w:val="1"/>
      <w:numFmt w:val="lowerLetter"/>
      <w:lvlText w:val="%5."/>
      <w:lvlJc w:val="left"/>
      <w:pPr>
        <w:ind w:left="3600" w:hanging="360"/>
      </w:pPr>
    </w:lvl>
    <w:lvl w:ilvl="5" w:tplc="3C448070" w:tentative="1">
      <w:start w:val="1"/>
      <w:numFmt w:val="lowerRoman"/>
      <w:lvlText w:val="%6."/>
      <w:lvlJc w:val="right"/>
      <w:pPr>
        <w:ind w:left="4320" w:hanging="180"/>
      </w:pPr>
    </w:lvl>
    <w:lvl w:ilvl="6" w:tplc="B0C02730" w:tentative="1">
      <w:start w:val="1"/>
      <w:numFmt w:val="decimal"/>
      <w:lvlText w:val="%7."/>
      <w:lvlJc w:val="left"/>
      <w:pPr>
        <w:ind w:left="5040" w:hanging="360"/>
      </w:pPr>
    </w:lvl>
    <w:lvl w:ilvl="7" w:tplc="C5664C52" w:tentative="1">
      <w:start w:val="1"/>
      <w:numFmt w:val="lowerLetter"/>
      <w:lvlText w:val="%8."/>
      <w:lvlJc w:val="left"/>
      <w:pPr>
        <w:ind w:left="5760" w:hanging="360"/>
      </w:pPr>
    </w:lvl>
    <w:lvl w:ilvl="8" w:tplc="614E7C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2E0CD53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7F672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E2E040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81E77D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AFA2CD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9CC292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6AEF8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3240E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4CA89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883CE96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10E0A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34EE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E6A7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FCAA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A476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985C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82B0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0A44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630F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F3EF8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4A6C2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934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0DA7B2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D08C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1B818E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94C8BD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BA9DF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739C9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4869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9C87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623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7E8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E48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489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9A7C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8695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3376AA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6109F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AA5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6289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568B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F87C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441E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1047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AAA8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F356B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E66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F40E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DEF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4E88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D05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620A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F0E0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2B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DFA9FF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CF642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E670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2A76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0465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DE20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38A0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8AF4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6161D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69427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F63A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A0F4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FE5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86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545E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E6E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AC2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AA9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5103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E80D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565F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54D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CE4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8650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0E7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CC7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9E9A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EC07AF2">
      <w:start w:val="1"/>
      <w:numFmt w:val="decimal"/>
      <w:lvlText w:val="%1."/>
      <w:lvlJc w:val="left"/>
      <w:pPr>
        <w:ind w:left="720" w:hanging="360"/>
      </w:pPr>
    </w:lvl>
    <w:lvl w:ilvl="1" w:tplc="2EB2B6DE" w:tentative="1">
      <w:start w:val="1"/>
      <w:numFmt w:val="lowerLetter"/>
      <w:lvlText w:val="%2."/>
      <w:lvlJc w:val="left"/>
      <w:pPr>
        <w:ind w:left="1440" w:hanging="360"/>
      </w:pPr>
    </w:lvl>
    <w:lvl w:ilvl="2" w:tplc="D3585C74" w:tentative="1">
      <w:start w:val="1"/>
      <w:numFmt w:val="lowerRoman"/>
      <w:lvlText w:val="%3."/>
      <w:lvlJc w:val="right"/>
      <w:pPr>
        <w:ind w:left="2160" w:hanging="180"/>
      </w:pPr>
    </w:lvl>
    <w:lvl w:ilvl="3" w:tplc="299EFCF0" w:tentative="1">
      <w:start w:val="1"/>
      <w:numFmt w:val="decimal"/>
      <w:lvlText w:val="%4."/>
      <w:lvlJc w:val="left"/>
      <w:pPr>
        <w:ind w:left="2880" w:hanging="360"/>
      </w:pPr>
    </w:lvl>
    <w:lvl w:ilvl="4" w:tplc="379CAFBC" w:tentative="1">
      <w:start w:val="1"/>
      <w:numFmt w:val="lowerLetter"/>
      <w:lvlText w:val="%5."/>
      <w:lvlJc w:val="left"/>
      <w:pPr>
        <w:ind w:left="3600" w:hanging="360"/>
      </w:pPr>
    </w:lvl>
    <w:lvl w:ilvl="5" w:tplc="6456B450" w:tentative="1">
      <w:start w:val="1"/>
      <w:numFmt w:val="lowerRoman"/>
      <w:lvlText w:val="%6."/>
      <w:lvlJc w:val="right"/>
      <w:pPr>
        <w:ind w:left="4320" w:hanging="180"/>
      </w:pPr>
    </w:lvl>
    <w:lvl w:ilvl="6" w:tplc="0AD628B2" w:tentative="1">
      <w:start w:val="1"/>
      <w:numFmt w:val="decimal"/>
      <w:lvlText w:val="%7."/>
      <w:lvlJc w:val="left"/>
      <w:pPr>
        <w:ind w:left="5040" w:hanging="360"/>
      </w:pPr>
    </w:lvl>
    <w:lvl w:ilvl="7" w:tplc="902668F8" w:tentative="1">
      <w:start w:val="1"/>
      <w:numFmt w:val="lowerLetter"/>
      <w:lvlText w:val="%8."/>
      <w:lvlJc w:val="left"/>
      <w:pPr>
        <w:ind w:left="5760" w:hanging="360"/>
      </w:pPr>
    </w:lvl>
    <w:lvl w:ilvl="8" w:tplc="617687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E320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B2A106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E580EE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3B8331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4C545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5020A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5838B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20CBA2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7B442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A823E8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4F416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CFE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E2B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471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ACED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668B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4B8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FC83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180280C2">
      <w:start w:val="1"/>
      <w:numFmt w:val="decimal"/>
      <w:lvlText w:val="%1."/>
      <w:lvlJc w:val="left"/>
      <w:pPr>
        <w:ind w:left="720" w:hanging="360"/>
      </w:pPr>
    </w:lvl>
    <w:lvl w:ilvl="1" w:tplc="186E94D2" w:tentative="1">
      <w:start w:val="1"/>
      <w:numFmt w:val="lowerLetter"/>
      <w:lvlText w:val="%2."/>
      <w:lvlJc w:val="left"/>
      <w:pPr>
        <w:ind w:left="1440" w:hanging="360"/>
      </w:pPr>
    </w:lvl>
    <w:lvl w:ilvl="2" w:tplc="E5ACA25A" w:tentative="1">
      <w:start w:val="1"/>
      <w:numFmt w:val="lowerRoman"/>
      <w:lvlText w:val="%3."/>
      <w:lvlJc w:val="right"/>
      <w:pPr>
        <w:ind w:left="2160" w:hanging="180"/>
      </w:pPr>
    </w:lvl>
    <w:lvl w:ilvl="3" w:tplc="E8CA322E" w:tentative="1">
      <w:start w:val="1"/>
      <w:numFmt w:val="decimal"/>
      <w:lvlText w:val="%4."/>
      <w:lvlJc w:val="left"/>
      <w:pPr>
        <w:ind w:left="2880" w:hanging="360"/>
      </w:pPr>
    </w:lvl>
    <w:lvl w:ilvl="4" w:tplc="93A830B6" w:tentative="1">
      <w:start w:val="1"/>
      <w:numFmt w:val="lowerLetter"/>
      <w:lvlText w:val="%5."/>
      <w:lvlJc w:val="left"/>
      <w:pPr>
        <w:ind w:left="3600" w:hanging="360"/>
      </w:pPr>
    </w:lvl>
    <w:lvl w:ilvl="5" w:tplc="17383E7A" w:tentative="1">
      <w:start w:val="1"/>
      <w:numFmt w:val="lowerRoman"/>
      <w:lvlText w:val="%6."/>
      <w:lvlJc w:val="right"/>
      <w:pPr>
        <w:ind w:left="4320" w:hanging="180"/>
      </w:pPr>
    </w:lvl>
    <w:lvl w:ilvl="6" w:tplc="44FE41CC" w:tentative="1">
      <w:start w:val="1"/>
      <w:numFmt w:val="decimal"/>
      <w:lvlText w:val="%7."/>
      <w:lvlJc w:val="left"/>
      <w:pPr>
        <w:ind w:left="5040" w:hanging="360"/>
      </w:pPr>
    </w:lvl>
    <w:lvl w:ilvl="7" w:tplc="BDCCF34C" w:tentative="1">
      <w:start w:val="1"/>
      <w:numFmt w:val="lowerLetter"/>
      <w:lvlText w:val="%8."/>
      <w:lvlJc w:val="left"/>
      <w:pPr>
        <w:ind w:left="5760" w:hanging="360"/>
      </w:pPr>
    </w:lvl>
    <w:lvl w:ilvl="8" w:tplc="7098E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E83AA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3E86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9C05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601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30E2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DC84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2E8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1028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AAF6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318C5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D6A09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7E4E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50D9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EC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836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1C5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A91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3060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192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AA9B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22C8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BA4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82C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B4C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2EA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3C17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E69D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B10EF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809788">
      <w:numFmt w:val="none"/>
      <w:lvlText w:val=""/>
      <w:lvlJc w:val="left"/>
      <w:pPr>
        <w:tabs>
          <w:tab w:val="num" w:pos="360"/>
        </w:tabs>
      </w:pPr>
    </w:lvl>
    <w:lvl w:ilvl="2" w:tplc="D7AC61F4">
      <w:numFmt w:val="none"/>
      <w:lvlText w:val=""/>
      <w:lvlJc w:val="left"/>
      <w:pPr>
        <w:tabs>
          <w:tab w:val="num" w:pos="360"/>
        </w:tabs>
      </w:pPr>
    </w:lvl>
    <w:lvl w:ilvl="3" w:tplc="35BA7C34">
      <w:numFmt w:val="none"/>
      <w:lvlText w:val=""/>
      <w:lvlJc w:val="left"/>
      <w:pPr>
        <w:tabs>
          <w:tab w:val="num" w:pos="360"/>
        </w:tabs>
      </w:pPr>
    </w:lvl>
    <w:lvl w:ilvl="4" w:tplc="616A9B34">
      <w:numFmt w:val="none"/>
      <w:lvlText w:val=""/>
      <w:lvlJc w:val="left"/>
      <w:pPr>
        <w:tabs>
          <w:tab w:val="num" w:pos="360"/>
        </w:tabs>
      </w:pPr>
    </w:lvl>
    <w:lvl w:ilvl="5" w:tplc="983E2792">
      <w:numFmt w:val="none"/>
      <w:lvlText w:val=""/>
      <w:lvlJc w:val="left"/>
      <w:pPr>
        <w:tabs>
          <w:tab w:val="num" w:pos="360"/>
        </w:tabs>
      </w:pPr>
    </w:lvl>
    <w:lvl w:ilvl="6" w:tplc="844CBED0">
      <w:numFmt w:val="none"/>
      <w:lvlText w:val=""/>
      <w:lvlJc w:val="left"/>
      <w:pPr>
        <w:tabs>
          <w:tab w:val="num" w:pos="360"/>
        </w:tabs>
      </w:pPr>
    </w:lvl>
    <w:lvl w:ilvl="7" w:tplc="C9D8180C">
      <w:numFmt w:val="none"/>
      <w:lvlText w:val=""/>
      <w:lvlJc w:val="left"/>
      <w:pPr>
        <w:tabs>
          <w:tab w:val="num" w:pos="360"/>
        </w:tabs>
      </w:pPr>
    </w:lvl>
    <w:lvl w:ilvl="8" w:tplc="DBCA853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215C2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3B2A9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D52FF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3BEA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896E4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08CB1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CCE0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71C20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3A0CE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F76F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927120" w:tentative="1">
      <w:start w:val="1"/>
      <w:numFmt w:val="lowerLetter"/>
      <w:lvlText w:val="%2."/>
      <w:lvlJc w:val="left"/>
      <w:pPr>
        <w:ind w:left="1440" w:hanging="360"/>
      </w:pPr>
    </w:lvl>
    <w:lvl w:ilvl="2" w:tplc="6B7E2CF8" w:tentative="1">
      <w:start w:val="1"/>
      <w:numFmt w:val="lowerRoman"/>
      <w:lvlText w:val="%3."/>
      <w:lvlJc w:val="right"/>
      <w:pPr>
        <w:ind w:left="2160" w:hanging="180"/>
      </w:pPr>
    </w:lvl>
    <w:lvl w:ilvl="3" w:tplc="ACF00990" w:tentative="1">
      <w:start w:val="1"/>
      <w:numFmt w:val="decimal"/>
      <w:lvlText w:val="%4."/>
      <w:lvlJc w:val="left"/>
      <w:pPr>
        <w:ind w:left="2880" w:hanging="360"/>
      </w:pPr>
    </w:lvl>
    <w:lvl w:ilvl="4" w:tplc="1BBA2960" w:tentative="1">
      <w:start w:val="1"/>
      <w:numFmt w:val="lowerLetter"/>
      <w:lvlText w:val="%5."/>
      <w:lvlJc w:val="left"/>
      <w:pPr>
        <w:ind w:left="3600" w:hanging="360"/>
      </w:pPr>
    </w:lvl>
    <w:lvl w:ilvl="5" w:tplc="A62686F0" w:tentative="1">
      <w:start w:val="1"/>
      <w:numFmt w:val="lowerRoman"/>
      <w:lvlText w:val="%6."/>
      <w:lvlJc w:val="right"/>
      <w:pPr>
        <w:ind w:left="4320" w:hanging="180"/>
      </w:pPr>
    </w:lvl>
    <w:lvl w:ilvl="6" w:tplc="2F74BA48" w:tentative="1">
      <w:start w:val="1"/>
      <w:numFmt w:val="decimal"/>
      <w:lvlText w:val="%7."/>
      <w:lvlJc w:val="left"/>
      <w:pPr>
        <w:ind w:left="5040" w:hanging="360"/>
      </w:pPr>
    </w:lvl>
    <w:lvl w:ilvl="7" w:tplc="F24CDCCC" w:tentative="1">
      <w:start w:val="1"/>
      <w:numFmt w:val="lowerLetter"/>
      <w:lvlText w:val="%8."/>
      <w:lvlJc w:val="left"/>
      <w:pPr>
        <w:ind w:left="5760" w:hanging="360"/>
      </w:pPr>
    </w:lvl>
    <w:lvl w:ilvl="8" w:tplc="40160A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E27"/>
    <w:rsid w:val="00020844"/>
    <w:rsid w:val="0003154A"/>
    <w:rsid w:val="000334B9"/>
    <w:rsid w:val="00035E27"/>
    <w:rsid w:val="00041891"/>
    <w:rsid w:val="0007054B"/>
    <w:rsid w:val="00075B91"/>
    <w:rsid w:val="000A04E5"/>
    <w:rsid w:val="000D6FB1"/>
    <w:rsid w:val="00112946"/>
    <w:rsid w:val="00142B1A"/>
    <w:rsid w:val="001477DE"/>
    <w:rsid w:val="00176C8B"/>
    <w:rsid w:val="00186016"/>
    <w:rsid w:val="001D05DB"/>
    <w:rsid w:val="001D1166"/>
    <w:rsid w:val="00271C2A"/>
    <w:rsid w:val="00273720"/>
    <w:rsid w:val="00284A9F"/>
    <w:rsid w:val="002918FF"/>
    <w:rsid w:val="002924E1"/>
    <w:rsid w:val="002A7D29"/>
    <w:rsid w:val="002D1199"/>
    <w:rsid w:val="002F0BCF"/>
    <w:rsid w:val="00323007"/>
    <w:rsid w:val="003B1E82"/>
    <w:rsid w:val="003C695F"/>
    <w:rsid w:val="004673C5"/>
    <w:rsid w:val="00470C1A"/>
    <w:rsid w:val="004B53D3"/>
    <w:rsid w:val="004E621C"/>
    <w:rsid w:val="00523938"/>
    <w:rsid w:val="005430E9"/>
    <w:rsid w:val="005519ED"/>
    <w:rsid w:val="00571B15"/>
    <w:rsid w:val="005B41BE"/>
    <w:rsid w:val="005D0760"/>
    <w:rsid w:val="005E48A4"/>
    <w:rsid w:val="005F60DF"/>
    <w:rsid w:val="00604ED7"/>
    <w:rsid w:val="00624267"/>
    <w:rsid w:val="006315AC"/>
    <w:rsid w:val="00633E14"/>
    <w:rsid w:val="006653F9"/>
    <w:rsid w:val="006B214E"/>
    <w:rsid w:val="006B306B"/>
    <w:rsid w:val="006C1F78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7E5660"/>
    <w:rsid w:val="007E7625"/>
    <w:rsid w:val="0081026E"/>
    <w:rsid w:val="008310DE"/>
    <w:rsid w:val="00862885"/>
    <w:rsid w:val="00867069"/>
    <w:rsid w:val="00873D20"/>
    <w:rsid w:val="0088711B"/>
    <w:rsid w:val="009066B3"/>
    <w:rsid w:val="00910DEA"/>
    <w:rsid w:val="009262B9"/>
    <w:rsid w:val="009347E0"/>
    <w:rsid w:val="00947573"/>
    <w:rsid w:val="009A6A48"/>
    <w:rsid w:val="009B762B"/>
    <w:rsid w:val="00A22F73"/>
    <w:rsid w:val="00A26B88"/>
    <w:rsid w:val="00A271EA"/>
    <w:rsid w:val="00A62143"/>
    <w:rsid w:val="00AA721E"/>
    <w:rsid w:val="00AE1131"/>
    <w:rsid w:val="00AF67EA"/>
    <w:rsid w:val="00B1048E"/>
    <w:rsid w:val="00B105E8"/>
    <w:rsid w:val="00B20D08"/>
    <w:rsid w:val="00B5205E"/>
    <w:rsid w:val="00B82803"/>
    <w:rsid w:val="00B91720"/>
    <w:rsid w:val="00BD636C"/>
    <w:rsid w:val="00C02B63"/>
    <w:rsid w:val="00C52ADB"/>
    <w:rsid w:val="00C535AF"/>
    <w:rsid w:val="00C81A55"/>
    <w:rsid w:val="00C85D89"/>
    <w:rsid w:val="00CD185D"/>
    <w:rsid w:val="00CE068F"/>
    <w:rsid w:val="00CE3AC6"/>
    <w:rsid w:val="00D25308"/>
    <w:rsid w:val="00D530A4"/>
    <w:rsid w:val="00D61CBD"/>
    <w:rsid w:val="00D65688"/>
    <w:rsid w:val="00D84864"/>
    <w:rsid w:val="00DB09C1"/>
    <w:rsid w:val="00DB4F11"/>
    <w:rsid w:val="00DC047E"/>
    <w:rsid w:val="00DC1584"/>
    <w:rsid w:val="00DF19C9"/>
    <w:rsid w:val="00DF481C"/>
    <w:rsid w:val="00E73E4C"/>
    <w:rsid w:val="00E82A7D"/>
    <w:rsid w:val="00EA4D94"/>
    <w:rsid w:val="00EB60E5"/>
    <w:rsid w:val="00EC2F7A"/>
    <w:rsid w:val="00EF65EE"/>
    <w:rsid w:val="00F01CCE"/>
    <w:rsid w:val="00F4743C"/>
    <w:rsid w:val="00F771D8"/>
    <w:rsid w:val="00FD7663"/>
    <w:rsid w:val="00FE152C"/>
    <w:rsid w:val="00FF5CF4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0E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74DC8-0C12-4E9C-BCDF-B6D4FBE8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5625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2025-01-30T10:48:00Z</dcterms:created>
  <dcterms:modified xsi:type="dcterms:W3CDTF">2025-01-30T11:39:00Z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