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DF2775" w14:paraId="294715F9" w14:textId="77777777" w:rsidTr="00DF2775">
        <w:tc>
          <w:tcPr>
            <w:tcW w:w="8296" w:type="dxa"/>
            <w:vAlign w:val="center"/>
          </w:tcPr>
          <w:p w14:paraId="0313CA5D" w14:textId="319ADEB2" w:rsidR="00DF2775" w:rsidRDefault="00DF2775" w:rsidP="00DF2775">
            <w:pPr>
              <w:jc w:val="right"/>
              <w:rPr>
                <w:noProof/>
              </w:rPr>
            </w:pPr>
            <w:r>
              <w:rPr>
                <w:noProof/>
              </w:rPr>
              <w:t>Pielikums Nr.7</w:t>
            </w:r>
          </w:p>
        </w:tc>
      </w:tr>
      <w:tr w:rsidR="00DF2775" w14:paraId="05667E93" w14:textId="77777777" w:rsidTr="00DF2775">
        <w:tc>
          <w:tcPr>
            <w:tcW w:w="8296" w:type="dxa"/>
            <w:vAlign w:val="center"/>
          </w:tcPr>
          <w:p w14:paraId="0E91AB54" w14:textId="55BE9774" w:rsidR="00DF2775" w:rsidRDefault="00DF2775" w:rsidP="00DF277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C520CC" wp14:editId="52881625">
                  <wp:extent cx="4756245" cy="3756436"/>
                  <wp:effectExtent l="0" t="0" r="6350" b="0"/>
                  <wp:docPr id="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4903FA2-F1B4-6C3F-2E6D-401DB00B530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B4903FA2-F1B4-6C3F-2E6D-401DB00B530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1204" cy="376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775" w14:paraId="0979A2D1" w14:textId="77777777" w:rsidTr="00DF2775">
        <w:tc>
          <w:tcPr>
            <w:tcW w:w="8296" w:type="dxa"/>
            <w:vAlign w:val="center"/>
          </w:tcPr>
          <w:p w14:paraId="481284B3" w14:textId="2B3AB327" w:rsidR="00DF2775" w:rsidRDefault="00DF2775" w:rsidP="00DF2775">
            <w:pPr>
              <w:jc w:val="center"/>
            </w:pPr>
            <w:r>
              <w:t>Monolītais vadu savienotājs atrodas</w:t>
            </w:r>
            <w:r w:rsidRPr="00DF2775">
              <w:t xml:space="preserve"> 8,93m no </w:t>
            </w:r>
            <w:r>
              <w:t xml:space="preserve">balsta Nr.98 </w:t>
            </w:r>
            <w:r w:rsidRPr="00DF2775">
              <w:t>piekāruma vietas</w:t>
            </w:r>
            <w:r>
              <w:t xml:space="preserve"> balsta Nr.97 virzienā.</w:t>
            </w:r>
          </w:p>
        </w:tc>
      </w:tr>
      <w:tr w:rsidR="00DF2775" w14:paraId="20E08257" w14:textId="77777777" w:rsidTr="00DF2775">
        <w:tc>
          <w:tcPr>
            <w:tcW w:w="8296" w:type="dxa"/>
            <w:vAlign w:val="center"/>
          </w:tcPr>
          <w:p w14:paraId="1A67F2F6" w14:textId="00C73834" w:rsidR="00DF2775" w:rsidRDefault="00DF2775" w:rsidP="00DF277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C3E640" wp14:editId="60A3CF1D">
                  <wp:extent cx="4783540" cy="4014626"/>
                  <wp:effectExtent l="0" t="0" r="0" b="5080"/>
                  <wp:docPr id="4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B663B3-94BC-4C07-DA22-97FC6DA7B33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EEB663B3-94BC-4C07-DA22-97FC6DA7B3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6961" cy="4017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775" w14:paraId="536FD588" w14:textId="77777777" w:rsidTr="00DF2775">
        <w:tc>
          <w:tcPr>
            <w:tcW w:w="8296" w:type="dxa"/>
            <w:vAlign w:val="center"/>
          </w:tcPr>
          <w:p w14:paraId="5FF4F535" w14:textId="396C1066" w:rsidR="00DF2775" w:rsidRDefault="00DF2775" w:rsidP="00DF2775">
            <w:pPr>
              <w:jc w:val="center"/>
            </w:pPr>
            <w:r>
              <w:t>Monolītais vadu savienotājs atrodas</w:t>
            </w:r>
            <w:r w:rsidRPr="00DF2775">
              <w:t xml:space="preserve"> </w:t>
            </w:r>
            <w:r>
              <w:t>1,04</w:t>
            </w:r>
            <w:r w:rsidRPr="00DF2775">
              <w:t xml:space="preserve">m no </w:t>
            </w:r>
            <w:r>
              <w:t xml:space="preserve">balsta Nr.143 </w:t>
            </w:r>
            <w:r w:rsidRPr="00DF2775">
              <w:t>piekāruma vietas</w:t>
            </w:r>
            <w:r>
              <w:t xml:space="preserve"> balsta Nr.</w:t>
            </w:r>
            <w:r>
              <w:t>144</w:t>
            </w:r>
            <w:r>
              <w:t xml:space="preserve"> virzienā.</w:t>
            </w:r>
          </w:p>
        </w:tc>
      </w:tr>
    </w:tbl>
    <w:p w14:paraId="7ED27A0A" w14:textId="77777777" w:rsidR="00E63E83" w:rsidRDefault="00E63E83" w:rsidP="00DF2775"/>
    <w:sectPr w:rsidR="00E63E8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5B215" w14:textId="77777777" w:rsidR="001B4D51" w:rsidRDefault="001B4D51" w:rsidP="00DF2775">
      <w:pPr>
        <w:spacing w:after="0" w:line="240" w:lineRule="auto"/>
      </w:pPr>
      <w:r>
        <w:separator/>
      </w:r>
    </w:p>
  </w:endnote>
  <w:endnote w:type="continuationSeparator" w:id="0">
    <w:p w14:paraId="4ECEA98C" w14:textId="77777777" w:rsidR="001B4D51" w:rsidRDefault="001B4D51" w:rsidP="00DF2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C2B60" w14:textId="77777777" w:rsidR="001B4D51" w:rsidRDefault="001B4D51" w:rsidP="00DF2775">
      <w:pPr>
        <w:spacing w:after="0" w:line="240" w:lineRule="auto"/>
      </w:pPr>
      <w:r>
        <w:separator/>
      </w:r>
    </w:p>
  </w:footnote>
  <w:footnote w:type="continuationSeparator" w:id="0">
    <w:p w14:paraId="3201AC0C" w14:textId="77777777" w:rsidR="001B4D51" w:rsidRDefault="001B4D51" w:rsidP="00DF27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151"/>
    <w:rsid w:val="001B4D51"/>
    <w:rsid w:val="006E37A1"/>
    <w:rsid w:val="009F1151"/>
    <w:rsid w:val="00DF2775"/>
    <w:rsid w:val="00E6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F3506"/>
  <w15:chartTrackingRefBased/>
  <w15:docId w15:val="{CF0FBF35-360B-420F-A03A-EADAB9AC5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1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1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1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1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1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1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1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1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1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1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2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27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775"/>
  </w:style>
  <w:style w:type="paragraph" w:styleId="Footer">
    <w:name w:val="footer"/>
    <w:basedOn w:val="Normal"/>
    <w:link w:val="FooterChar"/>
    <w:uiPriority w:val="99"/>
    <w:unhideWhenUsed/>
    <w:rsid w:val="00DF27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</Characters>
  <Application>Microsoft Office Word</Application>
  <DocSecurity>0</DocSecurity>
  <Lines>1</Lines>
  <Paragraphs>1</Paragraphs>
  <ScaleCrop>false</ScaleCrop>
  <Company>AST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Dāvis Teirumnieks</dc:creator>
  <cp:keywords/>
  <dc:description/>
  <cp:lastModifiedBy>Dāvis Teirumnieks</cp:lastModifiedBy>
  <cp:revision>2</cp:revision>
  <dcterms:created xsi:type="dcterms:W3CDTF">2025-02-20T05:54:00Z</dcterms:created>
  <dcterms:modified xsi:type="dcterms:W3CDTF">2025-02-20T05:58:00Z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cffd26-8a8e-4271-ae8c-0448cc98c6fa_Enabled">
    <vt:lpwstr>true</vt:lpwstr>
  </property>
  <property fmtid="{D5CDD505-2E9C-101B-9397-08002B2CF9AE}" pid="3" name="MSIP_Label_66cffd26-8a8e-4271-ae8c-0448cc98c6fa_SetDate">
    <vt:lpwstr>2025-02-20T05:58:34Z</vt:lpwstr>
  </property>
  <property fmtid="{D5CDD505-2E9C-101B-9397-08002B2CF9AE}" pid="4" name="MSIP_Label_66cffd26-8a8e-4271-ae8c-0448cc98c6fa_Method">
    <vt:lpwstr>Standard</vt:lpwstr>
  </property>
  <property fmtid="{D5CDD505-2E9C-101B-9397-08002B2CF9AE}" pid="5" name="MSIP_Label_66cffd26-8a8e-4271-ae8c-0448cc98c6fa_Name">
    <vt:lpwstr>AST dokumenti</vt:lpwstr>
  </property>
  <property fmtid="{D5CDD505-2E9C-101B-9397-08002B2CF9AE}" pid="6" name="MSIP_Label_66cffd26-8a8e-4271-ae8c-0448cc98c6fa_SiteId">
    <vt:lpwstr>c4c0dd7c-1dfb-4088-9303-96b608da35b3</vt:lpwstr>
  </property>
  <property fmtid="{D5CDD505-2E9C-101B-9397-08002B2CF9AE}" pid="7" name="MSIP_Label_66cffd26-8a8e-4271-ae8c-0448cc98c6fa_ActionId">
    <vt:lpwstr>b166d67b-78d5-4df3-85d3-826f306fa502</vt:lpwstr>
  </property>
  <property fmtid="{D5CDD505-2E9C-101B-9397-08002B2CF9AE}" pid="8" name="MSIP_Label_66cffd26-8a8e-4271-ae8c-0448cc98c6fa_ContentBits">
    <vt:lpwstr>0</vt:lpwstr>
  </property>
  <property fmtid="{D5CDD505-2E9C-101B-9397-08002B2CF9AE}" pid="9" name="MSIP_Label_66cffd26-8a8e-4271-ae8c-0448cc98c6fa_Tag">
    <vt:lpwstr>10, 3, 0, 1</vt:lpwstr>
  </property>
</Properties>
</file>