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A3920" w14:textId="77777777" w:rsidR="002410B5" w:rsidRPr="00AE6DF3" w:rsidRDefault="002410B5" w:rsidP="002410B5">
      <w:pPr>
        <w:spacing w:after="0" w:line="240" w:lineRule="auto"/>
        <w:jc w:val="right"/>
        <w:rPr>
          <w:rFonts w:ascii="Times New Roman" w:eastAsia="Times New Roman" w:hAnsi="Times New Roman" w:cs="Times New Roman"/>
          <w:b/>
        </w:rPr>
      </w:pPr>
      <w:r w:rsidRPr="00AE6DF3">
        <w:rPr>
          <w:rFonts w:ascii="Times New Roman" w:eastAsia="Times New Roman" w:hAnsi="Times New Roman" w:cs="Times New Roman"/>
          <w:b/>
        </w:rPr>
        <w:t xml:space="preserve">2.pielikums </w:t>
      </w:r>
    </w:p>
    <w:p w14:paraId="47BE7EBB" w14:textId="77777777" w:rsidR="002410B5" w:rsidRPr="00AE6DF3" w:rsidRDefault="002410B5" w:rsidP="002410B5">
      <w:pPr>
        <w:spacing w:after="0" w:line="240" w:lineRule="auto"/>
        <w:jc w:val="right"/>
        <w:rPr>
          <w:rFonts w:ascii="Times New Roman" w:eastAsia="Times New Roman" w:hAnsi="Times New Roman" w:cs="Times New Roman"/>
          <w:bCs/>
        </w:rPr>
      </w:pPr>
      <w:r w:rsidRPr="00AE6DF3">
        <w:rPr>
          <w:rFonts w:ascii="Times New Roman" w:eastAsia="Times New Roman" w:hAnsi="Times New Roman" w:cs="Times New Roman"/>
          <w:bCs/>
        </w:rPr>
        <w:t>Iepirkuma nolikumam</w:t>
      </w:r>
    </w:p>
    <w:p w14:paraId="7210A5EB" w14:textId="77777777" w:rsidR="002410B5" w:rsidRPr="00AE6DF3" w:rsidRDefault="002410B5" w:rsidP="002410B5">
      <w:pPr>
        <w:suppressAutoHyphens/>
        <w:spacing w:after="0" w:line="240" w:lineRule="auto"/>
        <w:jc w:val="right"/>
        <w:rPr>
          <w:rFonts w:ascii="Times New Roman" w:eastAsia="Times New Roman" w:hAnsi="Times New Roman" w:cs="Times New Roman"/>
          <w:lang w:eastAsia="ar-SA"/>
        </w:rPr>
      </w:pPr>
    </w:p>
    <w:p w14:paraId="03BA2E59" w14:textId="77777777" w:rsidR="002410B5" w:rsidRPr="00AE6DF3" w:rsidRDefault="002410B5" w:rsidP="002410B5">
      <w:pPr>
        <w:suppressAutoHyphens/>
        <w:spacing w:after="0" w:line="240" w:lineRule="auto"/>
        <w:jc w:val="right"/>
        <w:rPr>
          <w:rFonts w:ascii="Times New Roman" w:eastAsia="Times New Roman" w:hAnsi="Times New Roman" w:cs="Times New Roman"/>
          <w:b/>
          <w:bCs/>
          <w:lang w:eastAsia="ar-SA"/>
        </w:rPr>
      </w:pPr>
    </w:p>
    <w:p w14:paraId="1890B71E" w14:textId="77777777" w:rsidR="002410B5" w:rsidRPr="00AE6DF3" w:rsidRDefault="002410B5" w:rsidP="002410B5">
      <w:pPr>
        <w:suppressAutoHyphens/>
        <w:spacing w:after="0" w:line="240" w:lineRule="auto"/>
        <w:contextualSpacing/>
        <w:jc w:val="center"/>
        <w:rPr>
          <w:rFonts w:ascii="Times New Roman" w:eastAsia="Times New Roman" w:hAnsi="Times New Roman" w:cs="Times New Roman"/>
          <w:b/>
          <w:bCs/>
          <w:lang w:eastAsia="ar-SA"/>
        </w:rPr>
      </w:pPr>
      <w:r w:rsidRPr="00AE6DF3">
        <w:rPr>
          <w:rFonts w:ascii="Times New Roman" w:eastAsia="Times New Roman" w:hAnsi="Times New Roman" w:cs="Times New Roman"/>
          <w:b/>
          <w:bCs/>
          <w:lang w:eastAsia="ar-SA"/>
        </w:rPr>
        <w:t>TEHNISKĀ SPECIFIKĀCIJA</w:t>
      </w:r>
    </w:p>
    <w:p w14:paraId="2B9FFE16" w14:textId="77777777" w:rsidR="002410B5" w:rsidRPr="00AE6DF3" w:rsidRDefault="002410B5" w:rsidP="002410B5">
      <w:pPr>
        <w:suppressAutoHyphens/>
        <w:spacing w:after="0" w:line="240" w:lineRule="auto"/>
        <w:contextualSpacing/>
        <w:jc w:val="center"/>
        <w:rPr>
          <w:rFonts w:ascii="Times New Roman" w:eastAsia="Times New Roman" w:hAnsi="Times New Roman" w:cs="Times New Roman"/>
          <w:b/>
          <w:bCs/>
          <w:lang w:eastAsia="ar-SA"/>
        </w:rPr>
      </w:pPr>
    </w:p>
    <w:p w14:paraId="33E35B20" w14:textId="77777777" w:rsidR="002410B5" w:rsidRPr="00AE6DF3" w:rsidRDefault="002410B5" w:rsidP="002410B5">
      <w:pPr>
        <w:pStyle w:val="ListParagraph"/>
        <w:numPr>
          <w:ilvl w:val="0"/>
          <w:numId w:val="6"/>
        </w:numPr>
        <w:suppressAutoHyphens/>
        <w:spacing w:after="0" w:line="240" w:lineRule="auto"/>
        <w:ind w:left="426" w:hanging="426"/>
        <w:rPr>
          <w:rFonts w:ascii="Times New Roman" w:hAnsi="Times New Roman" w:cs="Times New Roman"/>
          <w:b/>
          <w:bCs/>
          <w:lang w:eastAsia="ar-SA"/>
        </w:rPr>
      </w:pPr>
      <w:r w:rsidRPr="00AE6DF3">
        <w:rPr>
          <w:rFonts w:ascii="Times New Roman" w:hAnsi="Times New Roman" w:cs="Times New Roman"/>
          <w:b/>
          <w:bCs/>
          <w:lang w:eastAsia="ar-SA"/>
        </w:rPr>
        <w:t xml:space="preserve">Vispārīgās prasības: </w:t>
      </w:r>
    </w:p>
    <w:p w14:paraId="342BAFE5" w14:textId="7FA966E5" w:rsidR="002410B5" w:rsidRPr="00AE6DF3" w:rsidRDefault="002410B5" w:rsidP="00B41909">
      <w:pPr>
        <w:pStyle w:val="ListParagraph"/>
        <w:numPr>
          <w:ilvl w:val="0"/>
          <w:numId w:val="2"/>
        </w:numPr>
        <w:jc w:val="both"/>
        <w:rPr>
          <w:rFonts w:ascii="Times New Roman" w:hAnsi="Times New Roman" w:cs="Times New Roman"/>
        </w:rPr>
      </w:pPr>
      <w:r w:rsidRPr="00AE6DF3">
        <w:rPr>
          <w:rFonts w:ascii="Times New Roman" w:hAnsi="Times New Roman" w:cs="Times New Roman"/>
        </w:rPr>
        <w:t>Nodrošināt ēdināšanas pakalpojuma sniegšanu akciju sabiedrības “Latvijas valsts meži”</w:t>
      </w:r>
      <w:r w:rsidR="00B41909" w:rsidRPr="00AE6DF3">
        <w:rPr>
          <w:rFonts w:ascii="Times New Roman" w:hAnsi="Times New Roman" w:cs="Times New Roman"/>
        </w:rPr>
        <w:t xml:space="preserve"> (turpmāk LVM)</w:t>
      </w:r>
      <w:r w:rsidRPr="00AE6DF3">
        <w:rPr>
          <w:rFonts w:ascii="Times New Roman" w:hAnsi="Times New Roman" w:cs="Times New Roman"/>
        </w:rPr>
        <w:t xml:space="preserve"> </w:t>
      </w:r>
      <w:r w:rsidR="00B41909" w:rsidRPr="00AE6DF3">
        <w:rPr>
          <w:rFonts w:ascii="Times New Roman" w:hAnsi="Times New Roman" w:cs="Times New Roman"/>
        </w:rPr>
        <w:t xml:space="preserve">darbinieku mācībām un semināriem LVM klientu centros, viesu mājās un citās LVM teritorijās mežā saskaņā ar Nolikumu, Tehniskās specifikācijas (Nolikuma 2.pielikums), Vispārīgās vienošanās (Nolikuma </w:t>
      </w:r>
      <w:r w:rsidR="000C6ABA" w:rsidRPr="00AE6DF3">
        <w:rPr>
          <w:rFonts w:ascii="Times New Roman" w:hAnsi="Times New Roman" w:cs="Times New Roman"/>
        </w:rPr>
        <w:t>8</w:t>
      </w:r>
      <w:r w:rsidR="00B41909" w:rsidRPr="00AE6DF3">
        <w:rPr>
          <w:rFonts w:ascii="Times New Roman" w:hAnsi="Times New Roman" w:cs="Times New Roman"/>
        </w:rPr>
        <w:t>.pielikums)</w:t>
      </w:r>
      <w:r w:rsidR="00D54803" w:rsidRPr="00AE6DF3">
        <w:rPr>
          <w:rFonts w:ascii="Times New Roman" w:hAnsi="Times New Roman" w:cs="Times New Roman"/>
        </w:rPr>
        <w:t xml:space="preserve"> </w:t>
      </w:r>
      <w:r w:rsidR="00B41909" w:rsidRPr="00AE6DF3">
        <w:rPr>
          <w:rFonts w:ascii="Times New Roman" w:hAnsi="Times New Roman" w:cs="Times New Roman"/>
        </w:rPr>
        <w:t xml:space="preserve">prasībām </w:t>
      </w:r>
      <w:r w:rsidRPr="00AE6DF3">
        <w:rPr>
          <w:rFonts w:ascii="Times New Roman" w:hAnsi="Times New Roman" w:cs="Times New Roman"/>
        </w:rPr>
        <w:t>(turpmāk – Pakalpojums), atbilstoši Latvijas Republikas (turpmāk – LR) normatīvo aktu prasībām.</w:t>
      </w:r>
    </w:p>
    <w:p w14:paraId="0B07B2CB" w14:textId="4758E56D" w:rsidR="002410B5" w:rsidRPr="00AE6DF3" w:rsidRDefault="002410B5" w:rsidP="002410B5">
      <w:pPr>
        <w:pStyle w:val="ListParagraph"/>
        <w:numPr>
          <w:ilvl w:val="0"/>
          <w:numId w:val="2"/>
        </w:numPr>
        <w:spacing w:after="0"/>
        <w:jc w:val="both"/>
        <w:rPr>
          <w:rFonts w:ascii="Times New Roman" w:hAnsi="Times New Roman" w:cs="Times New Roman"/>
        </w:rPr>
      </w:pPr>
      <w:r w:rsidRPr="00AE6DF3">
        <w:rPr>
          <w:rFonts w:ascii="Times New Roman" w:hAnsi="Times New Roman" w:cs="Times New Roman"/>
        </w:rPr>
        <w:t>Pakalpojum</w:t>
      </w:r>
      <w:r w:rsidR="00D54803" w:rsidRPr="00AE6DF3">
        <w:rPr>
          <w:rFonts w:ascii="Times New Roman" w:hAnsi="Times New Roman" w:cs="Times New Roman"/>
        </w:rPr>
        <w:t>a</w:t>
      </w:r>
      <w:r w:rsidRPr="00AE6DF3">
        <w:rPr>
          <w:rFonts w:ascii="Times New Roman" w:hAnsi="Times New Roman" w:cs="Times New Roman"/>
        </w:rPr>
        <w:t xml:space="preserve"> izpildes vietas ir</w:t>
      </w:r>
      <w:r w:rsidR="00B41909" w:rsidRPr="00AE6DF3">
        <w:rPr>
          <w:rFonts w:ascii="Times New Roman" w:hAnsi="Times New Roman" w:cs="Times New Roman"/>
        </w:rPr>
        <w:t xml:space="preserve"> Latvijas Republikas teritorija</w:t>
      </w:r>
      <w:r w:rsidR="008A04A5" w:rsidRPr="00AE6DF3">
        <w:rPr>
          <w:rFonts w:ascii="Times New Roman" w:hAnsi="Times New Roman" w:cs="Times New Roman"/>
        </w:rPr>
        <w:t xml:space="preserve">, atsevišķi nodalot konkrētu </w:t>
      </w:r>
      <w:hyperlink r:id="rId11" w:history="1">
        <w:r w:rsidR="00275259" w:rsidRPr="00AE6DF3">
          <w:rPr>
            <w:rStyle w:val="Hyperlink"/>
            <w:rFonts w:ascii="Times New Roman" w:hAnsi="Times New Roman" w:cs="Times New Roman"/>
          </w:rPr>
          <w:t>LVM</w:t>
        </w:r>
      </w:hyperlink>
      <w:r w:rsidR="00275259" w:rsidRPr="00AE6DF3">
        <w:rPr>
          <w:rFonts w:ascii="Times New Roman" w:hAnsi="Times New Roman" w:cs="Times New Roman"/>
        </w:rPr>
        <w:t xml:space="preserve"> </w:t>
      </w:r>
      <w:r w:rsidR="008A04A5" w:rsidRPr="00AE6DF3">
        <w:rPr>
          <w:rFonts w:ascii="Times New Roman" w:hAnsi="Times New Roman" w:cs="Times New Roman"/>
        </w:rPr>
        <w:t>reģionu</w:t>
      </w:r>
      <w:r w:rsidR="00FF67D3" w:rsidRPr="00AE6DF3">
        <w:rPr>
          <w:rStyle w:val="FootnoteReference"/>
          <w:rFonts w:ascii="Times New Roman" w:hAnsi="Times New Roman" w:cs="Times New Roman"/>
        </w:rPr>
        <w:footnoteReference w:id="2"/>
      </w:r>
      <w:r w:rsidRPr="00AE6DF3">
        <w:rPr>
          <w:rFonts w:ascii="Times New Roman" w:hAnsi="Times New Roman" w:cs="Times New Roman"/>
        </w:rPr>
        <w:t>:</w:t>
      </w:r>
    </w:p>
    <w:p w14:paraId="2C1DE9C9" w14:textId="3E644B3A" w:rsidR="00B41909" w:rsidRPr="00AE6DF3" w:rsidRDefault="00B41909" w:rsidP="00B41909">
      <w:pPr>
        <w:pStyle w:val="ListParagraph"/>
        <w:numPr>
          <w:ilvl w:val="0"/>
          <w:numId w:val="10"/>
        </w:numPr>
        <w:spacing w:after="0" w:line="240" w:lineRule="auto"/>
        <w:ind w:left="1134" w:hanging="425"/>
        <w:rPr>
          <w:rFonts w:ascii="Times New Roman" w:hAnsi="Times New Roman" w:cs="Times New Roman"/>
        </w:rPr>
      </w:pPr>
      <w:bookmarkStart w:id="0" w:name="_Hlk188285412"/>
      <w:r w:rsidRPr="00AE6DF3">
        <w:rPr>
          <w:rFonts w:ascii="Times New Roman" w:hAnsi="Times New Roman" w:cs="Times New Roman"/>
        </w:rPr>
        <w:t>Rīga</w:t>
      </w:r>
      <w:r w:rsidR="00352D78" w:rsidRPr="00AE6DF3">
        <w:rPr>
          <w:rFonts w:ascii="Times New Roman" w:hAnsi="Times New Roman" w:cs="Times New Roman"/>
        </w:rPr>
        <w:t xml:space="preserve"> un novadi, kas piekļaujas Rīgai</w:t>
      </w:r>
      <w:r w:rsidRPr="00AE6DF3">
        <w:rPr>
          <w:rFonts w:ascii="Times New Roman" w:hAnsi="Times New Roman" w:cs="Times New Roman"/>
        </w:rPr>
        <w:t>;</w:t>
      </w:r>
    </w:p>
    <w:p w14:paraId="129E9C5D" w14:textId="6EDF4BD7" w:rsidR="00B41909" w:rsidRPr="00AE6DF3" w:rsidRDefault="00B41909" w:rsidP="00B41909">
      <w:pPr>
        <w:pStyle w:val="ListParagraph"/>
        <w:numPr>
          <w:ilvl w:val="0"/>
          <w:numId w:val="10"/>
        </w:numPr>
        <w:spacing w:after="0" w:line="240" w:lineRule="auto"/>
        <w:ind w:left="1134" w:hanging="425"/>
        <w:rPr>
          <w:rFonts w:ascii="Times New Roman" w:hAnsi="Times New Roman" w:cs="Times New Roman"/>
        </w:rPr>
      </w:pPr>
      <w:proofErr w:type="spellStart"/>
      <w:r w:rsidRPr="00AE6DF3">
        <w:rPr>
          <w:rFonts w:ascii="Times New Roman" w:hAnsi="Times New Roman" w:cs="Times New Roman"/>
        </w:rPr>
        <w:t>Austrumvidz</w:t>
      </w:r>
      <w:r w:rsidR="00436482" w:rsidRPr="00AE6DF3">
        <w:rPr>
          <w:rFonts w:ascii="Times New Roman" w:hAnsi="Times New Roman" w:cs="Times New Roman"/>
        </w:rPr>
        <w:t>e</w:t>
      </w:r>
      <w:r w:rsidRPr="00AE6DF3">
        <w:rPr>
          <w:rFonts w:ascii="Times New Roman" w:hAnsi="Times New Roman" w:cs="Times New Roman"/>
        </w:rPr>
        <w:t>me</w:t>
      </w:r>
      <w:proofErr w:type="spellEnd"/>
      <w:r w:rsidRPr="00AE6DF3">
        <w:rPr>
          <w:rFonts w:ascii="Times New Roman" w:hAnsi="Times New Roman" w:cs="Times New Roman"/>
        </w:rPr>
        <w:t>;</w:t>
      </w:r>
    </w:p>
    <w:p w14:paraId="69E1552E" w14:textId="7F418581" w:rsidR="00B41909" w:rsidRPr="00AE6DF3" w:rsidRDefault="00B41909" w:rsidP="00B41909">
      <w:pPr>
        <w:pStyle w:val="ListParagraph"/>
        <w:numPr>
          <w:ilvl w:val="0"/>
          <w:numId w:val="10"/>
        </w:numPr>
        <w:spacing w:after="0" w:line="240" w:lineRule="auto"/>
        <w:ind w:left="1134" w:hanging="425"/>
        <w:rPr>
          <w:rFonts w:ascii="Times New Roman" w:hAnsi="Times New Roman" w:cs="Times New Roman"/>
        </w:rPr>
      </w:pPr>
      <w:proofErr w:type="spellStart"/>
      <w:r w:rsidRPr="00AE6DF3">
        <w:rPr>
          <w:rFonts w:ascii="Times New Roman" w:hAnsi="Times New Roman" w:cs="Times New Roman"/>
        </w:rPr>
        <w:t>Dienvidkurzeme</w:t>
      </w:r>
      <w:proofErr w:type="spellEnd"/>
      <w:r w:rsidRPr="00AE6DF3">
        <w:rPr>
          <w:rFonts w:ascii="Times New Roman" w:hAnsi="Times New Roman" w:cs="Times New Roman"/>
        </w:rPr>
        <w:t>;</w:t>
      </w:r>
    </w:p>
    <w:p w14:paraId="048DA4CD" w14:textId="0FABAB3D" w:rsidR="00B41909" w:rsidRPr="00AE6DF3" w:rsidRDefault="00B41909" w:rsidP="00B41909">
      <w:pPr>
        <w:pStyle w:val="ListParagraph"/>
        <w:numPr>
          <w:ilvl w:val="0"/>
          <w:numId w:val="10"/>
        </w:numPr>
        <w:spacing w:after="0" w:line="240" w:lineRule="auto"/>
        <w:ind w:left="1134" w:hanging="425"/>
        <w:rPr>
          <w:rFonts w:ascii="Times New Roman" w:hAnsi="Times New Roman" w:cs="Times New Roman"/>
        </w:rPr>
      </w:pPr>
      <w:proofErr w:type="spellStart"/>
      <w:r w:rsidRPr="00AE6DF3">
        <w:rPr>
          <w:rFonts w:ascii="Times New Roman" w:hAnsi="Times New Roman" w:cs="Times New Roman"/>
        </w:rPr>
        <w:t>Dienvidlatgale</w:t>
      </w:r>
      <w:proofErr w:type="spellEnd"/>
      <w:r w:rsidRPr="00AE6DF3">
        <w:rPr>
          <w:rFonts w:ascii="Times New Roman" w:hAnsi="Times New Roman" w:cs="Times New Roman"/>
        </w:rPr>
        <w:t>;</w:t>
      </w:r>
    </w:p>
    <w:p w14:paraId="48F7ECD7" w14:textId="47D502ED" w:rsidR="00B41909" w:rsidRPr="00AE6DF3" w:rsidRDefault="00B41909" w:rsidP="00B41909">
      <w:pPr>
        <w:pStyle w:val="ListParagraph"/>
        <w:numPr>
          <w:ilvl w:val="0"/>
          <w:numId w:val="10"/>
        </w:numPr>
        <w:spacing w:after="0" w:line="240" w:lineRule="auto"/>
        <w:ind w:left="1134" w:hanging="425"/>
        <w:rPr>
          <w:rFonts w:ascii="Times New Roman" w:hAnsi="Times New Roman" w:cs="Times New Roman"/>
        </w:rPr>
      </w:pPr>
      <w:proofErr w:type="spellStart"/>
      <w:r w:rsidRPr="00AE6DF3">
        <w:rPr>
          <w:rFonts w:ascii="Times New Roman" w:hAnsi="Times New Roman" w:cs="Times New Roman"/>
        </w:rPr>
        <w:t>Rietumvidzeme</w:t>
      </w:r>
      <w:proofErr w:type="spellEnd"/>
      <w:r w:rsidRPr="00AE6DF3">
        <w:rPr>
          <w:rFonts w:ascii="Times New Roman" w:hAnsi="Times New Roman" w:cs="Times New Roman"/>
        </w:rPr>
        <w:t>;</w:t>
      </w:r>
    </w:p>
    <w:p w14:paraId="6A45DFED" w14:textId="51DE07AD" w:rsidR="00B41909" w:rsidRPr="00AE6DF3" w:rsidRDefault="00B41909" w:rsidP="00B41909">
      <w:pPr>
        <w:pStyle w:val="ListParagraph"/>
        <w:numPr>
          <w:ilvl w:val="0"/>
          <w:numId w:val="10"/>
        </w:numPr>
        <w:spacing w:after="0" w:line="240" w:lineRule="auto"/>
        <w:ind w:left="1134" w:hanging="425"/>
        <w:rPr>
          <w:rFonts w:ascii="Times New Roman" w:hAnsi="Times New Roman" w:cs="Times New Roman"/>
        </w:rPr>
      </w:pPr>
      <w:proofErr w:type="spellStart"/>
      <w:r w:rsidRPr="00AE6DF3">
        <w:rPr>
          <w:rFonts w:ascii="Times New Roman" w:hAnsi="Times New Roman" w:cs="Times New Roman"/>
        </w:rPr>
        <w:t>Vidusdaugava</w:t>
      </w:r>
      <w:proofErr w:type="spellEnd"/>
      <w:r w:rsidRPr="00AE6DF3">
        <w:rPr>
          <w:rFonts w:ascii="Times New Roman" w:hAnsi="Times New Roman" w:cs="Times New Roman"/>
        </w:rPr>
        <w:t>;</w:t>
      </w:r>
    </w:p>
    <w:p w14:paraId="15AC6F8D" w14:textId="4DD95FEC" w:rsidR="00B41909" w:rsidRPr="00AE6DF3" w:rsidRDefault="00B41909" w:rsidP="00B41909">
      <w:pPr>
        <w:pStyle w:val="ListParagraph"/>
        <w:numPr>
          <w:ilvl w:val="0"/>
          <w:numId w:val="10"/>
        </w:numPr>
        <w:spacing w:after="0" w:line="240" w:lineRule="auto"/>
        <w:ind w:left="1134" w:hanging="425"/>
        <w:rPr>
          <w:rFonts w:ascii="Times New Roman" w:hAnsi="Times New Roman" w:cs="Times New Roman"/>
        </w:rPr>
      </w:pPr>
      <w:proofErr w:type="spellStart"/>
      <w:r w:rsidRPr="00AE6DF3">
        <w:rPr>
          <w:rFonts w:ascii="Times New Roman" w:hAnsi="Times New Roman" w:cs="Times New Roman"/>
        </w:rPr>
        <w:t>Ziemeļatgale</w:t>
      </w:r>
      <w:proofErr w:type="spellEnd"/>
      <w:r w:rsidRPr="00AE6DF3">
        <w:rPr>
          <w:rFonts w:ascii="Times New Roman" w:hAnsi="Times New Roman" w:cs="Times New Roman"/>
        </w:rPr>
        <w:t>;</w:t>
      </w:r>
    </w:p>
    <w:p w14:paraId="438173B1" w14:textId="2741C60A" w:rsidR="00B41909" w:rsidRPr="00AE6DF3" w:rsidRDefault="00B41909" w:rsidP="00B41909">
      <w:pPr>
        <w:pStyle w:val="ListParagraph"/>
        <w:numPr>
          <w:ilvl w:val="0"/>
          <w:numId w:val="10"/>
        </w:numPr>
        <w:spacing w:after="0" w:line="240" w:lineRule="auto"/>
        <w:ind w:left="1134" w:hanging="425"/>
        <w:rPr>
          <w:rFonts w:ascii="Times New Roman" w:hAnsi="Times New Roman" w:cs="Times New Roman"/>
        </w:rPr>
      </w:pPr>
      <w:r w:rsidRPr="00AE6DF3">
        <w:rPr>
          <w:rFonts w:ascii="Times New Roman" w:hAnsi="Times New Roman" w:cs="Times New Roman"/>
        </w:rPr>
        <w:t>Zemgale;</w:t>
      </w:r>
    </w:p>
    <w:p w14:paraId="0A9B8850" w14:textId="099E76E8" w:rsidR="00B41909" w:rsidRPr="00995E67" w:rsidRDefault="00B41909" w:rsidP="00995E67">
      <w:pPr>
        <w:pStyle w:val="ListParagraph"/>
        <w:numPr>
          <w:ilvl w:val="0"/>
          <w:numId w:val="10"/>
        </w:numPr>
        <w:spacing w:after="0" w:line="240" w:lineRule="auto"/>
        <w:ind w:left="1134" w:hanging="425"/>
        <w:rPr>
          <w:rFonts w:ascii="Times New Roman" w:hAnsi="Times New Roman" w:cs="Times New Roman"/>
        </w:rPr>
      </w:pPr>
      <w:proofErr w:type="spellStart"/>
      <w:r w:rsidRPr="00AE6DF3">
        <w:rPr>
          <w:rFonts w:ascii="Times New Roman" w:hAnsi="Times New Roman" w:cs="Times New Roman"/>
        </w:rPr>
        <w:t>Ziemeļkurzeme</w:t>
      </w:r>
      <w:bookmarkEnd w:id="0"/>
      <w:proofErr w:type="spellEnd"/>
      <w:r w:rsidRPr="00AE6DF3">
        <w:rPr>
          <w:rFonts w:ascii="Times New Roman" w:hAnsi="Times New Roman" w:cs="Times New Roman"/>
        </w:rPr>
        <w:t>.</w:t>
      </w:r>
    </w:p>
    <w:p w14:paraId="3BB3E3D5" w14:textId="244FC3BC" w:rsidR="00B41909" w:rsidRPr="00AE6DF3" w:rsidRDefault="00B41909" w:rsidP="00B41909">
      <w:pPr>
        <w:pStyle w:val="ListParagraph"/>
        <w:numPr>
          <w:ilvl w:val="0"/>
          <w:numId w:val="2"/>
        </w:numPr>
        <w:spacing w:after="0" w:line="240" w:lineRule="auto"/>
        <w:jc w:val="both"/>
        <w:rPr>
          <w:rFonts w:ascii="Times New Roman" w:hAnsi="Times New Roman" w:cs="Times New Roman"/>
        </w:rPr>
      </w:pPr>
      <w:r w:rsidRPr="00AE6DF3">
        <w:rPr>
          <w:rFonts w:ascii="Times New Roman" w:hAnsi="Times New Roman" w:cs="Times New Roman"/>
        </w:rPr>
        <w:t>Pretendenta</w:t>
      </w:r>
      <w:r w:rsidR="00C04E27">
        <w:rPr>
          <w:rFonts w:ascii="Times New Roman" w:hAnsi="Times New Roman" w:cs="Times New Roman"/>
        </w:rPr>
        <w:t>m</w:t>
      </w:r>
      <w:r w:rsidRPr="00AE6DF3">
        <w:rPr>
          <w:rFonts w:ascii="Times New Roman" w:hAnsi="Times New Roman" w:cs="Times New Roman"/>
        </w:rPr>
        <w:t xml:space="preserve"> jāspēj nodrošināt Pakalpojuma izpilde vienā vai vairākos</w:t>
      </w:r>
      <w:r w:rsidR="008A04A5" w:rsidRPr="00AE6DF3">
        <w:rPr>
          <w:rFonts w:ascii="Times New Roman" w:hAnsi="Times New Roman" w:cs="Times New Roman"/>
        </w:rPr>
        <w:t xml:space="preserve"> reģionos.</w:t>
      </w:r>
      <w:r w:rsidR="00497DAC" w:rsidRPr="00AE6DF3">
        <w:rPr>
          <w:rFonts w:ascii="Times New Roman" w:hAnsi="Times New Roman" w:cs="Times New Roman"/>
        </w:rPr>
        <w:t xml:space="preserve"> Pretendents Tehniskajā piedāvājumā (pielikums Nr.</w:t>
      </w:r>
      <w:r w:rsidR="00447223" w:rsidRPr="00AE6DF3">
        <w:rPr>
          <w:rFonts w:ascii="Times New Roman" w:hAnsi="Times New Roman" w:cs="Times New Roman"/>
        </w:rPr>
        <w:t>4</w:t>
      </w:r>
      <w:r w:rsidR="00497DAC" w:rsidRPr="00AE6DF3">
        <w:rPr>
          <w:rFonts w:ascii="Times New Roman" w:hAnsi="Times New Roman" w:cs="Times New Roman"/>
        </w:rPr>
        <w:t>) atzīmē reģionu, kurā spēs nodrošināt Pakalpojuma izpildi.</w:t>
      </w:r>
    </w:p>
    <w:p w14:paraId="5FC6F997" w14:textId="4C65246D" w:rsidR="00497DAC" w:rsidRPr="00AE6DF3" w:rsidRDefault="00497DAC" w:rsidP="00EB4032">
      <w:pPr>
        <w:pStyle w:val="ListParagraph"/>
        <w:numPr>
          <w:ilvl w:val="0"/>
          <w:numId w:val="2"/>
        </w:numPr>
        <w:spacing w:after="0" w:line="240" w:lineRule="auto"/>
        <w:jc w:val="both"/>
        <w:rPr>
          <w:rFonts w:ascii="Times New Roman" w:hAnsi="Times New Roman" w:cs="Times New Roman"/>
        </w:rPr>
      </w:pPr>
      <w:r w:rsidRPr="00AE6DF3">
        <w:rPr>
          <w:rFonts w:ascii="Times New Roman" w:hAnsi="Times New Roman" w:cs="Times New Roman"/>
        </w:rPr>
        <w:t xml:space="preserve">Pretendents nodrošina kādu no </w:t>
      </w:r>
      <w:r w:rsidR="00330603">
        <w:rPr>
          <w:rFonts w:ascii="Times New Roman" w:hAnsi="Times New Roman" w:cs="Times New Roman"/>
        </w:rPr>
        <w:t>norādītajām</w:t>
      </w:r>
      <w:r w:rsidRPr="00AE6DF3">
        <w:rPr>
          <w:rFonts w:ascii="Times New Roman" w:hAnsi="Times New Roman" w:cs="Times New Roman"/>
        </w:rPr>
        <w:t xml:space="preserve"> Pakalpojuma izpildes </w:t>
      </w:r>
      <w:r w:rsidR="00330603">
        <w:rPr>
          <w:rFonts w:ascii="Times New Roman" w:hAnsi="Times New Roman" w:cs="Times New Roman"/>
        </w:rPr>
        <w:t>pozīcijām (pilnā apjomā)</w:t>
      </w:r>
      <w:r w:rsidRPr="00AE6DF3">
        <w:rPr>
          <w:rFonts w:ascii="Times New Roman" w:hAnsi="Times New Roman" w:cs="Times New Roman"/>
        </w:rPr>
        <w:t>:</w:t>
      </w:r>
    </w:p>
    <w:p w14:paraId="7D62B934" w14:textId="4D984440" w:rsidR="00497DAC" w:rsidRPr="00AE6DF3" w:rsidRDefault="00497DAC" w:rsidP="00EB4032">
      <w:pPr>
        <w:pStyle w:val="ListParagraph"/>
        <w:numPr>
          <w:ilvl w:val="0"/>
          <w:numId w:val="11"/>
        </w:numPr>
        <w:spacing w:after="0" w:line="240" w:lineRule="auto"/>
        <w:ind w:left="1134" w:hanging="425"/>
        <w:jc w:val="both"/>
        <w:rPr>
          <w:rFonts w:ascii="Times New Roman" w:hAnsi="Times New Roman" w:cs="Times New Roman"/>
        </w:rPr>
      </w:pPr>
      <w:r w:rsidRPr="00AE6DF3">
        <w:rPr>
          <w:rFonts w:ascii="Times New Roman" w:hAnsi="Times New Roman" w:cs="Times New Roman"/>
        </w:rPr>
        <w:t>Pakalpojuma nodrošina uz vietas</w:t>
      </w:r>
      <w:r w:rsidR="00437FF6" w:rsidRPr="00AE6DF3">
        <w:rPr>
          <w:rFonts w:ascii="Times New Roman" w:hAnsi="Times New Roman" w:cs="Times New Roman"/>
        </w:rPr>
        <w:t xml:space="preserve"> LVM vai Pretendenta telpās</w:t>
      </w:r>
      <w:r w:rsidRPr="00AE6DF3">
        <w:rPr>
          <w:rFonts w:ascii="Times New Roman" w:hAnsi="Times New Roman" w:cs="Times New Roman"/>
        </w:rPr>
        <w:t>;</w:t>
      </w:r>
    </w:p>
    <w:p w14:paraId="58EAF3F9" w14:textId="52F74A56" w:rsidR="00497DAC" w:rsidRPr="00AE6DF3" w:rsidRDefault="00497DAC" w:rsidP="00EB4032">
      <w:pPr>
        <w:pStyle w:val="ListParagraph"/>
        <w:numPr>
          <w:ilvl w:val="0"/>
          <w:numId w:val="11"/>
        </w:numPr>
        <w:spacing w:after="0" w:line="240" w:lineRule="auto"/>
        <w:ind w:left="1134" w:hanging="425"/>
        <w:jc w:val="both"/>
        <w:rPr>
          <w:rFonts w:ascii="Times New Roman" w:hAnsi="Times New Roman" w:cs="Times New Roman"/>
        </w:rPr>
      </w:pPr>
      <w:r w:rsidRPr="00AE6DF3">
        <w:rPr>
          <w:rFonts w:ascii="Times New Roman" w:hAnsi="Times New Roman" w:cs="Times New Roman"/>
        </w:rPr>
        <w:t xml:space="preserve">Pakalpojumu nodrošina līdzņemšanai </w:t>
      </w:r>
      <w:r w:rsidR="003E163E" w:rsidRPr="00AE6DF3">
        <w:rPr>
          <w:rFonts w:ascii="Times New Roman" w:hAnsi="Times New Roman" w:cs="Times New Roman"/>
        </w:rPr>
        <w:t>(Pasūtītājs izņem sagatavotu, speciāli paredzētos ēdiena traukos saliktu ēdienu piegādātāja noteiktā adresē)</w:t>
      </w:r>
      <w:r w:rsidRPr="00AE6DF3">
        <w:rPr>
          <w:rFonts w:ascii="Times New Roman" w:hAnsi="Times New Roman" w:cs="Times New Roman"/>
        </w:rPr>
        <w:t>;</w:t>
      </w:r>
    </w:p>
    <w:p w14:paraId="7587190E" w14:textId="310C1CC2" w:rsidR="00497DAC" w:rsidRPr="00AE6DF3" w:rsidRDefault="00497DAC" w:rsidP="00EB4032">
      <w:pPr>
        <w:pStyle w:val="ListParagraph"/>
        <w:numPr>
          <w:ilvl w:val="0"/>
          <w:numId w:val="11"/>
        </w:numPr>
        <w:spacing w:after="0" w:line="240" w:lineRule="auto"/>
        <w:ind w:left="1134" w:hanging="425"/>
        <w:jc w:val="both"/>
        <w:rPr>
          <w:rFonts w:ascii="Times New Roman" w:hAnsi="Times New Roman" w:cs="Times New Roman"/>
        </w:rPr>
      </w:pPr>
      <w:r w:rsidRPr="00AE6DF3">
        <w:rPr>
          <w:rFonts w:ascii="Times New Roman" w:hAnsi="Times New Roman" w:cs="Times New Roman"/>
        </w:rPr>
        <w:t xml:space="preserve">Pakalpojumu nodrošina ar piegādi </w:t>
      </w:r>
      <w:r w:rsidR="0045290E" w:rsidRPr="00AE6DF3">
        <w:rPr>
          <w:rFonts w:ascii="Times New Roman" w:hAnsi="Times New Roman" w:cs="Times New Roman"/>
        </w:rPr>
        <w:t>iekļaujot piegādi (Pasūtītāja iepriekš norādītā adresē</w:t>
      </w:r>
      <w:r w:rsidRPr="00AE6DF3">
        <w:rPr>
          <w:rFonts w:ascii="Times New Roman" w:hAnsi="Times New Roman" w:cs="Times New Roman"/>
        </w:rPr>
        <w:t>.</w:t>
      </w:r>
    </w:p>
    <w:p w14:paraId="289961C8" w14:textId="7C67A04C" w:rsidR="002410B5" w:rsidRPr="00AE6DF3" w:rsidRDefault="007E6481" w:rsidP="00EB4032">
      <w:pPr>
        <w:widowControl w:val="0"/>
        <w:numPr>
          <w:ilvl w:val="0"/>
          <w:numId w:val="2"/>
        </w:numPr>
        <w:overflowPunct w:val="0"/>
        <w:autoSpaceDE w:val="0"/>
        <w:autoSpaceDN w:val="0"/>
        <w:adjustRightInd w:val="0"/>
        <w:spacing w:after="0" w:line="240" w:lineRule="auto"/>
        <w:jc w:val="both"/>
        <w:rPr>
          <w:rFonts w:ascii="Times New Roman" w:hAnsi="Times New Roman" w:cs="Times New Roman"/>
          <w:lang w:eastAsia="lv-LV"/>
        </w:rPr>
      </w:pPr>
      <w:r w:rsidRPr="00AE6DF3">
        <w:rPr>
          <w:rFonts w:ascii="Times New Roman" w:hAnsi="Times New Roman" w:cs="Times New Roman"/>
          <w:lang w:eastAsia="lv-LV"/>
        </w:rPr>
        <w:t>Minimālais p</w:t>
      </w:r>
      <w:r w:rsidR="002410B5" w:rsidRPr="00AE6DF3">
        <w:rPr>
          <w:rFonts w:ascii="Times New Roman" w:hAnsi="Times New Roman" w:cs="Times New Roman"/>
          <w:lang w:eastAsia="lv-LV"/>
        </w:rPr>
        <w:t xml:space="preserve">ersonu skaits, kam jānodrošina Pakalpojums vienā ēdienreizē ir </w:t>
      </w:r>
      <w:r w:rsidRPr="00AE6DF3">
        <w:rPr>
          <w:rFonts w:ascii="Times New Roman" w:hAnsi="Times New Roman" w:cs="Times New Roman"/>
          <w:lang w:eastAsia="lv-LV"/>
        </w:rPr>
        <w:t>ne mazāk kā</w:t>
      </w:r>
      <w:r w:rsidR="002410B5" w:rsidRPr="00AE6DF3">
        <w:rPr>
          <w:rFonts w:ascii="Times New Roman" w:hAnsi="Times New Roman" w:cs="Times New Roman"/>
          <w:lang w:eastAsia="lv-LV"/>
        </w:rPr>
        <w:t xml:space="preserve"> 2 (div</w:t>
      </w:r>
      <w:r w:rsidRPr="00AE6DF3">
        <w:rPr>
          <w:rFonts w:ascii="Times New Roman" w:hAnsi="Times New Roman" w:cs="Times New Roman"/>
          <w:lang w:eastAsia="lv-LV"/>
        </w:rPr>
        <w:t>ām</w:t>
      </w:r>
      <w:r w:rsidR="002410B5" w:rsidRPr="00AE6DF3">
        <w:rPr>
          <w:rFonts w:ascii="Times New Roman" w:hAnsi="Times New Roman" w:cs="Times New Roman"/>
          <w:lang w:eastAsia="lv-LV"/>
        </w:rPr>
        <w:t>) personām.</w:t>
      </w:r>
      <w:r w:rsidRPr="00AE6DF3">
        <w:rPr>
          <w:rFonts w:ascii="Times New Roman" w:hAnsi="Times New Roman" w:cs="Times New Roman"/>
          <w:lang w:eastAsia="lv-LV"/>
        </w:rPr>
        <w:t xml:space="preserve"> Precīzs skaits tik</w:t>
      </w:r>
      <w:r w:rsidR="000D5F8C" w:rsidRPr="00AE6DF3">
        <w:rPr>
          <w:rFonts w:ascii="Times New Roman" w:hAnsi="Times New Roman" w:cs="Times New Roman"/>
          <w:lang w:eastAsia="lv-LV"/>
        </w:rPr>
        <w:t>s</w:t>
      </w:r>
      <w:r w:rsidRPr="00AE6DF3">
        <w:rPr>
          <w:rFonts w:ascii="Times New Roman" w:hAnsi="Times New Roman" w:cs="Times New Roman"/>
          <w:lang w:eastAsia="lv-LV"/>
        </w:rPr>
        <w:t xml:space="preserve"> norādīts atsevišķi </w:t>
      </w:r>
      <w:r w:rsidR="002F1447" w:rsidRPr="00AE6DF3">
        <w:rPr>
          <w:rFonts w:ascii="Times New Roman" w:hAnsi="Times New Roman" w:cs="Times New Roman"/>
          <w:lang w:eastAsia="lv-LV"/>
        </w:rPr>
        <w:t xml:space="preserve">Vispārīgās vienošanās ietvaros </w:t>
      </w:r>
      <w:r w:rsidRPr="00AE6DF3">
        <w:rPr>
          <w:rFonts w:ascii="Times New Roman" w:hAnsi="Times New Roman" w:cs="Times New Roman"/>
          <w:lang w:eastAsia="lv-LV"/>
        </w:rPr>
        <w:t>uzaicinājumā.</w:t>
      </w:r>
    </w:p>
    <w:p w14:paraId="1F490F59" w14:textId="17298A1E" w:rsidR="002410B5" w:rsidRPr="00AE6DF3" w:rsidRDefault="002410B5" w:rsidP="002410B5">
      <w:pPr>
        <w:widowControl w:val="0"/>
        <w:numPr>
          <w:ilvl w:val="0"/>
          <w:numId w:val="2"/>
        </w:numPr>
        <w:overflowPunct w:val="0"/>
        <w:autoSpaceDE w:val="0"/>
        <w:autoSpaceDN w:val="0"/>
        <w:adjustRightInd w:val="0"/>
        <w:spacing w:before="100" w:beforeAutospacing="1" w:after="100" w:afterAutospacing="1" w:line="240" w:lineRule="auto"/>
        <w:jc w:val="both"/>
        <w:rPr>
          <w:rFonts w:ascii="Times New Roman" w:hAnsi="Times New Roman" w:cs="Times New Roman"/>
          <w:lang w:eastAsia="lv-LV"/>
        </w:rPr>
      </w:pPr>
      <w:r w:rsidRPr="00AE6DF3">
        <w:rPr>
          <w:rFonts w:ascii="Times New Roman" w:hAnsi="Times New Roman" w:cs="Times New Roman"/>
          <w:kern w:val="28"/>
          <w:lang w:eastAsia="lv-LV"/>
        </w:rPr>
        <w:t xml:space="preserve">Tehniskās specifikācijas </w:t>
      </w:r>
      <w:r w:rsidR="00497DAC" w:rsidRPr="00AE6DF3">
        <w:rPr>
          <w:rFonts w:ascii="Times New Roman" w:hAnsi="Times New Roman" w:cs="Times New Roman"/>
          <w:kern w:val="28"/>
          <w:lang w:eastAsia="lv-LV"/>
        </w:rPr>
        <w:t>5</w:t>
      </w:r>
      <w:r w:rsidRPr="00AE6DF3">
        <w:rPr>
          <w:rFonts w:ascii="Times New Roman" w:hAnsi="Times New Roman" w:cs="Times New Roman"/>
          <w:kern w:val="28"/>
          <w:lang w:eastAsia="lv-LV"/>
        </w:rPr>
        <w:t xml:space="preserve">.punktā </w:t>
      </w:r>
      <w:r w:rsidR="00EA0956" w:rsidRPr="00AE6DF3">
        <w:rPr>
          <w:rFonts w:ascii="Times New Roman" w:hAnsi="Times New Roman" w:cs="Times New Roman"/>
          <w:kern w:val="28"/>
          <w:lang w:eastAsia="lv-LV"/>
        </w:rPr>
        <w:t xml:space="preserve">minēto </w:t>
      </w:r>
      <w:r w:rsidRPr="00AE6DF3">
        <w:rPr>
          <w:rFonts w:ascii="Times New Roman" w:hAnsi="Times New Roman" w:cs="Times New Roman"/>
          <w:kern w:val="28"/>
          <w:lang w:eastAsia="lv-LV"/>
        </w:rPr>
        <w:t>personu skait</w:t>
      </w:r>
      <w:r w:rsidR="00EA0956" w:rsidRPr="00AE6DF3">
        <w:rPr>
          <w:rFonts w:ascii="Times New Roman" w:hAnsi="Times New Roman" w:cs="Times New Roman"/>
          <w:kern w:val="28"/>
          <w:lang w:eastAsia="lv-LV"/>
        </w:rPr>
        <w:t>u</w:t>
      </w:r>
      <w:r w:rsidRPr="00AE6DF3">
        <w:rPr>
          <w:rFonts w:ascii="Times New Roman" w:hAnsi="Times New Roman" w:cs="Times New Roman"/>
          <w:kern w:val="28"/>
          <w:lang w:eastAsia="lv-LV"/>
        </w:rPr>
        <w:t xml:space="preserve"> nosaka Pasūtītājs</w:t>
      </w:r>
      <w:r w:rsidR="00EA0956" w:rsidRPr="00AE6DF3">
        <w:rPr>
          <w:rFonts w:ascii="Times New Roman" w:hAnsi="Times New Roman" w:cs="Times New Roman"/>
          <w:kern w:val="28"/>
          <w:lang w:eastAsia="lv-LV"/>
        </w:rPr>
        <w:t>,</w:t>
      </w:r>
      <w:r w:rsidRPr="00AE6DF3">
        <w:rPr>
          <w:rFonts w:ascii="Times New Roman" w:hAnsi="Times New Roman" w:cs="Times New Roman"/>
          <w:kern w:val="28"/>
          <w:lang w:eastAsia="lv-LV"/>
        </w:rPr>
        <w:t xml:space="preserve"> </w:t>
      </w:r>
      <w:r w:rsidRPr="00AE6DF3">
        <w:rPr>
          <w:rFonts w:ascii="Times New Roman" w:hAnsi="Times New Roman" w:cs="Times New Roman"/>
          <w:lang w:eastAsia="lv-LV"/>
        </w:rPr>
        <w:t>pirms katra konkrētā Pakalpojuma izpildes precizē</w:t>
      </w:r>
      <w:r w:rsidR="00EA0956" w:rsidRPr="00AE6DF3">
        <w:rPr>
          <w:rFonts w:ascii="Times New Roman" w:hAnsi="Times New Roman" w:cs="Times New Roman"/>
          <w:lang w:eastAsia="lv-LV"/>
        </w:rPr>
        <w:t>jot</w:t>
      </w:r>
      <w:r w:rsidRPr="00AE6DF3">
        <w:rPr>
          <w:rFonts w:ascii="Times New Roman" w:hAnsi="Times New Roman" w:cs="Times New Roman"/>
          <w:lang w:eastAsia="lv-LV"/>
        </w:rPr>
        <w:t xml:space="preserve"> personu skaitu, kam jānodrošina Pakalpojums.</w:t>
      </w:r>
    </w:p>
    <w:p w14:paraId="50DE8D11" w14:textId="77777777" w:rsidR="002410B5" w:rsidRPr="00AE6DF3" w:rsidRDefault="002410B5" w:rsidP="002410B5">
      <w:pPr>
        <w:widowControl w:val="0"/>
        <w:numPr>
          <w:ilvl w:val="0"/>
          <w:numId w:val="2"/>
        </w:numPr>
        <w:overflowPunct w:val="0"/>
        <w:autoSpaceDE w:val="0"/>
        <w:autoSpaceDN w:val="0"/>
        <w:adjustRightInd w:val="0"/>
        <w:spacing w:before="100" w:beforeAutospacing="1" w:after="100" w:afterAutospacing="1" w:line="240" w:lineRule="auto"/>
        <w:jc w:val="both"/>
        <w:rPr>
          <w:rFonts w:ascii="Times New Roman" w:hAnsi="Times New Roman" w:cs="Times New Roman"/>
          <w:lang w:eastAsia="lv-LV"/>
        </w:rPr>
      </w:pPr>
      <w:r w:rsidRPr="00AE6DF3">
        <w:rPr>
          <w:rFonts w:ascii="Times New Roman" w:hAnsi="Times New Roman" w:cs="Times New Roman"/>
          <w:lang w:eastAsia="lv-LV"/>
        </w:rPr>
        <w:t>Ēdienkarte jāsagatavo un tā jāsaskaņo ar Pasūtītāja norādīto personu, ne vēlāk kā  2 (divas) darba dienas pirms Pakalpojuma sniegšanas.</w:t>
      </w:r>
    </w:p>
    <w:p w14:paraId="04D6A6D0" w14:textId="77777777" w:rsidR="002410B5" w:rsidRPr="00AE6DF3" w:rsidRDefault="002410B5" w:rsidP="002410B5">
      <w:pPr>
        <w:widowControl w:val="0"/>
        <w:numPr>
          <w:ilvl w:val="0"/>
          <w:numId w:val="2"/>
        </w:numPr>
        <w:autoSpaceDE w:val="0"/>
        <w:autoSpaceDN w:val="0"/>
        <w:adjustRightInd w:val="0"/>
        <w:spacing w:after="0" w:line="240" w:lineRule="auto"/>
        <w:contextualSpacing/>
        <w:jc w:val="both"/>
        <w:rPr>
          <w:rFonts w:ascii="Times New Roman" w:hAnsi="Times New Roman" w:cs="Times New Roman"/>
          <w:lang w:eastAsia="lv-LV"/>
        </w:rPr>
      </w:pPr>
      <w:r w:rsidRPr="00AE6DF3">
        <w:rPr>
          <w:rFonts w:ascii="Times New Roman" w:hAnsi="Times New Roman" w:cs="Times New Roman"/>
          <w:lang w:eastAsia="lv-LV"/>
        </w:rPr>
        <w:t xml:space="preserve">Ēdiena gatavošanai jāizmanto pārtikas produkti, no kuriem vismaz 5 (pieci) (kartupeļi, burkāni, galviņkāposti, piens, skābais krējums) atbilst bioloģiskās lauksaimniecības, lauksaimniecības produktu integrētās audzēšanas vai nacionālās pārtikas kvalitātes shēmas prasībām.  </w:t>
      </w:r>
    </w:p>
    <w:p w14:paraId="39CA20AD" w14:textId="77777777" w:rsidR="002410B5" w:rsidRPr="00AE6DF3" w:rsidRDefault="002410B5" w:rsidP="002410B5">
      <w:pPr>
        <w:widowControl w:val="0"/>
        <w:numPr>
          <w:ilvl w:val="0"/>
          <w:numId w:val="2"/>
        </w:numPr>
        <w:overflowPunct w:val="0"/>
        <w:autoSpaceDE w:val="0"/>
        <w:autoSpaceDN w:val="0"/>
        <w:adjustRightInd w:val="0"/>
        <w:spacing w:before="100" w:beforeAutospacing="1" w:after="100" w:afterAutospacing="1" w:line="240" w:lineRule="auto"/>
        <w:jc w:val="both"/>
        <w:rPr>
          <w:rFonts w:ascii="Times New Roman" w:hAnsi="Times New Roman" w:cs="Times New Roman"/>
          <w:lang w:eastAsia="lv-LV"/>
        </w:rPr>
      </w:pPr>
      <w:r w:rsidRPr="00AE6DF3">
        <w:rPr>
          <w:rFonts w:ascii="Times New Roman" w:hAnsi="Times New Roman" w:cs="Times New Roman"/>
          <w:lang w:eastAsia="lv-LV"/>
        </w:rPr>
        <w:t>Attiecīgos gadījumos jāveic šādi pasākumi higiēnas jomā:</w:t>
      </w:r>
    </w:p>
    <w:p w14:paraId="1A545FA5" w14:textId="77777777" w:rsidR="002410B5" w:rsidRPr="00AE6DF3" w:rsidRDefault="002410B5" w:rsidP="002410B5">
      <w:pPr>
        <w:widowControl w:val="0"/>
        <w:numPr>
          <w:ilvl w:val="1"/>
          <w:numId w:val="2"/>
        </w:numPr>
        <w:overflowPunct w:val="0"/>
        <w:autoSpaceDE w:val="0"/>
        <w:autoSpaceDN w:val="0"/>
        <w:adjustRightInd w:val="0"/>
        <w:spacing w:before="100" w:beforeAutospacing="1" w:after="100" w:afterAutospacing="1" w:line="240" w:lineRule="auto"/>
        <w:ind w:left="993" w:hanging="633"/>
        <w:jc w:val="both"/>
        <w:rPr>
          <w:rFonts w:ascii="Times New Roman" w:hAnsi="Times New Roman" w:cs="Times New Roman"/>
          <w:lang w:eastAsia="lv-LV"/>
        </w:rPr>
      </w:pPr>
      <w:r w:rsidRPr="00AE6DF3">
        <w:rPr>
          <w:rFonts w:ascii="Times New Roman" w:hAnsi="Times New Roman" w:cs="Times New Roman"/>
          <w:lang w:eastAsia="lv-LV"/>
        </w:rPr>
        <w:t>pārtikas mikrobioloģisko kritēriju izpilde;</w:t>
      </w:r>
    </w:p>
    <w:p w14:paraId="31E60BC4" w14:textId="77777777" w:rsidR="002410B5" w:rsidRPr="00AE6DF3" w:rsidRDefault="002410B5" w:rsidP="002410B5">
      <w:pPr>
        <w:widowControl w:val="0"/>
        <w:numPr>
          <w:ilvl w:val="1"/>
          <w:numId w:val="2"/>
        </w:numPr>
        <w:overflowPunct w:val="0"/>
        <w:autoSpaceDE w:val="0"/>
        <w:autoSpaceDN w:val="0"/>
        <w:adjustRightInd w:val="0"/>
        <w:spacing w:before="100" w:beforeAutospacing="1" w:after="100" w:afterAutospacing="1" w:line="240" w:lineRule="auto"/>
        <w:ind w:left="993" w:hanging="633"/>
        <w:jc w:val="both"/>
        <w:rPr>
          <w:rFonts w:ascii="Times New Roman" w:hAnsi="Times New Roman" w:cs="Times New Roman"/>
          <w:lang w:eastAsia="lv-LV"/>
        </w:rPr>
      </w:pPr>
      <w:r w:rsidRPr="00AE6DF3">
        <w:rPr>
          <w:rFonts w:ascii="Times New Roman" w:hAnsi="Times New Roman" w:cs="Times New Roman"/>
          <w:lang w:eastAsia="lv-LV"/>
        </w:rPr>
        <w:t>noteiktu mērķu sasniegšanai nepieciešamu procedūru ievērošana;</w:t>
      </w:r>
    </w:p>
    <w:p w14:paraId="615E3B56" w14:textId="77777777" w:rsidR="002410B5" w:rsidRPr="00AE6DF3" w:rsidRDefault="002410B5" w:rsidP="002410B5">
      <w:pPr>
        <w:widowControl w:val="0"/>
        <w:numPr>
          <w:ilvl w:val="1"/>
          <w:numId w:val="2"/>
        </w:numPr>
        <w:overflowPunct w:val="0"/>
        <w:autoSpaceDE w:val="0"/>
        <w:autoSpaceDN w:val="0"/>
        <w:adjustRightInd w:val="0"/>
        <w:spacing w:before="100" w:beforeAutospacing="1" w:after="100" w:afterAutospacing="1" w:line="240" w:lineRule="auto"/>
        <w:ind w:left="993" w:hanging="633"/>
        <w:jc w:val="both"/>
        <w:rPr>
          <w:rFonts w:ascii="Times New Roman" w:hAnsi="Times New Roman" w:cs="Times New Roman"/>
          <w:lang w:eastAsia="lv-LV"/>
        </w:rPr>
      </w:pPr>
      <w:r w:rsidRPr="00AE6DF3">
        <w:rPr>
          <w:rFonts w:ascii="Times New Roman" w:hAnsi="Times New Roman" w:cs="Times New Roman"/>
          <w:lang w:eastAsia="lv-LV"/>
        </w:rPr>
        <w:t>pārtikas produktu temperatūras kontroles prasību izpilde;</w:t>
      </w:r>
    </w:p>
    <w:p w14:paraId="771749F9" w14:textId="77777777" w:rsidR="002410B5" w:rsidRPr="00AE6DF3" w:rsidRDefault="002410B5" w:rsidP="002410B5">
      <w:pPr>
        <w:widowControl w:val="0"/>
        <w:numPr>
          <w:ilvl w:val="1"/>
          <w:numId w:val="2"/>
        </w:numPr>
        <w:overflowPunct w:val="0"/>
        <w:autoSpaceDE w:val="0"/>
        <w:autoSpaceDN w:val="0"/>
        <w:adjustRightInd w:val="0"/>
        <w:spacing w:before="100" w:beforeAutospacing="1" w:after="100" w:afterAutospacing="1" w:line="240" w:lineRule="auto"/>
        <w:ind w:left="993" w:hanging="633"/>
        <w:jc w:val="both"/>
        <w:rPr>
          <w:rFonts w:ascii="Times New Roman" w:hAnsi="Times New Roman" w:cs="Times New Roman"/>
          <w:lang w:eastAsia="lv-LV"/>
        </w:rPr>
      </w:pPr>
      <w:r w:rsidRPr="00AE6DF3">
        <w:rPr>
          <w:rFonts w:ascii="Times New Roman" w:hAnsi="Times New Roman" w:cs="Times New Roman"/>
          <w:lang w:eastAsia="lv-LV"/>
        </w:rPr>
        <w:t>aukstuma ķēdes uzturēšana;</w:t>
      </w:r>
    </w:p>
    <w:p w14:paraId="537DDFB3" w14:textId="77777777" w:rsidR="002410B5" w:rsidRPr="00AE6DF3" w:rsidRDefault="002410B5" w:rsidP="002410B5">
      <w:pPr>
        <w:widowControl w:val="0"/>
        <w:numPr>
          <w:ilvl w:val="1"/>
          <w:numId w:val="2"/>
        </w:numPr>
        <w:overflowPunct w:val="0"/>
        <w:autoSpaceDE w:val="0"/>
        <w:autoSpaceDN w:val="0"/>
        <w:adjustRightInd w:val="0"/>
        <w:spacing w:before="100" w:beforeAutospacing="1" w:after="100" w:afterAutospacing="1" w:line="240" w:lineRule="auto"/>
        <w:ind w:left="993" w:hanging="633"/>
        <w:jc w:val="both"/>
        <w:rPr>
          <w:rFonts w:ascii="Times New Roman" w:hAnsi="Times New Roman" w:cs="Times New Roman"/>
          <w:lang w:eastAsia="lv-LV"/>
        </w:rPr>
      </w:pPr>
      <w:r w:rsidRPr="00AE6DF3">
        <w:rPr>
          <w:rFonts w:ascii="Times New Roman" w:hAnsi="Times New Roman" w:cs="Times New Roman"/>
          <w:lang w:eastAsia="lv-LV"/>
        </w:rPr>
        <w:t>paraugu noņemšana un analīze.</w:t>
      </w:r>
    </w:p>
    <w:p w14:paraId="1EFBB4D0" w14:textId="38413F1E" w:rsidR="002410B5" w:rsidRPr="00AE6DF3" w:rsidRDefault="002410B5" w:rsidP="002410B5">
      <w:pPr>
        <w:widowControl w:val="0"/>
        <w:numPr>
          <w:ilvl w:val="0"/>
          <w:numId w:val="2"/>
        </w:numPr>
        <w:overflowPunct w:val="0"/>
        <w:autoSpaceDE w:val="0"/>
        <w:autoSpaceDN w:val="0"/>
        <w:adjustRightInd w:val="0"/>
        <w:spacing w:before="100" w:beforeAutospacing="1" w:after="100" w:afterAutospacing="1" w:line="240" w:lineRule="auto"/>
        <w:jc w:val="both"/>
        <w:rPr>
          <w:rFonts w:ascii="Times New Roman" w:hAnsi="Times New Roman" w:cs="Times New Roman"/>
          <w:lang w:eastAsia="lv-LV"/>
        </w:rPr>
      </w:pPr>
      <w:r w:rsidRPr="00AE6DF3">
        <w:rPr>
          <w:rFonts w:ascii="Times New Roman" w:hAnsi="Times New Roman" w:cs="Times New Roman"/>
          <w:lang w:eastAsia="lv-LV"/>
        </w:rPr>
        <w:t>Pakalpojuma sniegšana jānodrošina nepārtraucot ēdināšanas pakalpojuma sniegšanu attiecīgajā reģion</w:t>
      </w:r>
      <w:r w:rsidR="00E057E6" w:rsidRPr="00AE6DF3">
        <w:rPr>
          <w:rFonts w:ascii="Times New Roman" w:hAnsi="Times New Roman" w:cs="Times New Roman"/>
          <w:lang w:eastAsia="lv-LV"/>
        </w:rPr>
        <w:t>ā</w:t>
      </w:r>
      <w:r w:rsidRPr="00AE6DF3">
        <w:rPr>
          <w:rFonts w:ascii="Times New Roman" w:hAnsi="Times New Roman" w:cs="Times New Roman"/>
          <w:lang w:eastAsia="lv-LV"/>
        </w:rPr>
        <w:t>.</w:t>
      </w:r>
    </w:p>
    <w:p w14:paraId="7511D4F6" w14:textId="77777777" w:rsidR="002410B5" w:rsidRPr="00AE6DF3" w:rsidRDefault="002410B5" w:rsidP="002410B5">
      <w:pPr>
        <w:widowControl w:val="0"/>
        <w:numPr>
          <w:ilvl w:val="0"/>
          <w:numId w:val="2"/>
        </w:numPr>
        <w:overflowPunct w:val="0"/>
        <w:autoSpaceDE w:val="0"/>
        <w:autoSpaceDN w:val="0"/>
        <w:adjustRightInd w:val="0"/>
        <w:spacing w:before="100" w:beforeAutospacing="1" w:after="100" w:afterAutospacing="1" w:line="240" w:lineRule="auto"/>
        <w:jc w:val="both"/>
        <w:rPr>
          <w:rFonts w:ascii="Times New Roman" w:hAnsi="Times New Roman" w:cs="Times New Roman"/>
          <w:lang w:eastAsia="lv-LV"/>
        </w:rPr>
      </w:pPr>
      <w:r w:rsidRPr="00AE6DF3">
        <w:rPr>
          <w:rFonts w:ascii="Times New Roman" w:hAnsi="Times New Roman" w:cs="Times New Roman"/>
          <w:kern w:val="28"/>
          <w:lang w:eastAsia="lv-LV"/>
        </w:rPr>
        <w:t>Normatīvie akti, kuru prasības un ieteikumi jāievēro Pretendentam, sagatavojot piedāvājumu un sniedzot sabiedriskās ēdināšanas pakalpojumu:</w:t>
      </w:r>
    </w:p>
    <w:p w14:paraId="4823C852" w14:textId="77777777" w:rsidR="002410B5" w:rsidRPr="00AE6DF3" w:rsidRDefault="002410B5" w:rsidP="002410B5">
      <w:pPr>
        <w:widowControl w:val="0"/>
        <w:numPr>
          <w:ilvl w:val="1"/>
          <w:numId w:val="2"/>
        </w:numPr>
        <w:overflowPunct w:val="0"/>
        <w:autoSpaceDE w:val="0"/>
        <w:autoSpaceDN w:val="0"/>
        <w:adjustRightInd w:val="0"/>
        <w:spacing w:before="100" w:beforeAutospacing="1" w:after="100" w:afterAutospacing="1" w:line="240" w:lineRule="auto"/>
        <w:ind w:left="1134" w:hanging="774"/>
        <w:jc w:val="both"/>
        <w:rPr>
          <w:rFonts w:ascii="Times New Roman" w:hAnsi="Times New Roman" w:cs="Times New Roman"/>
          <w:lang w:eastAsia="lv-LV"/>
        </w:rPr>
      </w:pPr>
      <w:r w:rsidRPr="00AE6DF3">
        <w:rPr>
          <w:rFonts w:ascii="Times New Roman" w:hAnsi="Times New Roman" w:cs="Times New Roman"/>
          <w:lang w:eastAsia="lv-LV"/>
        </w:rPr>
        <w:lastRenderedPageBreak/>
        <w:t>Pārtikas aprites uzraudzības likums.</w:t>
      </w:r>
    </w:p>
    <w:p w14:paraId="1FC8BB72" w14:textId="77777777" w:rsidR="002410B5" w:rsidRPr="00AE6DF3" w:rsidRDefault="002410B5" w:rsidP="002410B5">
      <w:pPr>
        <w:widowControl w:val="0"/>
        <w:numPr>
          <w:ilvl w:val="1"/>
          <w:numId w:val="2"/>
        </w:numPr>
        <w:overflowPunct w:val="0"/>
        <w:autoSpaceDE w:val="0"/>
        <w:autoSpaceDN w:val="0"/>
        <w:adjustRightInd w:val="0"/>
        <w:spacing w:before="100" w:beforeAutospacing="1" w:after="100" w:afterAutospacing="1" w:line="240" w:lineRule="auto"/>
        <w:ind w:left="1134" w:hanging="774"/>
        <w:jc w:val="both"/>
        <w:rPr>
          <w:rFonts w:ascii="Times New Roman" w:hAnsi="Times New Roman" w:cs="Times New Roman"/>
          <w:lang w:eastAsia="lv-LV"/>
        </w:rPr>
      </w:pPr>
      <w:r w:rsidRPr="00AE6DF3">
        <w:rPr>
          <w:rFonts w:ascii="Times New Roman" w:hAnsi="Times New Roman" w:cs="Times New Roman"/>
          <w:lang w:eastAsia="lv-LV"/>
        </w:rPr>
        <w:t>Ministru kabineta noteikumi:</w:t>
      </w:r>
    </w:p>
    <w:p w14:paraId="72CBCD17" w14:textId="77777777" w:rsidR="002410B5" w:rsidRPr="00AE6DF3" w:rsidRDefault="002410B5" w:rsidP="002410B5">
      <w:pPr>
        <w:widowControl w:val="0"/>
        <w:numPr>
          <w:ilvl w:val="2"/>
          <w:numId w:val="2"/>
        </w:numPr>
        <w:overflowPunct w:val="0"/>
        <w:autoSpaceDE w:val="0"/>
        <w:autoSpaceDN w:val="0"/>
        <w:adjustRightInd w:val="0"/>
        <w:spacing w:before="100" w:beforeAutospacing="1" w:after="100" w:afterAutospacing="1" w:line="240" w:lineRule="auto"/>
        <w:ind w:left="1985" w:hanging="851"/>
        <w:jc w:val="both"/>
        <w:rPr>
          <w:rFonts w:ascii="Times New Roman" w:hAnsi="Times New Roman" w:cs="Times New Roman"/>
          <w:lang w:eastAsia="lv-LV"/>
        </w:rPr>
      </w:pPr>
      <w:r w:rsidRPr="00AE6DF3">
        <w:rPr>
          <w:rFonts w:ascii="Times New Roman" w:hAnsi="Times New Roman" w:cs="Times New Roman"/>
          <w:lang w:eastAsia="lv-LV"/>
        </w:rPr>
        <w:t>Ministru kabineta 2014. gada 12. augusta noteikumi Nr. 461 “Prasības pārtikas kvalitātes shēmām, to ieviešanas, darbības, uzraudzības un kontroles kārtība”;</w:t>
      </w:r>
    </w:p>
    <w:p w14:paraId="0F87F2E7" w14:textId="77777777" w:rsidR="002410B5" w:rsidRPr="00AE6DF3" w:rsidRDefault="002410B5" w:rsidP="002410B5">
      <w:pPr>
        <w:widowControl w:val="0"/>
        <w:numPr>
          <w:ilvl w:val="2"/>
          <w:numId w:val="2"/>
        </w:numPr>
        <w:overflowPunct w:val="0"/>
        <w:autoSpaceDE w:val="0"/>
        <w:autoSpaceDN w:val="0"/>
        <w:adjustRightInd w:val="0"/>
        <w:spacing w:before="100" w:beforeAutospacing="1" w:after="100" w:afterAutospacing="1" w:line="240" w:lineRule="auto"/>
        <w:ind w:left="1985" w:hanging="851"/>
        <w:jc w:val="both"/>
        <w:rPr>
          <w:rFonts w:ascii="Times New Roman" w:hAnsi="Times New Roman" w:cs="Times New Roman"/>
          <w:lang w:eastAsia="lv-LV"/>
        </w:rPr>
      </w:pPr>
      <w:r w:rsidRPr="00AE6DF3">
        <w:rPr>
          <w:rFonts w:ascii="Times New Roman" w:hAnsi="Times New Roman" w:cs="Times New Roman"/>
          <w:lang w:eastAsia="lv-LV"/>
        </w:rPr>
        <w:t>Ministru kabineta 2015. gada 29.septembra noteikumi Nr.545 “Pārtikas apritē nodarbināto personu apmācības kārtība pārtikas higiēnas jomā”;</w:t>
      </w:r>
    </w:p>
    <w:p w14:paraId="6D7E5205" w14:textId="77777777" w:rsidR="002410B5" w:rsidRPr="00AE6DF3" w:rsidRDefault="002410B5" w:rsidP="002410B5">
      <w:pPr>
        <w:widowControl w:val="0"/>
        <w:numPr>
          <w:ilvl w:val="2"/>
          <w:numId w:val="2"/>
        </w:numPr>
        <w:overflowPunct w:val="0"/>
        <w:autoSpaceDE w:val="0"/>
        <w:autoSpaceDN w:val="0"/>
        <w:adjustRightInd w:val="0"/>
        <w:spacing w:before="100" w:beforeAutospacing="1" w:after="100" w:afterAutospacing="1" w:line="240" w:lineRule="auto"/>
        <w:ind w:left="1985" w:hanging="851"/>
        <w:jc w:val="both"/>
        <w:rPr>
          <w:rFonts w:ascii="Times New Roman" w:hAnsi="Times New Roman" w:cs="Times New Roman"/>
          <w:lang w:eastAsia="lv-LV"/>
        </w:rPr>
      </w:pPr>
      <w:r w:rsidRPr="00AE6DF3">
        <w:rPr>
          <w:rFonts w:ascii="Times New Roman" w:hAnsi="Times New Roman" w:cs="Times New Roman"/>
          <w:lang w:eastAsia="lv-LV"/>
        </w:rPr>
        <w:t>Veselības ministrijas 2020. gada 21. maijā apstiprinātie ieteikumi “Veselīga uztura ieteikumi pieaugušajiem”;</w:t>
      </w:r>
    </w:p>
    <w:p w14:paraId="221D7C4F" w14:textId="77777777" w:rsidR="002410B5" w:rsidRPr="00AE6DF3" w:rsidRDefault="002410B5" w:rsidP="002410B5">
      <w:pPr>
        <w:widowControl w:val="0"/>
        <w:numPr>
          <w:ilvl w:val="2"/>
          <w:numId w:val="2"/>
        </w:numPr>
        <w:overflowPunct w:val="0"/>
        <w:autoSpaceDE w:val="0"/>
        <w:autoSpaceDN w:val="0"/>
        <w:adjustRightInd w:val="0"/>
        <w:spacing w:before="100" w:beforeAutospacing="1" w:after="100" w:afterAutospacing="1" w:line="240" w:lineRule="auto"/>
        <w:ind w:left="1985" w:hanging="851"/>
        <w:jc w:val="both"/>
        <w:rPr>
          <w:rFonts w:ascii="Times New Roman" w:hAnsi="Times New Roman" w:cs="Times New Roman"/>
          <w:lang w:eastAsia="lv-LV"/>
        </w:rPr>
      </w:pPr>
      <w:r w:rsidRPr="00AE6DF3">
        <w:rPr>
          <w:rFonts w:ascii="Times New Roman" w:hAnsi="Times New Roman" w:cs="Times New Roman"/>
          <w:lang w:eastAsia="lv-LV"/>
        </w:rPr>
        <w:t xml:space="preserve">Ministru kabineta 2017. gada 20. jūnija noteikumi </w:t>
      </w:r>
      <w:r w:rsidRPr="00AE6DF3">
        <w:rPr>
          <w:rFonts w:ascii="Times New Roman" w:hAnsi="Times New Roman" w:cs="Times New Roman"/>
        </w:rPr>
        <w:t xml:space="preserve">Nr.353 “Prasības zaļajam publiskajam iepirkumam un to piemērošanas kārtība” </w:t>
      </w:r>
    </w:p>
    <w:p w14:paraId="6036AB27" w14:textId="5DC33320" w:rsidR="002410B5" w:rsidRPr="00AE6DF3" w:rsidRDefault="002410B5" w:rsidP="002410B5">
      <w:pPr>
        <w:widowControl w:val="0"/>
        <w:numPr>
          <w:ilvl w:val="1"/>
          <w:numId w:val="2"/>
        </w:numPr>
        <w:overflowPunct w:val="0"/>
        <w:autoSpaceDE w:val="0"/>
        <w:autoSpaceDN w:val="0"/>
        <w:adjustRightInd w:val="0"/>
        <w:spacing w:before="100" w:beforeAutospacing="1" w:after="100" w:afterAutospacing="1" w:line="240" w:lineRule="auto"/>
        <w:ind w:left="1134" w:hanging="708"/>
        <w:jc w:val="both"/>
        <w:rPr>
          <w:rFonts w:ascii="Times New Roman" w:hAnsi="Times New Roman" w:cs="Times New Roman"/>
          <w:lang w:eastAsia="lv-LV"/>
        </w:rPr>
      </w:pPr>
      <w:r w:rsidRPr="00AE6DF3">
        <w:rPr>
          <w:rFonts w:ascii="Times New Roman" w:hAnsi="Times New Roman" w:cs="Times New Roman"/>
          <w:lang w:eastAsia="lv-LV"/>
        </w:rPr>
        <w:t xml:space="preserve">Eiropas parlamenta un padomes regula (EK) Nr. 852/2004 (2004. gada 29. aprīlis) </w:t>
      </w:r>
      <w:r w:rsidR="00EA0956" w:rsidRPr="00AE6DF3">
        <w:rPr>
          <w:rFonts w:ascii="Times New Roman" w:hAnsi="Times New Roman" w:cs="Times New Roman"/>
          <w:lang w:eastAsia="lv-LV"/>
        </w:rPr>
        <w:t>“</w:t>
      </w:r>
      <w:r w:rsidRPr="00AE6DF3">
        <w:rPr>
          <w:rFonts w:ascii="Times New Roman" w:hAnsi="Times New Roman" w:cs="Times New Roman"/>
          <w:lang w:eastAsia="lv-LV"/>
        </w:rPr>
        <w:t>Par pārtikas produktu higiēnu”.</w:t>
      </w:r>
    </w:p>
    <w:p w14:paraId="2C50E9CF" w14:textId="77777777" w:rsidR="002410B5" w:rsidRPr="00AE6DF3" w:rsidRDefault="002410B5" w:rsidP="002410B5">
      <w:pPr>
        <w:pStyle w:val="ListParagraph"/>
        <w:widowControl w:val="0"/>
        <w:numPr>
          <w:ilvl w:val="0"/>
          <w:numId w:val="6"/>
        </w:numPr>
        <w:overflowPunct w:val="0"/>
        <w:autoSpaceDE w:val="0"/>
        <w:autoSpaceDN w:val="0"/>
        <w:adjustRightInd w:val="0"/>
        <w:spacing w:after="0" w:line="240" w:lineRule="auto"/>
        <w:ind w:left="426" w:hanging="426"/>
        <w:rPr>
          <w:rFonts w:ascii="Times New Roman" w:hAnsi="Times New Roman" w:cs="Times New Roman"/>
          <w:b/>
          <w:kern w:val="28"/>
          <w:lang w:eastAsia="lv-LV"/>
        </w:rPr>
      </w:pPr>
      <w:r w:rsidRPr="00AE6DF3">
        <w:rPr>
          <w:rFonts w:ascii="Times New Roman" w:hAnsi="Times New Roman" w:cs="Times New Roman"/>
          <w:b/>
          <w:kern w:val="28"/>
          <w:lang w:eastAsia="lv-LV"/>
        </w:rPr>
        <w:t>Prasības ēdiena pagatavošanas organizācijai:</w:t>
      </w:r>
    </w:p>
    <w:p w14:paraId="4DF1E0DE" w14:textId="77777777" w:rsidR="00430D1B" w:rsidRPr="00AE6DF3" w:rsidRDefault="002410B5" w:rsidP="00430D1B">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lang w:eastAsia="lv-LV"/>
        </w:rPr>
        <w:t xml:space="preserve">Pretendents ēdiena sagatavošanā </w:t>
      </w:r>
      <w:r w:rsidRPr="00AE6DF3">
        <w:rPr>
          <w:rFonts w:ascii="Times New Roman" w:hAnsi="Times New Roman" w:cs="Times New Roman"/>
        </w:rPr>
        <w:t xml:space="preserve">izmanto savus resursus, tai skaitā, galda piederumus, glāzes. </w:t>
      </w:r>
    </w:p>
    <w:p w14:paraId="1DC98FD3" w14:textId="36891AF8" w:rsidR="00430D1B" w:rsidRPr="00AE6DF3" w:rsidRDefault="00430D1B" w:rsidP="00430D1B">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rPr>
        <w:t>Pretendentam, ja nepieciešams</w:t>
      </w:r>
      <w:r w:rsidR="00DE1EC5" w:rsidRPr="00AE6DF3">
        <w:rPr>
          <w:rFonts w:ascii="Times New Roman" w:hAnsi="Times New Roman" w:cs="Times New Roman"/>
        </w:rPr>
        <w:t>,</w:t>
      </w:r>
      <w:r w:rsidRPr="00AE6DF3">
        <w:rPr>
          <w:rFonts w:ascii="Times New Roman" w:hAnsi="Times New Roman" w:cs="Times New Roman"/>
        </w:rPr>
        <w:t xml:space="preserve"> pēc Pasūtītāja pieprasījuma, jānodrošina šķīvji, zupas šķīvji, servējamie trauki (bez atsevišķas samaksas). Ēdamzālē nav pieļaujama vienreizlietojamo šķīvju, galda piederumu lietošana. Galda noformējumu nodrošina Pretendents, tai skaitā paredzot galdautus (auduma) un salvetes. </w:t>
      </w:r>
    </w:p>
    <w:p w14:paraId="7094C547" w14:textId="2B260F0A" w:rsidR="00C66614" w:rsidRPr="00AE6DF3" w:rsidRDefault="002410B5" w:rsidP="00C66614">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rPr>
        <w:t xml:space="preserve"> Galdu izvietojumu Pretendents saskaņo ar Pasūtītāju. Pasūtītāja kafijas automāta izmantošanu un apkopšanu Pretendents veic atbilstoši uzturēšanas noteikumiem.</w:t>
      </w:r>
    </w:p>
    <w:p w14:paraId="5B200B41" w14:textId="30A97907" w:rsidR="002410B5" w:rsidRPr="00AE6DF3" w:rsidRDefault="002410B5" w:rsidP="002410B5">
      <w:pPr>
        <w:pStyle w:val="ListParagraph"/>
        <w:numPr>
          <w:ilvl w:val="0"/>
          <w:numId w:val="8"/>
        </w:numPr>
        <w:spacing w:after="0"/>
        <w:jc w:val="both"/>
        <w:rPr>
          <w:rFonts w:ascii="Times New Roman" w:hAnsi="Times New Roman" w:cs="Times New Roman"/>
          <w:i/>
          <w:iCs/>
        </w:rPr>
      </w:pPr>
      <w:r w:rsidRPr="00AE6DF3">
        <w:rPr>
          <w:rFonts w:ascii="Times New Roman" w:hAnsi="Times New Roman" w:cs="Times New Roman"/>
          <w:lang w:eastAsia="lv-LV"/>
        </w:rPr>
        <w:t>Pretendentam jānodrošina nepieciešamais darbaspēks un transports, lai varētu īstenot kvalitatīvu ēdināšanas pakalpojuma sniegšanu, tai skaitā ēdiena piegādi</w:t>
      </w:r>
      <w:r w:rsidR="00C66614" w:rsidRPr="00AE6DF3">
        <w:rPr>
          <w:rFonts w:ascii="Times New Roman" w:hAnsi="Times New Roman" w:cs="Times New Roman"/>
          <w:lang w:eastAsia="lv-LV"/>
        </w:rPr>
        <w:t xml:space="preserve"> </w:t>
      </w:r>
      <w:r w:rsidR="00C66614" w:rsidRPr="00AE6DF3">
        <w:rPr>
          <w:rFonts w:ascii="Times New Roman" w:hAnsi="Times New Roman" w:cs="Times New Roman"/>
          <w:i/>
          <w:iCs/>
          <w:lang w:eastAsia="lv-LV"/>
        </w:rPr>
        <w:t>(ja Pretendents norādījis, ka nodrošina piegādi)</w:t>
      </w:r>
      <w:r w:rsidRPr="00AE6DF3">
        <w:rPr>
          <w:rFonts w:ascii="Times New Roman" w:hAnsi="Times New Roman" w:cs="Times New Roman"/>
          <w:i/>
          <w:iCs/>
          <w:lang w:eastAsia="lv-LV"/>
        </w:rPr>
        <w:t xml:space="preserve">. </w:t>
      </w:r>
    </w:p>
    <w:p w14:paraId="775C93C0" w14:textId="77777777" w:rsidR="002410B5" w:rsidRPr="00AE6DF3" w:rsidRDefault="002410B5" w:rsidP="002410B5">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lang w:eastAsia="lv-LV"/>
        </w:rPr>
        <w:t>Pretendentam jānodrošina ēdināšanas pakalpojumu izpildei atbilstošas kvalifikācijas darbinieki, to apmācība higiēnas jautājumos un medicīnisko pārbaužu veikšanu normatīvajos aktos noteiktajā kārtībā, kā arī personāla personīgās higiēnas ievērošana. Pretendentam jānodrošina visiem darbiniekiem piemērots darba apģērbs un</w:t>
      </w:r>
      <w:r w:rsidRPr="00AE6DF3">
        <w:rPr>
          <w:rFonts w:ascii="Times New Roman" w:hAnsi="Times New Roman" w:cs="Times New Roman"/>
          <w:kern w:val="28"/>
          <w:lang w:eastAsia="lv-LV"/>
        </w:rPr>
        <w:t xml:space="preserve"> individuālie aizsardzības līdzekļi.</w:t>
      </w:r>
    </w:p>
    <w:p w14:paraId="359D3678" w14:textId="77777777" w:rsidR="002410B5" w:rsidRPr="00AE6DF3" w:rsidRDefault="002410B5" w:rsidP="002410B5">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lang w:eastAsia="lv-LV"/>
        </w:rPr>
        <w:t>Pretendentam jānodrošina pārtikas nekaitīgums visos pārtikas aprites posmos, sākot ar primāro ražošanu.</w:t>
      </w:r>
    </w:p>
    <w:p w14:paraId="6B3F6E09" w14:textId="77777777" w:rsidR="002410B5" w:rsidRPr="00AE6DF3" w:rsidRDefault="002410B5" w:rsidP="002410B5">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lang w:eastAsia="lv-LV"/>
        </w:rPr>
        <w:t>Pretendentam jānodrošina iekārtas ar atbilstošu temperatūras režīmu pārtikas produktu uzglabāšanai, ko nevar droši glabāt apkārtējās vides temperatūrā, jo īpaši saldētai pārtikai. Uzglabāšanā jāievēro produktu saderība.</w:t>
      </w:r>
    </w:p>
    <w:p w14:paraId="7B6D444E" w14:textId="77777777" w:rsidR="002410B5" w:rsidRPr="00AE6DF3" w:rsidRDefault="002410B5" w:rsidP="002410B5">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lang w:eastAsia="lv-LV"/>
        </w:rPr>
        <w:t>Pārtikas produkti jāuzglabā atbilstoši labas higiēnas prakses un paškontroles vadlīnijām slēgta tipa sabiedriskās ēdināšanas uzņēmumiem.</w:t>
      </w:r>
    </w:p>
    <w:p w14:paraId="29E25A0D" w14:textId="77777777" w:rsidR="002410B5" w:rsidRPr="00AE6DF3" w:rsidRDefault="002410B5" w:rsidP="002410B5">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lang w:eastAsia="lv-LV"/>
        </w:rPr>
        <w:t xml:space="preserve">Pretendentam ēdiena pagatavošana pamatā jāveic savās telpās.  </w:t>
      </w:r>
    </w:p>
    <w:p w14:paraId="2BAA9342" w14:textId="77777777" w:rsidR="00982FA4" w:rsidRDefault="002410B5" w:rsidP="00982FA4">
      <w:pPr>
        <w:pStyle w:val="ListParagraph"/>
        <w:numPr>
          <w:ilvl w:val="0"/>
          <w:numId w:val="8"/>
        </w:numPr>
        <w:spacing w:after="0"/>
        <w:jc w:val="both"/>
        <w:rPr>
          <w:rFonts w:ascii="Times New Roman" w:hAnsi="Times New Roman" w:cs="Times New Roman"/>
        </w:rPr>
      </w:pPr>
      <w:r w:rsidRPr="00AE6DF3">
        <w:rPr>
          <w:rFonts w:ascii="Times New Roman" w:hAnsi="Times New Roman" w:cs="Times New Roman"/>
          <w:lang w:eastAsia="lv-LV"/>
        </w:rPr>
        <w:t>Jānodrošina iespēja Pasūtītāja pārstāvim pirms ēdienu sadales novērtēt gatavo ēdienu paraugus, tai skaitā nosvērt un noteikt tā temperatūru, atbilstību ēdienkartei.</w:t>
      </w:r>
    </w:p>
    <w:p w14:paraId="43465667" w14:textId="641D1078" w:rsidR="002410B5" w:rsidRPr="001734E2" w:rsidRDefault="00982FA4" w:rsidP="00982FA4">
      <w:pPr>
        <w:pStyle w:val="ListParagraph"/>
        <w:numPr>
          <w:ilvl w:val="0"/>
          <w:numId w:val="8"/>
        </w:numPr>
        <w:spacing w:after="0"/>
        <w:jc w:val="both"/>
        <w:rPr>
          <w:rFonts w:ascii="Times New Roman" w:hAnsi="Times New Roman" w:cs="Times New Roman"/>
        </w:rPr>
      </w:pPr>
      <w:r w:rsidRPr="001734E2">
        <w:rPr>
          <w:rFonts w:ascii="Times New Roman" w:hAnsi="Times New Roman" w:cs="Times New Roman"/>
          <w:lang w:eastAsia="lv-LV"/>
        </w:rPr>
        <w:t xml:space="preserve">Produkta piegādes no ražošanas/ audzēšanas vietas vai no ražošanas/audzēšanas vietas piegādes attālums līdz Pretendenta ēdienu gatavošanas adresei nedrīkst pārsniegt </w:t>
      </w:r>
      <w:r w:rsidR="003E7250" w:rsidRPr="001734E2">
        <w:rPr>
          <w:rFonts w:ascii="Times New Roman" w:hAnsi="Times New Roman" w:cs="Times New Roman"/>
          <w:lang w:eastAsia="lv-LV"/>
        </w:rPr>
        <w:t>3</w:t>
      </w:r>
      <w:r w:rsidRPr="001734E2">
        <w:rPr>
          <w:rFonts w:ascii="Times New Roman" w:hAnsi="Times New Roman" w:cs="Times New Roman"/>
          <w:lang w:eastAsia="lv-LV"/>
        </w:rPr>
        <w:t>50 km</w:t>
      </w:r>
      <w:r w:rsidR="001734E2" w:rsidRPr="001734E2">
        <w:rPr>
          <w:rFonts w:ascii="Times New Roman" w:hAnsi="Times New Roman" w:cs="Times New Roman"/>
          <w:lang w:eastAsia="lv-LV"/>
        </w:rPr>
        <w:t>, izmantojot ceļa infrastruktūru</w:t>
      </w:r>
      <w:r w:rsidRPr="001734E2">
        <w:rPr>
          <w:rFonts w:ascii="Times New Roman" w:hAnsi="Times New Roman" w:cs="Times New Roman"/>
          <w:lang w:eastAsia="lv-LV"/>
        </w:rPr>
        <w:t>.</w:t>
      </w:r>
    </w:p>
    <w:p w14:paraId="7C6D8FF2" w14:textId="77777777" w:rsidR="002410B5" w:rsidRPr="00AE6DF3" w:rsidRDefault="002410B5" w:rsidP="002410B5">
      <w:pPr>
        <w:pStyle w:val="ListParagraph"/>
        <w:ind w:left="360"/>
        <w:jc w:val="both"/>
        <w:rPr>
          <w:rFonts w:ascii="Times New Roman" w:hAnsi="Times New Roman" w:cs="Times New Roman"/>
        </w:rPr>
      </w:pPr>
    </w:p>
    <w:p w14:paraId="123831A6" w14:textId="77777777" w:rsidR="002410B5" w:rsidRPr="00AE6DF3" w:rsidRDefault="002410B5" w:rsidP="002410B5">
      <w:pPr>
        <w:pStyle w:val="ListParagraph"/>
        <w:widowControl w:val="0"/>
        <w:numPr>
          <w:ilvl w:val="0"/>
          <w:numId w:val="6"/>
        </w:numPr>
        <w:overflowPunct w:val="0"/>
        <w:autoSpaceDE w:val="0"/>
        <w:autoSpaceDN w:val="0"/>
        <w:adjustRightInd w:val="0"/>
        <w:spacing w:after="0" w:line="240" w:lineRule="auto"/>
        <w:ind w:left="426" w:hanging="426"/>
        <w:rPr>
          <w:rFonts w:ascii="Times New Roman" w:hAnsi="Times New Roman" w:cs="Times New Roman"/>
          <w:b/>
          <w:kern w:val="28"/>
          <w:lang w:eastAsia="lv-LV"/>
        </w:rPr>
      </w:pPr>
      <w:r w:rsidRPr="00AE6DF3">
        <w:rPr>
          <w:rFonts w:ascii="Times New Roman" w:hAnsi="Times New Roman" w:cs="Times New Roman"/>
          <w:b/>
          <w:kern w:val="28"/>
          <w:lang w:eastAsia="lv-LV"/>
        </w:rPr>
        <w:t>Prasības ēdiena pasniegšanai:</w:t>
      </w:r>
    </w:p>
    <w:p w14:paraId="10D5752A" w14:textId="2A130F6B" w:rsidR="002410B5" w:rsidRPr="00AE6DF3" w:rsidRDefault="00430D1B" w:rsidP="002410B5">
      <w:pPr>
        <w:widowControl w:val="0"/>
        <w:numPr>
          <w:ilvl w:val="0"/>
          <w:numId w:val="7"/>
        </w:numPr>
        <w:overflowPunct w:val="0"/>
        <w:autoSpaceDE w:val="0"/>
        <w:autoSpaceDN w:val="0"/>
        <w:adjustRightInd w:val="0"/>
        <w:spacing w:after="0" w:line="240" w:lineRule="auto"/>
        <w:jc w:val="both"/>
        <w:rPr>
          <w:rFonts w:ascii="Times New Roman" w:hAnsi="Times New Roman" w:cs="Times New Roman"/>
          <w:lang w:eastAsia="lv-LV"/>
        </w:rPr>
      </w:pPr>
      <w:r w:rsidRPr="00AE6DF3">
        <w:rPr>
          <w:rFonts w:ascii="Times New Roman" w:hAnsi="Times New Roman" w:cs="Times New Roman"/>
          <w:lang w:eastAsia="lv-LV"/>
        </w:rPr>
        <w:t xml:space="preserve">Pēc Pasūtītāja pieprasījuma </w:t>
      </w:r>
      <w:r w:rsidR="002410B5" w:rsidRPr="00AE6DF3">
        <w:rPr>
          <w:rFonts w:ascii="Times New Roman" w:hAnsi="Times New Roman" w:cs="Times New Roman"/>
          <w:lang w:eastAsia="lv-LV"/>
        </w:rPr>
        <w:t xml:space="preserve">Pretendents nodrošina nepieciešamos traukus, tai skaitā </w:t>
      </w:r>
      <w:proofErr w:type="spellStart"/>
      <w:r w:rsidR="002410B5" w:rsidRPr="00AE6DF3">
        <w:rPr>
          <w:rFonts w:ascii="Times New Roman" w:hAnsi="Times New Roman" w:cs="Times New Roman"/>
          <w:lang w:eastAsia="lv-LV"/>
        </w:rPr>
        <w:t>termo</w:t>
      </w:r>
      <w:proofErr w:type="spellEnd"/>
      <w:r w:rsidR="002410B5" w:rsidRPr="00AE6DF3">
        <w:rPr>
          <w:rFonts w:ascii="Times New Roman" w:hAnsi="Times New Roman" w:cs="Times New Roman"/>
          <w:lang w:eastAsia="lv-LV"/>
        </w:rPr>
        <w:t xml:space="preserve"> traukus u.c., un piederumus, tai skaitā galda piederumus, trauku ratus, </w:t>
      </w:r>
      <w:proofErr w:type="spellStart"/>
      <w:r w:rsidR="002410B5" w:rsidRPr="00AE6DF3">
        <w:rPr>
          <w:rFonts w:ascii="Times New Roman" w:hAnsi="Times New Roman" w:cs="Times New Roman"/>
          <w:lang w:eastAsia="lv-LV"/>
        </w:rPr>
        <w:t>termo</w:t>
      </w:r>
      <w:proofErr w:type="spellEnd"/>
      <w:r w:rsidR="002410B5" w:rsidRPr="00AE6DF3">
        <w:rPr>
          <w:rFonts w:ascii="Times New Roman" w:hAnsi="Times New Roman" w:cs="Times New Roman"/>
          <w:lang w:eastAsia="lv-LV"/>
        </w:rPr>
        <w:t xml:space="preserve"> ratus, gumijotus </w:t>
      </w:r>
      <w:r w:rsidR="00275259" w:rsidRPr="00AE6DF3">
        <w:rPr>
          <w:rFonts w:ascii="Times New Roman" w:hAnsi="Times New Roman" w:cs="Times New Roman"/>
          <w:lang w:eastAsia="lv-LV"/>
        </w:rPr>
        <w:t>paliktņus</w:t>
      </w:r>
      <w:r w:rsidR="002410B5" w:rsidRPr="00AE6DF3">
        <w:rPr>
          <w:rFonts w:ascii="Times New Roman" w:hAnsi="Times New Roman" w:cs="Times New Roman"/>
          <w:lang w:eastAsia="lv-LV"/>
        </w:rPr>
        <w:t>, dzēriena sadales kannas/krūzes, ēdienu sadales rīkus, u.c., kas nepieciešami ēdiena pasniegšanai Pasūtītāja klientiem un darbiniekiem, nodrošina minētā inventāra  atjaunošanu un nomaiņu pēc Pasūtītāja norādījumiem.</w:t>
      </w:r>
    </w:p>
    <w:p w14:paraId="67FC8726" w14:textId="4C1912CF" w:rsidR="002410B5" w:rsidRPr="00AE6DF3" w:rsidRDefault="002410B5" w:rsidP="002410B5">
      <w:pPr>
        <w:pStyle w:val="ListParagraph"/>
        <w:numPr>
          <w:ilvl w:val="0"/>
          <w:numId w:val="7"/>
        </w:numPr>
        <w:spacing w:after="0" w:line="240" w:lineRule="auto"/>
        <w:jc w:val="both"/>
        <w:rPr>
          <w:rFonts w:ascii="Times New Roman" w:hAnsi="Times New Roman" w:cs="Times New Roman"/>
          <w:i/>
          <w:iCs/>
          <w:lang w:eastAsia="lv-LV"/>
        </w:rPr>
      </w:pPr>
      <w:r w:rsidRPr="00AE6DF3">
        <w:rPr>
          <w:rFonts w:ascii="Times New Roman" w:hAnsi="Times New Roman" w:cs="Times New Roman"/>
          <w:lang w:eastAsia="lv-LV"/>
        </w:rPr>
        <w:t xml:space="preserve">Pretendenta darbinieki nodrošina ēdienu sadali </w:t>
      </w:r>
      <w:r w:rsidR="004D30C0" w:rsidRPr="00AE6DF3">
        <w:rPr>
          <w:rFonts w:ascii="Times New Roman" w:hAnsi="Times New Roman" w:cs="Times New Roman"/>
          <w:lang w:eastAsia="lv-LV"/>
        </w:rPr>
        <w:t xml:space="preserve">maltītes laikā </w:t>
      </w:r>
      <w:r w:rsidRPr="00AE6DF3">
        <w:rPr>
          <w:rFonts w:ascii="Times New Roman" w:hAnsi="Times New Roman" w:cs="Times New Roman"/>
          <w:lang w:eastAsia="lv-LV"/>
        </w:rPr>
        <w:t xml:space="preserve">Pasūtītāja klientiem. </w:t>
      </w:r>
    </w:p>
    <w:p w14:paraId="5DD9B42A" w14:textId="77777777" w:rsidR="002410B5" w:rsidRPr="00AE6DF3" w:rsidRDefault="002410B5" w:rsidP="002410B5">
      <w:pPr>
        <w:pStyle w:val="ListParagraph"/>
        <w:numPr>
          <w:ilvl w:val="0"/>
          <w:numId w:val="7"/>
        </w:numPr>
        <w:spacing w:after="0" w:line="240" w:lineRule="auto"/>
        <w:rPr>
          <w:rFonts w:ascii="Times New Roman" w:hAnsi="Times New Roman" w:cs="Times New Roman"/>
          <w:lang w:eastAsia="lv-LV"/>
        </w:rPr>
      </w:pPr>
      <w:r w:rsidRPr="00AE6DF3">
        <w:rPr>
          <w:rFonts w:ascii="Times New Roman" w:hAnsi="Times New Roman" w:cs="Times New Roman"/>
          <w:lang w:eastAsia="lv-LV"/>
        </w:rPr>
        <w:t>Ēdiens jāpasniedz silts, ja vien nav paredzētas tikai aukstās uzkodas.</w:t>
      </w:r>
    </w:p>
    <w:p w14:paraId="03E196AA" w14:textId="77777777" w:rsidR="002410B5" w:rsidRPr="00AE6DF3" w:rsidRDefault="002410B5" w:rsidP="002410B5">
      <w:pPr>
        <w:widowControl w:val="0"/>
        <w:numPr>
          <w:ilvl w:val="0"/>
          <w:numId w:val="7"/>
        </w:numPr>
        <w:overflowPunct w:val="0"/>
        <w:autoSpaceDE w:val="0"/>
        <w:autoSpaceDN w:val="0"/>
        <w:adjustRightInd w:val="0"/>
        <w:spacing w:before="100" w:beforeAutospacing="1" w:after="100" w:afterAutospacing="1" w:line="240" w:lineRule="auto"/>
        <w:jc w:val="both"/>
        <w:rPr>
          <w:rFonts w:ascii="Times New Roman" w:hAnsi="Times New Roman" w:cs="Times New Roman"/>
          <w:lang w:eastAsia="lv-LV"/>
        </w:rPr>
      </w:pPr>
      <w:r w:rsidRPr="00AE6DF3">
        <w:rPr>
          <w:rFonts w:ascii="Times New Roman" w:hAnsi="Times New Roman" w:cs="Times New Roman"/>
          <w:lang w:eastAsia="lv-LV"/>
        </w:rPr>
        <w:t>Pretendents ir atbildīgs par klientu apkalpošanu maltīšu laikā, tai skaitā ievērojot, ka  klienti tiek apkalpoti higiēnas prasībām atbilstošos darba apģērbos.</w:t>
      </w:r>
    </w:p>
    <w:p w14:paraId="005D9E5A" w14:textId="216628D3" w:rsidR="002410B5" w:rsidRPr="00AE6DF3" w:rsidRDefault="002410B5" w:rsidP="002410B5">
      <w:pPr>
        <w:widowControl w:val="0"/>
        <w:numPr>
          <w:ilvl w:val="0"/>
          <w:numId w:val="7"/>
        </w:numPr>
        <w:overflowPunct w:val="0"/>
        <w:autoSpaceDE w:val="0"/>
        <w:autoSpaceDN w:val="0"/>
        <w:adjustRightInd w:val="0"/>
        <w:spacing w:before="100" w:beforeAutospacing="1" w:after="100" w:afterAutospacing="1" w:line="240" w:lineRule="auto"/>
        <w:jc w:val="both"/>
        <w:rPr>
          <w:rFonts w:ascii="Times New Roman" w:hAnsi="Times New Roman" w:cs="Times New Roman"/>
          <w:lang w:eastAsia="lv-LV"/>
        </w:rPr>
      </w:pPr>
      <w:r w:rsidRPr="00AE6DF3">
        <w:rPr>
          <w:rFonts w:ascii="Times New Roman" w:hAnsi="Times New Roman" w:cs="Times New Roman"/>
          <w:lang w:eastAsia="lv-LV"/>
        </w:rPr>
        <w:lastRenderedPageBreak/>
        <w:t>Pretendent</w:t>
      </w:r>
      <w:r w:rsidR="00EA0956" w:rsidRPr="00AE6DF3">
        <w:rPr>
          <w:rFonts w:ascii="Times New Roman" w:hAnsi="Times New Roman" w:cs="Times New Roman"/>
          <w:lang w:eastAsia="lv-LV"/>
        </w:rPr>
        <w:t>s</w:t>
      </w:r>
      <w:r w:rsidRPr="00AE6DF3">
        <w:rPr>
          <w:rFonts w:ascii="Times New Roman" w:hAnsi="Times New Roman" w:cs="Times New Roman"/>
          <w:lang w:eastAsia="lv-LV"/>
        </w:rPr>
        <w:t xml:space="preserve"> nodrošina trauku savākšanu un nomazgā tos. </w:t>
      </w:r>
    </w:p>
    <w:p w14:paraId="229084B7" w14:textId="77777777" w:rsidR="002410B5" w:rsidRPr="00AE6DF3" w:rsidRDefault="002410B5" w:rsidP="002410B5">
      <w:pPr>
        <w:widowControl w:val="0"/>
        <w:numPr>
          <w:ilvl w:val="0"/>
          <w:numId w:val="7"/>
        </w:numPr>
        <w:overflowPunct w:val="0"/>
        <w:autoSpaceDE w:val="0"/>
        <w:autoSpaceDN w:val="0"/>
        <w:adjustRightInd w:val="0"/>
        <w:spacing w:before="100" w:beforeAutospacing="1" w:after="100" w:afterAutospacing="1" w:line="240" w:lineRule="auto"/>
        <w:jc w:val="both"/>
        <w:rPr>
          <w:rFonts w:ascii="Times New Roman" w:hAnsi="Times New Roman" w:cs="Times New Roman"/>
          <w:lang w:eastAsia="lv-LV"/>
        </w:rPr>
      </w:pPr>
      <w:r w:rsidRPr="00AE6DF3">
        <w:rPr>
          <w:rFonts w:ascii="Times New Roman" w:hAnsi="Times New Roman" w:cs="Times New Roman"/>
          <w:lang w:eastAsia="lv-LV"/>
        </w:rPr>
        <w:t>Estētiska ēdiena pasniegšana.</w:t>
      </w:r>
    </w:p>
    <w:p w14:paraId="5D908D78" w14:textId="380D7F36" w:rsidR="002410B5" w:rsidRPr="00AE6DF3" w:rsidRDefault="002410B5" w:rsidP="00C66614">
      <w:pPr>
        <w:pStyle w:val="ListParagraph"/>
        <w:numPr>
          <w:ilvl w:val="0"/>
          <w:numId w:val="6"/>
        </w:numPr>
        <w:tabs>
          <w:tab w:val="left" w:pos="1128"/>
        </w:tabs>
        <w:spacing w:after="0" w:line="240" w:lineRule="auto"/>
        <w:jc w:val="both"/>
        <w:rPr>
          <w:rFonts w:ascii="Times New Roman" w:hAnsi="Times New Roman" w:cs="Times New Roman"/>
          <w:b/>
          <w:bCs/>
        </w:rPr>
      </w:pPr>
      <w:r w:rsidRPr="00AE6DF3">
        <w:rPr>
          <w:rFonts w:ascii="Times New Roman" w:hAnsi="Times New Roman" w:cs="Times New Roman"/>
          <w:b/>
          <w:bCs/>
        </w:rPr>
        <w:t>Ēdienkarte iepirkuma priekšmeta izpildei</w:t>
      </w:r>
      <w:r w:rsidR="00C66614" w:rsidRPr="00AE6DF3">
        <w:rPr>
          <w:rFonts w:ascii="Times New Roman" w:hAnsi="Times New Roman" w:cs="Times New Roman"/>
          <w:b/>
          <w:bCs/>
        </w:rPr>
        <w:t xml:space="preserve"> </w:t>
      </w:r>
      <w:r w:rsidR="00C66614" w:rsidRPr="00AE6DF3">
        <w:rPr>
          <w:rFonts w:ascii="Times New Roman" w:hAnsi="Times New Roman" w:cs="Times New Roman"/>
          <w:i/>
          <w:iCs/>
        </w:rPr>
        <w:t>(var tikt mainīta, vienojoties ar Pretendentu)</w:t>
      </w:r>
    </w:p>
    <w:tbl>
      <w:tblPr>
        <w:tblW w:w="8549" w:type="dxa"/>
        <w:tblInd w:w="93" w:type="dxa"/>
        <w:tblLayout w:type="fixed"/>
        <w:tblLook w:val="04A0" w:firstRow="1" w:lastRow="0" w:firstColumn="1" w:lastColumn="0" w:noHBand="0" w:noVBand="1"/>
      </w:tblPr>
      <w:tblGrid>
        <w:gridCol w:w="8549"/>
      </w:tblGrid>
      <w:tr w:rsidR="002410B5" w:rsidRPr="00AE6DF3" w14:paraId="55FD4CDB" w14:textId="77777777" w:rsidTr="001E469E">
        <w:trPr>
          <w:trHeight w:val="538"/>
        </w:trPr>
        <w:tc>
          <w:tcPr>
            <w:tcW w:w="8549" w:type="dxa"/>
            <w:tcBorders>
              <w:top w:val="single" w:sz="4" w:space="0" w:color="auto"/>
              <w:left w:val="single" w:sz="4" w:space="0" w:color="auto"/>
              <w:bottom w:val="single" w:sz="4" w:space="0" w:color="auto"/>
              <w:right w:val="single" w:sz="4" w:space="0" w:color="auto"/>
            </w:tcBorders>
            <w:shd w:val="clear" w:color="auto" w:fill="auto"/>
            <w:noWrap/>
          </w:tcPr>
          <w:p w14:paraId="6B91DDF7" w14:textId="7111E601" w:rsidR="002410B5" w:rsidRPr="00AE6DF3" w:rsidRDefault="00C66614" w:rsidP="00C66614">
            <w:pPr>
              <w:pStyle w:val="Style1"/>
              <w:numPr>
                <w:ilvl w:val="0"/>
                <w:numId w:val="0"/>
              </w:numPr>
              <w:rPr>
                <w:sz w:val="22"/>
                <w:szCs w:val="22"/>
              </w:rPr>
            </w:pPr>
            <w:r w:rsidRPr="00AE6DF3">
              <w:rPr>
                <w:b w:val="0"/>
                <w:bCs w:val="0"/>
                <w:sz w:val="22"/>
                <w:szCs w:val="22"/>
              </w:rPr>
              <w:t xml:space="preserve">Pretendents, iesniedzot Tehnisko piedāvājumu (Nolikuma </w:t>
            </w:r>
            <w:r w:rsidR="000C6ABA" w:rsidRPr="00AE6DF3">
              <w:rPr>
                <w:b w:val="0"/>
                <w:bCs w:val="0"/>
                <w:sz w:val="22"/>
                <w:szCs w:val="22"/>
              </w:rPr>
              <w:t>4</w:t>
            </w:r>
            <w:r w:rsidRPr="00AE6DF3">
              <w:rPr>
                <w:b w:val="0"/>
                <w:bCs w:val="0"/>
                <w:sz w:val="22"/>
                <w:szCs w:val="22"/>
              </w:rPr>
              <w:t>. pielikums) atzīmē, kuru ēdināšanas pakalpojum</w:t>
            </w:r>
            <w:r w:rsidR="00815BA9">
              <w:rPr>
                <w:b w:val="0"/>
                <w:bCs w:val="0"/>
                <w:sz w:val="22"/>
                <w:szCs w:val="22"/>
              </w:rPr>
              <w:t>a pozīciju</w:t>
            </w:r>
            <w:r w:rsidRPr="00AE6DF3">
              <w:rPr>
                <w:b w:val="0"/>
                <w:bCs w:val="0"/>
                <w:sz w:val="22"/>
                <w:szCs w:val="22"/>
              </w:rPr>
              <w:t xml:space="preserve"> spēs nodrošināt</w:t>
            </w:r>
            <w:r w:rsidR="00815BA9">
              <w:rPr>
                <w:b w:val="0"/>
                <w:bCs w:val="0"/>
                <w:sz w:val="22"/>
                <w:szCs w:val="22"/>
              </w:rPr>
              <w:t xml:space="preserve"> pilnā apjomā.</w:t>
            </w:r>
          </w:p>
        </w:tc>
      </w:tr>
      <w:tr w:rsidR="00C66614" w:rsidRPr="00AE6DF3" w14:paraId="7AE1F6EB" w14:textId="77777777" w:rsidTr="001E469E">
        <w:trPr>
          <w:trHeight w:val="538"/>
        </w:trPr>
        <w:tc>
          <w:tcPr>
            <w:tcW w:w="8549" w:type="dxa"/>
            <w:tcBorders>
              <w:top w:val="single" w:sz="4" w:space="0" w:color="auto"/>
              <w:left w:val="single" w:sz="4" w:space="0" w:color="auto"/>
              <w:bottom w:val="single" w:sz="4" w:space="0" w:color="auto"/>
              <w:right w:val="single" w:sz="4" w:space="0" w:color="auto"/>
            </w:tcBorders>
            <w:shd w:val="clear" w:color="auto" w:fill="auto"/>
            <w:noWrap/>
          </w:tcPr>
          <w:p w14:paraId="5733D793" w14:textId="510165AE" w:rsidR="00C66614" w:rsidRPr="00AE6DF3" w:rsidRDefault="00C66614" w:rsidP="001E469E">
            <w:pPr>
              <w:pStyle w:val="Style1"/>
              <w:rPr>
                <w:sz w:val="22"/>
                <w:szCs w:val="22"/>
              </w:rPr>
            </w:pPr>
            <w:r w:rsidRPr="00AE6DF3">
              <w:rPr>
                <w:sz w:val="22"/>
                <w:szCs w:val="22"/>
              </w:rPr>
              <w:t>Pamatprasības ēdināšanas pakalpojumam</w:t>
            </w:r>
          </w:p>
        </w:tc>
      </w:tr>
      <w:tr w:rsidR="002410B5" w:rsidRPr="00AE6DF3" w14:paraId="7E92BD60" w14:textId="77777777" w:rsidTr="001E469E">
        <w:trPr>
          <w:trHeight w:val="241"/>
        </w:trPr>
        <w:tc>
          <w:tcPr>
            <w:tcW w:w="8549" w:type="dxa"/>
            <w:tcBorders>
              <w:top w:val="nil"/>
              <w:left w:val="single" w:sz="4" w:space="0" w:color="auto"/>
              <w:bottom w:val="single" w:sz="4" w:space="0" w:color="auto"/>
              <w:right w:val="single" w:sz="4" w:space="0" w:color="auto"/>
            </w:tcBorders>
            <w:shd w:val="clear" w:color="auto" w:fill="auto"/>
          </w:tcPr>
          <w:p w14:paraId="717A5EC6" w14:textId="77777777" w:rsidR="002410B5" w:rsidRPr="00AE6DF3" w:rsidRDefault="002410B5" w:rsidP="001E469E">
            <w:pPr>
              <w:spacing w:after="0"/>
              <w:rPr>
                <w:rFonts w:ascii="Times New Roman" w:hAnsi="Times New Roman" w:cs="Times New Roman"/>
                <w:b/>
              </w:rPr>
            </w:pPr>
            <w:r w:rsidRPr="00AE6DF3">
              <w:rPr>
                <w:rFonts w:ascii="Times New Roman" w:hAnsi="Times New Roman" w:cs="Times New Roman"/>
                <w:b/>
              </w:rPr>
              <w:t>Brokastis:</w:t>
            </w:r>
          </w:p>
        </w:tc>
      </w:tr>
      <w:tr w:rsidR="002410B5" w:rsidRPr="00AE6DF3" w14:paraId="3B71CFAC" w14:textId="77777777" w:rsidTr="001E469E">
        <w:trPr>
          <w:trHeight w:val="510"/>
        </w:trPr>
        <w:tc>
          <w:tcPr>
            <w:tcW w:w="8549" w:type="dxa"/>
            <w:tcBorders>
              <w:top w:val="nil"/>
              <w:left w:val="single" w:sz="4" w:space="0" w:color="auto"/>
              <w:bottom w:val="single" w:sz="4" w:space="0" w:color="auto"/>
              <w:right w:val="single" w:sz="4" w:space="0" w:color="auto"/>
            </w:tcBorders>
            <w:shd w:val="clear" w:color="auto" w:fill="auto"/>
          </w:tcPr>
          <w:p w14:paraId="5E77F7FF" w14:textId="42BB6B0B" w:rsidR="002410B5" w:rsidRPr="00AE6DF3" w:rsidRDefault="002410B5" w:rsidP="00C66614">
            <w:pPr>
              <w:numPr>
                <w:ilvl w:val="0"/>
                <w:numId w:val="3"/>
              </w:numPr>
              <w:spacing w:after="0" w:line="240" w:lineRule="auto"/>
              <w:jc w:val="both"/>
              <w:rPr>
                <w:rFonts w:ascii="Times New Roman" w:hAnsi="Times New Roman" w:cs="Times New Roman"/>
              </w:rPr>
            </w:pPr>
            <w:r w:rsidRPr="00AE6DF3">
              <w:rPr>
                <w:rFonts w:ascii="Times New Roman" w:hAnsi="Times New Roman" w:cs="Times New Roman"/>
                <w:b/>
              </w:rPr>
              <w:t>Siltais ēdiens</w:t>
            </w:r>
            <w:r w:rsidRPr="00AE6DF3">
              <w:rPr>
                <w:rFonts w:ascii="Times New Roman" w:hAnsi="Times New Roman" w:cs="Times New Roman"/>
              </w:rPr>
              <w:t xml:space="preserve"> (porcija vismaz 200 g) -</w:t>
            </w:r>
            <w:r w:rsidR="00C66614" w:rsidRPr="00AE6DF3">
              <w:rPr>
                <w:rFonts w:ascii="Times New Roman" w:hAnsi="Times New Roman" w:cs="Times New Roman"/>
              </w:rPr>
              <w:t xml:space="preserve"> </w:t>
            </w:r>
            <w:r w:rsidRPr="00AE6DF3">
              <w:rPr>
                <w:rFonts w:ascii="Times New Roman" w:hAnsi="Times New Roman" w:cs="Times New Roman"/>
              </w:rPr>
              <w:t>ceptas olas, omlete, siers, desa, cepts žāvēts šķiņķis. Pildītas plānās pankūkas vai kartupeļu pankūkas.</w:t>
            </w:r>
          </w:p>
        </w:tc>
      </w:tr>
      <w:tr w:rsidR="002410B5" w:rsidRPr="00AE6DF3" w14:paraId="56D38B8A" w14:textId="77777777" w:rsidTr="001E469E">
        <w:trPr>
          <w:trHeight w:val="420"/>
        </w:trPr>
        <w:tc>
          <w:tcPr>
            <w:tcW w:w="8549" w:type="dxa"/>
            <w:tcBorders>
              <w:top w:val="nil"/>
              <w:left w:val="single" w:sz="4" w:space="0" w:color="auto"/>
              <w:bottom w:val="single" w:sz="4" w:space="0" w:color="auto"/>
              <w:right w:val="single" w:sz="4" w:space="0" w:color="auto"/>
            </w:tcBorders>
            <w:shd w:val="clear" w:color="auto" w:fill="auto"/>
          </w:tcPr>
          <w:p w14:paraId="1838D1C1" w14:textId="77777777" w:rsidR="002410B5" w:rsidRPr="00AE6DF3" w:rsidRDefault="002410B5" w:rsidP="002410B5">
            <w:pPr>
              <w:numPr>
                <w:ilvl w:val="0"/>
                <w:numId w:val="3"/>
              </w:numPr>
              <w:spacing w:after="0" w:line="240" w:lineRule="auto"/>
              <w:rPr>
                <w:rFonts w:ascii="Times New Roman" w:hAnsi="Times New Roman" w:cs="Times New Roman"/>
              </w:rPr>
            </w:pPr>
            <w:r w:rsidRPr="00AE6DF3">
              <w:rPr>
                <w:rFonts w:ascii="Times New Roman" w:hAnsi="Times New Roman" w:cs="Times New Roman"/>
              </w:rPr>
              <w:t>Tēja, kafija, cukurs, piens, medus, ievārījums, maize, sviests</w:t>
            </w:r>
          </w:p>
        </w:tc>
      </w:tr>
      <w:tr w:rsidR="002410B5" w:rsidRPr="00AE6DF3" w14:paraId="00889FF8" w14:textId="77777777" w:rsidTr="001E469E">
        <w:trPr>
          <w:trHeight w:val="310"/>
        </w:trPr>
        <w:tc>
          <w:tcPr>
            <w:tcW w:w="8549" w:type="dxa"/>
            <w:tcBorders>
              <w:top w:val="nil"/>
              <w:left w:val="single" w:sz="4" w:space="0" w:color="auto"/>
              <w:bottom w:val="single" w:sz="4" w:space="0" w:color="auto"/>
              <w:right w:val="single" w:sz="4" w:space="0" w:color="auto"/>
            </w:tcBorders>
            <w:shd w:val="clear" w:color="auto" w:fill="auto"/>
          </w:tcPr>
          <w:p w14:paraId="0C9D1057" w14:textId="77777777" w:rsidR="002410B5" w:rsidRPr="00AE6DF3" w:rsidRDefault="002410B5" w:rsidP="001E469E">
            <w:pPr>
              <w:spacing w:after="0"/>
              <w:rPr>
                <w:rFonts w:ascii="Times New Roman" w:hAnsi="Times New Roman" w:cs="Times New Roman"/>
                <w:b/>
              </w:rPr>
            </w:pPr>
            <w:r w:rsidRPr="00AE6DF3">
              <w:rPr>
                <w:rFonts w:ascii="Times New Roman" w:hAnsi="Times New Roman" w:cs="Times New Roman"/>
                <w:b/>
              </w:rPr>
              <w:t>Pusdienas:</w:t>
            </w:r>
          </w:p>
        </w:tc>
      </w:tr>
      <w:tr w:rsidR="002410B5" w:rsidRPr="00AE6DF3" w14:paraId="4A2F0FCF" w14:textId="77777777" w:rsidTr="001E469E">
        <w:trPr>
          <w:trHeight w:val="417"/>
        </w:trPr>
        <w:tc>
          <w:tcPr>
            <w:tcW w:w="8549" w:type="dxa"/>
            <w:tcBorders>
              <w:top w:val="nil"/>
              <w:left w:val="single" w:sz="4" w:space="0" w:color="auto"/>
              <w:bottom w:val="single" w:sz="4" w:space="0" w:color="auto"/>
              <w:right w:val="single" w:sz="4" w:space="0" w:color="auto"/>
            </w:tcBorders>
            <w:shd w:val="clear" w:color="auto" w:fill="auto"/>
          </w:tcPr>
          <w:p w14:paraId="146D8FB7" w14:textId="77777777" w:rsidR="002410B5" w:rsidRPr="00AE6DF3" w:rsidRDefault="002410B5" w:rsidP="002410B5">
            <w:pPr>
              <w:numPr>
                <w:ilvl w:val="0"/>
                <w:numId w:val="4"/>
              </w:numPr>
              <w:spacing w:after="0" w:line="240" w:lineRule="auto"/>
              <w:rPr>
                <w:rFonts w:ascii="Times New Roman" w:hAnsi="Times New Roman" w:cs="Times New Roman"/>
              </w:rPr>
            </w:pPr>
            <w:r w:rsidRPr="00AE6DF3">
              <w:rPr>
                <w:rFonts w:ascii="Times New Roman" w:hAnsi="Times New Roman" w:cs="Times New Roman"/>
                <w:b/>
              </w:rPr>
              <w:t>Siltais ēdiens:</w:t>
            </w:r>
            <w:r w:rsidRPr="00AE6DF3">
              <w:rPr>
                <w:rFonts w:ascii="Times New Roman" w:hAnsi="Times New Roman" w:cs="Times New Roman"/>
              </w:rPr>
              <w:t xml:space="preserve"> Gaļas, dārzeņu vai zivs zupa – (porcija vismaz 250 g) </w:t>
            </w:r>
          </w:p>
        </w:tc>
      </w:tr>
      <w:tr w:rsidR="002410B5" w:rsidRPr="00AE6DF3" w14:paraId="73B51E23" w14:textId="77777777" w:rsidTr="001E469E">
        <w:trPr>
          <w:trHeight w:val="510"/>
        </w:trPr>
        <w:tc>
          <w:tcPr>
            <w:tcW w:w="8549" w:type="dxa"/>
            <w:tcBorders>
              <w:top w:val="nil"/>
              <w:left w:val="single" w:sz="4" w:space="0" w:color="auto"/>
              <w:bottom w:val="single" w:sz="4" w:space="0" w:color="auto"/>
              <w:right w:val="single" w:sz="4" w:space="0" w:color="auto"/>
            </w:tcBorders>
            <w:shd w:val="clear" w:color="auto" w:fill="auto"/>
          </w:tcPr>
          <w:p w14:paraId="0A7E639D" w14:textId="77777777" w:rsidR="002410B5" w:rsidRPr="00AE6DF3" w:rsidRDefault="002410B5" w:rsidP="002410B5">
            <w:pPr>
              <w:pStyle w:val="ListParagraph"/>
              <w:numPr>
                <w:ilvl w:val="0"/>
                <w:numId w:val="4"/>
              </w:numPr>
              <w:spacing w:after="0" w:line="240" w:lineRule="auto"/>
              <w:rPr>
                <w:rFonts w:ascii="Times New Roman" w:hAnsi="Times New Roman" w:cs="Times New Roman"/>
                <w:b/>
              </w:rPr>
            </w:pPr>
            <w:r w:rsidRPr="00AE6DF3">
              <w:rPr>
                <w:rFonts w:ascii="Times New Roman" w:hAnsi="Times New Roman" w:cs="Times New Roman"/>
                <w:b/>
              </w:rPr>
              <w:t xml:space="preserve">Otrais ēdiens: </w:t>
            </w:r>
          </w:p>
          <w:p w14:paraId="2DC02CF1"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2.1. Gaļa vai zivs – (porcija vismaz 100 g) – kotlete, karbonāde, cepta zivs, cepta vista, vistas fileja.</w:t>
            </w:r>
          </w:p>
          <w:p w14:paraId="4088E827"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2.2. Siltās piedevas – (porcija vismaz 200 g) – vārīti kartupeļi, griķi, rīsi</w:t>
            </w:r>
          </w:p>
          <w:p w14:paraId="5F3EE866"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2.3. Aukstās piedevas – (porcija vismaz 100 g) – burkānu salāti, tomāti, gurķi, kāposti</w:t>
            </w:r>
          </w:p>
          <w:p w14:paraId="0B666ECB"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2.4. Mērces – (porcijai vismaz 50 g) – baltā mērce, brūnā mērce, kečups</w:t>
            </w:r>
          </w:p>
        </w:tc>
      </w:tr>
      <w:tr w:rsidR="002410B5" w:rsidRPr="00AE6DF3" w14:paraId="115F180A" w14:textId="77777777" w:rsidTr="001E469E">
        <w:trPr>
          <w:trHeight w:val="510"/>
        </w:trPr>
        <w:tc>
          <w:tcPr>
            <w:tcW w:w="8549" w:type="dxa"/>
            <w:tcBorders>
              <w:top w:val="nil"/>
              <w:left w:val="single" w:sz="4" w:space="0" w:color="auto"/>
              <w:bottom w:val="single" w:sz="4" w:space="0" w:color="auto"/>
              <w:right w:val="single" w:sz="4" w:space="0" w:color="auto"/>
            </w:tcBorders>
            <w:shd w:val="clear" w:color="auto" w:fill="auto"/>
          </w:tcPr>
          <w:p w14:paraId="06520DFE"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b/>
              </w:rPr>
              <w:t>3.</w:t>
            </w:r>
            <w:r w:rsidRPr="00AE6DF3">
              <w:rPr>
                <w:rFonts w:ascii="Times New Roman" w:hAnsi="Times New Roman" w:cs="Times New Roman"/>
              </w:rPr>
              <w:t xml:space="preserve">  </w:t>
            </w:r>
            <w:r w:rsidRPr="00AE6DF3">
              <w:rPr>
                <w:rFonts w:ascii="Times New Roman" w:hAnsi="Times New Roman" w:cs="Times New Roman"/>
                <w:b/>
              </w:rPr>
              <w:t>Saldais ēdiens:</w:t>
            </w:r>
          </w:p>
          <w:p w14:paraId="14EF84B2"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 xml:space="preserve">3.1. Krēms – (porcija vismaz 100 g) – vaniļas krēms, šokolādes krēms, biezpiena krēms </w:t>
            </w:r>
          </w:p>
          <w:p w14:paraId="43C255B7"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3.2. Sulas mērce – (porcijai vismaz 100 g) – dzērveņu mērce, upeņu mērce, vaniļas mērce</w:t>
            </w:r>
          </w:p>
        </w:tc>
      </w:tr>
      <w:tr w:rsidR="002410B5" w:rsidRPr="00AE6DF3" w14:paraId="49A39490" w14:textId="77777777" w:rsidTr="001E469E">
        <w:trPr>
          <w:trHeight w:val="255"/>
        </w:trPr>
        <w:tc>
          <w:tcPr>
            <w:tcW w:w="8549" w:type="dxa"/>
            <w:tcBorders>
              <w:top w:val="nil"/>
              <w:left w:val="single" w:sz="4" w:space="0" w:color="auto"/>
              <w:bottom w:val="single" w:sz="4" w:space="0" w:color="auto"/>
              <w:right w:val="single" w:sz="4" w:space="0" w:color="auto"/>
            </w:tcBorders>
            <w:shd w:val="clear" w:color="auto" w:fill="auto"/>
          </w:tcPr>
          <w:p w14:paraId="0829E0D9"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b/>
              </w:rPr>
              <w:t>4.</w:t>
            </w:r>
            <w:r w:rsidRPr="00AE6DF3">
              <w:rPr>
                <w:rFonts w:ascii="Times New Roman" w:hAnsi="Times New Roman" w:cs="Times New Roman"/>
              </w:rPr>
              <w:t>Tēja vai kafija, cukurs, piens, sulas dzēriens, maize.</w:t>
            </w:r>
          </w:p>
        </w:tc>
      </w:tr>
      <w:tr w:rsidR="002410B5" w:rsidRPr="00AE6DF3" w14:paraId="12E9C75F" w14:textId="77777777" w:rsidTr="001E469E">
        <w:trPr>
          <w:trHeight w:val="276"/>
        </w:trPr>
        <w:tc>
          <w:tcPr>
            <w:tcW w:w="8549" w:type="dxa"/>
            <w:tcBorders>
              <w:top w:val="nil"/>
              <w:left w:val="single" w:sz="4" w:space="0" w:color="auto"/>
              <w:bottom w:val="single" w:sz="4" w:space="0" w:color="auto"/>
              <w:right w:val="single" w:sz="4" w:space="0" w:color="auto"/>
            </w:tcBorders>
            <w:shd w:val="clear" w:color="auto" w:fill="auto"/>
          </w:tcPr>
          <w:p w14:paraId="238726D7" w14:textId="77777777" w:rsidR="002410B5" w:rsidRPr="00AE6DF3" w:rsidRDefault="002410B5" w:rsidP="001E469E">
            <w:pPr>
              <w:spacing w:after="0"/>
              <w:rPr>
                <w:rFonts w:ascii="Times New Roman" w:hAnsi="Times New Roman" w:cs="Times New Roman"/>
                <w:b/>
              </w:rPr>
            </w:pPr>
            <w:r w:rsidRPr="00AE6DF3">
              <w:rPr>
                <w:rFonts w:ascii="Times New Roman" w:hAnsi="Times New Roman" w:cs="Times New Roman"/>
                <w:b/>
              </w:rPr>
              <w:t>Vakariņas:</w:t>
            </w:r>
          </w:p>
        </w:tc>
      </w:tr>
      <w:tr w:rsidR="002410B5" w:rsidRPr="00AE6DF3" w14:paraId="5F215FBE" w14:textId="77777777" w:rsidTr="001E469E">
        <w:trPr>
          <w:trHeight w:val="391"/>
        </w:trPr>
        <w:tc>
          <w:tcPr>
            <w:tcW w:w="8549" w:type="dxa"/>
            <w:tcBorders>
              <w:top w:val="nil"/>
              <w:left w:val="single" w:sz="4" w:space="0" w:color="auto"/>
              <w:bottom w:val="single" w:sz="4" w:space="0" w:color="auto"/>
              <w:right w:val="single" w:sz="4" w:space="0" w:color="auto"/>
            </w:tcBorders>
            <w:shd w:val="clear" w:color="auto" w:fill="auto"/>
          </w:tcPr>
          <w:p w14:paraId="2D924302" w14:textId="77777777" w:rsidR="002410B5" w:rsidRPr="00AE6DF3" w:rsidRDefault="002410B5" w:rsidP="002410B5">
            <w:pPr>
              <w:pStyle w:val="ListParagraph"/>
              <w:numPr>
                <w:ilvl w:val="0"/>
                <w:numId w:val="5"/>
              </w:numPr>
              <w:spacing w:after="0" w:line="240" w:lineRule="auto"/>
              <w:rPr>
                <w:rFonts w:ascii="Times New Roman" w:hAnsi="Times New Roman" w:cs="Times New Roman"/>
              </w:rPr>
            </w:pPr>
            <w:r w:rsidRPr="00AE6DF3">
              <w:rPr>
                <w:rFonts w:ascii="Times New Roman" w:hAnsi="Times New Roman" w:cs="Times New Roman"/>
                <w:b/>
              </w:rPr>
              <w:t>Siltais ēdiens</w:t>
            </w:r>
            <w:r w:rsidRPr="00AE6DF3">
              <w:rPr>
                <w:rFonts w:ascii="Times New Roman" w:hAnsi="Times New Roman" w:cs="Times New Roman"/>
              </w:rPr>
              <w:t>: Dārzeņu, sēņu, siera zupa – (porcija vismaz 250 g)</w:t>
            </w:r>
          </w:p>
        </w:tc>
      </w:tr>
      <w:tr w:rsidR="002410B5" w:rsidRPr="00AE6DF3" w14:paraId="1A305DEF" w14:textId="77777777" w:rsidTr="001E469E">
        <w:trPr>
          <w:trHeight w:val="765"/>
        </w:trPr>
        <w:tc>
          <w:tcPr>
            <w:tcW w:w="8549" w:type="dxa"/>
            <w:tcBorders>
              <w:top w:val="nil"/>
              <w:left w:val="single" w:sz="4" w:space="0" w:color="auto"/>
              <w:bottom w:val="single" w:sz="4" w:space="0" w:color="auto"/>
              <w:right w:val="single" w:sz="4" w:space="0" w:color="auto"/>
            </w:tcBorders>
            <w:shd w:val="clear" w:color="auto" w:fill="auto"/>
          </w:tcPr>
          <w:p w14:paraId="1E62E8D2" w14:textId="77777777" w:rsidR="002410B5" w:rsidRPr="00AE6DF3" w:rsidRDefault="002410B5" w:rsidP="001E469E">
            <w:pPr>
              <w:spacing w:after="0"/>
              <w:ind w:left="360"/>
              <w:rPr>
                <w:rFonts w:ascii="Times New Roman" w:hAnsi="Times New Roman" w:cs="Times New Roman"/>
                <w:b/>
              </w:rPr>
            </w:pPr>
            <w:r w:rsidRPr="00AE6DF3">
              <w:rPr>
                <w:rFonts w:ascii="Times New Roman" w:hAnsi="Times New Roman" w:cs="Times New Roman"/>
                <w:b/>
              </w:rPr>
              <w:t>2.</w:t>
            </w:r>
            <w:r w:rsidRPr="00AE6DF3">
              <w:rPr>
                <w:rFonts w:ascii="Times New Roman" w:hAnsi="Times New Roman" w:cs="Times New Roman"/>
              </w:rPr>
              <w:t xml:space="preserve"> </w:t>
            </w:r>
            <w:r w:rsidRPr="00AE6DF3">
              <w:rPr>
                <w:rFonts w:ascii="Times New Roman" w:hAnsi="Times New Roman" w:cs="Times New Roman"/>
                <w:b/>
              </w:rPr>
              <w:t>Otrais ēdiens:</w:t>
            </w:r>
          </w:p>
          <w:p w14:paraId="538A903D"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 xml:space="preserve">2.1. Gaļa vai zivs – (porcija vismaz 100 g) – cepta zivs, pildīti veltnīši, kotlete, karbonāde, </w:t>
            </w:r>
            <w:proofErr w:type="spellStart"/>
            <w:r w:rsidRPr="00AE6DF3">
              <w:rPr>
                <w:rFonts w:ascii="Times New Roman" w:hAnsi="Times New Roman" w:cs="Times New Roman"/>
              </w:rPr>
              <w:t>šnicele</w:t>
            </w:r>
            <w:proofErr w:type="spellEnd"/>
            <w:r w:rsidRPr="00AE6DF3">
              <w:rPr>
                <w:rFonts w:ascii="Times New Roman" w:hAnsi="Times New Roman" w:cs="Times New Roman"/>
              </w:rPr>
              <w:t>, bifšteks ar olu</w:t>
            </w:r>
          </w:p>
          <w:p w14:paraId="05CC46BC"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2.2. Siltās piedevas –  (porcija vismaz 200 g) – vārīti kartupeļi, griķi, rīsi</w:t>
            </w:r>
          </w:p>
          <w:p w14:paraId="08C25438"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 xml:space="preserve">2.3. Aukstās piedevas – (porcija vismaz 100 g) – </w:t>
            </w:r>
            <w:proofErr w:type="spellStart"/>
            <w:r w:rsidRPr="00AE6DF3">
              <w:rPr>
                <w:rFonts w:ascii="Times New Roman" w:hAnsi="Times New Roman" w:cs="Times New Roman"/>
              </w:rPr>
              <w:t>puķkāposti</w:t>
            </w:r>
            <w:proofErr w:type="spellEnd"/>
            <w:r w:rsidRPr="00AE6DF3">
              <w:rPr>
                <w:rFonts w:ascii="Times New Roman" w:hAnsi="Times New Roman" w:cs="Times New Roman"/>
              </w:rPr>
              <w:t>, kāposti, tomāti, gurķi</w:t>
            </w:r>
          </w:p>
          <w:p w14:paraId="2225AB7B"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2.4. Mērces – (porcijai vismaz 50 g) - baltā mērce, brūnā mērce, kečups</w:t>
            </w:r>
          </w:p>
        </w:tc>
      </w:tr>
      <w:tr w:rsidR="002410B5" w:rsidRPr="00AE6DF3" w14:paraId="6ED40DDD" w14:textId="77777777" w:rsidTr="001E469E">
        <w:trPr>
          <w:trHeight w:val="510"/>
        </w:trPr>
        <w:tc>
          <w:tcPr>
            <w:tcW w:w="8549" w:type="dxa"/>
            <w:tcBorders>
              <w:top w:val="nil"/>
              <w:left w:val="single" w:sz="4" w:space="0" w:color="auto"/>
              <w:bottom w:val="single" w:sz="4" w:space="0" w:color="auto"/>
              <w:right w:val="single" w:sz="4" w:space="0" w:color="auto"/>
            </w:tcBorders>
            <w:shd w:val="clear" w:color="auto" w:fill="auto"/>
          </w:tcPr>
          <w:p w14:paraId="4C9061E8"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b/>
              </w:rPr>
              <w:t>3.</w:t>
            </w:r>
            <w:r w:rsidRPr="00AE6DF3">
              <w:rPr>
                <w:rFonts w:ascii="Times New Roman" w:hAnsi="Times New Roman" w:cs="Times New Roman"/>
              </w:rPr>
              <w:t xml:space="preserve">   </w:t>
            </w:r>
            <w:r w:rsidRPr="00AE6DF3">
              <w:rPr>
                <w:rFonts w:ascii="Times New Roman" w:hAnsi="Times New Roman" w:cs="Times New Roman"/>
                <w:b/>
              </w:rPr>
              <w:t>Saldais ēdiens:</w:t>
            </w:r>
          </w:p>
          <w:p w14:paraId="5A08D114"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3.1. Krēms – (porcija vismaz 100 g)  - ābolu krēms, maizes krēms, dzērveņu krēms</w:t>
            </w:r>
          </w:p>
          <w:p w14:paraId="1F49D744"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rPr>
              <w:t>3.2. Sulas mērce –( porcijai vismaz 100g) - dzērveņu mērce, šokolādes mērce, vaniļas mērce</w:t>
            </w:r>
          </w:p>
        </w:tc>
      </w:tr>
      <w:tr w:rsidR="002410B5" w:rsidRPr="00AE6DF3" w14:paraId="14E7F0B7" w14:textId="77777777" w:rsidTr="001E469E">
        <w:trPr>
          <w:trHeight w:val="510"/>
        </w:trPr>
        <w:tc>
          <w:tcPr>
            <w:tcW w:w="8549" w:type="dxa"/>
            <w:tcBorders>
              <w:top w:val="nil"/>
              <w:left w:val="single" w:sz="4" w:space="0" w:color="auto"/>
              <w:bottom w:val="single" w:sz="4" w:space="0" w:color="auto"/>
              <w:right w:val="single" w:sz="4" w:space="0" w:color="auto"/>
            </w:tcBorders>
            <w:shd w:val="clear" w:color="auto" w:fill="auto"/>
          </w:tcPr>
          <w:p w14:paraId="5824C009" w14:textId="77777777" w:rsidR="002410B5" w:rsidRPr="00AE6DF3" w:rsidRDefault="002410B5" w:rsidP="001E469E">
            <w:pPr>
              <w:spacing w:after="0"/>
              <w:ind w:left="360"/>
              <w:rPr>
                <w:rFonts w:ascii="Times New Roman" w:hAnsi="Times New Roman" w:cs="Times New Roman"/>
              </w:rPr>
            </w:pPr>
            <w:r w:rsidRPr="00AE6DF3">
              <w:rPr>
                <w:rFonts w:ascii="Times New Roman" w:hAnsi="Times New Roman" w:cs="Times New Roman"/>
                <w:b/>
              </w:rPr>
              <w:t>4.</w:t>
            </w:r>
            <w:r w:rsidRPr="00AE6DF3">
              <w:rPr>
                <w:rFonts w:ascii="Times New Roman" w:hAnsi="Times New Roman" w:cs="Times New Roman"/>
              </w:rPr>
              <w:t xml:space="preserve">   Tēja vai kafija, cukurs, piens, sulas dzēriens, gāzēts bezalkoholiskais dzēriens, maize.</w:t>
            </w:r>
          </w:p>
        </w:tc>
      </w:tr>
    </w:tbl>
    <w:tbl>
      <w:tblPr>
        <w:tblpPr w:leftFromText="180" w:rightFromText="180" w:vertAnchor="text" w:horzAnchor="margin" w:tblpX="137" w:tblpY="58"/>
        <w:tblW w:w="8549" w:type="dxa"/>
        <w:tblLayout w:type="fixed"/>
        <w:tblLook w:val="04A0" w:firstRow="1" w:lastRow="0" w:firstColumn="1" w:lastColumn="0" w:noHBand="0" w:noVBand="1"/>
      </w:tblPr>
      <w:tblGrid>
        <w:gridCol w:w="8549"/>
      </w:tblGrid>
      <w:tr w:rsidR="000B3153" w:rsidRPr="00AE6DF3" w14:paraId="433655E7" w14:textId="77777777" w:rsidTr="000B3153">
        <w:trPr>
          <w:trHeight w:val="255"/>
        </w:trPr>
        <w:tc>
          <w:tcPr>
            <w:tcW w:w="8549" w:type="dxa"/>
            <w:tcBorders>
              <w:top w:val="single" w:sz="4" w:space="0" w:color="auto"/>
              <w:left w:val="single" w:sz="4" w:space="0" w:color="auto"/>
              <w:bottom w:val="single" w:sz="4" w:space="0" w:color="auto"/>
              <w:right w:val="single" w:sz="4" w:space="0" w:color="auto"/>
            </w:tcBorders>
            <w:shd w:val="clear" w:color="auto" w:fill="auto"/>
            <w:noWrap/>
          </w:tcPr>
          <w:p w14:paraId="33A1047F" w14:textId="77777777" w:rsidR="000B3153" w:rsidRPr="00AE6DF3" w:rsidRDefault="000B3153" w:rsidP="000B3153">
            <w:pPr>
              <w:pStyle w:val="ListParagraph"/>
              <w:numPr>
                <w:ilvl w:val="0"/>
                <w:numId w:val="5"/>
              </w:numPr>
              <w:spacing w:after="0" w:line="240" w:lineRule="auto"/>
              <w:ind w:left="318"/>
              <w:rPr>
                <w:rFonts w:ascii="Times New Roman" w:hAnsi="Times New Roman" w:cs="Times New Roman"/>
                <w:b/>
              </w:rPr>
            </w:pPr>
            <w:r w:rsidRPr="00AE6DF3">
              <w:rPr>
                <w:rFonts w:ascii="Times New Roman" w:hAnsi="Times New Roman" w:cs="Times New Roman"/>
                <w:b/>
              </w:rPr>
              <w:t xml:space="preserve">Pamatprasības kafijas pauzei  </w:t>
            </w:r>
          </w:p>
        </w:tc>
      </w:tr>
      <w:tr w:rsidR="000B3153" w:rsidRPr="00AE6DF3" w14:paraId="52373645" w14:textId="77777777" w:rsidTr="000B3153">
        <w:trPr>
          <w:trHeight w:val="241"/>
        </w:trPr>
        <w:tc>
          <w:tcPr>
            <w:tcW w:w="8549" w:type="dxa"/>
            <w:tcBorders>
              <w:top w:val="nil"/>
              <w:left w:val="single" w:sz="4" w:space="0" w:color="auto"/>
              <w:bottom w:val="single" w:sz="4" w:space="0" w:color="auto"/>
              <w:right w:val="single" w:sz="4" w:space="0" w:color="auto"/>
            </w:tcBorders>
            <w:shd w:val="clear" w:color="auto" w:fill="auto"/>
          </w:tcPr>
          <w:p w14:paraId="168A49A0" w14:textId="7A85720D" w:rsidR="000B3153" w:rsidRPr="00AE6DF3" w:rsidRDefault="008A232A" w:rsidP="000B3153">
            <w:pPr>
              <w:pStyle w:val="ListParagraph"/>
              <w:numPr>
                <w:ilvl w:val="3"/>
                <w:numId w:val="1"/>
              </w:numPr>
              <w:spacing w:after="0"/>
              <w:ind w:left="459" w:hanging="425"/>
              <w:rPr>
                <w:rFonts w:ascii="Times New Roman" w:hAnsi="Times New Roman" w:cs="Times New Roman"/>
                <w:color w:val="000000" w:themeColor="text1"/>
              </w:rPr>
            </w:pPr>
            <w:r w:rsidRPr="008A232A">
              <w:rPr>
                <w:rFonts w:ascii="Times New Roman" w:hAnsi="Times New Roman" w:cs="Times New Roman"/>
                <w:color w:val="000000" w:themeColor="text1"/>
              </w:rPr>
              <w:t xml:space="preserve">Sāļais konditorejas izstrādājums (piemēram, pīrādziņš vai sāļais </w:t>
            </w:r>
            <w:proofErr w:type="spellStart"/>
            <w:r w:rsidRPr="008A232A">
              <w:rPr>
                <w:rFonts w:ascii="Times New Roman" w:hAnsi="Times New Roman" w:cs="Times New Roman"/>
                <w:color w:val="000000" w:themeColor="text1"/>
              </w:rPr>
              <w:t>kruasāns</w:t>
            </w:r>
            <w:proofErr w:type="spellEnd"/>
            <w:r w:rsidRPr="008A232A">
              <w:rPr>
                <w:rFonts w:ascii="Times New Roman" w:hAnsi="Times New Roman" w:cs="Times New Roman"/>
                <w:color w:val="000000" w:themeColor="text1"/>
              </w:rPr>
              <w:t>) 60 g</w:t>
            </w:r>
          </w:p>
        </w:tc>
      </w:tr>
      <w:tr w:rsidR="000B3153" w:rsidRPr="00AE6DF3" w14:paraId="01E73E6F" w14:textId="77777777" w:rsidTr="000B3153">
        <w:trPr>
          <w:trHeight w:val="241"/>
        </w:trPr>
        <w:tc>
          <w:tcPr>
            <w:tcW w:w="8549" w:type="dxa"/>
            <w:tcBorders>
              <w:top w:val="nil"/>
              <w:left w:val="single" w:sz="4" w:space="0" w:color="auto"/>
              <w:bottom w:val="single" w:sz="4" w:space="0" w:color="auto"/>
              <w:right w:val="single" w:sz="4" w:space="0" w:color="auto"/>
            </w:tcBorders>
            <w:shd w:val="clear" w:color="auto" w:fill="auto"/>
          </w:tcPr>
          <w:p w14:paraId="2B29E948" w14:textId="11BB9343" w:rsidR="000B3153" w:rsidRPr="00AE6DF3" w:rsidRDefault="000B3153" w:rsidP="000B3153">
            <w:pPr>
              <w:pStyle w:val="Style1"/>
              <w:rPr>
                <w:b w:val="0"/>
                <w:bCs w:val="0"/>
                <w:sz w:val="22"/>
                <w:szCs w:val="22"/>
              </w:rPr>
            </w:pPr>
            <w:r w:rsidRPr="00AE6DF3">
              <w:rPr>
                <w:b w:val="0"/>
                <w:bCs w:val="0"/>
                <w:sz w:val="22"/>
                <w:szCs w:val="22"/>
              </w:rPr>
              <w:t>Konditorejas izstrādājums (piemēram, smalkmaizīte, plātsmaize (biezpiena, augļu, ogu)) 60 g</w:t>
            </w:r>
          </w:p>
        </w:tc>
      </w:tr>
      <w:tr w:rsidR="000B3153" w:rsidRPr="00AE6DF3" w14:paraId="49C9CD82" w14:textId="77777777" w:rsidTr="000B3153">
        <w:trPr>
          <w:trHeight w:val="510"/>
        </w:trPr>
        <w:tc>
          <w:tcPr>
            <w:tcW w:w="8549" w:type="dxa"/>
            <w:tcBorders>
              <w:top w:val="nil"/>
              <w:left w:val="single" w:sz="4" w:space="0" w:color="auto"/>
              <w:bottom w:val="single" w:sz="4" w:space="0" w:color="auto"/>
              <w:right w:val="single" w:sz="4" w:space="0" w:color="auto"/>
            </w:tcBorders>
            <w:shd w:val="clear" w:color="auto" w:fill="auto"/>
          </w:tcPr>
          <w:p w14:paraId="1F52E28C" w14:textId="1F2AB0FA" w:rsidR="000B3153" w:rsidRPr="00AE6DF3" w:rsidRDefault="000B3153" w:rsidP="000B3153">
            <w:pPr>
              <w:pStyle w:val="Style1"/>
              <w:rPr>
                <w:b w:val="0"/>
                <w:bCs w:val="0"/>
                <w:sz w:val="22"/>
                <w:szCs w:val="22"/>
              </w:rPr>
            </w:pPr>
            <w:r w:rsidRPr="00AE6DF3">
              <w:rPr>
                <w:b w:val="0"/>
                <w:bCs w:val="0"/>
                <w:sz w:val="22"/>
                <w:szCs w:val="22"/>
              </w:rPr>
              <w:t>Tēja, cukurs, kafija, piens, sulas dzēriens, maize.</w:t>
            </w:r>
          </w:p>
        </w:tc>
      </w:tr>
    </w:tbl>
    <w:p w14:paraId="210A4EFC" w14:textId="77777777" w:rsidR="002410B5" w:rsidRPr="00AE6DF3" w:rsidRDefault="002410B5" w:rsidP="002410B5">
      <w:pPr>
        <w:spacing w:after="0"/>
        <w:rPr>
          <w:rFonts w:ascii="Times New Roman" w:hAnsi="Times New Roman" w:cs="Times New Roman"/>
        </w:rPr>
      </w:pPr>
    </w:p>
    <w:p w14:paraId="4C1D0A10" w14:textId="77777777" w:rsidR="00AE6DF3" w:rsidRPr="00AE6DF3" w:rsidRDefault="00AE6DF3" w:rsidP="00AE6DF3">
      <w:pPr>
        <w:pStyle w:val="ListParagraph"/>
        <w:numPr>
          <w:ilvl w:val="0"/>
          <w:numId w:val="6"/>
        </w:numPr>
        <w:spacing w:after="0"/>
        <w:ind w:left="426" w:hanging="426"/>
        <w:rPr>
          <w:rFonts w:ascii="Times New Roman" w:hAnsi="Times New Roman" w:cs="Times New Roman"/>
          <w:b/>
          <w:bCs/>
        </w:rPr>
      </w:pPr>
      <w:r w:rsidRPr="00AE6DF3">
        <w:rPr>
          <w:rFonts w:ascii="Times New Roman" w:hAnsi="Times New Roman" w:cs="Times New Roman"/>
          <w:b/>
          <w:bCs/>
          <w:lang w:eastAsia="lv-LV"/>
        </w:rPr>
        <w:t>Specializētā ēdienkarte.</w:t>
      </w:r>
    </w:p>
    <w:p w14:paraId="6401DFA2" w14:textId="15F446D0" w:rsidR="002410B5" w:rsidRPr="0009185D" w:rsidRDefault="007E0CBB" w:rsidP="002410B5">
      <w:pPr>
        <w:pStyle w:val="ListParagraph"/>
        <w:numPr>
          <w:ilvl w:val="3"/>
          <w:numId w:val="1"/>
        </w:numPr>
        <w:spacing w:after="0"/>
        <w:ind w:left="426"/>
        <w:jc w:val="both"/>
        <w:rPr>
          <w:rFonts w:ascii="Times New Roman" w:hAnsi="Times New Roman" w:cs="Times New Roman"/>
        </w:rPr>
      </w:pPr>
      <w:r w:rsidRPr="00AE6DF3">
        <w:rPr>
          <w:rFonts w:ascii="Times New Roman" w:hAnsi="Times New Roman" w:cs="Times New Roman"/>
          <w:lang w:eastAsia="lv-LV"/>
        </w:rPr>
        <w:t xml:space="preserve">Pēc Pasūtītāja pieprasījuma </w:t>
      </w:r>
      <w:r w:rsidR="00186F8D">
        <w:rPr>
          <w:rFonts w:ascii="Times New Roman" w:hAnsi="Times New Roman" w:cs="Times New Roman"/>
          <w:lang w:eastAsia="lv-LV"/>
        </w:rPr>
        <w:t xml:space="preserve">noteiktos gadījumos </w:t>
      </w:r>
      <w:r w:rsidRPr="00AE6DF3">
        <w:rPr>
          <w:rFonts w:ascii="Times New Roman" w:hAnsi="Times New Roman" w:cs="Times New Roman"/>
          <w:lang w:eastAsia="lv-LV"/>
        </w:rPr>
        <w:t xml:space="preserve">Pretendents nodrošina arī </w:t>
      </w:r>
      <w:r w:rsidR="00C62132">
        <w:rPr>
          <w:rFonts w:ascii="Times New Roman" w:hAnsi="Times New Roman" w:cs="Times New Roman"/>
          <w:lang w:eastAsia="lv-LV"/>
        </w:rPr>
        <w:t xml:space="preserve">īpašu, </w:t>
      </w:r>
      <w:r w:rsidRPr="00AE6DF3">
        <w:rPr>
          <w:rFonts w:ascii="Times New Roman" w:hAnsi="Times New Roman" w:cs="Times New Roman"/>
          <w:lang w:eastAsia="lv-LV"/>
        </w:rPr>
        <w:t>speciāl</w:t>
      </w:r>
      <w:r w:rsidR="00E41336" w:rsidRPr="00AE6DF3">
        <w:rPr>
          <w:rFonts w:ascii="Times New Roman" w:hAnsi="Times New Roman" w:cs="Times New Roman"/>
          <w:lang w:eastAsia="lv-LV"/>
        </w:rPr>
        <w:t>o</w:t>
      </w:r>
      <w:r w:rsidR="00C62132">
        <w:rPr>
          <w:rFonts w:ascii="Times New Roman" w:hAnsi="Times New Roman" w:cs="Times New Roman"/>
          <w:lang w:eastAsia="lv-LV"/>
        </w:rPr>
        <w:t xml:space="preserve"> ēdienkarti</w:t>
      </w:r>
      <w:r w:rsidR="00186F8D">
        <w:rPr>
          <w:rFonts w:ascii="Times New Roman" w:hAnsi="Times New Roman" w:cs="Times New Roman"/>
          <w:lang w:eastAsia="lv-LV"/>
        </w:rPr>
        <w:t xml:space="preserve"> </w:t>
      </w:r>
      <w:r w:rsidR="00C62132">
        <w:rPr>
          <w:rFonts w:ascii="Times New Roman" w:hAnsi="Times New Roman" w:cs="Times New Roman"/>
          <w:lang w:eastAsia="lv-LV"/>
        </w:rPr>
        <w:t>(piemēram, veģetār</w:t>
      </w:r>
      <w:r w:rsidR="00425A42">
        <w:rPr>
          <w:rFonts w:ascii="Times New Roman" w:hAnsi="Times New Roman" w:cs="Times New Roman"/>
          <w:lang w:eastAsia="lv-LV"/>
        </w:rPr>
        <w:t>u</w:t>
      </w:r>
      <w:r w:rsidR="00C62132">
        <w:rPr>
          <w:rFonts w:ascii="Times New Roman" w:hAnsi="Times New Roman" w:cs="Times New Roman"/>
          <w:lang w:eastAsia="lv-LV"/>
        </w:rPr>
        <w:t>, vegān</w:t>
      </w:r>
      <w:r w:rsidR="00425A42">
        <w:rPr>
          <w:rFonts w:ascii="Times New Roman" w:hAnsi="Times New Roman" w:cs="Times New Roman"/>
          <w:lang w:eastAsia="lv-LV"/>
        </w:rPr>
        <w:t xml:space="preserve">u, bez laktozes, bez </w:t>
      </w:r>
      <w:proofErr w:type="spellStart"/>
      <w:r w:rsidR="00425A42">
        <w:rPr>
          <w:rFonts w:ascii="Times New Roman" w:hAnsi="Times New Roman" w:cs="Times New Roman"/>
          <w:lang w:eastAsia="lv-LV"/>
        </w:rPr>
        <w:t>glutēna</w:t>
      </w:r>
      <w:proofErr w:type="spellEnd"/>
      <w:r w:rsidR="00C62132">
        <w:rPr>
          <w:rFonts w:ascii="Times New Roman" w:hAnsi="Times New Roman" w:cs="Times New Roman"/>
          <w:lang w:eastAsia="lv-LV"/>
        </w:rPr>
        <w:t xml:space="preserve"> u.c. ēdienu piedāvājumu</w:t>
      </w:r>
      <w:r w:rsidR="00C04F91">
        <w:rPr>
          <w:rFonts w:ascii="Times New Roman" w:hAnsi="Times New Roman" w:cs="Times New Roman"/>
          <w:lang w:eastAsia="lv-LV"/>
        </w:rPr>
        <w:t>).</w:t>
      </w:r>
      <w:r w:rsidR="00E41336" w:rsidRPr="00AE6DF3">
        <w:rPr>
          <w:rFonts w:ascii="Times New Roman" w:hAnsi="Times New Roman" w:cs="Times New Roman"/>
          <w:lang w:eastAsia="lv-LV"/>
        </w:rPr>
        <w:t xml:space="preserve"> </w:t>
      </w:r>
    </w:p>
    <w:p w14:paraId="36ED4662" w14:textId="05043C98" w:rsidR="002410B5" w:rsidRPr="00AE6DF3" w:rsidRDefault="001C74B9" w:rsidP="000B3153">
      <w:pPr>
        <w:pStyle w:val="ListParagraph"/>
        <w:numPr>
          <w:ilvl w:val="0"/>
          <w:numId w:val="6"/>
        </w:numPr>
        <w:spacing w:after="0"/>
        <w:rPr>
          <w:rFonts w:ascii="Times New Roman" w:hAnsi="Times New Roman" w:cs="Times New Roman"/>
          <w:vanish/>
        </w:rPr>
      </w:pPr>
      <w:r w:rsidRPr="00AE6DF3">
        <w:rPr>
          <w:rFonts w:ascii="Times New Roman" w:hAnsi="Times New Roman" w:cs="Times New Roman"/>
          <w:vanish/>
        </w:rPr>
        <w:t>Par speciālo ēdienkarti noformulēt teikumu.</w:t>
      </w:r>
    </w:p>
    <w:p w14:paraId="2D5B0718" w14:textId="7E6427FD" w:rsidR="003F3BC6" w:rsidRPr="00995E67" w:rsidRDefault="003F3BC6" w:rsidP="00995E67">
      <w:pPr>
        <w:spacing w:after="0"/>
        <w:ind w:left="360"/>
        <w:rPr>
          <w:rFonts w:ascii="Times New Roman" w:eastAsia="Times New Roman" w:hAnsi="Times New Roman" w:cs="Times New Roman"/>
          <w:b/>
          <w:bCs/>
          <w:lang w:eastAsia="ar-SA"/>
        </w:rPr>
      </w:pPr>
    </w:p>
    <w:sectPr w:rsidR="003F3BC6" w:rsidRPr="00995E67" w:rsidSect="00B41909">
      <w:pgSz w:w="11906" w:h="16838"/>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BA189" w14:textId="77777777" w:rsidR="00352398" w:rsidRDefault="00352398" w:rsidP="00FF67D3">
      <w:pPr>
        <w:spacing w:after="0" w:line="240" w:lineRule="auto"/>
      </w:pPr>
      <w:r>
        <w:separator/>
      </w:r>
    </w:p>
  </w:endnote>
  <w:endnote w:type="continuationSeparator" w:id="0">
    <w:p w14:paraId="11E0F12D" w14:textId="77777777" w:rsidR="00352398" w:rsidRDefault="00352398" w:rsidP="00FF67D3">
      <w:pPr>
        <w:spacing w:after="0" w:line="240" w:lineRule="auto"/>
      </w:pPr>
      <w:r>
        <w:continuationSeparator/>
      </w:r>
    </w:p>
  </w:endnote>
  <w:endnote w:type="continuationNotice" w:id="1">
    <w:p w14:paraId="00ED7074" w14:textId="77777777" w:rsidR="00250F38" w:rsidRDefault="00250F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B0559" w14:textId="77777777" w:rsidR="00352398" w:rsidRDefault="00352398" w:rsidP="00FF67D3">
      <w:pPr>
        <w:spacing w:after="0" w:line="240" w:lineRule="auto"/>
      </w:pPr>
      <w:r>
        <w:separator/>
      </w:r>
    </w:p>
  </w:footnote>
  <w:footnote w:type="continuationSeparator" w:id="0">
    <w:p w14:paraId="1A3B1DCB" w14:textId="77777777" w:rsidR="00352398" w:rsidRDefault="00352398" w:rsidP="00FF67D3">
      <w:pPr>
        <w:spacing w:after="0" w:line="240" w:lineRule="auto"/>
      </w:pPr>
      <w:r>
        <w:continuationSeparator/>
      </w:r>
    </w:p>
  </w:footnote>
  <w:footnote w:type="continuationNotice" w:id="1">
    <w:p w14:paraId="718BC430" w14:textId="77777777" w:rsidR="00250F38" w:rsidRDefault="00250F38">
      <w:pPr>
        <w:spacing w:after="0" w:line="240" w:lineRule="auto"/>
      </w:pPr>
    </w:p>
  </w:footnote>
  <w:footnote w:id="2">
    <w:p w14:paraId="535BE327" w14:textId="5485FD15" w:rsidR="00FF67D3" w:rsidRDefault="00FF67D3">
      <w:pPr>
        <w:pStyle w:val="FootnoteText"/>
      </w:pPr>
      <w:r>
        <w:rPr>
          <w:rStyle w:val="FootnoteReference"/>
        </w:rPr>
        <w:footnoteRef/>
      </w:r>
      <w:r>
        <w:t xml:space="preserve"> LVM reģionu karte pieejama šeit: </w:t>
      </w:r>
      <w:hyperlink r:id="rId1" w:history="1">
        <w:r w:rsidR="000D1E2D" w:rsidRPr="000D1E2D">
          <w:rPr>
            <w:rStyle w:val="Hyperlink"/>
          </w:rPr>
          <w:t>Latvijas valsts meži - Kontakti</w:t>
        </w:r>
      </w:hyperlink>
      <w:r w:rsidR="000D1E2D">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57BA"/>
    <w:multiLevelType w:val="hybridMultilevel"/>
    <w:tmpl w:val="E3EC7B94"/>
    <w:lvl w:ilvl="0" w:tplc="6478D756">
      <w:start w:val="1"/>
      <w:numFmt w:val="decimal"/>
      <w:lvlText w:val="%1."/>
      <w:lvlJc w:val="left"/>
      <w:pPr>
        <w:tabs>
          <w:tab w:val="num" w:pos="720"/>
        </w:tabs>
        <w:ind w:left="720" w:hanging="360"/>
      </w:pPr>
      <w:rPr>
        <w:rFonts w:hint="default"/>
        <w:b/>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08BA02EB"/>
    <w:multiLevelType w:val="hybridMultilevel"/>
    <w:tmpl w:val="E796F04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A7554B"/>
    <w:multiLevelType w:val="multilevel"/>
    <w:tmpl w:val="7EF065B0"/>
    <w:lvl w:ilvl="0">
      <w:start w:val="1"/>
      <w:numFmt w:val="decimal"/>
      <w:lvlText w:val="%1."/>
      <w:lvlJc w:val="left"/>
      <w:pPr>
        <w:tabs>
          <w:tab w:val="num" w:pos="502"/>
        </w:tabs>
        <w:ind w:left="502" w:hanging="360"/>
      </w:pPr>
    </w:lvl>
    <w:lvl w:ilvl="1">
      <w:start w:val="1"/>
      <w:numFmt w:val="decimal"/>
      <w:lvlText w:val="%1.%2."/>
      <w:lvlJc w:val="left"/>
      <w:pPr>
        <w:tabs>
          <w:tab w:val="num" w:pos="857"/>
        </w:tabs>
        <w:ind w:left="857" w:hanging="432"/>
      </w:pPr>
      <w:rPr>
        <w:strike w:val="0"/>
        <w:dstrike w:val="0"/>
        <w:color w:val="auto"/>
        <w:u w:val="none"/>
        <w:effect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2335C4A"/>
    <w:multiLevelType w:val="hybridMultilevel"/>
    <w:tmpl w:val="4028B586"/>
    <w:lvl w:ilvl="0" w:tplc="04260017">
      <w:start w:val="1"/>
      <w:numFmt w:val="lowerLetter"/>
      <w:lvlText w:val="%1)"/>
      <w:lvlJc w:val="left"/>
      <w:pPr>
        <w:ind w:left="720" w:hanging="360"/>
      </w:pPr>
      <w:rPr>
        <w:rFonts w:hint="default"/>
      </w:rPr>
    </w:lvl>
    <w:lvl w:ilvl="1" w:tplc="88E8BCFA">
      <w:start w:val="1"/>
      <w:numFmt w:val="decimal"/>
      <w:pStyle w:val="Style1"/>
      <w:lvlText w:val="%2."/>
      <w:lvlJc w:val="left"/>
      <w:pPr>
        <w:ind w:left="1440" w:hanging="360"/>
      </w:pPr>
      <w:rPr>
        <w:rFonts w:hint="default"/>
        <w:b w:val="0"/>
        <w:bCs w:val="0"/>
      </w:rPr>
    </w:lvl>
    <w:lvl w:ilvl="2" w:tplc="52200BAC">
      <w:start w:val="1"/>
      <w:numFmt w:val="decimal"/>
      <w:lvlText w:val="(%3."/>
      <w:lvlJc w:val="left"/>
      <w:pPr>
        <w:ind w:left="2340" w:hanging="360"/>
      </w:pPr>
      <w:rPr>
        <w:rFonts w:hint="default"/>
      </w:r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5C1654"/>
    <w:multiLevelType w:val="hybridMultilevel"/>
    <w:tmpl w:val="652CBF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B927566"/>
    <w:multiLevelType w:val="hybridMultilevel"/>
    <w:tmpl w:val="BB1CA7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56B31D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A501DE"/>
    <w:multiLevelType w:val="hybridMultilevel"/>
    <w:tmpl w:val="BB5E91FE"/>
    <w:lvl w:ilvl="0" w:tplc="3C78237C">
      <w:start w:val="1"/>
      <w:numFmt w:val="upperRoman"/>
      <w:lvlText w:val="%1."/>
      <w:lvlJc w:val="left"/>
      <w:pPr>
        <w:ind w:left="1080" w:hanging="72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5E60281"/>
    <w:multiLevelType w:val="multilevel"/>
    <w:tmpl w:val="EFBA30A6"/>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4931DE"/>
    <w:multiLevelType w:val="multilevel"/>
    <w:tmpl w:val="7EF065B0"/>
    <w:lvl w:ilvl="0">
      <w:start w:val="1"/>
      <w:numFmt w:val="decimal"/>
      <w:lvlText w:val="%1."/>
      <w:lvlJc w:val="left"/>
      <w:pPr>
        <w:tabs>
          <w:tab w:val="num" w:pos="502"/>
        </w:tabs>
        <w:ind w:left="502" w:hanging="360"/>
      </w:pPr>
    </w:lvl>
    <w:lvl w:ilvl="1">
      <w:start w:val="1"/>
      <w:numFmt w:val="decimal"/>
      <w:lvlText w:val="%1.%2."/>
      <w:lvlJc w:val="left"/>
      <w:pPr>
        <w:tabs>
          <w:tab w:val="num" w:pos="857"/>
        </w:tabs>
        <w:ind w:left="857" w:hanging="432"/>
      </w:pPr>
      <w:rPr>
        <w:strike w:val="0"/>
        <w:dstrike w:val="0"/>
        <w:color w:val="auto"/>
        <w:u w:val="none"/>
        <w:effect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5B5108CF"/>
    <w:multiLevelType w:val="multilevel"/>
    <w:tmpl w:val="EF820EC8"/>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b w:val="0"/>
        <w:bCs w:val="0"/>
      </w:rPr>
    </w:lvl>
    <w:lvl w:ilvl="2">
      <w:start w:val="1"/>
      <w:numFmt w:val="decimal"/>
      <w:isLgl/>
      <w:lvlText w:val="%1.%2.%3."/>
      <w:lvlJc w:val="left"/>
      <w:pPr>
        <w:tabs>
          <w:tab w:val="num" w:pos="1080"/>
        </w:tabs>
        <w:ind w:left="1080" w:hanging="720"/>
      </w:pPr>
      <w:rPr>
        <w:rFonts w:hint="default"/>
        <w:b w:val="0"/>
        <w:bCs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5D7E0195"/>
    <w:multiLevelType w:val="hybridMultilevel"/>
    <w:tmpl w:val="E796F04A"/>
    <w:lvl w:ilvl="0" w:tplc="CAD2515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0C75510"/>
    <w:multiLevelType w:val="hybridMultilevel"/>
    <w:tmpl w:val="1A4C5DAE"/>
    <w:lvl w:ilvl="0" w:tplc="B838E7EA">
      <w:start w:val="4"/>
      <w:numFmt w:val="bullet"/>
      <w:lvlText w:val="-"/>
      <w:lvlJc w:val="left"/>
      <w:pPr>
        <w:ind w:left="1571" w:hanging="360"/>
      </w:pPr>
      <w:rPr>
        <w:rFonts w:ascii="Times New Roman" w:eastAsia="Times New Roman" w:hAnsi="Times New Roman" w:cs="Times New Roman"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num w:numId="1" w16cid:durableId="599290522">
    <w:abstractNumId w:val="3"/>
  </w:num>
  <w:num w:numId="2" w16cid:durableId="1838613767">
    <w:abstractNumId w:val="6"/>
  </w:num>
  <w:num w:numId="3" w16cid:durableId="1992058331">
    <w:abstractNumId w:val="0"/>
  </w:num>
  <w:num w:numId="4" w16cid:durableId="1320421838">
    <w:abstractNumId w:val="10"/>
  </w:num>
  <w:num w:numId="5" w16cid:durableId="1629437388">
    <w:abstractNumId w:val="11"/>
  </w:num>
  <w:num w:numId="6" w16cid:durableId="1325159293">
    <w:abstractNumId w:val="7"/>
  </w:num>
  <w:num w:numId="7" w16cid:durableId="1209758618">
    <w:abstractNumId w:val="2"/>
  </w:num>
  <w:num w:numId="8" w16cid:durableId="813719692">
    <w:abstractNumId w:val="8"/>
  </w:num>
  <w:num w:numId="9" w16cid:durableId="1012531449">
    <w:abstractNumId w:val="9"/>
  </w:num>
  <w:num w:numId="10" w16cid:durableId="2118408340">
    <w:abstractNumId w:val="5"/>
  </w:num>
  <w:num w:numId="11" w16cid:durableId="1266302754">
    <w:abstractNumId w:val="4"/>
  </w:num>
  <w:num w:numId="12" w16cid:durableId="488644089">
    <w:abstractNumId w:val="1"/>
  </w:num>
  <w:num w:numId="13" w16cid:durableId="11724514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0B5"/>
    <w:rsid w:val="00002F41"/>
    <w:rsid w:val="00013AB7"/>
    <w:rsid w:val="0009185D"/>
    <w:rsid w:val="00092781"/>
    <w:rsid w:val="000B3153"/>
    <w:rsid w:val="000C6ABA"/>
    <w:rsid w:val="000D0D84"/>
    <w:rsid w:val="000D1E2D"/>
    <w:rsid w:val="000D5F8C"/>
    <w:rsid w:val="001019FE"/>
    <w:rsid w:val="00165752"/>
    <w:rsid w:val="001734E2"/>
    <w:rsid w:val="00186F8D"/>
    <w:rsid w:val="001A2F8A"/>
    <w:rsid w:val="001B084B"/>
    <w:rsid w:val="001B0A75"/>
    <w:rsid w:val="001C74B9"/>
    <w:rsid w:val="001E469E"/>
    <w:rsid w:val="002410B5"/>
    <w:rsid w:val="00250F38"/>
    <w:rsid w:val="00263E53"/>
    <w:rsid w:val="00275259"/>
    <w:rsid w:val="002E7F4C"/>
    <w:rsid w:val="002F1447"/>
    <w:rsid w:val="00316777"/>
    <w:rsid w:val="00330603"/>
    <w:rsid w:val="00352398"/>
    <w:rsid w:val="00352D78"/>
    <w:rsid w:val="003535DC"/>
    <w:rsid w:val="003927D7"/>
    <w:rsid w:val="003E163E"/>
    <w:rsid w:val="003E7250"/>
    <w:rsid w:val="003F3BC6"/>
    <w:rsid w:val="00425A42"/>
    <w:rsid w:val="00430D1B"/>
    <w:rsid w:val="00436482"/>
    <w:rsid w:val="00437FF6"/>
    <w:rsid w:val="004432D8"/>
    <w:rsid w:val="00447223"/>
    <w:rsid w:val="0045290E"/>
    <w:rsid w:val="00497DAC"/>
    <w:rsid w:val="004C40A0"/>
    <w:rsid w:val="004D30C0"/>
    <w:rsid w:val="004E3202"/>
    <w:rsid w:val="0052405B"/>
    <w:rsid w:val="00524EAC"/>
    <w:rsid w:val="005633BD"/>
    <w:rsid w:val="00570C3C"/>
    <w:rsid w:val="00576666"/>
    <w:rsid w:val="005B25F2"/>
    <w:rsid w:val="006012B6"/>
    <w:rsid w:val="0060432A"/>
    <w:rsid w:val="006164CF"/>
    <w:rsid w:val="006677C0"/>
    <w:rsid w:val="00674A94"/>
    <w:rsid w:val="0067549E"/>
    <w:rsid w:val="00717C05"/>
    <w:rsid w:val="00747A48"/>
    <w:rsid w:val="00772FCA"/>
    <w:rsid w:val="007B24B4"/>
    <w:rsid w:val="007E0CBB"/>
    <w:rsid w:val="007E6481"/>
    <w:rsid w:val="00800864"/>
    <w:rsid w:val="0081047B"/>
    <w:rsid w:val="00815BA9"/>
    <w:rsid w:val="00815DFD"/>
    <w:rsid w:val="008576B5"/>
    <w:rsid w:val="0086236D"/>
    <w:rsid w:val="008A04A5"/>
    <w:rsid w:val="008A232A"/>
    <w:rsid w:val="008C5A05"/>
    <w:rsid w:val="008E33FE"/>
    <w:rsid w:val="009007D6"/>
    <w:rsid w:val="00920839"/>
    <w:rsid w:val="00982FA4"/>
    <w:rsid w:val="00995E67"/>
    <w:rsid w:val="009963DE"/>
    <w:rsid w:val="009E18F8"/>
    <w:rsid w:val="00A461B9"/>
    <w:rsid w:val="00A463C3"/>
    <w:rsid w:val="00A63C69"/>
    <w:rsid w:val="00A66132"/>
    <w:rsid w:val="00AA0BAD"/>
    <w:rsid w:val="00AD1C84"/>
    <w:rsid w:val="00AE6DF3"/>
    <w:rsid w:val="00B1128A"/>
    <w:rsid w:val="00B27837"/>
    <w:rsid w:val="00B41909"/>
    <w:rsid w:val="00C04E27"/>
    <w:rsid w:val="00C04F91"/>
    <w:rsid w:val="00C2015C"/>
    <w:rsid w:val="00C34D66"/>
    <w:rsid w:val="00C5018B"/>
    <w:rsid w:val="00C62132"/>
    <w:rsid w:val="00C66614"/>
    <w:rsid w:val="00CF2FB8"/>
    <w:rsid w:val="00D54803"/>
    <w:rsid w:val="00D61B6A"/>
    <w:rsid w:val="00DE1EC5"/>
    <w:rsid w:val="00DE3171"/>
    <w:rsid w:val="00DE32FA"/>
    <w:rsid w:val="00DF0A89"/>
    <w:rsid w:val="00DF6D61"/>
    <w:rsid w:val="00E03D16"/>
    <w:rsid w:val="00E057E6"/>
    <w:rsid w:val="00E11BD1"/>
    <w:rsid w:val="00E14C1C"/>
    <w:rsid w:val="00E41336"/>
    <w:rsid w:val="00E62A5C"/>
    <w:rsid w:val="00E81929"/>
    <w:rsid w:val="00EA0956"/>
    <w:rsid w:val="00EB4032"/>
    <w:rsid w:val="00EC2A0E"/>
    <w:rsid w:val="00F063FA"/>
    <w:rsid w:val="00F7514F"/>
    <w:rsid w:val="00FB0B0B"/>
    <w:rsid w:val="00FB7817"/>
    <w:rsid w:val="00FC1116"/>
    <w:rsid w:val="00FC52D6"/>
    <w:rsid w:val="00FD5C37"/>
    <w:rsid w:val="00FF67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D5DF7"/>
  <w15:chartTrackingRefBased/>
  <w15:docId w15:val="{F1D55BD7-17D4-4BB2-86B0-AD9559199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0B5"/>
    <w:rPr>
      <w:kern w:val="0"/>
      <w14:ligatures w14:val="none"/>
    </w:rPr>
  </w:style>
  <w:style w:type="paragraph" w:styleId="Heading1">
    <w:name w:val="heading 1"/>
    <w:basedOn w:val="Normal"/>
    <w:next w:val="Normal"/>
    <w:link w:val="Heading1Char"/>
    <w:uiPriority w:val="9"/>
    <w:qFormat/>
    <w:rsid w:val="002410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10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10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10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10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1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0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10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10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10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10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1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0B5"/>
    <w:rPr>
      <w:rFonts w:eastAsiaTheme="majorEastAsia" w:cstheme="majorBidi"/>
      <w:color w:val="272727" w:themeColor="text1" w:themeTint="D8"/>
    </w:rPr>
  </w:style>
  <w:style w:type="paragraph" w:styleId="Title">
    <w:name w:val="Title"/>
    <w:basedOn w:val="Normal"/>
    <w:next w:val="Normal"/>
    <w:link w:val="TitleChar"/>
    <w:uiPriority w:val="10"/>
    <w:qFormat/>
    <w:rsid w:val="00241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0B5"/>
    <w:pPr>
      <w:spacing w:before="160"/>
      <w:jc w:val="center"/>
    </w:pPr>
    <w:rPr>
      <w:i/>
      <w:iCs/>
      <w:color w:val="404040" w:themeColor="text1" w:themeTint="BF"/>
    </w:rPr>
  </w:style>
  <w:style w:type="character" w:customStyle="1" w:styleId="QuoteChar">
    <w:name w:val="Quote Char"/>
    <w:basedOn w:val="DefaultParagraphFont"/>
    <w:link w:val="Quote"/>
    <w:uiPriority w:val="29"/>
    <w:rsid w:val="002410B5"/>
    <w:rPr>
      <w:i/>
      <w:iCs/>
      <w:color w:val="404040" w:themeColor="text1" w:themeTint="BF"/>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2"/>
    <w:basedOn w:val="Normal"/>
    <w:link w:val="ListParagraphChar"/>
    <w:uiPriority w:val="34"/>
    <w:qFormat/>
    <w:rsid w:val="002410B5"/>
    <w:pPr>
      <w:ind w:left="720"/>
      <w:contextualSpacing/>
    </w:pPr>
  </w:style>
  <w:style w:type="character" w:styleId="IntenseEmphasis">
    <w:name w:val="Intense Emphasis"/>
    <w:basedOn w:val="DefaultParagraphFont"/>
    <w:uiPriority w:val="21"/>
    <w:qFormat/>
    <w:rsid w:val="002410B5"/>
    <w:rPr>
      <w:i/>
      <w:iCs/>
      <w:color w:val="2F5496" w:themeColor="accent1" w:themeShade="BF"/>
    </w:rPr>
  </w:style>
  <w:style w:type="paragraph" w:styleId="IntenseQuote">
    <w:name w:val="Intense Quote"/>
    <w:basedOn w:val="Normal"/>
    <w:next w:val="Normal"/>
    <w:link w:val="IntenseQuoteChar"/>
    <w:uiPriority w:val="30"/>
    <w:qFormat/>
    <w:rsid w:val="002410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10B5"/>
    <w:rPr>
      <w:i/>
      <w:iCs/>
      <w:color w:val="2F5496" w:themeColor="accent1" w:themeShade="BF"/>
    </w:rPr>
  </w:style>
  <w:style w:type="character" w:styleId="IntenseReference">
    <w:name w:val="Intense Reference"/>
    <w:basedOn w:val="DefaultParagraphFont"/>
    <w:uiPriority w:val="32"/>
    <w:qFormat/>
    <w:rsid w:val="002410B5"/>
    <w:rPr>
      <w:b/>
      <w:bCs/>
      <w:smallCaps/>
      <w:color w:val="2F5496" w:themeColor="accent1" w:themeShade="BF"/>
      <w:spacing w:val="5"/>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2 Char"/>
    <w:link w:val="ListParagraph"/>
    <w:uiPriority w:val="34"/>
    <w:qFormat/>
    <w:rsid w:val="002410B5"/>
  </w:style>
  <w:style w:type="paragraph" w:customStyle="1" w:styleId="Style1">
    <w:name w:val="Style1"/>
    <w:autoRedefine/>
    <w:rsid w:val="002410B5"/>
    <w:pPr>
      <w:numPr>
        <w:ilvl w:val="1"/>
        <w:numId w:val="1"/>
      </w:numPr>
      <w:suppressAutoHyphens/>
      <w:autoSpaceDN w:val="0"/>
      <w:spacing w:after="0" w:line="240" w:lineRule="auto"/>
      <w:ind w:left="459" w:hanging="425"/>
      <w:jc w:val="both"/>
    </w:pPr>
    <w:rPr>
      <w:rFonts w:ascii="Times New Roman" w:eastAsia="Times New Roman" w:hAnsi="Times New Roman" w:cs="Times New Roman"/>
      <w:b/>
      <w:bCs/>
      <w:color w:val="000000"/>
      <w:kern w:val="0"/>
      <w:sz w:val="24"/>
      <w:szCs w:val="24"/>
      <w:lang w:eastAsia="lv-LV"/>
      <w14:ligatures w14:val="none"/>
    </w:rPr>
  </w:style>
  <w:style w:type="character" w:customStyle="1" w:styleId="cf01">
    <w:name w:val="cf01"/>
    <w:basedOn w:val="DefaultParagraphFont"/>
    <w:rsid w:val="002410B5"/>
    <w:rPr>
      <w:rFonts w:ascii="Segoe UI" w:hAnsi="Segoe UI" w:cs="Segoe UI" w:hint="default"/>
      <w:sz w:val="18"/>
      <w:szCs w:val="18"/>
    </w:rPr>
  </w:style>
  <w:style w:type="character" w:styleId="CommentReference">
    <w:name w:val="annotation reference"/>
    <w:basedOn w:val="DefaultParagraphFont"/>
    <w:uiPriority w:val="99"/>
    <w:semiHidden/>
    <w:unhideWhenUsed/>
    <w:rsid w:val="00497DAC"/>
    <w:rPr>
      <w:sz w:val="16"/>
      <w:szCs w:val="16"/>
    </w:rPr>
  </w:style>
  <w:style w:type="paragraph" w:styleId="CommentText">
    <w:name w:val="annotation text"/>
    <w:basedOn w:val="Normal"/>
    <w:link w:val="CommentTextChar"/>
    <w:uiPriority w:val="99"/>
    <w:unhideWhenUsed/>
    <w:rsid w:val="00497DAC"/>
    <w:pPr>
      <w:spacing w:line="240" w:lineRule="auto"/>
    </w:pPr>
    <w:rPr>
      <w:sz w:val="20"/>
      <w:szCs w:val="20"/>
    </w:rPr>
  </w:style>
  <w:style w:type="character" w:customStyle="1" w:styleId="CommentTextChar">
    <w:name w:val="Comment Text Char"/>
    <w:basedOn w:val="DefaultParagraphFont"/>
    <w:link w:val="CommentText"/>
    <w:uiPriority w:val="99"/>
    <w:rsid w:val="00497DA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97DAC"/>
    <w:rPr>
      <w:b/>
      <w:bCs/>
    </w:rPr>
  </w:style>
  <w:style w:type="character" w:customStyle="1" w:styleId="CommentSubjectChar">
    <w:name w:val="Comment Subject Char"/>
    <w:basedOn w:val="CommentTextChar"/>
    <w:link w:val="CommentSubject"/>
    <w:uiPriority w:val="99"/>
    <w:semiHidden/>
    <w:rsid w:val="00497DAC"/>
    <w:rPr>
      <w:b/>
      <w:bCs/>
      <w:kern w:val="0"/>
      <w:sz w:val="20"/>
      <w:szCs w:val="20"/>
      <w14:ligatures w14:val="none"/>
    </w:rPr>
  </w:style>
  <w:style w:type="paragraph" w:styleId="FootnoteText">
    <w:name w:val="footnote text"/>
    <w:basedOn w:val="Normal"/>
    <w:link w:val="FootnoteTextChar"/>
    <w:uiPriority w:val="99"/>
    <w:semiHidden/>
    <w:unhideWhenUsed/>
    <w:rsid w:val="00FF67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67D3"/>
    <w:rPr>
      <w:kern w:val="0"/>
      <w:sz w:val="20"/>
      <w:szCs w:val="20"/>
      <w14:ligatures w14:val="none"/>
    </w:rPr>
  </w:style>
  <w:style w:type="character" w:styleId="FootnoteReference">
    <w:name w:val="footnote reference"/>
    <w:basedOn w:val="DefaultParagraphFont"/>
    <w:uiPriority w:val="99"/>
    <w:semiHidden/>
    <w:unhideWhenUsed/>
    <w:rsid w:val="00FF67D3"/>
    <w:rPr>
      <w:vertAlign w:val="superscript"/>
    </w:rPr>
  </w:style>
  <w:style w:type="character" w:styleId="Hyperlink">
    <w:name w:val="Hyperlink"/>
    <w:basedOn w:val="DefaultParagraphFont"/>
    <w:uiPriority w:val="99"/>
    <w:unhideWhenUsed/>
    <w:rsid w:val="00FF67D3"/>
    <w:rPr>
      <w:color w:val="0563C1" w:themeColor="hyperlink"/>
      <w:u w:val="single"/>
    </w:rPr>
  </w:style>
  <w:style w:type="character" w:styleId="UnresolvedMention">
    <w:name w:val="Unresolved Mention"/>
    <w:basedOn w:val="DefaultParagraphFont"/>
    <w:uiPriority w:val="99"/>
    <w:semiHidden/>
    <w:unhideWhenUsed/>
    <w:rsid w:val="00FF67D3"/>
    <w:rPr>
      <w:color w:val="605E5C"/>
      <w:shd w:val="clear" w:color="auto" w:fill="E1DFDD"/>
    </w:rPr>
  </w:style>
  <w:style w:type="character" w:styleId="FollowedHyperlink">
    <w:name w:val="FollowedHyperlink"/>
    <w:basedOn w:val="DefaultParagraphFont"/>
    <w:uiPriority w:val="99"/>
    <w:semiHidden/>
    <w:unhideWhenUsed/>
    <w:rsid w:val="00D54803"/>
    <w:rPr>
      <w:color w:val="954F72" w:themeColor="followedHyperlink"/>
      <w:u w:val="single"/>
    </w:rPr>
  </w:style>
  <w:style w:type="paragraph" w:styleId="Revision">
    <w:name w:val="Revision"/>
    <w:hidden/>
    <w:uiPriority w:val="99"/>
    <w:semiHidden/>
    <w:rsid w:val="00352D78"/>
    <w:pPr>
      <w:spacing w:after="0" w:line="240" w:lineRule="auto"/>
    </w:pPr>
    <w:rPr>
      <w:kern w:val="0"/>
      <w14:ligatures w14:val="none"/>
    </w:rPr>
  </w:style>
  <w:style w:type="paragraph" w:styleId="BalloonText">
    <w:name w:val="Balloon Text"/>
    <w:basedOn w:val="Normal"/>
    <w:link w:val="BalloonTextChar"/>
    <w:uiPriority w:val="99"/>
    <w:rsid w:val="00F063FA"/>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F063FA"/>
    <w:rPr>
      <w:rFonts w:ascii="Tahoma" w:eastAsia="Times New Roman" w:hAnsi="Tahoma" w:cs="Tahoma"/>
      <w:kern w:val="0"/>
      <w:sz w:val="16"/>
      <w:szCs w:val="16"/>
      <w14:ligatures w14:val="none"/>
    </w:rPr>
  </w:style>
  <w:style w:type="paragraph" w:styleId="Header">
    <w:name w:val="header"/>
    <w:basedOn w:val="Normal"/>
    <w:link w:val="HeaderChar"/>
    <w:uiPriority w:val="99"/>
    <w:semiHidden/>
    <w:unhideWhenUsed/>
    <w:rsid w:val="00250F38"/>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250F38"/>
    <w:rPr>
      <w:kern w:val="0"/>
      <w14:ligatures w14:val="none"/>
    </w:rPr>
  </w:style>
  <w:style w:type="paragraph" w:styleId="Footer">
    <w:name w:val="footer"/>
    <w:basedOn w:val="Normal"/>
    <w:link w:val="FooterChar"/>
    <w:uiPriority w:val="99"/>
    <w:semiHidden/>
    <w:unhideWhenUsed/>
    <w:rsid w:val="00250F38"/>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50F3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195406">
      <w:bodyDiv w:val="1"/>
      <w:marLeft w:val="0"/>
      <w:marRight w:val="0"/>
      <w:marTop w:val="0"/>
      <w:marBottom w:val="0"/>
      <w:divBdr>
        <w:top w:val="none" w:sz="0" w:space="0" w:color="auto"/>
        <w:left w:val="none" w:sz="0" w:space="0" w:color="auto"/>
        <w:bottom w:val="none" w:sz="0" w:space="0" w:color="auto"/>
        <w:right w:val="none" w:sz="0" w:space="0" w:color="auto"/>
      </w:divBdr>
    </w:div>
    <w:div w:id="188228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vm.lv/par-mums/kontakt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lvm.lv/par-mums/kontak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0961f8b3da95726723463cb3b946b63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dd5b49d95f3616d34d2649f1fa3c1018"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D1686-7915-4780-9014-EA02EFF56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C774CE-E5BA-4527-B00C-551C411A3FA0}">
  <ds:schemaRefs>
    <ds:schemaRef ds:uri="http://schemas.microsoft.com/sharepoint/v3/contenttype/forms"/>
  </ds:schemaRefs>
</ds:datastoreItem>
</file>

<file path=customXml/itemProps3.xml><?xml version="1.0" encoding="utf-8"?>
<ds:datastoreItem xmlns:ds="http://schemas.openxmlformats.org/officeDocument/2006/customXml" ds:itemID="{235F8F9A-464E-4A5B-908E-24566E705C07}">
  <ds:schemaRefs>
    <ds:schemaRef ds:uri="http://schemas.microsoft.com/office/2006/metadata/properties"/>
    <ds:schemaRef ds:uri="http://schemas.microsoft.com/office/infopath/2007/PartnerControls"/>
    <ds:schemaRef ds:uri="515f6522-9b2b-4a06-8eab-8381b0fa38f2"/>
  </ds:schemaRefs>
</ds:datastoreItem>
</file>

<file path=customXml/itemProps4.xml><?xml version="1.0" encoding="utf-8"?>
<ds:datastoreItem xmlns:ds="http://schemas.openxmlformats.org/officeDocument/2006/customXml" ds:itemID="{6EDB7CAD-F233-40F2-8AC5-E6E05DAB2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7238</TotalTime>
  <Pages>3</Pages>
  <Words>5572</Words>
  <Characters>3177</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Veinberga</dc:creator>
  <cp:keywords/>
  <dc:description/>
  <cp:lastModifiedBy>Margarita Svjatoduha</cp:lastModifiedBy>
  <cp:revision>135</cp:revision>
  <dcterms:created xsi:type="dcterms:W3CDTF">2024-07-26T11:50:00Z</dcterms:created>
  <dcterms:modified xsi:type="dcterms:W3CDTF">2025-02-21T12:02:00Z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