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751D6" w14:textId="77777777" w:rsidR="00821A6C" w:rsidRDefault="00821A6C" w:rsidP="00F03660">
      <w:pPr>
        <w:pStyle w:val="western"/>
        <w:spacing w:after="0"/>
        <w:rPr>
          <w:rFonts w:ascii="Arial" w:eastAsia="Arial Unicode MS" w:hAnsi="Arial" w:cs="Arial"/>
          <w:sz w:val="22"/>
          <w:szCs w:val="22"/>
        </w:rPr>
      </w:pPr>
    </w:p>
    <w:p w14:paraId="771D3583" w14:textId="299116E0" w:rsidR="00F03660" w:rsidRPr="00BD46F1" w:rsidRDefault="001E6A84" w:rsidP="00F03660">
      <w:pPr>
        <w:pStyle w:val="western"/>
        <w:spacing w:after="0"/>
        <w:rPr>
          <w:rFonts w:ascii="Arial" w:hAnsi="Arial" w:cs="Arial"/>
          <w:sz w:val="22"/>
          <w:szCs w:val="22"/>
        </w:rPr>
      </w:pPr>
      <w:r>
        <w:rPr>
          <w:rFonts w:ascii="Arial" w:eastAsia="Arial Unicode MS" w:hAnsi="Arial" w:cs="Arial"/>
          <w:sz w:val="22"/>
          <w:szCs w:val="22"/>
        </w:rPr>
        <w:t>0</w:t>
      </w:r>
      <w:r w:rsidR="00A40FAF">
        <w:rPr>
          <w:rFonts w:ascii="Arial" w:eastAsia="Arial Unicode MS" w:hAnsi="Arial" w:cs="Arial"/>
          <w:sz w:val="22"/>
          <w:szCs w:val="22"/>
        </w:rPr>
        <w:t>5</w:t>
      </w:r>
      <w:r w:rsidR="00020540" w:rsidRPr="00BD46F1">
        <w:rPr>
          <w:rFonts w:ascii="Arial" w:eastAsia="Arial Unicode MS" w:hAnsi="Arial" w:cs="Arial"/>
          <w:sz w:val="22"/>
          <w:szCs w:val="22"/>
        </w:rPr>
        <w:t>.0</w:t>
      </w:r>
      <w:r w:rsidR="00A40FAF">
        <w:rPr>
          <w:rFonts w:ascii="Arial" w:eastAsia="Arial Unicode MS" w:hAnsi="Arial" w:cs="Arial"/>
          <w:sz w:val="22"/>
          <w:szCs w:val="22"/>
        </w:rPr>
        <w:t>9</w:t>
      </w:r>
      <w:r w:rsidR="00020540" w:rsidRPr="00BD46F1">
        <w:rPr>
          <w:rFonts w:ascii="Arial" w:eastAsia="Arial Unicode MS" w:hAnsi="Arial" w:cs="Arial"/>
          <w:sz w:val="22"/>
          <w:szCs w:val="22"/>
        </w:rPr>
        <w:t>.2024. Nr. 40TD.05-02/01/22/BA-</w:t>
      </w:r>
      <w:r w:rsidR="00A40FAF">
        <w:rPr>
          <w:rFonts w:ascii="Arial" w:eastAsia="Arial Unicode MS" w:hAnsi="Arial" w:cs="Arial"/>
          <w:sz w:val="22"/>
          <w:szCs w:val="22"/>
        </w:rPr>
        <w:t>31390</w:t>
      </w:r>
    </w:p>
    <w:p w14:paraId="6D380BDF" w14:textId="3F98850A" w:rsidR="00F03660" w:rsidRPr="00BD46F1" w:rsidRDefault="00191065" w:rsidP="005D6416">
      <w:pPr>
        <w:spacing w:after="0" w:line="240" w:lineRule="auto"/>
        <w:rPr>
          <w:rFonts w:ascii="Arial" w:hAnsi="Arial" w:cs="Arial"/>
        </w:rPr>
      </w:pPr>
      <w:r w:rsidRPr="00BD46F1">
        <w:rPr>
          <w:rFonts w:ascii="Arial" w:eastAsia="Arial Unicode MS" w:hAnsi="Arial" w:cs="Arial"/>
          <w:color w:val="000000"/>
          <w:lang w:eastAsia="lv-LV"/>
        </w:rPr>
        <w:t xml:space="preserve">Uz </w:t>
      </w:r>
      <w:r w:rsidR="001E6A84">
        <w:rPr>
          <w:rFonts w:ascii="Arial" w:eastAsia="Arial Unicode MS" w:hAnsi="Arial" w:cs="Arial"/>
          <w:color w:val="000000"/>
          <w:lang w:eastAsia="lv-LV"/>
        </w:rPr>
        <w:t>0</w:t>
      </w:r>
      <w:r w:rsidR="00A40FAF">
        <w:rPr>
          <w:rFonts w:ascii="Arial" w:eastAsia="Arial Unicode MS" w:hAnsi="Arial" w:cs="Arial"/>
          <w:color w:val="000000"/>
          <w:lang w:eastAsia="lv-LV"/>
        </w:rPr>
        <w:t>5</w:t>
      </w:r>
      <w:r w:rsidRPr="00BD46F1">
        <w:rPr>
          <w:rFonts w:ascii="Arial" w:eastAsia="Arial Unicode MS" w:hAnsi="Arial" w:cs="Arial"/>
          <w:color w:val="000000"/>
          <w:lang w:eastAsia="lv-LV"/>
        </w:rPr>
        <w:t>.</w:t>
      </w:r>
      <w:r w:rsidR="00E84004" w:rsidRPr="00BD46F1">
        <w:rPr>
          <w:rFonts w:ascii="Arial" w:eastAsia="Arial Unicode MS" w:hAnsi="Arial" w:cs="Arial"/>
          <w:color w:val="000000"/>
          <w:lang w:eastAsia="lv-LV"/>
        </w:rPr>
        <w:t>0</w:t>
      </w:r>
      <w:r w:rsidR="00A40FAF">
        <w:rPr>
          <w:rFonts w:ascii="Arial" w:eastAsia="Arial Unicode MS" w:hAnsi="Arial" w:cs="Arial"/>
          <w:color w:val="000000"/>
          <w:lang w:eastAsia="lv-LV"/>
        </w:rPr>
        <w:t>9</w:t>
      </w:r>
      <w:r w:rsidRPr="00BD46F1">
        <w:rPr>
          <w:rFonts w:ascii="Arial" w:eastAsia="Arial Unicode MS" w:hAnsi="Arial" w:cs="Arial"/>
          <w:color w:val="000000"/>
          <w:lang w:eastAsia="lv-LV"/>
        </w:rPr>
        <w:t>.202</w:t>
      </w:r>
      <w:r w:rsidR="00E84004" w:rsidRPr="00BD46F1">
        <w:rPr>
          <w:rFonts w:ascii="Arial" w:eastAsia="Arial Unicode MS" w:hAnsi="Arial" w:cs="Arial"/>
          <w:color w:val="000000"/>
          <w:lang w:eastAsia="lv-LV"/>
        </w:rPr>
        <w:t>4</w:t>
      </w:r>
      <w:r w:rsidRPr="00BD46F1">
        <w:rPr>
          <w:rFonts w:ascii="Arial" w:eastAsia="Arial Unicode MS" w:hAnsi="Arial" w:cs="Arial"/>
          <w:color w:val="000000"/>
          <w:lang w:eastAsia="lv-LV"/>
        </w:rPr>
        <w:t xml:space="preserve"> Nr.</w:t>
      </w:r>
      <w:r w:rsidR="00933AE2" w:rsidRPr="00BD46F1">
        <w:rPr>
          <w:rFonts w:ascii="Arial" w:eastAsia="Arial Unicode MS" w:hAnsi="Arial" w:cs="Arial"/>
          <w:color w:val="000000"/>
          <w:lang w:eastAsia="lv-LV"/>
        </w:rPr>
        <w:t xml:space="preserve"> </w:t>
      </w:r>
      <w:r w:rsidR="001E6A84">
        <w:rPr>
          <w:rFonts w:ascii="Arial" w:eastAsia="Arial Unicode MS" w:hAnsi="Arial" w:cs="Arial"/>
          <w:color w:val="000000"/>
          <w:lang w:eastAsia="lv-LV"/>
        </w:rPr>
        <w:t>5</w:t>
      </w:r>
      <w:r w:rsidR="00A40FAF">
        <w:rPr>
          <w:rFonts w:ascii="Arial" w:eastAsia="Arial Unicode MS" w:hAnsi="Arial" w:cs="Arial"/>
          <w:color w:val="000000"/>
          <w:lang w:eastAsia="lv-LV"/>
        </w:rPr>
        <w:t>567</w:t>
      </w:r>
    </w:p>
    <w:p w14:paraId="1B1AE9C6" w14:textId="77777777" w:rsidR="004D4B76" w:rsidRPr="004D4B76" w:rsidRDefault="004D4B76" w:rsidP="004D4B76">
      <w:pPr>
        <w:spacing w:after="0" w:line="240" w:lineRule="auto"/>
        <w:jc w:val="right"/>
        <w:rPr>
          <w:rFonts w:ascii="Arial" w:eastAsia="Arial Unicode MS" w:hAnsi="Arial" w:cs="Arial"/>
          <w:color w:val="000000"/>
          <w:lang w:eastAsia="lv-LV"/>
        </w:rPr>
      </w:pPr>
      <w:r w:rsidRPr="004D4B76">
        <w:rPr>
          <w:rFonts w:ascii="Arial" w:eastAsia="Arial Unicode MS" w:hAnsi="Arial" w:cs="Arial"/>
          <w:color w:val="000000"/>
          <w:lang w:eastAsia="lv-LV"/>
        </w:rPr>
        <w:t>SIA "WOLTEC"</w:t>
      </w:r>
    </w:p>
    <w:p w14:paraId="7BB6FCA0" w14:textId="77777777" w:rsidR="00D918F3" w:rsidRDefault="004D4B76" w:rsidP="004D4B76">
      <w:pPr>
        <w:spacing w:after="0" w:line="240" w:lineRule="auto"/>
        <w:jc w:val="right"/>
        <w:rPr>
          <w:rFonts w:ascii="Arial" w:eastAsia="Arial Unicode MS" w:hAnsi="Arial" w:cs="Arial"/>
          <w:color w:val="000000"/>
          <w:lang w:eastAsia="lv-LV"/>
        </w:rPr>
      </w:pPr>
      <w:r w:rsidRPr="004D4B76">
        <w:rPr>
          <w:rFonts w:ascii="Arial" w:eastAsia="Arial Unicode MS" w:hAnsi="Arial" w:cs="Arial"/>
          <w:color w:val="000000"/>
          <w:lang w:eastAsia="lv-LV"/>
        </w:rPr>
        <w:t>Ausekļa iela 31, Valmiera,</w:t>
      </w:r>
    </w:p>
    <w:p w14:paraId="7287036E" w14:textId="2C8815BF" w:rsidR="004D4B76" w:rsidRPr="004D4B76" w:rsidRDefault="00D918F3" w:rsidP="004D4B76">
      <w:pPr>
        <w:spacing w:after="0" w:line="240" w:lineRule="auto"/>
        <w:jc w:val="right"/>
        <w:rPr>
          <w:rFonts w:ascii="Arial" w:eastAsia="Arial Unicode MS" w:hAnsi="Arial" w:cs="Arial"/>
          <w:color w:val="000000"/>
          <w:lang w:eastAsia="lv-LV"/>
        </w:rPr>
      </w:pPr>
      <w:r>
        <w:rPr>
          <w:rFonts w:ascii="Arial" w:eastAsia="Arial Unicode MS" w:hAnsi="Arial" w:cs="Arial"/>
          <w:color w:val="000000"/>
          <w:lang w:eastAsia="lv-LV"/>
        </w:rPr>
        <w:t xml:space="preserve"> Valmieras novads,</w:t>
      </w:r>
      <w:r w:rsidR="004D4B76" w:rsidRPr="004D4B76">
        <w:rPr>
          <w:rFonts w:ascii="Arial" w:eastAsia="Arial Unicode MS" w:hAnsi="Arial" w:cs="Arial"/>
          <w:color w:val="000000"/>
          <w:lang w:eastAsia="lv-LV"/>
        </w:rPr>
        <w:t xml:space="preserve"> LV-4201</w:t>
      </w:r>
    </w:p>
    <w:p w14:paraId="7BCD75DA" w14:textId="6DCE607A" w:rsidR="00F821D6" w:rsidRPr="00BD46F1" w:rsidRDefault="004D4B76" w:rsidP="004D4B76">
      <w:pPr>
        <w:spacing w:after="0" w:line="240" w:lineRule="auto"/>
        <w:jc w:val="right"/>
        <w:rPr>
          <w:rFonts w:ascii="Arial" w:eastAsia="Arial Unicode MS" w:hAnsi="Arial" w:cs="Arial"/>
          <w:color w:val="000000"/>
          <w:lang w:eastAsia="lv-LV"/>
        </w:rPr>
      </w:pPr>
      <w:r w:rsidRPr="004D4B76">
        <w:rPr>
          <w:rFonts w:ascii="Arial" w:eastAsia="Arial Unicode MS" w:hAnsi="Arial" w:cs="Arial"/>
          <w:color w:val="000000"/>
          <w:lang w:eastAsia="lv-LV"/>
        </w:rPr>
        <w:t xml:space="preserve">e-pasts: </w:t>
      </w:r>
      <w:r w:rsidR="00A40FAF" w:rsidRPr="00A40FAF">
        <w:rPr>
          <w:rFonts w:ascii="Arial" w:eastAsia="Arial Unicode MS" w:hAnsi="Arial" w:cs="Arial"/>
          <w:color w:val="000000"/>
          <w:lang w:eastAsia="lv-LV"/>
        </w:rPr>
        <w:t>m.kolesnikovs</w:t>
      </w:r>
      <w:r w:rsidRPr="004D4B76">
        <w:rPr>
          <w:rFonts w:ascii="Arial" w:eastAsia="Arial Unicode MS" w:hAnsi="Arial" w:cs="Arial"/>
          <w:color w:val="000000"/>
          <w:lang w:eastAsia="lv-LV"/>
        </w:rPr>
        <w:t>@woltec.lv</w:t>
      </w:r>
    </w:p>
    <w:p w14:paraId="0C5A6C0B" w14:textId="7645F7E3" w:rsidR="00461748" w:rsidRPr="00BD46F1" w:rsidRDefault="00461748" w:rsidP="00461748">
      <w:pPr>
        <w:spacing w:after="0" w:line="240" w:lineRule="auto"/>
        <w:jc w:val="right"/>
        <w:rPr>
          <w:rFonts w:ascii="Arial" w:eastAsia="Times New Roman" w:hAnsi="Arial" w:cs="Arial"/>
          <w:color w:val="000000"/>
          <w:lang w:eastAsia="lv-LV"/>
        </w:rPr>
      </w:pPr>
    </w:p>
    <w:p w14:paraId="01777F11" w14:textId="77777777" w:rsidR="00191065" w:rsidRPr="00BD46F1" w:rsidRDefault="00191065" w:rsidP="00191065">
      <w:pPr>
        <w:spacing w:after="0" w:line="240" w:lineRule="auto"/>
        <w:rPr>
          <w:rFonts w:ascii="Arial" w:eastAsia="Times New Roman" w:hAnsi="Arial" w:cs="Arial"/>
          <w:color w:val="000000"/>
          <w:lang w:eastAsia="lv-LV"/>
        </w:rPr>
      </w:pPr>
      <w:r w:rsidRPr="00BD46F1">
        <w:rPr>
          <w:rFonts w:ascii="Arial" w:eastAsia="Times New Roman" w:hAnsi="Arial" w:cs="Arial"/>
          <w:color w:val="000000"/>
          <w:lang w:eastAsia="lv-LV"/>
        </w:rPr>
        <w:t>Par tehniskajiem noteikumiem</w:t>
      </w:r>
    </w:p>
    <w:p w14:paraId="60525DEE" w14:textId="77777777" w:rsidR="00191065" w:rsidRPr="00BD46F1" w:rsidRDefault="00191065" w:rsidP="00191065">
      <w:pPr>
        <w:spacing w:after="0" w:line="240" w:lineRule="auto"/>
        <w:rPr>
          <w:rFonts w:ascii="Arial" w:eastAsia="Times New Roman" w:hAnsi="Arial" w:cs="Arial"/>
          <w:color w:val="000000"/>
          <w:lang w:eastAsia="lv-LV"/>
        </w:rPr>
      </w:pPr>
    </w:p>
    <w:p w14:paraId="5AE70D52" w14:textId="74607A0E" w:rsidR="00925D03" w:rsidRPr="00296BB9" w:rsidRDefault="00925D03" w:rsidP="00925D03">
      <w:pPr>
        <w:pStyle w:val="western"/>
        <w:spacing w:before="0" w:beforeAutospacing="0" w:after="40"/>
        <w:ind w:firstLine="720"/>
        <w:jc w:val="both"/>
        <w:rPr>
          <w:rFonts w:ascii="Arial" w:eastAsia="Arial Unicode MS" w:hAnsi="Arial" w:cs="Arial"/>
          <w:color w:val="auto"/>
          <w:sz w:val="22"/>
          <w:szCs w:val="22"/>
        </w:rPr>
      </w:pPr>
      <w:r w:rsidRPr="00296BB9">
        <w:rPr>
          <w:rFonts w:ascii="Arial" w:eastAsia="Arial Unicode MS" w:hAnsi="Arial" w:cs="Arial"/>
          <w:color w:val="auto"/>
          <w:sz w:val="22"/>
          <w:szCs w:val="22"/>
        </w:rPr>
        <w:t xml:space="preserve">VAS “Latvijas Valsts radio un televīzijas centrs” (turpmāk - LVRTC) izskatīja Jūsu iesniegumu par tehnisko noteikumu izsniegšanu būvprojekta izstrādei objektam </w:t>
      </w:r>
      <w:r w:rsidR="00E55AB4">
        <w:rPr>
          <w:rFonts w:ascii="Arial" w:eastAsia="Arial Unicode MS" w:hAnsi="Arial" w:cs="Arial"/>
          <w:color w:val="auto"/>
          <w:sz w:val="22"/>
          <w:szCs w:val="22"/>
        </w:rPr>
        <w:t>“</w:t>
      </w:r>
      <w:r w:rsidR="00821A6C" w:rsidRPr="00821A6C">
        <w:rPr>
          <w:rFonts w:ascii="Arial" w:eastAsia="Arial Unicode MS" w:hAnsi="Arial" w:cs="Arial"/>
          <w:color w:val="auto"/>
          <w:sz w:val="22"/>
          <w:szCs w:val="22"/>
        </w:rPr>
        <w:t>20kV elektropārvades līniju S137, S127 pārbūve, transformatora apakšstacijas T75031 automatizācija Rietekļa un Vaidavas ielās, Valmierā (IO-259181)</w:t>
      </w:r>
      <w:r w:rsidR="00020540" w:rsidRPr="00296BB9">
        <w:rPr>
          <w:rFonts w:ascii="Arial" w:hAnsi="Arial" w:cs="Arial"/>
          <w:color w:val="auto"/>
          <w:sz w:val="22"/>
          <w:szCs w:val="22"/>
          <w:shd w:val="clear" w:color="auto" w:fill="FFFFFF"/>
        </w:rPr>
        <w:t>”</w:t>
      </w:r>
      <w:r w:rsidR="001940C6" w:rsidRPr="00296BB9">
        <w:rPr>
          <w:rFonts w:ascii="Arial" w:eastAsia="Arial Unicode MS" w:hAnsi="Arial" w:cs="Arial"/>
          <w:color w:val="auto"/>
          <w:sz w:val="22"/>
          <w:szCs w:val="22"/>
        </w:rPr>
        <w:t>.</w:t>
      </w:r>
    </w:p>
    <w:p w14:paraId="039E495A" w14:textId="2B1E0764" w:rsidR="00461748" w:rsidRPr="00296BB9" w:rsidRDefault="005675E8" w:rsidP="00925D03">
      <w:pPr>
        <w:pStyle w:val="western"/>
        <w:spacing w:before="0" w:beforeAutospacing="0" w:after="40"/>
        <w:ind w:firstLine="720"/>
        <w:jc w:val="both"/>
        <w:rPr>
          <w:rFonts w:ascii="Arial" w:hAnsi="Arial" w:cs="Arial"/>
          <w:color w:val="auto"/>
          <w:sz w:val="22"/>
          <w:szCs w:val="22"/>
        </w:rPr>
      </w:pPr>
      <w:r>
        <w:rPr>
          <w:rFonts w:ascii="Arial" w:hAnsi="Arial" w:cs="Arial"/>
          <w:color w:val="auto"/>
          <w:sz w:val="22"/>
          <w:szCs w:val="22"/>
        </w:rPr>
        <w:t xml:space="preserve">Saskaņā ar </w:t>
      </w:r>
      <w:r w:rsidR="007E57CD" w:rsidRPr="007E57CD">
        <w:rPr>
          <w:rFonts w:ascii="Arial" w:hAnsi="Arial" w:cs="Arial"/>
          <w:color w:val="auto"/>
          <w:sz w:val="22"/>
          <w:szCs w:val="22"/>
        </w:rPr>
        <w:t>Jūsu iesniegumam pievienot</w:t>
      </w:r>
      <w:r>
        <w:rPr>
          <w:rFonts w:ascii="Arial" w:hAnsi="Arial" w:cs="Arial"/>
          <w:color w:val="auto"/>
          <w:sz w:val="22"/>
          <w:szCs w:val="22"/>
        </w:rPr>
        <w:t>o</w:t>
      </w:r>
      <w:r w:rsidR="007E57CD" w:rsidRPr="007E57CD">
        <w:rPr>
          <w:rFonts w:ascii="Arial" w:hAnsi="Arial" w:cs="Arial"/>
          <w:color w:val="auto"/>
          <w:sz w:val="22"/>
          <w:szCs w:val="22"/>
        </w:rPr>
        <w:t xml:space="preserve"> </w:t>
      </w:r>
      <w:r w:rsidR="001E6A84">
        <w:rPr>
          <w:rFonts w:ascii="Arial" w:hAnsi="Arial" w:cs="Arial"/>
          <w:color w:val="auto"/>
          <w:sz w:val="22"/>
          <w:szCs w:val="22"/>
        </w:rPr>
        <w:t>topogrāfisko</w:t>
      </w:r>
      <w:r w:rsidR="0000275C">
        <w:rPr>
          <w:rFonts w:ascii="Arial" w:hAnsi="Arial" w:cs="Arial"/>
          <w:color w:val="auto"/>
          <w:sz w:val="22"/>
          <w:szCs w:val="22"/>
        </w:rPr>
        <w:t xml:space="preserve"> plānu</w:t>
      </w:r>
      <w:r>
        <w:rPr>
          <w:rFonts w:ascii="Arial" w:hAnsi="Arial" w:cs="Arial"/>
          <w:color w:val="auto"/>
          <w:sz w:val="22"/>
          <w:szCs w:val="22"/>
        </w:rPr>
        <w:t>,</w:t>
      </w:r>
      <w:r w:rsidR="007E57CD" w:rsidRPr="007E57CD">
        <w:rPr>
          <w:rFonts w:ascii="Arial" w:hAnsi="Arial" w:cs="Arial"/>
          <w:color w:val="auto"/>
          <w:sz w:val="22"/>
          <w:szCs w:val="22"/>
        </w:rPr>
        <w:t xml:space="preserve"> norādītajā, projektā paredzētajā teritorijā un tās tuvumā</w:t>
      </w:r>
      <w:r w:rsidR="000F21F1" w:rsidRPr="00296BB9">
        <w:rPr>
          <w:rFonts w:ascii="Arial" w:eastAsia="Arial Unicode MS" w:hAnsi="Arial" w:cs="Arial"/>
          <w:color w:val="auto"/>
          <w:sz w:val="22"/>
          <w:szCs w:val="22"/>
        </w:rPr>
        <w:t xml:space="preserve">, </w:t>
      </w:r>
      <w:r w:rsidR="00821A6C">
        <w:rPr>
          <w:rFonts w:ascii="Arial" w:eastAsia="Arial Unicode MS" w:hAnsi="Arial" w:cs="Arial"/>
          <w:color w:val="auto"/>
          <w:sz w:val="22"/>
          <w:szCs w:val="22"/>
        </w:rPr>
        <w:t>Valmieras</w:t>
      </w:r>
      <w:r w:rsidR="00C449C2" w:rsidRPr="00296BB9">
        <w:rPr>
          <w:rFonts w:ascii="Arial" w:eastAsia="Arial Unicode MS" w:hAnsi="Arial" w:cs="Arial"/>
          <w:color w:val="auto"/>
          <w:sz w:val="22"/>
          <w:szCs w:val="22"/>
        </w:rPr>
        <w:t xml:space="preserve"> novadā, </w:t>
      </w:r>
      <w:r w:rsidR="00821A6C">
        <w:rPr>
          <w:rFonts w:ascii="Arial" w:eastAsia="Arial Unicode MS" w:hAnsi="Arial" w:cs="Arial"/>
          <w:color w:val="auto"/>
          <w:sz w:val="22"/>
          <w:szCs w:val="22"/>
        </w:rPr>
        <w:t>Valmierā, gar Rietekļa ielu, ar atzarojumu uz teritoriju Rīgas ielā 95</w:t>
      </w:r>
      <w:r w:rsidR="00E55AB4">
        <w:rPr>
          <w:rFonts w:ascii="Arial" w:eastAsia="Arial Unicode MS" w:hAnsi="Arial" w:cs="Arial"/>
          <w:color w:val="auto"/>
          <w:sz w:val="22"/>
          <w:szCs w:val="22"/>
        </w:rPr>
        <w:t>,</w:t>
      </w:r>
      <w:r w:rsidR="009C1902">
        <w:rPr>
          <w:rFonts w:ascii="Arial" w:eastAsia="Arial Unicode MS" w:hAnsi="Arial" w:cs="Arial"/>
          <w:color w:val="auto"/>
          <w:sz w:val="22"/>
          <w:szCs w:val="22"/>
        </w:rPr>
        <w:t xml:space="preserve"> kā arī gar Voldemāra Baloža ielu,</w:t>
      </w:r>
      <w:r w:rsidR="00691E3C" w:rsidRPr="00296BB9">
        <w:rPr>
          <w:rFonts w:ascii="Arial" w:eastAsia="Arial Unicode MS" w:hAnsi="Arial" w:cs="Arial"/>
          <w:color w:val="auto"/>
          <w:sz w:val="22"/>
          <w:szCs w:val="22"/>
        </w:rPr>
        <w:t xml:space="preserve"> </w:t>
      </w:r>
      <w:r w:rsidR="000F21F1" w:rsidRPr="00296BB9">
        <w:rPr>
          <w:rFonts w:ascii="Arial" w:eastAsia="Arial Unicode MS" w:hAnsi="Arial" w:cs="Arial"/>
          <w:color w:val="auto"/>
          <w:sz w:val="22"/>
          <w:szCs w:val="22"/>
        </w:rPr>
        <w:t>ir izbūvēta LVRTC</w:t>
      </w:r>
      <w:r w:rsidR="00E55AB4">
        <w:rPr>
          <w:rFonts w:ascii="Arial" w:eastAsia="Arial Unicode MS" w:hAnsi="Arial" w:cs="Arial"/>
          <w:color w:val="auto"/>
          <w:sz w:val="22"/>
          <w:szCs w:val="22"/>
        </w:rPr>
        <w:t xml:space="preserve"> </w:t>
      </w:r>
      <w:r w:rsidR="00461748" w:rsidRPr="00296BB9">
        <w:rPr>
          <w:rFonts w:ascii="Arial" w:eastAsia="Arial Unicode MS" w:hAnsi="Arial" w:cs="Arial"/>
          <w:color w:val="auto"/>
          <w:sz w:val="22"/>
          <w:szCs w:val="22"/>
        </w:rPr>
        <w:t>elektronisko sakaru tīkla (turpmāk - EST) infrastruktūra – kabeļu kanalizācijas caurules un tajās ieguldītie optiskie kabeļi (turpmāk - Trase).</w:t>
      </w:r>
    </w:p>
    <w:p w14:paraId="6A70B04C" w14:textId="23F15E26" w:rsidR="00461748" w:rsidRPr="00296BB9" w:rsidRDefault="00461748" w:rsidP="00925D03">
      <w:pPr>
        <w:pStyle w:val="western"/>
        <w:spacing w:before="0" w:beforeAutospacing="0" w:after="40"/>
        <w:ind w:firstLine="720"/>
        <w:jc w:val="both"/>
        <w:rPr>
          <w:rFonts w:ascii="Arial" w:hAnsi="Arial" w:cs="Arial"/>
          <w:color w:val="auto"/>
          <w:sz w:val="22"/>
          <w:szCs w:val="22"/>
        </w:rPr>
      </w:pPr>
      <w:r w:rsidRPr="00296BB9">
        <w:rPr>
          <w:rFonts w:ascii="Arial" w:hAnsi="Arial" w:cs="Arial"/>
          <w:color w:val="auto"/>
          <w:sz w:val="22"/>
          <w:szCs w:val="22"/>
        </w:rPr>
        <w:t>Tādēļ objekta “</w:t>
      </w:r>
      <w:r w:rsidR="00821A6C" w:rsidRPr="00821A6C">
        <w:rPr>
          <w:rFonts w:ascii="Arial" w:hAnsi="Arial" w:cs="Arial"/>
          <w:color w:val="auto"/>
          <w:sz w:val="22"/>
          <w:szCs w:val="22"/>
          <w:shd w:val="clear" w:color="auto" w:fill="FFFFFF"/>
        </w:rPr>
        <w:t>20kV elektropārvades līniju S137, S127 pārbūve, transformatora apakšstacijas T75031 automatizācija Rietekļa un Vaidavas ielās, Valmierā (IO-259181)</w:t>
      </w:r>
      <w:r w:rsidRPr="00296BB9">
        <w:rPr>
          <w:rFonts w:ascii="Arial" w:hAnsi="Arial" w:cs="Arial"/>
          <w:color w:val="auto"/>
          <w:sz w:val="22"/>
          <w:szCs w:val="22"/>
        </w:rPr>
        <w:t>” būvprojekta izstrādei, kā arī būvdarbu veikšanai šajā objektā LVRTC izvirza sekojošus tehniskos noteikumus:</w:t>
      </w:r>
    </w:p>
    <w:p w14:paraId="00285311" w14:textId="74923F3E" w:rsidR="00461748" w:rsidRPr="00296BB9" w:rsidRDefault="00461748" w:rsidP="00925D03">
      <w:pPr>
        <w:pStyle w:val="western"/>
        <w:spacing w:before="0" w:beforeAutospacing="0" w:after="40"/>
        <w:ind w:firstLine="720"/>
        <w:jc w:val="both"/>
        <w:rPr>
          <w:rFonts w:ascii="Arial" w:hAnsi="Arial" w:cs="Arial"/>
          <w:color w:val="auto"/>
          <w:sz w:val="22"/>
          <w:szCs w:val="22"/>
        </w:rPr>
      </w:pPr>
      <w:r w:rsidRPr="00296BB9">
        <w:rPr>
          <w:rFonts w:ascii="Arial" w:hAnsi="Arial" w:cs="Arial"/>
          <w:color w:val="auto"/>
          <w:sz w:val="22"/>
          <w:szCs w:val="22"/>
        </w:rPr>
        <w:t>1. Jāsaglabā un jāaizsargā no bojājumiem LVRTC Trase</w:t>
      </w:r>
      <w:r w:rsidR="00F821D6" w:rsidRPr="00296BB9">
        <w:rPr>
          <w:rFonts w:ascii="Arial" w:hAnsi="Arial" w:cs="Arial"/>
          <w:color w:val="auto"/>
          <w:sz w:val="22"/>
          <w:szCs w:val="22"/>
        </w:rPr>
        <w:t xml:space="preserve"> </w:t>
      </w:r>
      <w:r w:rsidR="00821A6C" w:rsidRPr="00821A6C">
        <w:rPr>
          <w:rFonts w:ascii="Arial" w:hAnsi="Arial" w:cs="Arial"/>
          <w:color w:val="auto"/>
          <w:sz w:val="22"/>
          <w:szCs w:val="22"/>
          <w:shd w:val="clear" w:color="auto" w:fill="FFFFFF"/>
        </w:rPr>
        <w:t>Valmieras novadā, Valmierā</w:t>
      </w:r>
      <w:r w:rsidR="00C449C2" w:rsidRPr="00296BB9">
        <w:rPr>
          <w:rFonts w:ascii="Arial" w:hAnsi="Arial" w:cs="Arial"/>
          <w:color w:val="auto"/>
          <w:sz w:val="22"/>
          <w:szCs w:val="22"/>
          <w:shd w:val="clear" w:color="auto" w:fill="FFFFFF"/>
        </w:rPr>
        <w:t xml:space="preserve">, </w:t>
      </w:r>
      <w:r w:rsidRPr="00296BB9">
        <w:rPr>
          <w:rFonts w:ascii="Arial" w:hAnsi="Arial" w:cs="Arial"/>
          <w:color w:val="auto"/>
          <w:sz w:val="22"/>
          <w:szCs w:val="22"/>
        </w:rPr>
        <w:t>kā arī jānodrošina sakaru kabeļu nepārtraukta darbība</w:t>
      </w:r>
      <w:r w:rsidR="004E0C77" w:rsidRPr="00296BB9">
        <w:rPr>
          <w:rFonts w:ascii="Arial" w:hAnsi="Arial" w:cs="Arial"/>
          <w:color w:val="auto"/>
          <w:sz w:val="22"/>
          <w:szCs w:val="22"/>
        </w:rPr>
        <w:t>.</w:t>
      </w:r>
    </w:p>
    <w:p w14:paraId="26076588" w14:textId="77777777" w:rsidR="00461748" w:rsidRPr="00296BB9" w:rsidRDefault="00461748" w:rsidP="00925D03">
      <w:pPr>
        <w:pStyle w:val="western"/>
        <w:spacing w:before="0" w:beforeAutospacing="0" w:after="40"/>
        <w:ind w:firstLine="720"/>
        <w:jc w:val="both"/>
        <w:rPr>
          <w:rFonts w:ascii="Arial" w:hAnsi="Arial" w:cs="Arial"/>
          <w:color w:val="auto"/>
          <w:sz w:val="22"/>
          <w:szCs w:val="22"/>
        </w:rPr>
      </w:pPr>
      <w:r w:rsidRPr="00296BB9">
        <w:rPr>
          <w:rFonts w:ascii="Arial" w:hAnsi="Arial" w:cs="Arial"/>
          <w:color w:val="auto"/>
          <w:sz w:val="22"/>
          <w:szCs w:val="22"/>
        </w:rPr>
        <w:t>2. Ja ir nepieciešama LVRTC Trases vai kāda tās elementa pārvietošana, būvprojektā ir jāparedz jaunas kabeļu kanalizācijas posma vai pārvietojamā LVRTC Trases elementa izbūve. Konkrētais būvprojektā iekļaujamais risinājums ir jāsaskaņo ar LVRTC būvprojekta izstrādes laikā, paredzot nepārtrauktu sakaru darbības nodrošināšanu.</w:t>
      </w:r>
    </w:p>
    <w:p w14:paraId="04CEC849" w14:textId="5AD70A97" w:rsidR="00461748" w:rsidRPr="00296BB9" w:rsidRDefault="00461748" w:rsidP="001F3FEF">
      <w:pPr>
        <w:pStyle w:val="western"/>
        <w:spacing w:before="0" w:beforeAutospacing="0" w:afterLines="40" w:after="96"/>
        <w:ind w:firstLine="720"/>
        <w:jc w:val="both"/>
        <w:rPr>
          <w:rFonts w:ascii="Arial" w:hAnsi="Arial" w:cs="Arial"/>
          <w:color w:val="auto"/>
          <w:sz w:val="22"/>
          <w:szCs w:val="22"/>
        </w:rPr>
      </w:pPr>
      <w:r w:rsidRPr="00296BB9">
        <w:rPr>
          <w:rFonts w:ascii="Arial" w:hAnsi="Arial" w:cs="Arial"/>
          <w:color w:val="auto"/>
          <w:sz w:val="22"/>
          <w:szCs w:val="22"/>
        </w:rPr>
        <w:t>3. Esošo LVRTC kabeļu pārvietošanu un pārslēgšanu, ja tā nepieciešama, veiks LVRTC darbinieki pēc iepriekš saskaņotas tāmes, ko apmaksā Pasūtītājs, un pēc Vienošanās noslēgšanas ar Pasūtītāju</w:t>
      </w:r>
      <w:r w:rsidR="004E0C77" w:rsidRPr="00296BB9">
        <w:rPr>
          <w:rFonts w:ascii="Arial" w:hAnsi="Arial" w:cs="Arial"/>
          <w:color w:val="auto"/>
          <w:sz w:val="22"/>
          <w:szCs w:val="22"/>
        </w:rPr>
        <w:t>.</w:t>
      </w:r>
    </w:p>
    <w:p w14:paraId="0BE64B06" w14:textId="015A44E4" w:rsidR="001F3FEF" w:rsidRPr="00BD46F1" w:rsidRDefault="00461748" w:rsidP="001F3FEF">
      <w:pPr>
        <w:pStyle w:val="western"/>
        <w:spacing w:before="0" w:beforeAutospacing="0" w:afterLines="40" w:after="96"/>
        <w:ind w:firstLine="720"/>
        <w:jc w:val="both"/>
        <w:rPr>
          <w:rFonts w:ascii="Arial" w:hAnsi="Arial" w:cs="Arial"/>
          <w:color w:val="auto"/>
          <w:sz w:val="22"/>
          <w:szCs w:val="22"/>
        </w:rPr>
      </w:pPr>
      <w:r w:rsidRPr="00BD46F1">
        <w:rPr>
          <w:rFonts w:ascii="Arial" w:hAnsi="Arial" w:cs="Arial"/>
          <w:color w:val="auto"/>
          <w:sz w:val="22"/>
          <w:szCs w:val="22"/>
        </w:rPr>
        <w:t>4.</w:t>
      </w:r>
      <w:r w:rsidR="00C806F4" w:rsidRPr="00BD46F1">
        <w:rPr>
          <w:rFonts w:ascii="Arial" w:hAnsi="Arial" w:cs="Arial"/>
          <w:color w:val="auto"/>
          <w:sz w:val="22"/>
          <w:szCs w:val="22"/>
        </w:rPr>
        <w:t xml:space="preserve"> </w:t>
      </w:r>
      <w:r w:rsidRPr="00BD46F1">
        <w:rPr>
          <w:rFonts w:ascii="Arial" w:hAnsi="Arial" w:cs="Arial"/>
          <w:color w:val="auto"/>
          <w:sz w:val="22"/>
          <w:szCs w:val="22"/>
        </w:rPr>
        <w:t>Objekta būvprojekts jāsaskaņo ar LVRTC. Plašāka informācija par projektu saskaņošanas kārtību atrodama LVRTC interneta mājas lapā:</w:t>
      </w:r>
    </w:p>
    <w:p w14:paraId="1CD8E8FE" w14:textId="77777777" w:rsidR="00461748" w:rsidRPr="00BD46F1" w:rsidRDefault="00D918F3" w:rsidP="001F3FEF">
      <w:pPr>
        <w:pStyle w:val="western"/>
        <w:spacing w:before="0" w:beforeAutospacing="0" w:afterLines="40" w:after="96"/>
        <w:jc w:val="both"/>
        <w:rPr>
          <w:rFonts w:ascii="Arial" w:hAnsi="Arial" w:cs="Arial"/>
          <w:sz w:val="22"/>
          <w:szCs w:val="22"/>
        </w:rPr>
      </w:pPr>
      <w:hyperlink r:id="rId7" w:history="1">
        <w:r w:rsidR="001F3FEF" w:rsidRPr="00BD46F1">
          <w:rPr>
            <w:rStyle w:val="Hyperlink"/>
            <w:rFonts w:ascii="Arial" w:hAnsi="Arial" w:cs="Arial"/>
            <w:sz w:val="22"/>
            <w:szCs w:val="22"/>
          </w:rPr>
          <w:t>https://www.lvrtc.lv/pakalpojumi/uznemumiem/saskanojumi/dokumentacijas_saskanosana/</w:t>
        </w:r>
      </w:hyperlink>
      <w:r w:rsidR="001F3FEF" w:rsidRPr="00BD46F1">
        <w:rPr>
          <w:rFonts w:ascii="Arial" w:hAnsi="Arial" w:cs="Arial"/>
          <w:sz w:val="22"/>
          <w:szCs w:val="22"/>
        </w:rPr>
        <w:t>;</w:t>
      </w:r>
    </w:p>
    <w:p w14:paraId="486F1A83" w14:textId="77777777" w:rsidR="001F3FEF" w:rsidRPr="00BD46F1" w:rsidRDefault="00461748" w:rsidP="001F3FEF">
      <w:pPr>
        <w:pStyle w:val="western"/>
        <w:spacing w:before="0" w:beforeAutospacing="0" w:afterLines="40" w:after="96"/>
        <w:ind w:firstLine="720"/>
        <w:jc w:val="both"/>
        <w:rPr>
          <w:rFonts w:ascii="Arial" w:hAnsi="Arial" w:cs="Arial"/>
          <w:sz w:val="22"/>
          <w:szCs w:val="22"/>
        </w:rPr>
      </w:pPr>
      <w:r w:rsidRPr="00BD46F1">
        <w:rPr>
          <w:rFonts w:ascii="Arial" w:hAnsi="Arial" w:cs="Arial"/>
          <w:sz w:val="22"/>
          <w:szCs w:val="22"/>
        </w:rPr>
        <w:t>5. Pirms būvdarbu sākšanas objektā jāsaņem LVRTC rakšanas darbu atļauja. Pieteikums darbu atļaujas saņemšanai jāsagatavo, aizpildot LVRTC interneta mājas lapā lejupielādējamo pieteikuma formu:</w:t>
      </w:r>
    </w:p>
    <w:p w14:paraId="6958DCF1" w14:textId="77777777" w:rsidR="00461748" w:rsidRPr="00BD46F1" w:rsidRDefault="00D918F3" w:rsidP="001F3FEF">
      <w:pPr>
        <w:pStyle w:val="western"/>
        <w:spacing w:before="0" w:beforeAutospacing="0" w:afterLines="40" w:after="96"/>
        <w:jc w:val="both"/>
        <w:rPr>
          <w:rFonts w:ascii="Arial" w:hAnsi="Arial" w:cs="Arial"/>
          <w:sz w:val="22"/>
          <w:szCs w:val="22"/>
        </w:rPr>
      </w:pPr>
      <w:hyperlink r:id="rId8" w:history="1">
        <w:r w:rsidR="001F3FEF" w:rsidRPr="00BD46F1">
          <w:rPr>
            <w:rStyle w:val="Hyperlink"/>
            <w:rFonts w:ascii="Arial" w:hAnsi="Arial" w:cs="Arial"/>
            <w:sz w:val="22"/>
            <w:szCs w:val="22"/>
          </w:rPr>
          <w:t>https://www.lvrtc.lv/pakalpojumi/uznemumiem/saskanojumi/darbu_atlaujas_izsniegsana/</w:t>
        </w:r>
      </w:hyperlink>
      <w:r w:rsidR="001F3FEF" w:rsidRPr="00BD46F1">
        <w:rPr>
          <w:rFonts w:ascii="Arial" w:hAnsi="Arial" w:cs="Arial"/>
          <w:sz w:val="22"/>
          <w:szCs w:val="22"/>
        </w:rPr>
        <w:t>;</w:t>
      </w:r>
    </w:p>
    <w:p w14:paraId="11210316" w14:textId="277C28BB" w:rsidR="00461748" w:rsidRPr="00BD46F1" w:rsidRDefault="00461748" w:rsidP="001F3FEF">
      <w:pPr>
        <w:pStyle w:val="western"/>
        <w:spacing w:before="0" w:beforeAutospacing="0" w:afterLines="40" w:after="96"/>
        <w:ind w:firstLine="720"/>
        <w:jc w:val="both"/>
        <w:rPr>
          <w:rFonts w:ascii="Arial" w:hAnsi="Arial" w:cs="Arial"/>
          <w:sz w:val="22"/>
          <w:szCs w:val="22"/>
        </w:rPr>
      </w:pPr>
      <w:r w:rsidRPr="00BD46F1">
        <w:rPr>
          <w:rFonts w:ascii="Arial" w:hAnsi="Arial" w:cs="Arial"/>
          <w:sz w:val="22"/>
          <w:szCs w:val="22"/>
        </w:rPr>
        <w:t xml:space="preserve">6. </w:t>
      </w:r>
      <w:r w:rsidR="00717398" w:rsidRPr="00717398">
        <w:rPr>
          <w:rFonts w:ascii="Arial" w:hAnsi="Arial" w:cs="Arial"/>
          <w:sz w:val="22"/>
          <w:szCs w:val="22"/>
        </w:rPr>
        <w:t>Informēt LVRTC Tīkla vadības daļu pa e-pastu:  info@lvrtc.lv  (papildus informāciju var nodot pa tālr. 67029540) ne mazāk kā 3 darba dienas pirms plānoto darbu uzsākšanas objektā LVRTC EST optisko šķiedru kabeļu trašu aizsargjoslās, kā arī saņemt saskaņojumu un vienoties par Trases precizēšanu dabā, ja tāda ir nepieciešama. Darbu uzsākšana objektā iespējama tikai pēc LVRTC saskaņojuma saņemšanas un Trases precizēšanas dabā</w:t>
      </w:r>
      <w:r w:rsidR="004E0C77">
        <w:rPr>
          <w:rFonts w:ascii="Arial" w:hAnsi="Arial" w:cs="Arial"/>
          <w:sz w:val="22"/>
          <w:szCs w:val="22"/>
        </w:rPr>
        <w:t>.</w:t>
      </w:r>
    </w:p>
    <w:p w14:paraId="3A802E4C" w14:textId="7394E9B6" w:rsidR="00461748" w:rsidRPr="00BD46F1" w:rsidRDefault="00461748" w:rsidP="001F3FEF">
      <w:pPr>
        <w:pStyle w:val="western"/>
        <w:spacing w:before="0" w:beforeAutospacing="0" w:afterLines="40" w:after="96"/>
        <w:ind w:firstLine="720"/>
        <w:jc w:val="both"/>
        <w:rPr>
          <w:rFonts w:ascii="Arial" w:hAnsi="Arial" w:cs="Arial"/>
          <w:sz w:val="22"/>
          <w:szCs w:val="22"/>
        </w:rPr>
      </w:pPr>
      <w:r w:rsidRPr="00BD46F1">
        <w:rPr>
          <w:rFonts w:ascii="Arial" w:hAnsi="Arial" w:cs="Arial"/>
          <w:sz w:val="22"/>
          <w:szCs w:val="22"/>
        </w:rPr>
        <w:t xml:space="preserve">7. Rakšanas darbus LVRTC EST aizsargjoslā veikt bez mehānismu pielietošanas, grunts blīvēšanas darbus veikt bez vibrofunkcijas. Celmus un krūmus LVRTC EST infrastruktūras aizsargjoslā raut aizliegts, tos atļauts tikai frēzēt. </w:t>
      </w:r>
      <w:r w:rsidR="00CB67F6" w:rsidRPr="00BD46F1">
        <w:rPr>
          <w:rFonts w:ascii="Arial" w:hAnsi="Arial" w:cs="Arial"/>
          <w:sz w:val="22"/>
          <w:szCs w:val="22"/>
        </w:rPr>
        <w:t>Informējam, ka LVRTC trases bojājumu gadījumā jāsedz radītie zaudējumi, kas ietver klientiem samaksātās soda naudas</w:t>
      </w:r>
      <w:r w:rsidR="004E0C77">
        <w:rPr>
          <w:rFonts w:ascii="Arial" w:hAnsi="Arial" w:cs="Arial"/>
          <w:sz w:val="22"/>
          <w:szCs w:val="22"/>
        </w:rPr>
        <w:t>.</w:t>
      </w:r>
    </w:p>
    <w:p w14:paraId="627CE223" w14:textId="41826611" w:rsidR="00B931F0" w:rsidRPr="00BD46F1" w:rsidRDefault="00461748" w:rsidP="001F3FEF">
      <w:pPr>
        <w:pStyle w:val="western"/>
        <w:spacing w:before="0" w:beforeAutospacing="0" w:after="40"/>
        <w:ind w:firstLine="720"/>
        <w:jc w:val="both"/>
        <w:rPr>
          <w:rFonts w:ascii="Arial" w:eastAsia="Arial Unicode MS" w:hAnsi="Arial" w:cs="Arial"/>
          <w:sz w:val="22"/>
          <w:szCs w:val="22"/>
        </w:rPr>
      </w:pPr>
      <w:r w:rsidRPr="00BD46F1">
        <w:rPr>
          <w:rFonts w:ascii="Arial" w:eastAsia="Arial Unicode MS" w:hAnsi="Arial" w:cs="Arial"/>
          <w:sz w:val="22"/>
          <w:szCs w:val="22"/>
        </w:rPr>
        <w:lastRenderedPageBreak/>
        <w:t>8. Pēc būvdarbu pabeigšanas jāsaņem LVRTC atzinums par objekta gatavību nodošanai ekspluatācijā. Atzinuma saņemšanai jāiesniedz LVRTC objekta izpilddokumentācijas eksemplārs digitālā veidā, dwg vai dgn formātā, posmiem, kuros darbi veikti LVRTC kabeļu kanalizācijas aizsargjoslās</w:t>
      </w:r>
      <w:r w:rsidR="00ED172C" w:rsidRPr="00BD46F1">
        <w:rPr>
          <w:rFonts w:ascii="Arial" w:eastAsia="Arial Unicode MS" w:hAnsi="Arial" w:cs="Arial"/>
          <w:sz w:val="22"/>
          <w:szCs w:val="22"/>
        </w:rPr>
        <w:t>.</w:t>
      </w:r>
    </w:p>
    <w:p w14:paraId="3C87311C" w14:textId="77777777" w:rsidR="004C2F3F" w:rsidRPr="00BD46F1" w:rsidRDefault="004C2F3F" w:rsidP="001F3FEF">
      <w:pPr>
        <w:pStyle w:val="western"/>
        <w:spacing w:before="0" w:beforeAutospacing="0" w:after="40"/>
        <w:ind w:firstLine="720"/>
        <w:jc w:val="both"/>
        <w:rPr>
          <w:rFonts w:ascii="Arial" w:eastAsia="Arial Unicode MS" w:hAnsi="Arial" w:cs="Arial"/>
          <w:sz w:val="22"/>
          <w:szCs w:val="22"/>
        </w:rPr>
      </w:pPr>
    </w:p>
    <w:p w14:paraId="400CC17F" w14:textId="4467FD54" w:rsidR="000F21F1" w:rsidRPr="00BD46F1" w:rsidRDefault="000F21F1" w:rsidP="001F3FEF">
      <w:pPr>
        <w:pStyle w:val="western"/>
        <w:spacing w:before="0" w:beforeAutospacing="0" w:after="40"/>
        <w:ind w:firstLine="720"/>
        <w:jc w:val="both"/>
        <w:rPr>
          <w:rFonts w:ascii="Arial" w:eastAsia="Arial Unicode MS" w:hAnsi="Arial" w:cs="Arial"/>
          <w:sz w:val="22"/>
          <w:szCs w:val="22"/>
        </w:rPr>
      </w:pPr>
    </w:p>
    <w:p w14:paraId="49EF0C6C" w14:textId="77777777" w:rsidR="00B021DA" w:rsidRPr="00BD46F1" w:rsidRDefault="00B021DA" w:rsidP="00B021DA">
      <w:pPr>
        <w:spacing w:after="0" w:line="240" w:lineRule="auto"/>
        <w:rPr>
          <w:rFonts w:ascii="Arial" w:hAnsi="Arial" w:cs="Arial"/>
        </w:rPr>
      </w:pPr>
      <w:r w:rsidRPr="00BD46F1">
        <w:rPr>
          <w:rFonts w:ascii="Arial" w:eastAsia="Times New Roman" w:hAnsi="Arial" w:cs="Arial"/>
          <w:color w:val="000000"/>
          <w:lang w:eastAsia="lv-LV"/>
        </w:rPr>
        <w:t>Šis dokuments parakstīts ar drošu elektronisko parakstu un satur laika zīmogu.</w:t>
      </w:r>
    </w:p>
    <w:p w14:paraId="72BC7627" w14:textId="77777777" w:rsidR="00191065" w:rsidRPr="00BD46F1" w:rsidRDefault="00191065" w:rsidP="00191065">
      <w:pPr>
        <w:spacing w:after="0" w:line="240" w:lineRule="auto"/>
        <w:rPr>
          <w:rFonts w:ascii="Arial" w:eastAsia="Times New Roman" w:hAnsi="Arial" w:cs="Arial"/>
          <w:color w:val="000000"/>
          <w:lang w:eastAsia="lv-LV"/>
        </w:rPr>
      </w:pPr>
    </w:p>
    <w:p w14:paraId="430DBE17" w14:textId="77777777" w:rsidR="00191065" w:rsidRPr="00BD46F1" w:rsidRDefault="00191065" w:rsidP="00191065">
      <w:pPr>
        <w:spacing w:after="0" w:line="240" w:lineRule="auto"/>
        <w:rPr>
          <w:rFonts w:ascii="Arial" w:eastAsia="Times New Roman" w:hAnsi="Arial" w:cs="Arial"/>
          <w:color w:val="000000"/>
          <w:lang w:eastAsia="lv-LV"/>
        </w:rPr>
      </w:pPr>
    </w:p>
    <w:p w14:paraId="6777646D" w14:textId="77777777" w:rsidR="006A3628" w:rsidRPr="00BD46F1" w:rsidRDefault="006A3628" w:rsidP="006A3628">
      <w:pPr>
        <w:spacing w:before="57" w:after="0" w:line="240" w:lineRule="auto"/>
        <w:rPr>
          <w:rFonts w:ascii="Arial" w:eastAsia="Times New Roman" w:hAnsi="Arial" w:cs="Arial"/>
          <w:color w:val="000000"/>
          <w:lang w:eastAsia="lv-LV"/>
        </w:rPr>
      </w:pPr>
      <w:r w:rsidRPr="00BD46F1">
        <w:rPr>
          <w:rFonts w:ascii="Arial" w:hAnsi="Arial" w:cs="Arial"/>
          <w:bCs/>
          <w:iCs/>
        </w:rPr>
        <w:t>Telekomunikāciju tīklu inženieris</w:t>
      </w:r>
      <w:r w:rsidRPr="00BD46F1">
        <w:rPr>
          <w:rFonts w:ascii="Arial" w:eastAsia="Times New Roman" w:hAnsi="Arial" w:cs="Arial"/>
          <w:color w:val="000000"/>
          <w:lang w:eastAsia="lv-LV"/>
        </w:rPr>
        <w:t xml:space="preserve">  Iveta Sudmale</w:t>
      </w:r>
    </w:p>
    <w:p w14:paraId="65783AF1" w14:textId="33529AAB" w:rsidR="00191065" w:rsidRPr="00BD46F1" w:rsidRDefault="00020540" w:rsidP="006A3628">
      <w:pPr>
        <w:spacing w:before="57" w:after="0" w:line="240" w:lineRule="auto"/>
        <w:rPr>
          <w:rFonts w:ascii="Arial" w:eastAsia="Times New Roman" w:hAnsi="Arial" w:cs="Arial"/>
          <w:color w:val="000000"/>
          <w:lang w:eastAsia="lv-LV"/>
        </w:rPr>
      </w:pPr>
      <w:r w:rsidRPr="00BD46F1">
        <w:rPr>
          <w:rFonts w:ascii="Arial" w:eastAsia="Times New Roman" w:hAnsi="Arial" w:cs="Arial"/>
          <w:color w:val="000000"/>
          <w:lang w:eastAsia="lv-LV"/>
        </w:rPr>
        <w:t>Saskaņā ar 02.01.2024. pilnvaru Nr. 01-06-01/2024/15</w:t>
      </w:r>
    </w:p>
    <w:p w14:paraId="507A1C1F" w14:textId="77777777" w:rsidR="00160FEB" w:rsidRPr="00BD46F1" w:rsidRDefault="00160FEB" w:rsidP="00611135">
      <w:pPr>
        <w:spacing w:before="57" w:after="0" w:line="240" w:lineRule="auto"/>
        <w:rPr>
          <w:rFonts w:ascii="Times New Roman" w:eastAsia="Times New Roman" w:hAnsi="Times New Roman" w:cs="Times New Roman"/>
          <w:color w:val="000000"/>
          <w:sz w:val="24"/>
          <w:szCs w:val="24"/>
          <w:lang w:eastAsia="lv-LV"/>
        </w:rPr>
      </w:pPr>
    </w:p>
    <w:p w14:paraId="7795BE21" w14:textId="77777777" w:rsidR="00191065" w:rsidRPr="00BD46F1" w:rsidRDefault="00191065" w:rsidP="00191065">
      <w:pPr>
        <w:spacing w:after="0" w:line="240" w:lineRule="auto"/>
        <w:rPr>
          <w:rFonts w:ascii="Times New Roman" w:eastAsia="Times New Roman" w:hAnsi="Times New Roman" w:cs="Times New Roman"/>
          <w:color w:val="000000"/>
          <w:sz w:val="24"/>
          <w:szCs w:val="24"/>
          <w:lang w:eastAsia="lv-LV"/>
        </w:rPr>
      </w:pPr>
    </w:p>
    <w:p w14:paraId="46ABF545" w14:textId="77777777" w:rsidR="00191065" w:rsidRPr="00BD46F1" w:rsidRDefault="00191065" w:rsidP="00191065">
      <w:pPr>
        <w:spacing w:after="0" w:line="240" w:lineRule="auto"/>
        <w:rPr>
          <w:rFonts w:ascii="Times New Roman" w:eastAsia="Times New Roman" w:hAnsi="Times New Roman" w:cs="Times New Roman"/>
          <w:color w:val="000000"/>
          <w:sz w:val="24"/>
          <w:szCs w:val="24"/>
          <w:lang w:eastAsia="lv-LV"/>
        </w:rPr>
      </w:pPr>
    </w:p>
    <w:p w14:paraId="4DED2684" w14:textId="77777777" w:rsidR="00191065" w:rsidRPr="00BD46F1" w:rsidRDefault="00191065" w:rsidP="00191065">
      <w:pPr>
        <w:spacing w:after="0" w:line="240" w:lineRule="auto"/>
        <w:rPr>
          <w:rFonts w:ascii="Times New Roman" w:eastAsia="Times New Roman" w:hAnsi="Times New Roman" w:cs="Times New Roman"/>
          <w:color w:val="000000"/>
          <w:sz w:val="24"/>
          <w:szCs w:val="24"/>
          <w:lang w:eastAsia="lv-LV"/>
        </w:rPr>
      </w:pPr>
      <w:r w:rsidRPr="00BD46F1">
        <w:rPr>
          <w:rFonts w:ascii="Arial" w:eastAsia="Times New Roman" w:hAnsi="Arial" w:cs="Arial"/>
          <w:color w:val="000000"/>
          <w:sz w:val="20"/>
          <w:szCs w:val="20"/>
          <w:lang w:eastAsia="lv-LV"/>
        </w:rPr>
        <w:t>Sudmale 28355625</w:t>
      </w:r>
    </w:p>
    <w:p w14:paraId="6D3224A6" w14:textId="21491290" w:rsidR="00EC5641" w:rsidRPr="00BD46F1" w:rsidRDefault="00191065" w:rsidP="00CB67F6">
      <w:pPr>
        <w:spacing w:after="0" w:line="240" w:lineRule="auto"/>
        <w:rPr>
          <w:rFonts w:ascii="Arial" w:hAnsi="Arial" w:cs="Arial"/>
        </w:rPr>
      </w:pPr>
      <w:r w:rsidRPr="00BD46F1">
        <w:rPr>
          <w:rFonts w:ascii="Arial" w:eastAsia="Times New Roman" w:hAnsi="Arial" w:cs="Arial"/>
          <w:color w:val="000000"/>
          <w:sz w:val="20"/>
          <w:szCs w:val="20"/>
          <w:lang w:eastAsia="lv-LV"/>
        </w:rPr>
        <w:t>iveta.sudmale@lvrtc.lv</w:t>
      </w:r>
    </w:p>
    <w:p w14:paraId="37B4D650" w14:textId="77777777" w:rsidR="00EC5641" w:rsidRPr="00BD46F1" w:rsidRDefault="00EC5641">
      <w:pPr>
        <w:rPr>
          <w:rFonts w:ascii="Arial" w:hAnsi="Arial" w:cs="Arial"/>
        </w:rPr>
      </w:pPr>
    </w:p>
    <w:p w14:paraId="2F8E8505" w14:textId="77777777" w:rsidR="00765886" w:rsidRPr="00BD46F1" w:rsidRDefault="00765886">
      <w:pPr>
        <w:rPr>
          <w:rFonts w:ascii="Arial" w:hAnsi="Arial" w:cs="Arial"/>
        </w:rPr>
      </w:pPr>
    </w:p>
    <w:p w14:paraId="0991CF03" w14:textId="77777777" w:rsidR="00765886" w:rsidRPr="00BD46F1" w:rsidRDefault="00765886">
      <w:pPr>
        <w:rPr>
          <w:rFonts w:ascii="Arial" w:hAnsi="Arial" w:cs="Arial"/>
        </w:rPr>
      </w:pPr>
    </w:p>
    <w:p w14:paraId="39BF506D" w14:textId="77777777" w:rsidR="00765886" w:rsidRPr="00BD46F1" w:rsidRDefault="00765886">
      <w:pPr>
        <w:rPr>
          <w:rFonts w:ascii="Arial" w:hAnsi="Arial" w:cs="Arial"/>
        </w:rPr>
      </w:pPr>
    </w:p>
    <w:p w14:paraId="7B7D311F" w14:textId="77777777" w:rsidR="00765886" w:rsidRPr="00BD46F1" w:rsidRDefault="00765886">
      <w:pPr>
        <w:rPr>
          <w:rFonts w:ascii="Arial" w:hAnsi="Arial" w:cs="Arial"/>
        </w:rPr>
      </w:pPr>
    </w:p>
    <w:p w14:paraId="2C9201EE" w14:textId="77777777" w:rsidR="00765886" w:rsidRPr="00BD46F1" w:rsidRDefault="00765886">
      <w:pPr>
        <w:rPr>
          <w:rFonts w:ascii="Arial" w:hAnsi="Arial" w:cs="Arial"/>
        </w:rPr>
      </w:pPr>
    </w:p>
    <w:p w14:paraId="7860E38C" w14:textId="77777777" w:rsidR="00765886" w:rsidRPr="00BD46F1" w:rsidRDefault="00765886">
      <w:pPr>
        <w:rPr>
          <w:rFonts w:ascii="Arial" w:hAnsi="Arial" w:cs="Arial"/>
        </w:rPr>
      </w:pPr>
    </w:p>
    <w:p w14:paraId="38066044" w14:textId="77777777" w:rsidR="00765886" w:rsidRPr="00BD46F1" w:rsidRDefault="00765886">
      <w:pPr>
        <w:rPr>
          <w:rFonts w:ascii="Arial" w:hAnsi="Arial" w:cs="Arial"/>
        </w:rPr>
      </w:pPr>
    </w:p>
    <w:p w14:paraId="67A7F03C" w14:textId="77777777" w:rsidR="00765886" w:rsidRPr="00BD46F1" w:rsidRDefault="00765886">
      <w:pPr>
        <w:rPr>
          <w:rFonts w:ascii="Arial" w:hAnsi="Arial" w:cs="Arial"/>
        </w:rPr>
      </w:pPr>
    </w:p>
    <w:p w14:paraId="30B81E57" w14:textId="77777777" w:rsidR="00765886" w:rsidRPr="00BD46F1" w:rsidRDefault="00765886">
      <w:pPr>
        <w:rPr>
          <w:rFonts w:ascii="Arial" w:hAnsi="Arial" w:cs="Arial"/>
        </w:rPr>
      </w:pPr>
    </w:p>
    <w:p w14:paraId="2270C2B4" w14:textId="77777777" w:rsidR="00765886" w:rsidRPr="00BD46F1" w:rsidRDefault="00765886">
      <w:pPr>
        <w:rPr>
          <w:rFonts w:ascii="Arial" w:hAnsi="Arial" w:cs="Arial"/>
        </w:rPr>
      </w:pPr>
    </w:p>
    <w:p w14:paraId="5AEA37B9" w14:textId="77777777" w:rsidR="00E76EA4" w:rsidRPr="00BD46F1" w:rsidRDefault="00E76EA4">
      <w:pPr>
        <w:rPr>
          <w:rFonts w:ascii="Arial" w:hAnsi="Arial" w:cs="Arial"/>
        </w:rPr>
      </w:pPr>
    </w:p>
    <w:p w14:paraId="6668A738" w14:textId="77777777" w:rsidR="00E76EA4" w:rsidRPr="00BD46F1" w:rsidRDefault="00E76EA4">
      <w:pPr>
        <w:rPr>
          <w:rFonts w:ascii="Arial" w:hAnsi="Arial" w:cs="Arial"/>
        </w:rPr>
      </w:pPr>
    </w:p>
    <w:p w14:paraId="57E40894" w14:textId="77777777" w:rsidR="00E76EA4" w:rsidRPr="00BD46F1" w:rsidRDefault="00E76EA4">
      <w:pPr>
        <w:rPr>
          <w:rFonts w:ascii="Arial" w:hAnsi="Arial" w:cs="Arial"/>
        </w:rPr>
      </w:pPr>
    </w:p>
    <w:p w14:paraId="6229EB8F" w14:textId="77777777" w:rsidR="00E76EA4" w:rsidRPr="00BD46F1" w:rsidRDefault="00E76EA4">
      <w:pPr>
        <w:rPr>
          <w:rFonts w:ascii="Arial" w:hAnsi="Arial" w:cs="Arial"/>
        </w:rPr>
      </w:pPr>
    </w:p>
    <w:sectPr w:rsidR="00E76EA4" w:rsidRPr="00BD46F1" w:rsidSect="00191065">
      <w:footerReference w:type="default" r:id="rId9"/>
      <w:headerReference w:type="first" r:id="rId10"/>
      <w:footerReference w:type="first" r:id="rId11"/>
      <w:pgSz w:w="11906" w:h="16838" w:code="9"/>
      <w:pgMar w:top="1956" w:right="849" w:bottom="1440" w:left="1797"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2E871" w14:textId="77777777" w:rsidR="000012D0" w:rsidRDefault="000012D0" w:rsidP="00F03660">
      <w:pPr>
        <w:spacing w:after="0" w:line="240" w:lineRule="auto"/>
      </w:pPr>
      <w:r>
        <w:separator/>
      </w:r>
    </w:p>
  </w:endnote>
  <w:endnote w:type="continuationSeparator" w:id="0">
    <w:p w14:paraId="2A2407A5" w14:textId="77777777" w:rsidR="000012D0" w:rsidRDefault="000012D0" w:rsidP="00F03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B775E" w14:textId="77777777" w:rsidR="00B254F8" w:rsidRDefault="00B254F8" w:rsidP="00B254F8">
    <w:pPr>
      <w:pStyle w:val="Footer"/>
      <w:ind w:left="-18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A4C9" w14:textId="77777777" w:rsidR="00E76EA4" w:rsidRDefault="00E76EA4" w:rsidP="00765886">
    <w:pPr>
      <w:pStyle w:val="Footer"/>
      <w:ind w:left="-1797"/>
    </w:pPr>
    <w:r>
      <w:rPr>
        <w:noProof/>
        <w:lang w:eastAsia="lv-LV"/>
      </w:rPr>
      <w:drawing>
        <wp:inline distT="0" distB="0" distL="0" distR="0" wp14:anchorId="50E8E346" wp14:editId="1163E2CD">
          <wp:extent cx="7581900" cy="75851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veidlapa (6).png"/>
                  <pic:cNvPicPr/>
                </pic:nvPicPr>
                <pic:blipFill>
                  <a:blip r:embed="rId1">
                    <a:extLst>
                      <a:ext uri="{28A0092B-C50C-407E-A947-70E740481C1C}">
                        <a14:useLocalDpi xmlns:a14="http://schemas.microsoft.com/office/drawing/2010/main" val="0"/>
                      </a:ext>
                    </a:extLst>
                  </a:blip>
                  <a:stretch>
                    <a:fillRect/>
                  </a:stretch>
                </pic:blipFill>
                <pic:spPr>
                  <a:xfrm>
                    <a:off x="0" y="0"/>
                    <a:ext cx="8033710" cy="80371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EA5F6" w14:textId="77777777" w:rsidR="000012D0" w:rsidRDefault="000012D0" w:rsidP="00F03660">
      <w:pPr>
        <w:spacing w:after="0" w:line="240" w:lineRule="auto"/>
      </w:pPr>
      <w:r>
        <w:separator/>
      </w:r>
    </w:p>
  </w:footnote>
  <w:footnote w:type="continuationSeparator" w:id="0">
    <w:p w14:paraId="12D816C2" w14:textId="77777777" w:rsidR="000012D0" w:rsidRDefault="000012D0" w:rsidP="00F036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B07EE" w14:textId="0DD6B5F2" w:rsidR="00E76EA4" w:rsidRPr="005D7A6A" w:rsidRDefault="00C87623" w:rsidP="00E76EA4">
    <w:pPr>
      <w:pStyle w:val="NormalWeb"/>
      <w:spacing w:after="0"/>
      <w:jc w:val="center"/>
    </w:pPr>
    <w:r>
      <w:rPr>
        <w:noProof/>
      </w:rPr>
      <mc:AlternateContent>
        <mc:Choice Requires="wps">
          <w:drawing>
            <wp:anchor distT="0" distB="0" distL="114300" distR="114300" simplePos="0" relativeHeight="251669504" behindDoc="0" locked="0" layoutInCell="1" allowOverlap="1" wp14:anchorId="4D9C8605" wp14:editId="5F092BCC">
              <wp:simplePos x="0" y="0"/>
              <wp:positionH relativeFrom="column">
                <wp:posOffset>2973705</wp:posOffset>
              </wp:positionH>
              <wp:positionV relativeFrom="paragraph">
                <wp:posOffset>-69215</wp:posOffset>
              </wp:positionV>
              <wp:extent cx="1571625" cy="791210"/>
              <wp:effectExtent l="0" t="0" r="0" b="0"/>
              <wp:wrapNone/>
              <wp:docPr id="2" name="Text Box 2"/>
              <wp:cNvGraphicFramePr/>
              <a:graphic xmlns:a="http://schemas.openxmlformats.org/drawingml/2006/main">
                <a:graphicData uri="http://schemas.microsoft.com/office/word/2010/wordprocessingShape">
                  <wps:wsp>
                    <wps:cNvSpPr txBox="1"/>
                    <wps:spPr>
                      <a:xfrm>
                        <a:off x="0" y="0"/>
                        <a:ext cx="1571625" cy="7912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13FB48" w14:textId="464FBC51" w:rsidR="00E76EA4" w:rsidRPr="003C3B68" w:rsidRDefault="006D3B40" w:rsidP="00E76EA4">
                          <w:pPr>
                            <w:ind w:right="-24"/>
                            <w:rPr>
                              <w:color w:val="CC0D23"/>
                            </w:rPr>
                          </w:pPr>
                          <w:r>
                            <w:rPr>
                              <w:rFonts w:ascii="Arial" w:hAnsi="Arial" w:cs="Arial"/>
                              <w:color w:val="CC0D23"/>
                              <w:sz w:val="20"/>
                              <w:szCs w:val="20"/>
                            </w:rPr>
                            <w:t>Zemitāna</w:t>
                          </w:r>
                          <w:r w:rsidR="00E76EA4" w:rsidRPr="003C3B68">
                            <w:rPr>
                              <w:rFonts w:ascii="Arial" w:hAnsi="Arial" w:cs="Arial"/>
                              <w:color w:val="CC0D23"/>
                              <w:sz w:val="20"/>
                              <w:szCs w:val="20"/>
                            </w:rPr>
                            <w:t xml:space="preserve"> iela </w:t>
                          </w:r>
                          <w:r>
                            <w:rPr>
                              <w:rFonts w:ascii="Arial" w:hAnsi="Arial" w:cs="Arial"/>
                              <w:color w:val="CC0D23"/>
                              <w:sz w:val="20"/>
                              <w:szCs w:val="20"/>
                            </w:rPr>
                            <w:t>9 k-3</w:t>
                          </w:r>
                          <w:r w:rsidR="00E76EA4" w:rsidRPr="003C3B68">
                            <w:rPr>
                              <w:rFonts w:ascii="Arial" w:hAnsi="Arial" w:cs="Arial"/>
                              <w:color w:val="CC0D23"/>
                              <w:sz w:val="20"/>
                              <w:szCs w:val="20"/>
                            </w:rPr>
                            <w:t xml:space="preserve">, Rīga, Latvija, LV-1012 </w:t>
                          </w:r>
                          <w:r w:rsidR="00E76EA4" w:rsidRPr="003C3B68">
                            <w:rPr>
                              <w:rFonts w:ascii="Arial" w:hAnsi="Arial" w:cs="Arial"/>
                              <w:color w:val="CC0D23"/>
                              <w:sz w:val="20"/>
                              <w:szCs w:val="20"/>
                              <w:lang w:val="en-GB"/>
                            </w:rPr>
                            <w:t>www.lvrtc.lv</w:t>
                          </w:r>
                          <w:r w:rsidR="00E76EA4" w:rsidRPr="003C3B68">
                            <w:rPr>
                              <w:rFonts w:ascii="Arial" w:hAnsi="Arial" w:cs="Arial"/>
                              <w:color w:val="CC0D23"/>
                              <w:sz w:val="20"/>
                              <w:szCs w:val="20"/>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type w14:anchorId="4D9C8605" id="_x0000_t202" coordsize="21600,21600" o:spt="202" path="m,l,21600r21600,l21600,xe">
              <v:stroke joinstyle="miter"/>
              <v:path gradientshapeok="t" o:connecttype="rect"/>
            </v:shapetype>
            <v:shape id="Text Box 2" o:spid="_x0000_s1026" type="#_x0000_t202" style="position:absolute;left:0;text-align:left;margin-left:234.15pt;margin-top:-5.45pt;width:123.75pt;height:62.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" filled="f" stroked="f" strokeweight=".5pt">
              <v:textbox>
                <w:txbxContent>
                  <w:p w14:paraId="7613FB48" w14:textId="464FBC51" w:rsidR="00E76EA4" w:rsidRPr="003C3B68" w:rsidRDefault="006D3B40" w:rsidP="00E76EA4">
                    <w:pPr>
                      <w:ind w:right="-24"/>
                      <w:rPr>
                        <w:color w:val="CC0D23"/>
                      </w:rPr>
                    </w:pPr>
                    <w:r>
                      <w:rPr>
                        <w:rFonts w:ascii="Arial" w:hAnsi="Arial" w:cs="Arial"/>
                        <w:color w:val="CC0D23"/>
                        <w:sz w:val="20"/>
                        <w:szCs w:val="20"/>
                      </w:rPr>
                      <w:t>Zemitāna</w:t>
                    </w:r>
                    <w:r w:rsidR="00E76EA4" w:rsidRPr="003C3B68">
                      <w:rPr>
                        <w:rFonts w:ascii="Arial" w:hAnsi="Arial" w:cs="Arial"/>
                        <w:color w:val="CC0D23"/>
                        <w:sz w:val="20"/>
                        <w:szCs w:val="20"/>
                      </w:rPr>
                      <w:t xml:space="preserve"> iela </w:t>
                    </w:r>
                    <w:r>
                      <w:rPr>
                        <w:rFonts w:ascii="Arial" w:hAnsi="Arial" w:cs="Arial"/>
                        <w:color w:val="CC0D23"/>
                        <w:sz w:val="20"/>
                        <w:szCs w:val="20"/>
                      </w:rPr>
                      <w:t>9 k-3</w:t>
                    </w:r>
                    <w:r w:rsidR="00E76EA4" w:rsidRPr="003C3B68">
                      <w:rPr>
                        <w:rFonts w:ascii="Arial" w:hAnsi="Arial" w:cs="Arial"/>
                        <w:color w:val="CC0D23"/>
                        <w:sz w:val="20"/>
                        <w:szCs w:val="20"/>
                      </w:rPr>
                      <w:t xml:space="preserve">, Rīga, Latvija, LV-1012 </w:t>
                    </w:r>
                    <w:r w:rsidR="00E76EA4" w:rsidRPr="003C3B68">
                      <w:rPr>
                        <w:rFonts w:ascii="Arial" w:hAnsi="Arial" w:cs="Arial"/>
                        <w:color w:val="CC0D23"/>
                        <w:sz w:val="20"/>
                        <w:szCs w:val="20"/>
                        <w:lang w:val="en-GB"/>
                      </w:rPr>
                      <w:t>www.lvrtc.lv</w:t>
                    </w:r>
                    <w:r w:rsidR="00E76EA4" w:rsidRPr="003C3B68">
                      <w:rPr>
                        <w:rFonts w:ascii="Arial" w:hAnsi="Arial" w:cs="Arial"/>
                        <w:color w:val="CC0D23"/>
                        <w:sz w:val="20"/>
                        <w:szCs w:val="20"/>
                      </w:rPr>
                      <w:br/>
                    </w:r>
                  </w:p>
                </w:txbxContent>
              </v:textbox>
            </v:shape>
          </w:pict>
        </mc:Fallback>
      </mc:AlternateContent>
    </w:r>
    <w:r w:rsidR="00E76EA4">
      <w:rPr>
        <w:noProof/>
      </w:rPr>
      <mc:AlternateContent>
        <mc:Choice Requires="wps">
          <w:drawing>
            <wp:anchor distT="0" distB="0" distL="114300" distR="114300" simplePos="0" relativeHeight="251670528" behindDoc="0" locked="0" layoutInCell="1" allowOverlap="1" wp14:anchorId="2F73C5EA" wp14:editId="2678C5B6">
              <wp:simplePos x="0" y="0"/>
              <wp:positionH relativeFrom="column">
                <wp:posOffset>4428490</wp:posOffset>
              </wp:positionH>
              <wp:positionV relativeFrom="paragraph">
                <wp:posOffset>-74295</wp:posOffset>
              </wp:positionV>
              <wp:extent cx="1424305" cy="580390"/>
              <wp:effectExtent l="0" t="0" r="0" b="0"/>
              <wp:wrapNone/>
              <wp:docPr id="1" name="Text Box 1"/>
              <wp:cNvGraphicFramePr/>
              <a:graphic xmlns:a="http://schemas.openxmlformats.org/drawingml/2006/main">
                <a:graphicData uri="http://schemas.microsoft.com/office/word/2010/wordprocessingShape">
                  <wps:wsp>
                    <wps:cNvSpPr txBox="1"/>
                    <wps:spPr>
                      <a:xfrm>
                        <a:off x="0" y="0"/>
                        <a:ext cx="1424305" cy="5803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009B4E" w14:textId="7BF84883" w:rsidR="00E76EA4" w:rsidRPr="003C3B68" w:rsidRDefault="00E76EA4" w:rsidP="00E76EA4">
                          <w:pPr>
                            <w:rPr>
                              <w:rFonts w:ascii="Arial" w:hAnsi="Arial" w:cs="Arial"/>
                              <w:color w:val="CC0D23"/>
                              <w:sz w:val="20"/>
                              <w:szCs w:val="20"/>
                            </w:rPr>
                          </w:pPr>
                          <w:r w:rsidRPr="003C3B68">
                            <w:rPr>
                              <w:rFonts w:ascii="Arial" w:hAnsi="Arial" w:cs="Arial"/>
                              <w:color w:val="CC0D23"/>
                              <w:sz w:val="20"/>
                              <w:szCs w:val="20"/>
                            </w:rPr>
                            <w:t xml:space="preserve">Tālrunis: 67108704 E-pasts: </w:t>
                          </w:r>
                          <w:r w:rsidRPr="003C3B68">
                            <w:rPr>
                              <w:rStyle w:val="Hyperlink"/>
                              <w:rFonts w:ascii="Arial" w:hAnsi="Arial" w:cs="Arial"/>
                              <w:color w:val="CC0D23"/>
                              <w:sz w:val="20"/>
                              <w:szCs w:val="20"/>
                              <w:u w:val="none"/>
                            </w:rPr>
                            <w:t>lvrtc@lvrtc.lv</w:t>
                          </w:r>
                        </w:p>
                        <w:p w14:paraId="7252C817" w14:textId="77777777" w:rsidR="00E76EA4" w:rsidRPr="003C3B68" w:rsidRDefault="00E76EA4" w:rsidP="00E76EA4">
                          <w:pPr>
                            <w:rPr>
                              <w:rFonts w:ascii="Arial" w:hAnsi="Arial" w:cs="Arial"/>
                              <w:color w:val="CC0D23"/>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F73C5EA" id="Text Box 1" o:spid="_x0000_s1027" type="#_x0000_t202" style="position:absolute;left:0;text-align:left;margin-left:348.7pt;margin-top:-5.85pt;width:112.15pt;height:45.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" filled="f" stroked="f" strokeweight=".5pt">
              <v:textbox>
                <w:txbxContent>
                  <w:p w14:paraId="40009B4E" w14:textId="7BF84883" w:rsidR="00E76EA4" w:rsidRPr="003C3B68" w:rsidRDefault="00E76EA4" w:rsidP="00E76EA4">
                    <w:pPr>
                      <w:rPr>
                        <w:rFonts w:ascii="Arial" w:hAnsi="Arial" w:cs="Arial"/>
                        <w:color w:val="CC0D23"/>
                        <w:sz w:val="20"/>
                        <w:szCs w:val="20"/>
                      </w:rPr>
                    </w:pPr>
                    <w:r w:rsidRPr="003C3B68">
                      <w:rPr>
                        <w:rFonts w:ascii="Arial" w:hAnsi="Arial" w:cs="Arial"/>
                        <w:color w:val="CC0D23"/>
                        <w:sz w:val="20"/>
                        <w:szCs w:val="20"/>
                      </w:rPr>
                      <w:t xml:space="preserve">Tālrunis: 67108704 E-pasts: </w:t>
                    </w:r>
                    <w:r w:rsidRPr="003C3B68">
                      <w:rPr>
                        <w:rStyle w:val="Hyperlink"/>
                        <w:rFonts w:ascii="Arial" w:hAnsi="Arial" w:cs="Arial"/>
                        <w:color w:val="CC0D23"/>
                        <w:sz w:val="20"/>
                        <w:szCs w:val="20"/>
                        <w:u w:val="none"/>
                      </w:rPr>
                      <w:t>lvrtc@lvrtc.lv</w:t>
                    </w:r>
                  </w:p>
                  <w:p w14:paraId="7252C817" w14:textId="77777777" w:rsidR="00E76EA4" w:rsidRPr="003C3B68" w:rsidRDefault="00E76EA4" w:rsidP="00E76EA4">
                    <w:pPr>
                      <w:rPr>
                        <w:rFonts w:ascii="Arial" w:hAnsi="Arial" w:cs="Arial"/>
                        <w:color w:val="CC0D23"/>
                        <w:sz w:val="20"/>
                        <w:szCs w:val="20"/>
                      </w:rPr>
                    </w:pPr>
                  </w:p>
                </w:txbxContent>
              </v:textbox>
            </v:shape>
          </w:pict>
        </mc:Fallback>
      </mc:AlternateContent>
    </w:r>
    <w:r w:rsidR="00E76EA4">
      <w:rPr>
        <w:noProof/>
      </w:rPr>
      <mc:AlternateContent>
        <mc:Choice Requires="wps">
          <w:drawing>
            <wp:anchor distT="0" distB="0" distL="114300" distR="114300" simplePos="0" relativeHeight="251668480" behindDoc="0" locked="0" layoutInCell="1" allowOverlap="1" wp14:anchorId="6F06EE06" wp14:editId="77E65C61">
              <wp:simplePos x="0" y="0"/>
              <wp:positionH relativeFrom="column">
                <wp:posOffset>1063625</wp:posOffset>
              </wp:positionH>
              <wp:positionV relativeFrom="paragraph">
                <wp:posOffset>-52705</wp:posOffset>
              </wp:positionV>
              <wp:extent cx="1964690" cy="984885"/>
              <wp:effectExtent l="0" t="0" r="0" b="5715"/>
              <wp:wrapNone/>
              <wp:docPr id="5" name="Text Box 5"/>
              <wp:cNvGraphicFramePr/>
              <a:graphic xmlns:a="http://schemas.openxmlformats.org/drawingml/2006/main">
                <a:graphicData uri="http://schemas.microsoft.com/office/word/2010/wordprocessingShape">
                  <wps:wsp>
                    <wps:cNvSpPr txBox="1"/>
                    <wps:spPr>
                      <a:xfrm>
                        <a:off x="0" y="0"/>
                        <a:ext cx="1964690" cy="9848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C89B08" w14:textId="77777777" w:rsidR="00E76EA4" w:rsidRPr="003C3B68" w:rsidRDefault="00E76EA4" w:rsidP="00E76EA4">
                          <w:pPr>
                            <w:rPr>
                              <w:rFonts w:ascii="Arial" w:hAnsi="Arial" w:cs="Arial"/>
                              <w:color w:val="CC0D23"/>
                              <w:sz w:val="20"/>
                              <w:szCs w:val="20"/>
                            </w:rPr>
                          </w:pPr>
                          <w:r w:rsidRPr="003C3B68">
                            <w:rPr>
                              <w:rFonts w:ascii="Arial" w:hAnsi="Arial" w:cs="Arial"/>
                              <w:color w:val="CC0D23"/>
                              <w:sz w:val="20"/>
                              <w:szCs w:val="20"/>
                            </w:rPr>
                            <w:t>VAS “Latvijas Valsts radio un televīzijas centrs”</w:t>
                          </w:r>
                          <w:r w:rsidRPr="003C3B68">
                            <w:rPr>
                              <w:rFonts w:ascii="Arial" w:hAnsi="Arial" w:cs="Arial"/>
                              <w:color w:val="CC0D23"/>
                              <w:sz w:val="20"/>
                              <w:szCs w:val="20"/>
                            </w:rPr>
                            <w:br/>
                            <w:t>Reģ. nr. 40003011203</w:t>
                          </w:r>
                          <w:r w:rsidRPr="003C3B68">
                            <w:rPr>
                              <w:color w:val="CC0D23"/>
                              <w:sz w:val="20"/>
                              <w:szCs w:val="20"/>
                            </w:rPr>
                            <w:t xml:space="preserve"> </w:t>
                          </w:r>
                        </w:p>
                        <w:p w14:paraId="0EF0633E" w14:textId="77777777" w:rsidR="00E76EA4" w:rsidRPr="00B254F8" w:rsidRDefault="00E76EA4" w:rsidP="00E76EA4">
                          <w:pPr>
                            <w:rPr>
                              <w:color w:val="FF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F06EE06" id="Text Box 5" o:spid="_x0000_s1028" type="#_x0000_t202" style="position:absolute;left:0;text-align:left;margin-left:83.75pt;margin-top:-4.15pt;width:154.7pt;height:77.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" filled="f" stroked="f" strokeweight=".5pt">
              <v:textbox>
                <w:txbxContent>
                  <w:p w14:paraId="34C89B08" w14:textId="77777777" w:rsidR="00E76EA4" w:rsidRPr="003C3B68" w:rsidRDefault="00E76EA4" w:rsidP="00E76EA4">
                    <w:pPr>
                      <w:rPr>
                        <w:rFonts w:ascii="Arial" w:hAnsi="Arial" w:cs="Arial"/>
                        <w:color w:val="CC0D23"/>
                        <w:sz w:val="20"/>
                        <w:szCs w:val="20"/>
                      </w:rPr>
                    </w:pPr>
                    <w:r w:rsidRPr="003C3B68">
                      <w:rPr>
                        <w:rFonts w:ascii="Arial" w:hAnsi="Arial" w:cs="Arial"/>
                        <w:color w:val="CC0D23"/>
                        <w:sz w:val="20"/>
                        <w:szCs w:val="20"/>
                      </w:rPr>
                      <w:t>VAS “Latvijas Valsts radio un televīzijas centrs”</w:t>
                    </w:r>
                    <w:r w:rsidRPr="003C3B68">
                      <w:rPr>
                        <w:rFonts w:ascii="Arial" w:hAnsi="Arial" w:cs="Arial"/>
                        <w:color w:val="CC0D23"/>
                        <w:sz w:val="20"/>
                        <w:szCs w:val="20"/>
                      </w:rPr>
                      <w:br/>
                      <w:t>Reģ. nr. 40003011203</w:t>
                    </w:r>
                    <w:r w:rsidRPr="003C3B68">
                      <w:rPr>
                        <w:color w:val="CC0D23"/>
                        <w:sz w:val="20"/>
                        <w:szCs w:val="20"/>
                      </w:rPr>
                      <w:t xml:space="preserve"> </w:t>
                    </w:r>
                  </w:p>
                  <w:p w14:paraId="0EF0633E" w14:textId="77777777" w:rsidR="00E76EA4" w:rsidRPr="00B254F8" w:rsidRDefault="00E76EA4" w:rsidP="00E76EA4">
                    <w:pPr>
                      <w:rPr>
                        <w:color w:val="FF0000"/>
                      </w:rPr>
                    </w:pPr>
                  </w:p>
                </w:txbxContent>
              </v:textbox>
            </v:shape>
          </w:pict>
        </mc:Fallback>
      </mc:AlternateContent>
    </w:r>
    <w:r w:rsidR="00E76EA4" w:rsidRPr="00F03660">
      <w:rPr>
        <w:rFonts w:ascii="Arial" w:hAnsi="Arial" w:cs="Arial"/>
        <w:noProof/>
        <w:sz w:val="20"/>
        <w:szCs w:val="20"/>
      </w:rPr>
      <w:drawing>
        <wp:anchor distT="0" distB="0" distL="114935" distR="114935" simplePos="0" relativeHeight="251667456" behindDoc="0" locked="0" layoutInCell="1" allowOverlap="1" wp14:anchorId="5B72ED59" wp14:editId="63084FC3">
          <wp:simplePos x="0" y="0"/>
          <wp:positionH relativeFrom="column">
            <wp:posOffset>-351790</wp:posOffset>
          </wp:positionH>
          <wp:positionV relativeFrom="paragraph">
            <wp:posOffset>-19050</wp:posOffset>
          </wp:positionV>
          <wp:extent cx="1285240" cy="681990"/>
          <wp:effectExtent l="0" t="0" r="0" b="381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85240" cy="68199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219BFF44" w14:textId="77777777" w:rsidR="00E76EA4" w:rsidRDefault="00E76EA4" w:rsidP="00E76EA4">
    <w:pPr>
      <w:pStyle w:val="Header"/>
    </w:pPr>
  </w:p>
  <w:p w14:paraId="789CAA51" w14:textId="77777777" w:rsidR="00E76EA4" w:rsidRDefault="00E76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660"/>
    <w:rsid w:val="000012D0"/>
    <w:rsid w:val="0000275C"/>
    <w:rsid w:val="00014142"/>
    <w:rsid w:val="00020540"/>
    <w:rsid w:val="0002183E"/>
    <w:rsid w:val="000301B1"/>
    <w:rsid w:val="0004291D"/>
    <w:rsid w:val="000520EB"/>
    <w:rsid w:val="00061013"/>
    <w:rsid w:val="000662AB"/>
    <w:rsid w:val="000965EB"/>
    <w:rsid w:val="000A4C8A"/>
    <w:rsid w:val="000C2215"/>
    <w:rsid w:val="000F0210"/>
    <w:rsid w:val="000F1E72"/>
    <w:rsid w:val="000F21F1"/>
    <w:rsid w:val="00116718"/>
    <w:rsid w:val="00116C54"/>
    <w:rsid w:val="00117399"/>
    <w:rsid w:val="00127D5B"/>
    <w:rsid w:val="001365A6"/>
    <w:rsid w:val="00136982"/>
    <w:rsid w:val="001464C1"/>
    <w:rsid w:val="00150FE0"/>
    <w:rsid w:val="00160FEB"/>
    <w:rsid w:val="00191065"/>
    <w:rsid w:val="001940C6"/>
    <w:rsid w:val="001A50DE"/>
    <w:rsid w:val="001B55B1"/>
    <w:rsid w:val="001D1E20"/>
    <w:rsid w:val="001E156C"/>
    <w:rsid w:val="001E580F"/>
    <w:rsid w:val="001E6A84"/>
    <w:rsid w:val="001E6C8D"/>
    <w:rsid w:val="001F3FEF"/>
    <w:rsid w:val="00225514"/>
    <w:rsid w:val="00232CC1"/>
    <w:rsid w:val="00236674"/>
    <w:rsid w:val="002540F4"/>
    <w:rsid w:val="00260B5C"/>
    <w:rsid w:val="00262722"/>
    <w:rsid w:val="00263AB9"/>
    <w:rsid w:val="002655FD"/>
    <w:rsid w:val="00266595"/>
    <w:rsid w:val="00283CA0"/>
    <w:rsid w:val="00285909"/>
    <w:rsid w:val="00296BB9"/>
    <w:rsid w:val="002A209A"/>
    <w:rsid w:val="002A6985"/>
    <w:rsid w:val="002E5182"/>
    <w:rsid w:val="0030070E"/>
    <w:rsid w:val="00304E50"/>
    <w:rsid w:val="003137A4"/>
    <w:rsid w:val="00351CE2"/>
    <w:rsid w:val="00360455"/>
    <w:rsid w:val="00365791"/>
    <w:rsid w:val="00366825"/>
    <w:rsid w:val="003712C2"/>
    <w:rsid w:val="003A2536"/>
    <w:rsid w:val="003B700D"/>
    <w:rsid w:val="003B7D3B"/>
    <w:rsid w:val="003C3B68"/>
    <w:rsid w:val="003C4051"/>
    <w:rsid w:val="003C690F"/>
    <w:rsid w:val="003D52E4"/>
    <w:rsid w:val="003F03CD"/>
    <w:rsid w:val="003F601E"/>
    <w:rsid w:val="00422778"/>
    <w:rsid w:val="00461748"/>
    <w:rsid w:val="00464754"/>
    <w:rsid w:val="00476F89"/>
    <w:rsid w:val="00490993"/>
    <w:rsid w:val="004C2F3F"/>
    <w:rsid w:val="004D1AFF"/>
    <w:rsid w:val="004D3A6F"/>
    <w:rsid w:val="004D4B76"/>
    <w:rsid w:val="004E0C77"/>
    <w:rsid w:val="004E7FB2"/>
    <w:rsid w:val="00510342"/>
    <w:rsid w:val="00511345"/>
    <w:rsid w:val="0052388B"/>
    <w:rsid w:val="005536BE"/>
    <w:rsid w:val="0055419B"/>
    <w:rsid w:val="00564A10"/>
    <w:rsid w:val="005675E8"/>
    <w:rsid w:val="005701B3"/>
    <w:rsid w:val="005C163A"/>
    <w:rsid w:val="005D0C58"/>
    <w:rsid w:val="005D6416"/>
    <w:rsid w:val="005D7A6A"/>
    <w:rsid w:val="005E2443"/>
    <w:rsid w:val="006052FD"/>
    <w:rsid w:val="00611135"/>
    <w:rsid w:val="00612401"/>
    <w:rsid w:val="006305DF"/>
    <w:rsid w:val="006329EB"/>
    <w:rsid w:val="00643093"/>
    <w:rsid w:val="00646516"/>
    <w:rsid w:val="00650CD0"/>
    <w:rsid w:val="00662D3F"/>
    <w:rsid w:val="00691653"/>
    <w:rsid w:val="006916DB"/>
    <w:rsid w:val="00691E3C"/>
    <w:rsid w:val="006A3628"/>
    <w:rsid w:val="006B6FF0"/>
    <w:rsid w:val="006C414C"/>
    <w:rsid w:val="006D3B40"/>
    <w:rsid w:val="006F447A"/>
    <w:rsid w:val="006F5AE9"/>
    <w:rsid w:val="00717398"/>
    <w:rsid w:val="00743046"/>
    <w:rsid w:val="0074476A"/>
    <w:rsid w:val="00750576"/>
    <w:rsid w:val="00751838"/>
    <w:rsid w:val="00760385"/>
    <w:rsid w:val="00765886"/>
    <w:rsid w:val="0077557C"/>
    <w:rsid w:val="00783E19"/>
    <w:rsid w:val="007950EE"/>
    <w:rsid w:val="007A49CE"/>
    <w:rsid w:val="007B6B07"/>
    <w:rsid w:val="007E024D"/>
    <w:rsid w:val="007E2BD2"/>
    <w:rsid w:val="007E57CD"/>
    <w:rsid w:val="0080397B"/>
    <w:rsid w:val="008070AB"/>
    <w:rsid w:val="008118E8"/>
    <w:rsid w:val="00821A6C"/>
    <w:rsid w:val="008364C8"/>
    <w:rsid w:val="008477F9"/>
    <w:rsid w:val="00862266"/>
    <w:rsid w:val="00866BE8"/>
    <w:rsid w:val="008853F1"/>
    <w:rsid w:val="00886FE1"/>
    <w:rsid w:val="00896F4E"/>
    <w:rsid w:val="008E1B8B"/>
    <w:rsid w:val="00901501"/>
    <w:rsid w:val="009144F2"/>
    <w:rsid w:val="009222DB"/>
    <w:rsid w:val="00922486"/>
    <w:rsid w:val="0092362C"/>
    <w:rsid w:val="00925D03"/>
    <w:rsid w:val="00933AE2"/>
    <w:rsid w:val="00936CAF"/>
    <w:rsid w:val="00960D9A"/>
    <w:rsid w:val="00982BFB"/>
    <w:rsid w:val="00986B10"/>
    <w:rsid w:val="009A05FA"/>
    <w:rsid w:val="009C1902"/>
    <w:rsid w:val="009D4C4D"/>
    <w:rsid w:val="009E58E8"/>
    <w:rsid w:val="00A22B4D"/>
    <w:rsid w:val="00A27C16"/>
    <w:rsid w:val="00A40FAF"/>
    <w:rsid w:val="00A54FD6"/>
    <w:rsid w:val="00A77073"/>
    <w:rsid w:val="00AD47A8"/>
    <w:rsid w:val="00AD7758"/>
    <w:rsid w:val="00AF7E9F"/>
    <w:rsid w:val="00B01FB1"/>
    <w:rsid w:val="00B021DA"/>
    <w:rsid w:val="00B124FF"/>
    <w:rsid w:val="00B24092"/>
    <w:rsid w:val="00B254F8"/>
    <w:rsid w:val="00B30AB8"/>
    <w:rsid w:val="00B31DEC"/>
    <w:rsid w:val="00B33838"/>
    <w:rsid w:val="00B33C40"/>
    <w:rsid w:val="00B4550A"/>
    <w:rsid w:val="00B5717A"/>
    <w:rsid w:val="00B931F0"/>
    <w:rsid w:val="00B948F7"/>
    <w:rsid w:val="00BA7624"/>
    <w:rsid w:val="00BB03E2"/>
    <w:rsid w:val="00BC6E7B"/>
    <w:rsid w:val="00BD46F1"/>
    <w:rsid w:val="00C17C98"/>
    <w:rsid w:val="00C313AE"/>
    <w:rsid w:val="00C449C2"/>
    <w:rsid w:val="00C76444"/>
    <w:rsid w:val="00C806F4"/>
    <w:rsid w:val="00C87623"/>
    <w:rsid w:val="00C87F53"/>
    <w:rsid w:val="00CA173D"/>
    <w:rsid w:val="00CB67F6"/>
    <w:rsid w:val="00CC519E"/>
    <w:rsid w:val="00CF0CC4"/>
    <w:rsid w:val="00CF5A47"/>
    <w:rsid w:val="00CF617C"/>
    <w:rsid w:val="00D0104D"/>
    <w:rsid w:val="00D03B38"/>
    <w:rsid w:val="00D0678A"/>
    <w:rsid w:val="00D13BCA"/>
    <w:rsid w:val="00D22544"/>
    <w:rsid w:val="00D31CE5"/>
    <w:rsid w:val="00D445B9"/>
    <w:rsid w:val="00D50D99"/>
    <w:rsid w:val="00D65DF2"/>
    <w:rsid w:val="00D77C46"/>
    <w:rsid w:val="00D87127"/>
    <w:rsid w:val="00D918F3"/>
    <w:rsid w:val="00DA1271"/>
    <w:rsid w:val="00DA1A3D"/>
    <w:rsid w:val="00E25C79"/>
    <w:rsid w:val="00E3198C"/>
    <w:rsid w:val="00E3499E"/>
    <w:rsid w:val="00E374FC"/>
    <w:rsid w:val="00E55AB4"/>
    <w:rsid w:val="00E70D40"/>
    <w:rsid w:val="00E712D1"/>
    <w:rsid w:val="00E74243"/>
    <w:rsid w:val="00E7565B"/>
    <w:rsid w:val="00E76EA4"/>
    <w:rsid w:val="00E77B48"/>
    <w:rsid w:val="00E84004"/>
    <w:rsid w:val="00E96257"/>
    <w:rsid w:val="00EA6411"/>
    <w:rsid w:val="00EC5641"/>
    <w:rsid w:val="00EC7388"/>
    <w:rsid w:val="00ED172C"/>
    <w:rsid w:val="00ED3258"/>
    <w:rsid w:val="00EE2B00"/>
    <w:rsid w:val="00EF66C6"/>
    <w:rsid w:val="00F00D66"/>
    <w:rsid w:val="00F035BB"/>
    <w:rsid w:val="00F03660"/>
    <w:rsid w:val="00F07895"/>
    <w:rsid w:val="00F27F8E"/>
    <w:rsid w:val="00F53615"/>
    <w:rsid w:val="00F55ECE"/>
    <w:rsid w:val="00F650A3"/>
    <w:rsid w:val="00F661B0"/>
    <w:rsid w:val="00F743D8"/>
    <w:rsid w:val="00F821D6"/>
    <w:rsid w:val="00F90E0D"/>
    <w:rsid w:val="00FA174D"/>
    <w:rsid w:val="00FA3012"/>
    <w:rsid w:val="00FD3E0F"/>
    <w:rsid w:val="00FD667C"/>
    <w:rsid w:val="00FD72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55649"/>
    <o:shapelayout v:ext="edit">
      <o:idmap v:ext="edit" data="1"/>
    </o:shapelayout>
  </w:shapeDefaults>
  <w:decimalSymbol w:val=","/>
  <w:listSeparator w:val=";"/>
  <w14:docId w14:val="5DAD2F88"/>
  <w15:chartTrackingRefBased/>
  <w15:docId w15:val="{E7215E8D-221C-4BF8-AC1B-564E30D21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66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03660"/>
  </w:style>
  <w:style w:type="paragraph" w:styleId="Footer">
    <w:name w:val="footer"/>
    <w:basedOn w:val="Normal"/>
    <w:link w:val="FooterChar"/>
    <w:uiPriority w:val="99"/>
    <w:unhideWhenUsed/>
    <w:rsid w:val="00F0366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03660"/>
  </w:style>
  <w:style w:type="paragraph" w:customStyle="1" w:styleId="western">
    <w:name w:val="western"/>
    <w:basedOn w:val="Normal"/>
    <w:rsid w:val="00F03660"/>
    <w:pPr>
      <w:spacing w:before="100" w:beforeAutospacing="1" w:after="119" w:line="240" w:lineRule="auto"/>
    </w:pPr>
    <w:rPr>
      <w:rFonts w:ascii="Lucida Sans Unicode" w:eastAsia="Times New Roman" w:hAnsi="Lucida Sans Unicode" w:cs="Lucida Sans Unicode"/>
      <w:color w:val="000000"/>
      <w:sz w:val="24"/>
      <w:szCs w:val="24"/>
      <w:lang w:eastAsia="lv-LV"/>
    </w:rPr>
  </w:style>
  <w:style w:type="paragraph" w:styleId="NormalWeb">
    <w:name w:val="Normal (Web)"/>
    <w:basedOn w:val="Normal"/>
    <w:uiPriority w:val="99"/>
    <w:unhideWhenUsed/>
    <w:rsid w:val="005D7A6A"/>
    <w:pPr>
      <w:spacing w:before="100" w:beforeAutospacing="1" w:after="119" w:line="240" w:lineRule="auto"/>
    </w:pPr>
    <w:rPr>
      <w:rFonts w:ascii="Times New Roman" w:eastAsia="Times New Roman" w:hAnsi="Times New Roman" w:cs="Times New Roman"/>
      <w:color w:val="000000"/>
      <w:sz w:val="24"/>
      <w:szCs w:val="24"/>
      <w:lang w:eastAsia="lv-LV"/>
    </w:rPr>
  </w:style>
  <w:style w:type="character" w:styleId="Hyperlink">
    <w:name w:val="Hyperlink"/>
    <w:rsid w:val="00B254F8"/>
    <w:rPr>
      <w:rFonts w:ascii="Times New Roman" w:hAnsi="Times New Roman"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2723521">
      <w:bodyDiv w:val="1"/>
      <w:marLeft w:val="0"/>
      <w:marRight w:val="0"/>
      <w:marTop w:val="0"/>
      <w:marBottom w:val="0"/>
      <w:divBdr>
        <w:top w:val="none" w:sz="0" w:space="0" w:color="auto"/>
        <w:left w:val="none" w:sz="0" w:space="0" w:color="auto"/>
        <w:bottom w:val="none" w:sz="0" w:space="0" w:color="auto"/>
        <w:right w:val="none" w:sz="0" w:space="0" w:color="auto"/>
      </w:divBdr>
    </w:div>
    <w:div w:id="525873600">
      <w:bodyDiv w:val="1"/>
      <w:marLeft w:val="0"/>
      <w:marRight w:val="0"/>
      <w:marTop w:val="0"/>
      <w:marBottom w:val="0"/>
      <w:divBdr>
        <w:top w:val="none" w:sz="0" w:space="0" w:color="auto"/>
        <w:left w:val="none" w:sz="0" w:space="0" w:color="auto"/>
        <w:bottom w:val="none" w:sz="0" w:space="0" w:color="auto"/>
        <w:right w:val="none" w:sz="0" w:space="0" w:color="auto"/>
      </w:divBdr>
    </w:div>
    <w:div w:id="680282685">
      <w:bodyDiv w:val="1"/>
      <w:marLeft w:val="0"/>
      <w:marRight w:val="0"/>
      <w:marTop w:val="0"/>
      <w:marBottom w:val="0"/>
      <w:divBdr>
        <w:top w:val="none" w:sz="0" w:space="0" w:color="auto"/>
        <w:left w:val="none" w:sz="0" w:space="0" w:color="auto"/>
        <w:bottom w:val="none" w:sz="0" w:space="0" w:color="auto"/>
        <w:right w:val="none" w:sz="0" w:space="0" w:color="auto"/>
      </w:divBdr>
    </w:div>
    <w:div w:id="782309152">
      <w:bodyDiv w:val="1"/>
      <w:marLeft w:val="0"/>
      <w:marRight w:val="0"/>
      <w:marTop w:val="0"/>
      <w:marBottom w:val="0"/>
      <w:divBdr>
        <w:top w:val="none" w:sz="0" w:space="0" w:color="auto"/>
        <w:left w:val="none" w:sz="0" w:space="0" w:color="auto"/>
        <w:bottom w:val="none" w:sz="0" w:space="0" w:color="auto"/>
        <w:right w:val="none" w:sz="0" w:space="0" w:color="auto"/>
      </w:divBdr>
    </w:div>
    <w:div w:id="1310356565">
      <w:bodyDiv w:val="1"/>
      <w:marLeft w:val="0"/>
      <w:marRight w:val="0"/>
      <w:marTop w:val="0"/>
      <w:marBottom w:val="0"/>
      <w:divBdr>
        <w:top w:val="none" w:sz="0" w:space="0" w:color="auto"/>
        <w:left w:val="none" w:sz="0" w:space="0" w:color="auto"/>
        <w:bottom w:val="none" w:sz="0" w:space="0" w:color="auto"/>
        <w:right w:val="none" w:sz="0" w:space="0" w:color="auto"/>
      </w:divBdr>
    </w:div>
    <w:div w:id="1387950773">
      <w:bodyDiv w:val="1"/>
      <w:marLeft w:val="0"/>
      <w:marRight w:val="0"/>
      <w:marTop w:val="0"/>
      <w:marBottom w:val="0"/>
      <w:divBdr>
        <w:top w:val="none" w:sz="0" w:space="0" w:color="auto"/>
        <w:left w:val="none" w:sz="0" w:space="0" w:color="auto"/>
        <w:bottom w:val="none" w:sz="0" w:space="0" w:color="auto"/>
        <w:right w:val="none" w:sz="0" w:space="0" w:color="auto"/>
      </w:divBdr>
    </w:div>
    <w:div w:id="1463422252">
      <w:bodyDiv w:val="1"/>
      <w:marLeft w:val="0"/>
      <w:marRight w:val="0"/>
      <w:marTop w:val="0"/>
      <w:marBottom w:val="0"/>
      <w:divBdr>
        <w:top w:val="none" w:sz="0" w:space="0" w:color="auto"/>
        <w:left w:val="none" w:sz="0" w:space="0" w:color="auto"/>
        <w:bottom w:val="none" w:sz="0" w:space="0" w:color="auto"/>
        <w:right w:val="none" w:sz="0" w:space="0" w:color="auto"/>
      </w:divBdr>
    </w:div>
    <w:div w:id="1597520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vrtc.lv/pakalpojumi/uznemumiem/saskanojumi/darbu_atlaujas_izsniegsan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lvrtc.lv/pakalpojumi/uznemumiem/saskanojumi/dokumentacijas_saskanosan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1B4BA-1CA5-40EE-A1B9-7F354F1D4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2441</Words>
  <Characters>1392</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Hewlett-Packard Company</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Vonoga</dc:creator>
  <cp:keywords/>
  <dc:description/>
  <cp:lastModifiedBy>Iveta Sudmale</cp:lastModifiedBy>
  <cp:revision>7</cp:revision>
  <dcterms:created xsi:type="dcterms:W3CDTF">2024-09-05T10:22:00Z</dcterms:created>
  <dcterms:modified xsi:type="dcterms:W3CDTF">2024-09-05T10:58:00Z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7f374ce-1a19-499b-9713-d7658d6a40d4_Enabled">
    <vt:lpwstr>true</vt:lpwstr>
  </property>
  <property fmtid="{D5CDD505-2E9C-101B-9397-08002B2CF9AE}" pid="3" name="MSIP_Label_d7f374ce-1a19-499b-9713-d7658d6a40d4_SetDate">
    <vt:lpwstr>2022-07-26T09:15:56Z</vt:lpwstr>
  </property>
  <property fmtid="{D5CDD505-2E9C-101B-9397-08002B2CF9AE}" pid="4" name="MSIP_Label_d7f374ce-1a19-499b-9713-d7658d6a40d4_Method">
    <vt:lpwstr>Privileged</vt:lpwstr>
  </property>
  <property fmtid="{D5CDD505-2E9C-101B-9397-08002B2CF9AE}" pid="5" name="MSIP_Label_d7f374ce-1a19-499b-9713-d7658d6a40d4_Name">
    <vt:lpwstr>Public</vt:lpwstr>
  </property>
  <property fmtid="{D5CDD505-2E9C-101B-9397-08002B2CF9AE}" pid="6" name="MSIP_Label_d7f374ce-1a19-499b-9713-d7658d6a40d4_SiteId">
    <vt:lpwstr>2e6b31ee-fbe1-4453-b89a-0a3a7c6ad5fc</vt:lpwstr>
  </property>
  <property fmtid="{D5CDD505-2E9C-101B-9397-08002B2CF9AE}" pid="7" name="MSIP_Label_d7f374ce-1a19-499b-9713-d7658d6a40d4_ActionId">
    <vt:lpwstr>66dd6a6d-5e61-42f9-a873-55ac2f33f87d</vt:lpwstr>
  </property>
  <property fmtid="{D5CDD505-2E9C-101B-9397-08002B2CF9AE}" pid="8" name="MSIP_Label_d7f374ce-1a19-499b-9713-d7658d6a40d4_ContentBits">
    <vt:lpwstr>0</vt:lpwstr>
  </property>
</Properties>
</file>