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EF5B7" w14:textId="77777777" w:rsidR="005B1432" w:rsidRPr="004125B5" w:rsidRDefault="005B1432" w:rsidP="005B1432">
      <w:pPr>
        <w:spacing w:before="240" w:after="240"/>
        <w:jc w:val="center"/>
        <w:rPr>
          <w:rFonts w:ascii="Times New Roman" w:eastAsia="Calibri" w:hAnsi="Times New Roman" w:cs="Times New Roman"/>
          <w:b/>
          <w:bCs/>
          <w:sz w:val="28"/>
          <w:szCs w:val="28"/>
        </w:rPr>
      </w:pPr>
      <w:r w:rsidRPr="004125B5">
        <w:rPr>
          <w:rFonts w:ascii="Times New Roman" w:eastAsia="Calibri" w:hAnsi="Times New Roman" w:cs="Times New Roman"/>
          <w:b/>
          <w:bCs/>
          <w:sz w:val="28"/>
          <w:szCs w:val="28"/>
        </w:rPr>
        <w:t xml:space="preserve">Informācija par apspriedi ar piegādātājiem </w:t>
      </w:r>
    </w:p>
    <w:p w14:paraId="05955E1A" w14:textId="77777777" w:rsidR="005B1432" w:rsidRDefault="005B1432" w:rsidP="005B1432">
      <w:pPr>
        <w:spacing w:after="0"/>
        <w:jc w:val="center"/>
        <w:rPr>
          <w:rFonts w:ascii="Times New Roman" w:eastAsia="Calibri" w:hAnsi="Times New Roman" w:cs="Times New Roman"/>
          <w:b/>
          <w:bCs/>
          <w:sz w:val="24"/>
          <w:szCs w:val="24"/>
        </w:rPr>
      </w:pPr>
      <w:r w:rsidRPr="006B57A4">
        <w:rPr>
          <w:rFonts w:ascii="Times New Roman" w:eastAsia="Calibri" w:hAnsi="Times New Roman" w:cs="Times New Roman"/>
          <w:b/>
          <w:bCs/>
          <w:sz w:val="24"/>
          <w:szCs w:val="24"/>
        </w:rPr>
        <w:t xml:space="preserve">Valsts </w:t>
      </w:r>
      <w:r>
        <w:rPr>
          <w:rFonts w:ascii="Times New Roman" w:eastAsia="Calibri" w:hAnsi="Times New Roman" w:cs="Times New Roman"/>
          <w:b/>
          <w:bCs/>
          <w:sz w:val="24"/>
          <w:szCs w:val="24"/>
        </w:rPr>
        <w:t>digitālās</w:t>
      </w:r>
      <w:r w:rsidRPr="006B57A4">
        <w:rPr>
          <w:rFonts w:ascii="Times New Roman" w:eastAsia="Calibri" w:hAnsi="Times New Roman" w:cs="Times New Roman"/>
          <w:b/>
          <w:bCs/>
          <w:sz w:val="24"/>
          <w:szCs w:val="24"/>
        </w:rPr>
        <w:t xml:space="preserve"> attīstības aģentūras plānotajam atklātajam konkursam </w:t>
      </w:r>
    </w:p>
    <w:p w14:paraId="4E47BF25" w14:textId="4E7F39F1" w:rsidR="005B1432" w:rsidRDefault="005B1432" w:rsidP="005B1432">
      <w:pPr>
        <w:spacing w:after="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w:t>
      </w:r>
      <w:r w:rsidRPr="00A601B2">
        <w:rPr>
          <w:rFonts w:ascii="Times New Roman" w:eastAsia="Calibri" w:hAnsi="Times New Roman" w:cs="Times New Roman"/>
          <w:b/>
          <w:bCs/>
          <w:sz w:val="24"/>
          <w:szCs w:val="24"/>
        </w:rPr>
        <w:t xml:space="preserve">Par </w:t>
      </w:r>
      <w:r>
        <w:rPr>
          <w:rFonts w:ascii="Times New Roman" w:eastAsia="Calibri" w:hAnsi="Times New Roman" w:cs="Times New Roman"/>
          <w:b/>
          <w:bCs/>
          <w:sz w:val="24"/>
          <w:szCs w:val="24"/>
        </w:rPr>
        <w:t>kancelejas preču un biroja papīra</w:t>
      </w:r>
      <w:r w:rsidRPr="00A601B2">
        <w:rPr>
          <w:rFonts w:ascii="Times New Roman" w:eastAsia="Calibri" w:hAnsi="Times New Roman" w:cs="Times New Roman"/>
          <w:b/>
          <w:bCs/>
          <w:sz w:val="24"/>
          <w:szCs w:val="24"/>
        </w:rPr>
        <w:t xml:space="preserve"> piegādi </w:t>
      </w:r>
      <w:r w:rsidRPr="004125B5">
        <w:rPr>
          <w:rFonts w:ascii="Times New Roman" w:eastAsia="Calibri" w:hAnsi="Times New Roman" w:cs="Times New Roman"/>
          <w:b/>
          <w:bCs/>
          <w:sz w:val="24"/>
          <w:szCs w:val="24"/>
        </w:rPr>
        <w:t>Elektronisko iepirkumu sistēmas dalībniekiem</w:t>
      </w:r>
      <w:r>
        <w:rPr>
          <w:rFonts w:ascii="Times New Roman" w:eastAsia="Calibri" w:hAnsi="Times New Roman" w:cs="Times New Roman"/>
          <w:b/>
          <w:bCs/>
          <w:sz w:val="24"/>
          <w:szCs w:val="24"/>
        </w:rPr>
        <w:t>”</w:t>
      </w:r>
    </w:p>
    <w:p w14:paraId="317CD505" w14:textId="6850CC8E" w:rsidR="005B1432" w:rsidRDefault="005B1432" w:rsidP="005B1432">
      <w:pPr>
        <w:spacing w:after="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w:t>
      </w:r>
      <w:proofErr w:type="spellStart"/>
      <w:r>
        <w:rPr>
          <w:rFonts w:ascii="Times New Roman" w:eastAsia="Calibri" w:hAnsi="Times New Roman" w:cs="Times New Roman"/>
          <w:b/>
          <w:bCs/>
          <w:sz w:val="24"/>
          <w:szCs w:val="24"/>
        </w:rPr>
        <w:t>Id</w:t>
      </w:r>
      <w:proofErr w:type="spellEnd"/>
      <w:r>
        <w:rPr>
          <w:rFonts w:ascii="Times New Roman" w:eastAsia="Calibri" w:hAnsi="Times New Roman" w:cs="Times New Roman"/>
          <w:b/>
          <w:bCs/>
          <w:sz w:val="24"/>
          <w:szCs w:val="24"/>
        </w:rPr>
        <w:t xml:space="preserve">. Nr. </w:t>
      </w:r>
      <w:r w:rsidRPr="005C19AA">
        <w:rPr>
          <w:rFonts w:ascii="Times New Roman" w:eastAsia="Calibri" w:hAnsi="Times New Roman" w:cs="Times New Roman"/>
          <w:b/>
          <w:bCs/>
          <w:sz w:val="24"/>
          <w:szCs w:val="24"/>
        </w:rPr>
        <w:t>VDAA 2024/2</w:t>
      </w:r>
      <w:r>
        <w:rPr>
          <w:rFonts w:ascii="Times New Roman" w:eastAsia="Calibri" w:hAnsi="Times New Roman" w:cs="Times New Roman"/>
          <w:b/>
          <w:bCs/>
          <w:sz w:val="24"/>
          <w:szCs w:val="24"/>
        </w:rPr>
        <w:t>6</w:t>
      </w:r>
      <w:r w:rsidRPr="005C19AA">
        <w:rPr>
          <w:rFonts w:ascii="Times New Roman" w:eastAsia="Calibri" w:hAnsi="Times New Roman" w:cs="Times New Roman"/>
          <w:b/>
          <w:bCs/>
          <w:sz w:val="24"/>
          <w:szCs w:val="24"/>
        </w:rPr>
        <w:t>/AK/CI-13</w:t>
      </w:r>
      <w:r>
        <w:rPr>
          <w:rFonts w:ascii="Times New Roman" w:eastAsia="Calibri" w:hAnsi="Times New Roman" w:cs="Times New Roman"/>
          <w:b/>
          <w:bCs/>
          <w:sz w:val="24"/>
          <w:szCs w:val="24"/>
        </w:rPr>
        <w:t>1</w:t>
      </w:r>
      <w:r w:rsidRPr="004125B5">
        <w:rPr>
          <w:rFonts w:ascii="Times New Roman" w:eastAsia="Calibri" w:hAnsi="Times New Roman" w:cs="Times New Roman"/>
          <w:b/>
          <w:bCs/>
          <w:sz w:val="24"/>
          <w:szCs w:val="24"/>
        </w:rPr>
        <w:t>)</w:t>
      </w:r>
    </w:p>
    <w:p w14:paraId="1D04EDD8" w14:textId="77777777" w:rsidR="005B1432" w:rsidRPr="004125B5" w:rsidRDefault="005B1432" w:rsidP="005B1432">
      <w:pPr>
        <w:spacing w:after="0"/>
        <w:jc w:val="center"/>
        <w:rPr>
          <w:rFonts w:ascii="Times New Roman" w:eastAsia="Calibri" w:hAnsi="Times New Roman" w:cs="Times New Roman"/>
          <w:b/>
          <w:bCs/>
          <w:sz w:val="24"/>
          <w:szCs w:val="24"/>
        </w:rPr>
      </w:pPr>
    </w:p>
    <w:p w14:paraId="612546D1" w14:textId="0AACD6EE" w:rsidR="005B1432" w:rsidRPr="004125B5" w:rsidRDefault="005B1432" w:rsidP="005B1432">
      <w:pPr>
        <w:numPr>
          <w:ilvl w:val="0"/>
          <w:numId w:val="1"/>
        </w:numPr>
        <w:spacing w:before="240" w:after="240"/>
        <w:ind w:left="714" w:hanging="357"/>
        <w:jc w:val="both"/>
        <w:rPr>
          <w:rFonts w:ascii="Times New Roman" w:eastAsia="Calibri" w:hAnsi="Times New Roman" w:cs="Times New Roman"/>
          <w:b/>
          <w:bCs/>
          <w:sz w:val="24"/>
          <w:szCs w:val="24"/>
        </w:rPr>
      </w:pPr>
      <w:r w:rsidRPr="004125B5">
        <w:rPr>
          <w:rFonts w:ascii="Times New Roman" w:eastAsia="Calibri" w:hAnsi="Times New Roman" w:cs="Times New Roman"/>
          <w:sz w:val="24"/>
          <w:szCs w:val="24"/>
        </w:rPr>
        <w:t xml:space="preserve">Apspriede notiek Elektronisko iepirkumu sistēmā (turpmāk </w:t>
      </w:r>
      <w:r w:rsidRPr="006B57A4">
        <w:rPr>
          <w:rFonts w:ascii="Times New Roman" w:eastAsia="Calibri" w:hAnsi="Times New Roman" w:cs="Times New Roman"/>
          <w:sz w:val="24"/>
          <w:szCs w:val="24"/>
        </w:rPr>
        <w:t>‒</w:t>
      </w:r>
      <w:r w:rsidRPr="004125B5">
        <w:rPr>
          <w:rFonts w:ascii="Times New Roman" w:eastAsia="Calibri" w:hAnsi="Times New Roman" w:cs="Times New Roman"/>
          <w:sz w:val="24"/>
          <w:szCs w:val="24"/>
        </w:rPr>
        <w:t xml:space="preserve"> EIS) laika periodā no </w:t>
      </w:r>
      <w:r>
        <w:rPr>
          <w:rFonts w:ascii="Times New Roman" w:eastAsia="Calibri" w:hAnsi="Times New Roman" w:cs="Times New Roman"/>
          <w:b/>
          <w:bCs/>
          <w:sz w:val="24"/>
          <w:szCs w:val="24"/>
        </w:rPr>
        <w:t>0</w:t>
      </w:r>
      <w:r w:rsidR="004600DD">
        <w:rPr>
          <w:rFonts w:ascii="Times New Roman" w:eastAsia="Calibri" w:hAnsi="Times New Roman" w:cs="Times New Roman"/>
          <w:b/>
          <w:bCs/>
          <w:sz w:val="24"/>
          <w:szCs w:val="24"/>
        </w:rPr>
        <w:t>6</w:t>
      </w:r>
      <w:r w:rsidRPr="00607731">
        <w:rPr>
          <w:rFonts w:ascii="Times New Roman" w:eastAsia="Calibri" w:hAnsi="Times New Roman" w:cs="Times New Roman"/>
          <w:b/>
          <w:bCs/>
          <w:sz w:val="24"/>
          <w:szCs w:val="24"/>
        </w:rPr>
        <w:t>.</w:t>
      </w:r>
      <w:r>
        <w:rPr>
          <w:rFonts w:ascii="Times New Roman" w:eastAsia="Calibri" w:hAnsi="Times New Roman" w:cs="Times New Roman"/>
          <w:b/>
          <w:bCs/>
          <w:sz w:val="24"/>
          <w:szCs w:val="24"/>
        </w:rPr>
        <w:t>11</w:t>
      </w:r>
      <w:r w:rsidRPr="00607731">
        <w:rPr>
          <w:rFonts w:ascii="Times New Roman" w:eastAsia="Calibri" w:hAnsi="Times New Roman" w:cs="Times New Roman"/>
          <w:b/>
          <w:bCs/>
          <w:sz w:val="24"/>
          <w:szCs w:val="24"/>
        </w:rPr>
        <w:t>.2024.</w:t>
      </w:r>
      <w:r w:rsidRPr="004125B5">
        <w:rPr>
          <w:rFonts w:ascii="Times New Roman" w:eastAsia="Calibri" w:hAnsi="Times New Roman" w:cs="Times New Roman"/>
          <w:sz w:val="24"/>
          <w:szCs w:val="24"/>
        </w:rPr>
        <w:t xml:space="preserve"> līdz </w:t>
      </w:r>
      <w:r w:rsidRPr="005B1432">
        <w:rPr>
          <w:rFonts w:ascii="Times New Roman" w:eastAsia="Calibri" w:hAnsi="Times New Roman" w:cs="Times New Roman"/>
          <w:b/>
          <w:bCs/>
          <w:sz w:val="24"/>
          <w:szCs w:val="24"/>
        </w:rPr>
        <w:t>2</w:t>
      </w:r>
      <w:r w:rsidR="00DA6EC0">
        <w:rPr>
          <w:rFonts w:ascii="Times New Roman" w:eastAsia="Calibri" w:hAnsi="Times New Roman" w:cs="Times New Roman"/>
          <w:b/>
          <w:bCs/>
          <w:sz w:val="24"/>
          <w:szCs w:val="24"/>
        </w:rPr>
        <w:t>1</w:t>
      </w:r>
      <w:r w:rsidRPr="005B1432">
        <w:rPr>
          <w:rFonts w:ascii="Times New Roman" w:eastAsia="Calibri" w:hAnsi="Times New Roman" w:cs="Times New Roman"/>
          <w:b/>
          <w:bCs/>
          <w:sz w:val="24"/>
          <w:szCs w:val="24"/>
        </w:rPr>
        <w:t>.11</w:t>
      </w:r>
      <w:r w:rsidRPr="00607731">
        <w:rPr>
          <w:rFonts w:ascii="Times New Roman" w:eastAsia="Calibri" w:hAnsi="Times New Roman" w:cs="Times New Roman"/>
          <w:b/>
          <w:bCs/>
          <w:sz w:val="24"/>
          <w:szCs w:val="24"/>
        </w:rPr>
        <w:t>.2024.</w:t>
      </w:r>
      <w:r w:rsidRPr="004125B5">
        <w:rPr>
          <w:rFonts w:ascii="Times New Roman" w:eastAsia="Calibri" w:hAnsi="Times New Roman" w:cs="Times New Roman"/>
          <w:sz w:val="24"/>
          <w:szCs w:val="24"/>
        </w:rPr>
        <w:t xml:space="preserve"> </w:t>
      </w:r>
    </w:p>
    <w:p w14:paraId="6E1AA779" w14:textId="192321DF" w:rsidR="005B1432" w:rsidRPr="004125B5" w:rsidRDefault="005B1432" w:rsidP="005B1432">
      <w:pPr>
        <w:numPr>
          <w:ilvl w:val="0"/>
          <w:numId w:val="1"/>
        </w:numPr>
        <w:spacing w:before="240" w:after="240"/>
        <w:ind w:left="714" w:hanging="357"/>
        <w:jc w:val="both"/>
        <w:rPr>
          <w:rFonts w:ascii="Times New Roman" w:eastAsia="Calibri" w:hAnsi="Times New Roman" w:cs="Times New Roman"/>
          <w:b/>
          <w:bCs/>
          <w:sz w:val="24"/>
          <w:szCs w:val="24"/>
        </w:rPr>
      </w:pPr>
      <w:r w:rsidRPr="004125B5">
        <w:rPr>
          <w:rFonts w:ascii="Times New Roman" w:eastAsia="Calibri" w:hAnsi="Times New Roman" w:cs="Times New Roman"/>
          <w:b/>
          <w:bCs/>
          <w:sz w:val="24"/>
          <w:szCs w:val="24"/>
        </w:rPr>
        <w:t>Pasūtītājs</w:t>
      </w:r>
      <w:r>
        <w:rPr>
          <w:rFonts w:ascii="Times New Roman" w:eastAsia="Calibri" w:hAnsi="Times New Roman" w:cs="Times New Roman"/>
          <w:b/>
          <w:bCs/>
          <w:sz w:val="24"/>
          <w:szCs w:val="24"/>
        </w:rPr>
        <w:t xml:space="preserve"> </w:t>
      </w:r>
      <w:r w:rsidRPr="006B57A4">
        <w:rPr>
          <w:rFonts w:ascii="Times New Roman" w:eastAsia="Calibri" w:hAnsi="Times New Roman" w:cs="Times New Roman"/>
          <w:b/>
          <w:bCs/>
          <w:sz w:val="24"/>
          <w:szCs w:val="24"/>
        </w:rPr>
        <w:t>‒</w:t>
      </w:r>
      <w:r w:rsidRPr="004125B5">
        <w:rPr>
          <w:rFonts w:ascii="Times New Roman" w:eastAsia="Calibri" w:hAnsi="Times New Roman" w:cs="Times New Roman"/>
          <w:sz w:val="24"/>
          <w:szCs w:val="24"/>
        </w:rPr>
        <w:t xml:space="preserve"> Valsts </w:t>
      </w:r>
      <w:r>
        <w:rPr>
          <w:rFonts w:ascii="Times New Roman" w:eastAsia="Calibri" w:hAnsi="Times New Roman" w:cs="Times New Roman"/>
          <w:sz w:val="24"/>
          <w:szCs w:val="24"/>
        </w:rPr>
        <w:t>digitālās</w:t>
      </w:r>
      <w:r w:rsidRPr="004125B5">
        <w:rPr>
          <w:rFonts w:ascii="Times New Roman" w:eastAsia="Calibri" w:hAnsi="Times New Roman" w:cs="Times New Roman"/>
          <w:sz w:val="24"/>
          <w:szCs w:val="24"/>
        </w:rPr>
        <w:t xml:space="preserve"> attīstības aģentūra (turpmāk </w:t>
      </w:r>
      <w:bookmarkStart w:id="0" w:name="_Hlk160718614"/>
      <w:r w:rsidRPr="004125B5">
        <w:rPr>
          <w:rFonts w:ascii="Times New Roman" w:eastAsia="Calibri" w:hAnsi="Times New Roman" w:cs="Times New Roman"/>
          <w:sz w:val="24"/>
          <w:szCs w:val="24"/>
        </w:rPr>
        <w:t>‒</w:t>
      </w:r>
      <w:bookmarkEnd w:id="0"/>
      <w:r w:rsidRPr="004125B5">
        <w:rPr>
          <w:rFonts w:ascii="Times New Roman" w:eastAsia="Calibri" w:hAnsi="Times New Roman" w:cs="Times New Roman"/>
          <w:sz w:val="24"/>
          <w:szCs w:val="24"/>
        </w:rPr>
        <w:t xml:space="preserve"> Aģentūra) EIS e-konkursu apakšsistēmā šīs apspriedes (lūdzu skat. saiti </w:t>
      </w:r>
      <w:hyperlink r:id="rId5" w:history="1">
        <w:r w:rsidR="004600DD" w:rsidRPr="0008109A">
          <w:rPr>
            <w:rStyle w:val="Hipersaite"/>
            <w:rFonts w:ascii="Times New Roman" w:eastAsia="Calibri" w:hAnsi="Times New Roman" w:cs="Times New Roman"/>
            <w:sz w:val="24"/>
            <w:szCs w:val="24"/>
          </w:rPr>
          <w:t>https://www.eis.gov.lv/EKEIS/Procurement/Documents/134365</w:t>
        </w:r>
      </w:hyperlink>
      <w:r w:rsidR="004600DD">
        <w:rPr>
          <w:rFonts w:ascii="Times New Roman" w:eastAsia="Calibri" w:hAnsi="Times New Roman" w:cs="Times New Roman"/>
          <w:sz w:val="24"/>
          <w:szCs w:val="24"/>
        </w:rPr>
        <w:t xml:space="preserve"> </w:t>
      </w:r>
      <w:r w:rsidRPr="004125B5">
        <w:rPr>
          <w:rFonts w:ascii="Times New Roman" w:eastAsia="Calibri" w:hAnsi="Times New Roman" w:cs="Times New Roman"/>
          <w:sz w:val="24"/>
          <w:szCs w:val="24"/>
        </w:rPr>
        <w:t xml:space="preserve">sadaļā “Dokumenti” ir ievietojis </w:t>
      </w:r>
      <w:r>
        <w:rPr>
          <w:rFonts w:ascii="Times New Roman" w:eastAsia="Calibri" w:hAnsi="Times New Roman" w:cs="Times New Roman"/>
          <w:sz w:val="24"/>
          <w:szCs w:val="24"/>
        </w:rPr>
        <w:t>t</w:t>
      </w:r>
      <w:r w:rsidRPr="004125B5">
        <w:rPr>
          <w:rFonts w:ascii="Times New Roman" w:eastAsia="Calibri" w:hAnsi="Times New Roman" w:cs="Times New Roman"/>
          <w:sz w:val="24"/>
          <w:szCs w:val="24"/>
        </w:rPr>
        <w:t xml:space="preserve">ehniskās specifikācijas un </w:t>
      </w:r>
      <w:r>
        <w:rPr>
          <w:rFonts w:ascii="Times New Roman" w:eastAsia="Calibri" w:hAnsi="Times New Roman" w:cs="Times New Roman"/>
          <w:sz w:val="24"/>
          <w:szCs w:val="24"/>
        </w:rPr>
        <w:t>k</w:t>
      </w:r>
      <w:r w:rsidRPr="004125B5">
        <w:rPr>
          <w:rFonts w:ascii="Times New Roman" w:eastAsia="Calibri" w:hAnsi="Times New Roman" w:cs="Times New Roman"/>
          <w:sz w:val="24"/>
          <w:szCs w:val="24"/>
        </w:rPr>
        <w:t>valifikācijas prasību projektu, kā arī informāciju par iepirkuma procedūrā paredzētajiem piedāvājuma vērtēšanas un izvēles kritērijiem.</w:t>
      </w:r>
    </w:p>
    <w:p w14:paraId="0F97CE36" w14:textId="77777777" w:rsidR="005B1432" w:rsidRPr="004125B5" w:rsidRDefault="005B1432" w:rsidP="005B1432">
      <w:pPr>
        <w:numPr>
          <w:ilvl w:val="0"/>
          <w:numId w:val="1"/>
        </w:numPr>
        <w:spacing w:after="0"/>
        <w:ind w:left="714" w:hanging="357"/>
        <w:jc w:val="both"/>
        <w:rPr>
          <w:rFonts w:ascii="Times New Roman" w:eastAsia="Calibri" w:hAnsi="Times New Roman" w:cs="Times New Roman"/>
          <w:b/>
          <w:bCs/>
          <w:sz w:val="24"/>
          <w:szCs w:val="24"/>
        </w:rPr>
      </w:pPr>
      <w:r w:rsidRPr="004125B5">
        <w:rPr>
          <w:rFonts w:ascii="Times New Roman" w:eastAsia="Calibri" w:hAnsi="Times New Roman" w:cs="Times New Roman"/>
          <w:b/>
          <w:bCs/>
          <w:sz w:val="24"/>
          <w:szCs w:val="24"/>
        </w:rPr>
        <w:t>Piegādātāji</w:t>
      </w:r>
      <w:r w:rsidRPr="004125B5">
        <w:rPr>
          <w:rFonts w:ascii="Times New Roman" w:eastAsia="Calibri" w:hAnsi="Times New Roman" w:cs="Times New Roman"/>
          <w:sz w:val="24"/>
          <w:szCs w:val="24"/>
        </w:rPr>
        <w:t xml:space="preserve"> tiek aicināti:</w:t>
      </w:r>
    </w:p>
    <w:p w14:paraId="4DCEADD5" w14:textId="77777777" w:rsidR="005B1432" w:rsidRPr="004125B5" w:rsidRDefault="005B1432" w:rsidP="005B1432">
      <w:pPr>
        <w:numPr>
          <w:ilvl w:val="1"/>
          <w:numId w:val="1"/>
        </w:numPr>
        <w:spacing w:after="0"/>
        <w:ind w:left="1077"/>
        <w:contextualSpacing/>
        <w:jc w:val="both"/>
        <w:rPr>
          <w:rFonts w:ascii="Times New Roman" w:eastAsia="Calibri" w:hAnsi="Times New Roman" w:cs="Times New Roman"/>
          <w:sz w:val="24"/>
          <w:szCs w:val="24"/>
        </w:rPr>
      </w:pPr>
      <w:r w:rsidRPr="004125B5">
        <w:rPr>
          <w:rFonts w:ascii="Times New Roman" w:eastAsia="Calibri" w:hAnsi="Times New Roman" w:cs="Times New Roman"/>
          <w:b/>
          <w:bCs/>
          <w:sz w:val="24"/>
          <w:szCs w:val="24"/>
        </w:rPr>
        <w:t xml:space="preserve"> </w:t>
      </w:r>
      <w:r w:rsidRPr="004125B5">
        <w:rPr>
          <w:rFonts w:ascii="Times New Roman" w:eastAsia="Calibri" w:hAnsi="Times New Roman" w:cs="Times New Roman"/>
          <w:b/>
          <w:bCs/>
          <w:sz w:val="24"/>
          <w:szCs w:val="24"/>
        </w:rPr>
        <w:tab/>
        <w:t xml:space="preserve">iepazīties </w:t>
      </w:r>
      <w:r w:rsidRPr="004125B5">
        <w:rPr>
          <w:rFonts w:ascii="Times New Roman" w:eastAsia="Calibri" w:hAnsi="Times New Roman" w:cs="Times New Roman"/>
          <w:sz w:val="24"/>
          <w:szCs w:val="24"/>
        </w:rPr>
        <w:t>ar publicēto iepirkuma procedūras dokumentācijas projektu;</w:t>
      </w:r>
    </w:p>
    <w:p w14:paraId="0CEF9169" w14:textId="77777777" w:rsidR="005B1432" w:rsidRPr="004125B5" w:rsidRDefault="005B1432" w:rsidP="005B1432">
      <w:pPr>
        <w:numPr>
          <w:ilvl w:val="1"/>
          <w:numId w:val="1"/>
        </w:numPr>
        <w:spacing w:before="240" w:after="0"/>
        <w:ind w:left="1077" w:hanging="357"/>
        <w:contextualSpacing/>
        <w:jc w:val="both"/>
        <w:rPr>
          <w:rFonts w:ascii="Times New Roman" w:eastAsia="Calibri" w:hAnsi="Times New Roman" w:cs="Times New Roman"/>
          <w:sz w:val="24"/>
          <w:szCs w:val="24"/>
        </w:rPr>
      </w:pPr>
      <w:r w:rsidRPr="004125B5">
        <w:rPr>
          <w:rFonts w:ascii="Times New Roman" w:eastAsia="Calibri" w:hAnsi="Times New Roman" w:cs="Times New Roman"/>
          <w:b/>
          <w:bCs/>
          <w:sz w:val="24"/>
          <w:szCs w:val="24"/>
        </w:rPr>
        <w:t xml:space="preserve">sniegt priekšlikumus </w:t>
      </w:r>
      <w:r w:rsidRPr="004125B5">
        <w:rPr>
          <w:rFonts w:ascii="Times New Roman" w:eastAsia="Calibri" w:hAnsi="Times New Roman" w:cs="Times New Roman"/>
          <w:sz w:val="24"/>
          <w:szCs w:val="24"/>
        </w:rPr>
        <w:t xml:space="preserve">par iepirkuma procedūras dokumentācijas projektu un paredzētajiem piedāvājuma vērtēšanas un izvēles kritērijiem, </w:t>
      </w:r>
      <w:r w:rsidRPr="004125B5">
        <w:rPr>
          <w:rFonts w:ascii="Times New Roman" w:eastAsia="Calibri" w:hAnsi="Times New Roman" w:cs="Times New Roman"/>
          <w:b/>
          <w:bCs/>
          <w:sz w:val="24"/>
          <w:szCs w:val="24"/>
          <w:u w:val="single"/>
        </w:rPr>
        <w:t>priekšlikumus ievietojot EIS e-konkursu apakšsistēmā šīs apspriedes sadaļā “Dokumenti”</w:t>
      </w:r>
      <w:r w:rsidRPr="004125B5">
        <w:rPr>
          <w:rFonts w:ascii="Times New Roman" w:eastAsia="Calibri" w:hAnsi="Times New Roman" w:cs="Times New Roman"/>
          <w:b/>
          <w:bCs/>
          <w:sz w:val="24"/>
          <w:szCs w:val="24"/>
        </w:rPr>
        <w:t>.</w:t>
      </w:r>
    </w:p>
    <w:p w14:paraId="5DAA1221" w14:textId="77777777" w:rsidR="005B1432" w:rsidRPr="004125B5" w:rsidRDefault="005B1432" w:rsidP="005B1432">
      <w:pPr>
        <w:numPr>
          <w:ilvl w:val="0"/>
          <w:numId w:val="1"/>
        </w:numPr>
        <w:spacing w:before="240" w:after="0"/>
        <w:ind w:hanging="357"/>
        <w:jc w:val="both"/>
        <w:rPr>
          <w:rFonts w:ascii="Times New Roman" w:eastAsia="Calibri" w:hAnsi="Times New Roman" w:cs="Times New Roman"/>
          <w:sz w:val="24"/>
          <w:szCs w:val="24"/>
        </w:rPr>
      </w:pPr>
      <w:r w:rsidRPr="004125B5">
        <w:rPr>
          <w:rFonts w:ascii="Times New Roman" w:eastAsia="Calibri" w:hAnsi="Times New Roman" w:cs="Times New Roman"/>
          <w:sz w:val="24"/>
          <w:szCs w:val="24"/>
        </w:rPr>
        <w:t>Piegādātāji priekšlikumus var izteikt par:</w:t>
      </w:r>
    </w:p>
    <w:p w14:paraId="6086638A" w14:textId="205E77B0" w:rsidR="005B1432" w:rsidRPr="004125B5" w:rsidRDefault="005B1432" w:rsidP="005B1432">
      <w:pPr>
        <w:numPr>
          <w:ilvl w:val="1"/>
          <w:numId w:val="1"/>
        </w:numPr>
        <w:spacing w:after="0"/>
        <w:ind w:left="1077" w:hanging="357"/>
        <w:jc w:val="both"/>
        <w:rPr>
          <w:rFonts w:ascii="Times New Roman" w:eastAsia="Calibri" w:hAnsi="Times New Roman" w:cs="Times New Roman"/>
          <w:sz w:val="24"/>
          <w:szCs w:val="24"/>
        </w:rPr>
      </w:pPr>
      <w:r w:rsidRPr="004125B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esošo </w:t>
      </w:r>
      <w:r>
        <w:rPr>
          <w:rFonts w:ascii="Times New Roman" w:eastAsia="Calibri" w:hAnsi="Times New Roman" w:cs="Times New Roman"/>
          <w:b/>
          <w:bCs/>
          <w:sz w:val="24"/>
          <w:szCs w:val="24"/>
        </w:rPr>
        <w:t>t</w:t>
      </w:r>
      <w:r w:rsidRPr="004125B5">
        <w:rPr>
          <w:rFonts w:ascii="Times New Roman" w:eastAsia="Calibri" w:hAnsi="Times New Roman" w:cs="Times New Roman"/>
          <w:b/>
          <w:bCs/>
          <w:sz w:val="24"/>
          <w:szCs w:val="24"/>
        </w:rPr>
        <w:t>ehniskās specifikācijas projektu</w:t>
      </w:r>
      <w:r w:rsidRPr="004125B5">
        <w:rPr>
          <w:rFonts w:ascii="Times New Roman" w:eastAsia="Calibri" w:hAnsi="Times New Roman" w:cs="Times New Roman"/>
          <w:sz w:val="24"/>
          <w:szCs w:val="24"/>
        </w:rPr>
        <w:t xml:space="preserve">, ierakstot tos attiecīgās </w:t>
      </w:r>
      <w:r>
        <w:rPr>
          <w:rFonts w:ascii="Times New Roman" w:eastAsia="Calibri" w:hAnsi="Times New Roman" w:cs="Times New Roman"/>
          <w:sz w:val="24"/>
          <w:szCs w:val="24"/>
        </w:rPr>
        <w:t>t</w:t>
      </w:r>
      <w:r w:rsidRPr="004125B5">
        <w:rPr>
          <w:rFonts w:ascii="Times New Roman" w:eastAsia="Calibri" w:hAnsi="Times New Roman" w:cs="Times New Roman"/>
          <w:sz w:val="24"/>
          <w:szCs w:val="24"/>
        </w:rPr>
        <w:t>ehniskās specifikācijas kolonn</w:t>
      </w:r>
      <w:r>
        <w:rPr>
          <w:rFonts w:ascii="Times New Roman" w:eastAsia="Calibri" w:hAnsi="Times New Roman" w:cs="Times New Roman"/>
          <w:sz w:val="24"/>
          <w:szCs w:val="24"/>
        </w:rPr>
        <w:t>as</w:t>
      </w:r>
      <w:r w:rsidRPr="004125B5">
        <w:rPr>
          <w:rFonts w:ascii="Times New Roman" w:eastAsia="Calibri" w:hAnsi="Times New Roman" w:cs="Times New Roman"/>
          <w:sz w:val="24"/>
          <w:szCs w:val="24"/>
        </w:rPr>
        <w:t xml:space="preserve"> “</w:t>
      </w:r>
      <w:r w:rsidRPr="005B1432">
        <w:rPr>
          <w:rFonts w:ascii="Times New Roman" w:eastAsia="Calibri" w:hAnsi="Times New Roman" w:cs="Times New Roman"/>
          <w:i/>
          <w:iCs/>
          <w:sz w:val="24"/>
          <w:szCs w:val="24"/>
        </w:rPr>
        <w:t>Ieinteresētā piegādātāja komentārs par tehnisko parametru/prasībām</w:t>
      </w:r>
      <w:r w:rsidRPr="004125B5">
        <w:rPr>
          <w:rFonts w:ascii="Times New Roman" w:eastAsia="Calibri" w:hAnsi="Times New Roman" w:cs="Times New Roman"/>
          <w:i/>
          <w:iCs/>
          <w:sz w:val="24"/>
          <w:szCs w:val="24"/>
        </w:rPr>
        <w:t>”</w:t>
      </w:r>
      <w:r w:rsidRPr="00D97728">
        <w:rPr>
          <w:rFonts w:ascii="Times New Roman" w:eastAsia="Calibri" w:hAnsi="Times New Roman" w:cs="Times New Roman"/>
          <w:sz w:val="24"/>
          <w:szCs w:val="24"/>
        </w:rPr>
        <w:t xml:space="preserve"> rindā, vai piedāvājot jaunu papildus specifikāciju, ierakstot to attiecīgajā ar sarkano krāsu iekrāsotajā tam paredzētajā šķirklī</w:t>
      </w:r>
      <w:r w:rsidRPr="004125B5">
        <w:rPr>
          <w:rFonts w:ascii="Times New Roman" w:eastAsia="Calibri" w:hAnsi="Times New Roman" w:cs="Times New Roman"/>
          <w:sz w:val="24"/>
          <w:szCs w:val="24"/>
        </w:rPr>
        <w:t>;</w:t>
      </w:r>
    </w:p>
    <w:p w14:paraId="1EA58006" w14:textId="77777777" w:rsidR="005B1432" w:rsidRPr="004125B5" w:rsidRDefault="005B1432" w:rsidP="005B1432">
      <w:pPr>
        <w:numPr>
          <w:ilvl w:val="1"/>
          <w:numId w:val="1"/>
        </w:numPr>
        <w:spacing w:after="240"/>
        <w:ind w:left="1077" w:hanging="357"/>
        <w:jc w:val="both"/>
        <w:rPr>
          <w:rFonts w:ascii="Times New Roman" w:eastAsia="Calibri" w:hAnsi="Times New Roman" w:cs="Times New Roman"/>
          <w:sz w:val="24"/>
          <w:szCs w:val="24"/>
        </w:rPr>
      </w:pPr>
      <w:r w:rsidRPr="004125B5">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k</w:t>
      </w:r>
      <w:r w:rsidRPr="004125B5">
        <w:rPr>
          <w:rFonts w:ascii="Times New Roman" w:eastAsia="Calibri" w:hAnsi="Times New Roman" w:cs="Times New Roman"/>
          <w:b/>
          <w:bCs/>
          <w:sz w:val="24"/>
          <w:szCs w:val="24"/>
        </w:rPr>
        <w:t>valifikācijas prasību projektu</w:t>
      </w:r>
      <w:r w:rsidRPr="004125B5">
        <w:rPr>
          <w:rFonts w:ascii="Times New Roman" w:eastAsia="Calibri" w:hAnsi="Times New Roman" w:cs="Times New Roman"/>
          <w:sz w:val="24"/>
          <w:szCs w:val="24"/>
        </w:rPr>
        <w:t xml:space="preserve"> un par </w:t>
      </w:r>
      <w:r w:rsidRPr="004125B5">
        <w:rPr>
          <w:rFonts w:ascii="Times New Roman" w:eastAsia="Calibri" w:hAnsi="Times New Roman" w:cs="Times New Roman"/>
          <w:b/>
          <w:bCs/>
          <w:sz w:val="24"/>
          <w:szCs w:val="24"/>
        </w:rPr>
        <w:t>piedāvājuma vērtēšanas un izvēles kritērijiem</w:t>
      </w:r>
      <w:r w:rsidRPr="004125B5">
        <w:rPr>
          <w:rFonts w:ascii="Times New Roman" w:eastAsia="Calibri" w:hAnsi="Times New Roman" w:cs="Times New Roman"/>
          <w:sz w:val="24"/>
          <w:szCs w:val="24"/>
        </w:rPr>
        <w:t xml:space="preserve"> </w:t>
      </w:r>
      <w:r w:rsidRPr="006B57A4">
        <w:rPr>
          <w:rFonts w:ascii="Times New Roman" w:eastAsia="Calibri" w:hAnsi="Times New Roman" w:cs="Times New Roman"/>
          <w:sz w:val="24"/>
          <w:szCs w:val="24"/>
        </w:rPr>
        <w:t>‒</w:t>
      </w:r>
      <w:r w:rsidRPr="004125B5">
        <w:rPr>
          <w:rFonts w:ascii="Times New Roman" w:eastAsia="Calibri" w:hAnsi="Times New Roman" w:cs="Times New Roman"/>
          <w:sz w:val="24"/>
          <w:szCs w:val="24"/>
        </w:rPr>
        <w:t xml:space="preserve"> priekšlikum</w:t>
      </w:r>
      <w:r>
        <w:rPr>
          <w:rFonts w:ascii="Times New Roman" w:eastAsia="Calibri" w:hAnsi="Times New Roman" w:cs="Times New Roman"/>
          <w:sz w:val="24"/>
          <w:szCs w:val="24"/>
        </w:rPr>
        <w:t>u</w:t>
      </w:r>
      <w:r w:rsidRPr="004125B5">
        <w:rPr>
          <w:rFonts w:ascii="Times New Roman" w:eastAsia="Calibri" w:hAnsi="Times New Roman" w:cs="Times New Roman"/>
          <w:sz w:val="24"/>
          <w:szCs w:val="24"/>
        </w:rPr>
        <w:t xml:space="preserve">s var iesniegt brīvā veidā noformētā dokumentā. </w:t>
      </w:r>
    </w:p>
    <w:p w14:paraId="4E2D2651" w14:textId="77777777" w:rsidR="005B1432" w:rsidRPr="004125B5" w:rsidRDefault="005B1432" w:rsidP="005B1432">
      <w:pPr>
        <w:numPr>
          <w:ilvl w:val="0"/>
          <w:numId w:val="1"/>
        </w:numPr>
        <w:spacing w:before="240" w:after="240"/>
        <w:ind w:left="714" w:hanging="357"/>
        <w:jc w:val="both"/>
        <w:rPr>
          <w:rFonts w:ascii="Times New Roman" w:eastAsia="Calibri" w:hAnsi="Times New Roman" w:cs="Times New Roman"/>
          <w:sz w:val="24"/>
          <w:szCs w:val="24"/>
        </w:rPr>
      </w:pPr>
      <w:r w:rsidRPr="004125B5">
        <w:rPr>
          <w:rFonts w:ascii="Times New Roman" w:eastAsia="Calibri" w:hAnsi="Times New Roman" w:cs="Times New Roman"/>
          <w:sz w:val="24"/>
          <w:szCs w:val="24"/>
        </w:rPr>
        <w:t>Iesniedzot priekšlikumus</w:t>
      </w:r>
      <w:r>
        <w:rPr>
          <w:rFonts w:ascii="Times New Roman" w:eastAsia="Calibri" w:hAnsi="Times New Roman" w:cs="Times New Roman"/>
          <w:sz w:val="24"/>
          <w:szCs w:val="24"/>
        </w:rPr>
        <w:t xml:space="preserve">, lūdzu </w:t>
      </w:r>
      <w:r w:rsidRPr="004125B5">
        <w:rPr>
          <w:rFonts w:ascii="Times New Roman" w:eastAsia="Calibri" w:hAnsi="Times New Roman" w:cs="Times New Roman"/>
          <w:sz w:val="24"/>
          <w:szCs w:val="24"/>
        </w:rPr>
        <w:t>norādīt kontaktpersonu, lai nepieciešamības gadījumā būtu iespējams sazināties ar p</w:t>
      </w:r>
      <w:r>
        <w:rPr>
          <w:rFonts w:ascii="Times New Roman" w:eastAsia="Calibri" w:hAnsi="Times New Roman" w:cs="Times New Roman"/>
          <w:sz w:val="24"/>
          <w:szCs w:val="24"/>
        </w:rPr>
        <w:t>riekšlikumu sagatavotāju</w:t>
      </w:r>
      <w:r w:rsidRPr="004125B5">
        <w:rPr>
          <w:rFonts w:ascii="Times New Roman" w:eastAsia="Calibri" w:hAnsi="Times New Roman" w:cs="Times New Roman"/>
          <w:sz w:val="24"/>
          <w:szCs w:val="24"/>
        </w:rPr>
        <w:t>.</w:t>
      </w:r>
    </w:p>
    <w:p w14:paraId="3523DDD9" w14:textId="77777777" w:rsidR="005B1432" w:rsidRDefault="005B1432" w:rsidP="005B1432">
      <w:pPr>
        <w:numPr>
          <w:ilvl w:val="0"/>
          <w:numId w:val="1"/>
        </w:numPr>
        <w:spacing w:before="240" w:after="0"/>
        <w:ind w:left="714" w:hanging="357"/>
        <w:jc w:val="both"/>
        <w:rPr>
          <w:rFonts w:ascii="Times New Roman" w:eastAsia="Calibri" w:hAnsi="Times New Roman" w:cs="Times New Roman"/>
          <w:sz w:val="24"/>
          <w:szCs w:val="24"/>
        </w:rPr>
      </w:pPr>
      <w:r w:rsidRPr="004125B5">
        <w:rPr>
          <w:rFonts w:ascii="Times New Roman" w:eastAsia="Calibri" w:hAnsi="Times New Roman" w:cs="Times New Roman"/>
          <w:sz w:val="24"/>
          <w:szCs w:val="24"/>
        </w:rPr>
        <w:t>Piegādātāji var sniegt priekšlikumus</w:t>
      </w:r>
      <w:r>
        <w:rPr>
          <w:rFonts w:ascii="Times New Roman" w:eastAsia="Calibri" w:hAnsi="Times New Roman" w:cs="Times New Roman"/>
          <w:sz w:val="24"/>
          <w:szCs w:val="24"/>
        </w:rPr>
        <w:t xml:space="preserve"> jaunu</w:t>
      </w:r>
      <w:r w:rsidRPr="004125B5">
        <w:rPr>
          <w:rFonts w:ascii="Times New Roman" w:eastAsia="Calibri" w:hAnsi="Times New Roman" w:cs="Times New Roman"/>
          <w:sz w:val="24"/>
          <w:szCs w:val="24"/>
        </w:rPr>
        <w:t xml:space="preserve"> preču </w:t>
      </w:r>
      <w:r>
        <w:rPr>
          <w:rFonts w:ascii="Times New Roman" w:eastAsia="Calibri" w:hAnsi="Times New Roman" w:cs="Times New Roman"/>
          <w:sz w:val="24"/>
          <w:szCs w:val="24"/>
        </w:rPr>
        <w:t>veidu</w:t>
      </w:r>
      <w:r w:rsidRPr="004125B5">
        <w:rPr>
          <w:rFonts w:ascii="Times New Roman" w:eastAsia="Calibri" w:hAnsi="Times New Roman" w:cs="Times New Roman"/>
          <w:sz w:val="24"/>
          <w:szCs w:val="24"/>
        </w:rPr>
        <w:t xml:space="preserve"> iekļaušan</w:t>
      </w:r>
      <w:r>
        <w:rPr>
          <w:rFonts w:ascii="Times New Roman" w:eastAsia="Calibri" w:hAnsi="Times New Roman" w:cs="Times New Roman"/>
          <w:sz w:val="24"/>
          <w:szCs w:val="24"/>
        </w:rPr>
        <w:t>ai</w:t>
      </w:r>
      <w:r w:rsidRPr="004125B5">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4125B5">
        <w:rPr>
          <w:rFonts w:ascii="Times New Roman" w:eastAsia="Calibri" w:hAnsi="Times New Roman" w:cs="Times New Roman"/>
          <w:sz w:val="24"/>
          <w:szCs w:val="24"/>
        </w:rPr>
        <w:t>ehniskajā specifikācijā</w:t>
      </w:r>
      <w:r>
        <w:rPr>
          <w:rFonts w:ascii="Times New Roman" w:eastAsia="Calibri" w:hAnsi="Times New Roman" w:cs="Times New Roman"/>
          <w:sz w:val="24"/>
          <w:szCs w:val="24"/>
        </w:rPr>
        <w:t xml:space="preserve"> sniedzot</w:t>
      </w:r>
      <w:r w:rsidRPr="003044BD">
        <w:t xml:space="preserve"> </w:t>
      </w:r>
      <w:r w:rsidRPr="003044BD">
        <w:rPr>
          <w:rFonts w:ascii="Times New Roman" w:eastAsia="Calibri" w:hAnsi="Times New Roman" w:cs="Times New Roman"/>
          <w:sz w:val="24"/>
          <w:szCs w:val="24"/>
        </w:rPr>
        <w:t xml:space="preserve">komentārus par tehniskās specifikācijas prasībām vai priekšlikumus par tās papildināšanu ar attiecīgajām precēm </w:t>
      </w:r>
      <w:r w:rsidRPr="0057370C">
        <w:rPr>
          <w:rFonts w:ascii="Times New Roman" w:eastAsia="Calibri" w:hAnsi="Times New Roman" w:cs="Times New Roman"/>
          <w:sz w:val="24"/>
          <w:szCs w:val="24"/>
          <w:u w:val="single"/>
        </w:rPr>
        <w:t>tehniskajā specifikācijā ietverto preču grupu tvērumā.</w:t>
      </w:r>
    </w:p>
    <w:p w14:paraId="3C02A14D" w14:textId="77777777" w:rsidR="005B1432" w:rsidRPr="00B10DC1" w:rsidRDefault="005B1432" w:rsidP="005B1432">
      <w:pPr>
        <w:spacing w:after="240"/>
        <w:ind w:left="714"/>
        <w:jc w:val="both"/>
        <w:rPr>
          <w:rFonts w:ascii="Times New Roman" w:eastAsia="Calibri" w:hAnsi="Times New Roman" w:cs="Times New Roman"/>
          <w:sz w:val="24"/>
          <w:szCs w:val="24"/>
        </w:rPr>
      </w:pPr>
      <w:r w:rsidRPr="00B10DC1">
        <w:rPr>
          <w:rFonts w:ascii="Times New Roman" w:eastAsia="Calibri" w:hAnsi="Times New Roman" w:cs="Times New Roman"/>
          <w:sz w:val="24"/>
          <w:szCs w:val="24"/>
        </w:rPr>
        <w:t xml:space="preserve">Jāņem vērā, ka atbilstoši Ministru kabineta 2022. gada 20. decembra  noteikumu Nr. 816 “Publisko elektronisko iepirkumu noteikumi” 3.11.punktam </w:t>
      </w:r>
      <w:r w:rsidRPr="00B10DC1">
        <w:rPr>
          <w:rFonts w:ascii="Times New Roman" w:eastAsia="Calibri" w:hAnsi="Times New Roman" w:cs="Times New Roman"/>
          <w:i/>
          <w:iCs/>
          <w:sz w:val="24"/>
          <w:szCs w:val="24"/>
        </w:rPr>
        <w:t xml:space="preserve">(“(..) pieprasītā prece vai pakalpojums jau tiek izmantots publiskajā pārvaldē vai pieprasījums par konkrēto preci vai pakalpojumu saņemts no vismaz divām publiskajām personām”) </w:t>
      </w:r>
      <w:r w:rsidRPr="00B10DC1">
        <w:rPr>
          <w:rFonts w:ascii="Times New Roman" w:eastAsia="Calibri" w:hAnsi="Times New Roman" w:cs="Times New Roman"/>
          <w:sz w:val="24"/>
          <w:szCs w:val="24"/>
        </w:rPr>
        <w:t xml:space="preserve">šiem priekšlikumiem būs nepieciešams saņemt </w:t>
      </w:r>
      <w:r w:rsidRPr="00B10DC1">
        <w:rPr>
          <w:rFonts w:ascii="Times New Roman" w:eastAsia="Calibri" w:hAnsi="Times New Roman" w:cs="Times New Roman"/>
          <w:sz w:val="24"/>
          <w:szCs w:val="24"/>
        </w:rPr>
        <w:lastRenderedPageBreak/>
        <w:t>publiskā sektora pasūtītāju apliecinājumus par nepieciešamību iegādāties šādu preci EIS, līdz ar to apspriedes laikā saņemtie priekšlikumi tiks apkopoti un pievienoti tehniskās specifikācijas projektam, kuru pasūtītāji varēs izskatīt un nepieciešamības gadījumā izteikt atbalstu to iekļaušanai iepirkuma tehniskās specifikācijas gala versijā.</w:t>
      </w:r>
    </w:p>
    <w:p w14:paraId="4BF2EE26" w14:textId="77777777" w:rsidR="005B1432" w:rsidRPr="004125B5" w:rsidRDefault="005B1432" w:rsidP="005B1432">
      <w:pPr>
        <w:numPr>
          <w:ilvl w:val="0"/>
          <w:numId w:val="1"/>
        </w:numPr>
        <w:spacing w:before="240" w:after="240"/>
        <w:ind w:left="714" w:hanging="357"/>
        <w:jc w:val="both"/>
        <w:rPr>
          <w:rFonts w:ascii="Times New Roman" w:eastAsia="Calibri" w:hAnsi="Times New Roman" w:cs="Times New Roman"/>
          <w:sz w:val="24"/>
          <w:szCs w:val="24"/>
        </w:rPr>
      </w:pPr>
      <w:r w:rsidRPr="004125B5">
        <w:rPr>
          <w:rFonts w:ascii="Times New Roman" w:eastAsia="Calibri" w:hAnsi="Times New Roman" w:cs="Times New Roman"/>
          <w:sz w:val="24"/>
          <w:szCs w:val="24"/>
        </w:rPr>
        <w:t>Apspriedes rezultātus un piegādātāju priekšlikumus Aģentūra apkopos apspriedes ziņojumā, kas tiks publicēts EIS š</w:t>
      </w:r>
      <w:r>
        <w:rPr>
          <w:rFonts w:ascii="Times New Roman" w:eastAsia="Calibri" w:hAnsi="Times New Roman" w:cs="Times New Roman"/>
          <w:sz w:val="24"/>
          <w:szCs w:val="24"/>
        </w:rPr>
        <w:t>ī</w:t>
      </w:r>
      <w:r w:rsidRPr="004125B5">
        <w:rPr>
          <w:rFonts w:ascii="Times New Roman" w:eastAsia="Calibri" w:hAnsi="Times New Roman" w:cs="Times New Roman"/>
          <w:sz w:val="24"/>
          <w:szCs w:val="24"/>
        </w:rPr>
        <w:t xml:space="preserve">s apspriedes sadaļā “Dokumenti”. </w:t>
      </w:r>
    </w:p>
    <w:p w14:paraId="41A70637" w14:textId="77777777" w:rsidR="005B1432" w:rsidRPr="004125B5" w:rsidRDefault="005B1432" w:rsidP="005B1432">
      <w:pPr>
        <w:numPr>
          <w:ilvl w:val="0"/>
          <w:numId w:val="1"/>
        </w:numPr>
        <w:spacing w:before="240" w:after="240"/>
        <w:ind w:left="714" w:hanging="357"/>
        <w:jc w:val="both"/>
        <w:rPr>
          <w:rFonts w:ascii="Times New Roman" w:eastAsia="Calibri" w:hAnsi="Times New Roman" w:cs="Times New Roman"/>
          <w:b/>
          <w:bCs/>
          <w:sz w:val="24"/>
          <w:szCs w:val="24"/>
        </w:rPr>
      </w:pPr>
      <w:r w:rsidRPr="004125B5">
        <w:rPr>
          <w:rFonts w:ascii="Times New Roman" w:eastAsia="Calibri" w:hAnsi="Times New Roman" w:cs="Times New Roman"/>
          <w:b/>
          <w:bCs/>
          <w:sz w:val="24"/>
          <w:szCs w:val="24"/>
        </w:rPr>
        <w:t>Lūdzu ņemt vērā, ka priekšlikumi, kuri tiks iesniegti pēc apspriedei norādītā termiņa, netiks ņemti vērā.</w:t>
      </w:r>
    </w:p>
    <w:p w14:paraId="6C4247E9" w14:textId="77777777" w:rsidR="00304619" w:rsidRDefault="00304619"/>
    <w:sectPr w:rsidR="0030461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F5A4B"/>
    <w:multiLevelType w:val="multilevel"/>
    <w:tmpl w:val="797CF9C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num w:numId="1" w16cid:durableId="2085057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432"/>
    <w:rsid w:val="001207CF"/>
    <w:rsid w:val="00304619"/>
    <w:rsid w:val="00413083"/>
    <w:rsid w:val="0042368B"/>
    <w:rsid w:val="004600DD"/>
    <w:rsid w:val="00464739"/>
    <w:rsid w:val="00514B79"/>
    <w:rsid w:val="005B1432"/>
    <w:rsid w:val="00911A9F"/>
    <w:rsid w:val="00C14BC2"/>
    <w:rsid w:val="00DA6E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5E6D0"/>
  <w15:chartTrackingRefBased/>
  <w15:docId w15:val="{6140CF65-E66C-4AAA-A2F4-1DE71D5BB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1432"/>
    <w:rPr>
      <w:rFonts w:asciiTheme="minorHAnsi" w:hAnsiTheme="minorHAnsi"/>
      <w:sz w:val="22"/>
    </w:rPr>
  </w:style>
  <w:style w:type="paragraph" w:styleId="Virsraksts1">
    <w:name w:val="heading 1"/>
    <w:basedOn w:val="Parasts"/>
    <w:next w:val="Parasts"/>
    <w:link w:val="Virsraksts1Rakstz"/>
    <w:uiPriority w:val="9"/>
    <w:qFormat/>
    <w:rsid w:val="005B14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5B14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5B143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5B1432"/>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5B143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5B143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B143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B143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B143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B143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5B143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5B1432"/>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5B1432"/>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5B1432"/>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5B1432"/>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B1432"/>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5B1432"/>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B1432"/>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5B14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B143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B143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B1432"/>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5B143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B1432"/>
    <w:rPr>
      <w:i/>
      <w:iCs/>
      <w:color w:val="404040" w:themeColor="text1" w:themeTint="BF"/>
    </w:rPr>
  </w:style>
  <w:style w:type="paragraph" w:styleId="Sarakstarindkopa">
    <w:name w:val="List Paragraph"/>
    <w:basedOn w:val="Parasts"/>
    <w:uiPriority w:val="34"/>
    <w:qFormat/>
    <w:rsid w:val="005B1432"/>
    <w:pPr>
      <w:ind w:left="720"/>
      <w:contextualSpacing/>
    </w:pPr>
  </w:style>
  <w:style w:type="character" w:styleId="Intensvsizclums">
    <w:name w:val="Intense Emphasis"/>
    <w:basedOn w:val="Noklusjumarindkopasfonts"/>
    <w:uiPriority w:val="21"/>
    <w:qFormat/>
    <w:rsid w:val="005B1432"/>
    <w:rPr>
      <w:i/>
      <w:iCs/>
      <w:color w:val="2F5496" w:themeColor="accent1" w:themeShade="BF"/>
    </w:rPr>
  </w:style>
  <w:style w:type="paragraph" w:styleId="Intensvscitts">
    <w:name w:val="Intense Quote"/>
    <w:basedOn w:val="Parasts"/>
    <w:next w:val="Parasts"/>
    <w:link w:val="IntensvscittsRakstz"/>
    <w:uiPriority w:val="30"/>
    <w:qFormat/>
    <w:rsid w:val="005B14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5B1432"/>
    <w:rPr>
      <w:i/>
      <w:iCs/>
      <w:color w:val="2F5496" w:themeColor="accent1" w:themeShade="BF"/>
    </w:rPr>
  </w:style>
  <w:style w:type="character" w:styleId="Intensvaatsauce">
    <w:name w:val="Intense Reference"/>
    <w:basedOn w:val="Noklusjumarindkopasfonts"/>
    <w:uiPriority w:val="32"/>
    <w:qFormat/>
    <w:rsid w:val="005B1432"/>
    <w:rPr>
      <w:b/>
      <w:bCs/>
      <w:smallCaps/>
      <w:color w:val="2F5496" w:themeColor="accent1" w:themeShade="BF"/>
      <w:spacing w:val="5"/>
    </w:rPr>
  </w:style>
  <w:style w:type="character" w:styleId="Hipersaite">
    <w:name w:val="Hyperlink"/>
    <w:basedOn w:val="Noklusjumarindkopasfonts"/>
    <w:uiPriority w:val="99"/>
    <w:unhideWhenUsed/>
    <w:rsid w:val="005B1432"/>
    <w:rPr>
      <w:color w:val="0563C1" w:themeColor="hyperlink"/>
      <w:u w:val="single"/>
    </w:rPr>
  </w:style>
  <w:style w:type="character" w:styleId="Neatrisintapieminana">
    <w:name w:val="Unresolved Mention"/>
    <w:basedOn w:val="Noklusjumarindkopasfonts"/>
    <w:uiPriority w:val="99"/>
    <w:semiHidden/>
    <w:unhideWhenUsed/>
    <w:rsid w:val="00460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Procurement/Documents/13436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1912</Words>
  <Characters>1090</Characters>
  <Application>Microsoft Office Word</Application>
  <DocSecurity>0</DocSecurity>
  <Lines>9</Lines>
  <Paragraphs>5</Paragraphs>
  <ScaleCrop>false</ScaleCrop>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Elita Kļaviņa</dc:creator>
  <cp:keywords/>
  <dc:description/>
  <cp:lastModifiedBy>Elita Kļaviņa</cp:lastModifiedBy>
  <cp:revision>3</cp:revision>
  <dcterms:created xsi:type="dcterms:W3CDTF">2024-11-06T10:17:00Z</dcterms:created>
  <dcterms:modified xsi:type="dcterms:W3CDTF">2024-11-06T14:45:00Z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a076c5-23b1-4b1c-a592-369f18c81aa7_Enabled">
    <vt:lpwstr>true</vt:lpwstr>
  </property>
  <property fmtid="{D5CDD505-2E9C-101B-9397-08002B2CF9AE}" pid="3" name="MSIP_Label_5ea076c5-23b1-4b1c-a592-369f18c81aa7_SetDate">
    <vt:lpwstr>2024-11-06T14:45:23Z</vt:lpwstr>
  </property>
  <property fmtid="{D5CDD505-2E9C-101B-9397-08002B2CF9AE}" pid="4" name="MSIP_Label_5ea076c5-23b1-4b1c-a592-369f18c81aa7_Method">
    <vt:lpwstr>Privileged</vt:lpwstr>
  </property>
  <property fmtid="{D5CDD505-2E9C-101B-9397-08002B2CF9AE}" pid="5" name="MSIP_Label_5ea076c5-23b1-4b1c-a592-369f18c81aa7_Name">
    <vt:lpwstr>Vispārpieejamā informācija</vt:lpwstr>
  </property>
  <property fmtid="{D5CDD505-2E9C-101B-9397-08002B2CF9AE}" pid="6" name="MSIP_Label_5ea076c5-23b1-4b1c-a592-369f18c81aa7_SiteId">
    <vt:lpwstr>a2d593ad-f07d-4c55-87c8-106c26d6ba08</vt:lpwstr>
  </property>
  <property fmtid="{D5CDD505-2E9C-101B-9397-08002B2CF9AE}" pid="7" name="MSIP_Label_5ea076c5-23b1-4b1c-a592-369f18c81aa7_ActionId">
    <vt:lpwstr>5e342ac8-9856-418c-ba97-c479431f4519</vt:lpwstr>
  </property>
  <property fmtid="{D5CDD505-2E9C-101B-9397-08002B2CF9AE}" pid="8" name="MSIP_Label_5ea076c5-23b1-4b1c-a592-369f18c81aa7_ContentBits">
    <vt:lpwstr>0</vt:lpwstr>
  </property>
</Properties>
</file>