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2DDCD" w14:textId="77777777" w:rsidR="005D7608" w:rsidRDefault="005D7608" w:rsidP="005D7608">
      <w:pPr>
        <w:jc w:val="center"/>
        <w:rPr>
          <w:b/>
          <w:sz w:val="32"/>
          <w:szCs w:val="32"/>
        </w:rPr>
      </w:pPr>
    </w:p>
    <w:p w14:paraId="44A0FCD8" w14:textId="77777777" w:rsidR="00840A50" w:rsidRDefault="00840A50" w:rsidP="005D7608">
      <w:pPr>
        <w:jc w:val="center"/>
        <w:rPr>
          <w:b/>
          <w:sz w:val="32"/>
          <w:szCs w:val="32"/>
        </w:rPr>
      </w:pPr>
    </w:p>
    <w:p w14:paraId="35F917F0" w14:textId="43C701E8" w:rsidR="005D7608" w:rsidRDefault="005D7608" w:rsidP="005D76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PAZIŅOJUMS </w:t>
      </w:r>
    </w:p>
    <w:p w14:paraId="7CBF06FC" w14:textId="77777777" w:rsidR="005D7608" w:rsidRDefault="005D7608" w:rsidP="005D7608">
      <w:pPr>
        <w:jc w:val="center"/>
        <w:rPr>
          <w:b/>
          <w:sz w:val="32"/>
          <w:szCs w:val="32"/>
        </w:rPr>
      </w:pPr>
    </w:p>
    <w:p w14:paraId="2DC327DF" w14:textId="174B11DD" w:rsidR="005D7608" w:rsidRDefault="005D7608" w:rsidP="005D76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METU KONKURSA</w:t>
      </w:r>
    </w:p>
    <w:p w14:paraId="32DD552D" w14:textId="77777777" w:rsidR="005D7608" w:rsidRPr="00287EFD" w:rsidRDefault="005D7608" w:rsidP="005D7608">
      <w:pPr>
        <w:jc w:val="center"/>
        <w:rPr>
          <w:b/>
          <w:sz w:val="32"/>
          <w:szCs w:val="32"/>
        </w:rPr>
      </w:pPr>
      <w:r w:rsidRPr="00287EFD">
        <w:rPr>
          <w:b/>
          <w:sz w:val="32"/>
          <w:szCs w:val="32"/>
        </w:rPr>
        <w:t>“</w:t>
      </w:r>
      <w:r>
        <w:rPr>
          <w:b/>
          <w:sz w:val="32"/>
          <w:szCs w:val="32"/>
        </w:rPr>
        <w:t xml:space="preserve">Atkārtots iepirkums - </w:t>
      </w:r>
      <w:r w:rsidRPr="001F69FE">
        <w:rPr>
          <w:b/>
          <w:bCs/>
          <w:noProof/>
          <w:sz w:val="32"/>
          <w:szCs w:val="32"/>
        </w:rPr>
        <w:t>Ādažu kopienu centra atjaunošana</w:t>
      </w:r>
      <w:r w:rsidRPr="00287EFD">
        <w:rPr>
          <w:b/>
          <w:sz w:val="32"/>
          <w:szCs w:val="32"/>
        </w:rPr>
        <w:t>”</w:t>
      </w:r>
    </w:p>
    <w:p w14:paraId="70197DE8" w14:textId="77777777" w:rsidR="005D7608" w:rsidRPr="00287EFD" w:rsidRDefault="005D7608" w:rsidP="005D7608">
      <w:pPr>
        <w:jc w:val="center"/>
        <w:rPr>
          <w:b/>
        </w:rPr>
      </w:pPr>
    </w:p>
    <w:p w14:paraId="1D000FF7" w14:textId="77777777" w:rsidR="005D7608" w:rsidRPr="00287EFD" w:rsidRDefault="005D7608" w:rsidP="005D7608">
      <w:pPr>
        <w:jc w:val="center"/>
        <w:rPr>
          <w:bCs/>
        </w:rPr>
      </w:pPr>
      <w:r w:rsidRPr="00287EFD">
        <w:rPr>
          <w:bCs/>
        </w:rPr>
        <w:t>(Iepirkuma identifikācijas Nr. ĀNP 2024/</w:t>
      </w:r>
      <w:r>
        <w:rPr>
          <w:bCs/>
        </w:rPr>
        <w:t>138</w:t>
      </w:r>
      <w:r w:rsidRPr="00287EFD">
        <w:rPr>
          <w:bCs/>
        </w:rPr>
        <w:t>)</w:t>
      </w:r>
    </w:p>
    <w:p w14:paraId="267132C0" w14:textId="77777777" w:rsidR="005D7608" w:rsidRPr="00287EFD" w:rsidRDefault="005D7608" w:rsidP="005D7608">
      <w:pPr>
        <w:jc w:val="center"/>
        <w:rPr>
          <w:bCs/>
        </w:rPr>
      </w:pPr>
    </w:p>
    <w:p w14:paraId="1606ED55" w14:textId="792CC21D" w:rsidR="005D7608" w:rsidRDefault="005D7608" w:rsidP="005D7608">
      <w:pPr>
        <w:jc w:val="center"/>
      </w:pPr>
      <w:r w:rsidRPr="002C27FD">
        <w:t>Devīžu atšifrējumu atvēršanas sēde</w:t>
      </w:r>
      <w:r>
        <w:t xml:space="preserve"> notiks š.g. 15. janvāra plkst. 15:00 </w:t>
      </w:r>
    </w:p>
    <w:p w14:paraId="6CEDBC22" w14:textId="77777777" w:rsidR="005D7608" w:rsidRDefault="005D7608" w:rsidP="005D7608">
      <w:pPr>
        <w:jc w:val="center"/>
      </w:pPr>
    </w:p>
    <w:p w14:paraId="6A893DA5" w14:textId="21F86D7F" w:rsidR="005D7608" w:rsidRDefault="005D7608" w:rsidP="005D7608">
      <w:pPr>
        <w:jc w:val="center"/>
      </w:pPr>
      <w:r>
        <w:t>Ādažu novada pašvaldības ēkas Galerijas telpā, Gaujas ielā 33A, Ādažos, LV-2164</w:t>
      </w:r>
    </w:p>
    <w:sectPr w:rsidR="005D760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608"/>
    <w:rsid w:val="002127F8"/>
    <w:rsid w:val="005D7608"/>
    <w:rsid w:val="00774C9F"/>
    <w:rsid w:val="00840A50"/>
    <w:rsid w:val="00861F3C"/>
    <w:rsid w:val="00EC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85458"/>
  <w15:chartTrackingRefBased/>
  <w15:docId w15:val="{3A01D748-7D22-468F-A9D1-2B7FCFDD8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182</Words>
  <Characters>105</Characters>
  <Application>Microsoft Office Word</Application>
  <DocSecurity>0</DocSecurity>
  <Lines>1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Šefere</dc:creator>
  <cp:keywords/>
  <dc:description/>
  <cp:lastModifiedBy>Evija Šefere</cp:lastModifiedBy>
  <cp:revision>2</cp:revision>
  <dcterms:created xsi:type="dcterms:W3CDTF">2025-01-08T08:08:00Z</dcterms:created>
  <dcterms:modified xsi:type="dcterms:W3CDTF">2025-01-08T08:18:00Z</dcterms:modified>
</cp:coreProperties>
</file>