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F877A" w14:textId="77777777" w:rsidR="00EF3620" w:rsidRDefault="00EF3620" w:rsidP="00EF36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14:paraId="34BCA7A7" w14:textId="3443C9FA" w:rsidR="00EF3620" w:rsidRDefault="00EF3620" w:rsidP="00EF362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F36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US"/>
        </w:rPr>
        <w:t>Atbilde uz jautājumu: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nolikuma 4.3. punkta prasība tiks izpildīta, ja apliecināsiet pieredzi par 3. grupas publiskām ēkām.</w:t>
      </w:r>
    </w:p>
    <w:p w14:paraId="241B6A01" w14:textId="77777777" w:rsidR="00EF3620" w:rsidRDefault="00EF3620"/>
    <w:sectPr w:rsidR="00EF362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620"/>
    <w:rsid w:val="00EF3620"/>
    <w:rsid w:val="00FE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B01E0"/>
  <w15:chartTrackingRefBased/>
  <w15:docId w15:val="{E7BB7FFF-9D3D-487B-A085-3B11B06ED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F3620"/>
    <w:pPr>
      <w:spacing w:line="254" w:lineRule="auto"/>
    </w:pPr>
    <w:rPr>
      <w:kern w:val="0"/>
      <w:sz w:val="22"/>
      <w:szCs w:val="22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EF362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F362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F362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F362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F362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F362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F362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F362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F362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F36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F36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F36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F3620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F3620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F362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F362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F362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F362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F36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F36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F362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F36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F362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EF362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F3620"/>
    <w:pPr>
      <w:spacing w:line="278" w:lineRule="auto"/>
      <w:ind w:left="720"/>
      <w:contextualSpacing/>
    </w:pPr>
    <w:rPr>
      <w:kern w:val="2"/>
      <w:sz w:val="24"/>
      <w:szCs w:val="24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EF3620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F36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F3620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F36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1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46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Limberga</dc:creator>
  <cp:keywords/>
  <dc:description/>
  <cp:lastModifiedBy>Dace Limberga</cp:lastModifiedBy>
  <cp:revision>1</cp:revision>
  <dcterms:created xsi:type="dcterms:W3CDTF">2025-02-05T13:34:00Z</dcterms:created>
  <dcterms:modified xsi:type="dcterms:W3CDTF">2025-02-05T13:36:00Z</dcterms:modified>
</cp:coreProperties>
</file>