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20247A" w14:textId="2B4283FC" w:rsidR="000239A7" w:rsidRPr="001D07FF" w:rsidRDefault="00A15070" w:rsidP="000239A7">
      <w:pPr>
        <w:jc w:val="center"/>
        <w:rPr>
          <w:rFonts w:ascii="Times New Roman" w:hAnsi="Times New Roman"/>
          <w:b/>
          <w:bCs/>
          <w:szCs w:val="24"/>
        </w:rPr>
      </w:pPr>
      <w:r w:rsidRPr="0033483C">
        <w:rPr>
          <w:rFonts w:ascii="Times New Roman" w:hAnsi="Times New Roman"/>
          <w:b/>
          <w:bCs/>
          <w:szCs w:val="24"/>
        </w:rPr>
        <w:t>LĪGUMS N</w:t>
      </w:r>
      <w:r w:rsidR="00F70D2A" w:rsidRPr="0033483C">
        <w:rPr>
          <w:rFonts w:ascii="Times New Roman" w:hAnsi="Times New Roman"/>
          <w:b/>
          <w:bCs/>
          <w:szCs w:val="24"/>
        </w:rPr>
        <w:t>r</w:t>
      </w:r>
      <w:r w:rsidRPr="0033483C">
        <w:rPr>
          <w:rFonts w:ascii="Times New Roman" w:hAnsi="Times New Roman"/>
          <w:b/>
          <w:bCs/>
          <w:szCs w:val="24"/>
        </w:rPr>
        <w:t>.</w:t>
      </w:r>
      <w:r w:rsidR="0033483C" w:rsidRPr="0033483C">
        <w:t xml:space="preserve"> </w:t>
      </w:r>
      <w:r w:rsidR="0033483C" w:rsidRPr="0033483C">
        <w:rPr>
          <w:rFonts w:ascii="Times New Roman" w:hAnsi="Times New Roman"/>
          <w:b/>
          <w:bCs/>
          <w:szCs w:val="24"/>
        </w:rPr>
        <w:t>LIG-IEP/2024/45</w:t>
      </w:r>
    </w:p>
    <w:p w14:paraId="0E240216" w14:textId="77777777" w:rsidR="000239A7" w:rsidRPr="00D50756" w:rsidRDefault="000239A7" w:rsidP="000239A7">
      <w:pPr>
        <w:jc w:val="center"/>
        <w:rPr>
          <w:rFonts w:ascii="Times New Roman" w:hAnsi="Times New Roman"/>
          <w:szCs w:val="24"/>
        </w:rPr>
      </w:pPr>
      <w:r w:rsidRPr="0026034A">
        <w:rPr>
          <w:rFonts w:ascii="Times New Roman" w:hAnsi="Times New Roman"/>
          <w:szCs w:val="24"/>
        </w:rPr>
        <w:t>Par sauszemes transportlīdzekļu īpašnieka civiltiesiskās atbildības obligāto apdrošināšanu</w:t>
      </w:r>
    </w:p>
    <w:p w14:paraId="00ACDE0F" w14:textId="77777777" w:rsidR="000239A7" w:rsidRPr="00D50756" w:rsidRDefault="000239A7" w:rsidP="000239A7">
      <w:pPr>
        <w:jc w:val="center"/>
        <w:rPr>
          <w:rFonts w:ascii="Times New Roman" w:hAnsi="Times New Roman"/>
          <w:i/>
          <w:szCs w:val="24"/>
        </w:rPr>
      </w:pPr>
    </w:p>
    <w:p w14:paraId="61E8BC0F" w14:textId="002B7C90" w:rsidR="00B41CCE" w:rsidRPr="00361633" w:rsidRDefault="00B41CCE" w:rsidP="00B41CCE">
      <w:pPr>
        <w:jc w:val="both"/>
        <w:rPr>
          <w:rFonts w:ascii="Times New Roman" w:hAnsi="Times New Roman"/>
          <w:bCs/>
          <w:szCs w:val="24"/>
        </w:rPr>
      </w:pPr>
      <w:r w:rsidRPr="00361633">
        <w:rPr>
          <w:rFonts w:ascii="Times New Roman" w:hAnsi="Times New Roman"/>
          <w:bCs/>
          <w:szCs w:val="24"/>
        </w:rPr>
        <w:t>Rīgā</w:t>
      </w:r>
      <w:r w:rsidR="0017041C">
        <w:rPr>
          <w:rFonts w:ascii="Times New Roman" w:hAnsi="Times New Roman"/>
          <w:bCs/>
          <w:szCs w:val="24"/>
        </w:rPr>
        <w:t>, 28.02.2024.</w:t>
      </w:r>
    </w:p>
    <w:p w14:paraId="70A653B8" w14:textId="77777777" w:rsidR="000239A7" w:rsidRPr="00D50756" w:rsidRDefault="000239A7" w:rsidP="000239A7">
      <w:pPr>
        <w:rPr>
          <w:rFonts w:ascii="Times New Roman" w:hAnsi="Times New Roman"/>
          <w:szCs w:val="24"/>
        </w:rPr>
      </w:pPr>
    </w:p>
    <w:p w14:paraId="37E69C7C" w14:textId="78B46F98" w:rsidR="000239A7" w:rsidRPr="00D50756" w:rsidRDefault="00591D56" w:rsidP="000239A7">
      <w:pPr>
        <w:spacing w:after="120"/>
        <w:ind w:firstLine="720"/>
        <w:jc w:val="both"/>
        <w:rPr>
          <w:rFonts w:ascii="Times New Roman" w:hAnsi="Times New Roman"/>
          <w:szCs w:val="24"/>
        </w:rPr>
      </w:pPr>
      <w:r w:rsidRPr="00591D56">
        <w:rPr>
          <w:rFonts w:ascii="Times New Roman" w:hAnsi="Times New Roman"/>
          <w:b/>
          <w:szCs w:val="24"/>
        </w:rPr>
        <w:t>Rīgas pašvaldības sabiedrība ar ierobežotu atbildību</w:t>
      </w:r>
      <w:r>
        <w:rPr>
          <w:rFonts w:ascii="Times New Roman" w:hAnsi="Times New Roman"/>
          <w:b/>
          <w:szCs w:val="24"/>
        </w:rPr>
        <w:t xml:space="preserve"> </w:t>
      </w:r>
      <w:r w:rsidR="000239A7" w:rsidRPr="00D50756">
        <w:rPr>
          <w:rFonts w:ascii="Times New Roman" w:hAnsi="Times New Roman"/>
          <w:b/>
          <w:szCs w:val="24"/>
        </w:rPr>
        <w:t>“Rīgas satiksme”</w:t>
      </w:r>
      <w:r w:rsidR="000239A7" w:rsidRPr="00D50756">
        <w:rPr>
          <w:rFonts w:ascii="Times New Roman" w:hAnsi="Times New Roman"/>
          <w:szCs w:val="24"/>
        </w:rPr>
        <w:t>, reģistrācijas Nr.40003619950, turpmāk tekstā – Pasūtītājs,</w:t>
      </w:r>
      <w:r w:rsidR="0017041C">
        <w:rPr>
          <w:rFonts w:ascii="Times New Roman" w:hAnsi="Times New Roman"/>
          <w:szCs w:val="24"/>
        </w:rPr>
        <w:t>[..]</w:t>
      </w:r>
      <w:r w:rsidR="000239A7" w:rsidRPr="00D50756">
        <w:rPr>
          <w:rFonts w:ascii="Times New Roman" w:hAnsi="Times New Roman"/>
          <w:szCs w:val="24"/>
        </w:rPr>
        <w:t>, no vienas puses, un</w:t>
      </w:r>
    </w:p>
    <w:p w14:paraId="250E1C16" w14:textId="4B3455E9" w:rsidR="000239A7" w:rsidRPr="00D50756" w:rsidRDefault="000239A7" w:rsidP="000239A7">
      <w:pPr>
        <w:spacing w:after="120"/>
        <w:ind w:firstLine="720"/>
        <w:jc w:val="both"/>
        <w:rPr>
          <w:rFonts w:ascii="Times New Roman" w:hAnsi="Times New Roman"/>
          <w:szCs w:val="24"/>
        </w:rPr>
      </w:pPr>
      <w:r w:rsidRPr="00D50756">
        <w:rPr>
          <w:rFonts w:ascii="Times New Roman" w:hAnsi="Times New Roman"/>
          <w:szCs w:val="24"/>
        </w:rPr>
        <w:t xml:space="preserve"> </w:t>
      </w:r>
      <w:r w:rsidR="00E22252" w:rsidRPr="00E22252">
        <w:rPr>
          <w:rFonts w:ascii="Times New Roman" w:hAnsi="Times New Roman"/>
          <w:b/>
          <w:bCs/>
          <w:szCs w:val="24"/>
        </w:rPr>
        <w:t>Compensa Vienna Insurance Group ADB Latvijas filiāle</w:t>
      </w:r>
      <w:r w:rsidRPr="00D50756">
        <w:rPr>
          <w:rFonts w:ascii="Times New Roman" w:hAnsi="Times New Roman"/>
          <w:szCs w:val="24"/>
        </w:rPr>
        <w:t>, reģistrācijas Nr</w:t>
      </w:r>
      <w:r w:rsidR="00E22252">
        <w:rPr>
          <w:rFonts w:ascii="Times New Roman" w:hAnsi="Times New Roman"/>
          <w:szCs w:val="24"/>
        </w:rPr>
        <w:t>.</w:t>
      </w:r>
      <w:r w:rsidR="00E22252" w:rsidRPr="00E22252">
        <w:rPr>
          <w:rFonts w:ascii="Times New Roman" w:hAnsi="Times New Roman"/>
          <w:szCs w:val="24"/>
        </w:rPr>
        <w:t>40103942087</w:t>
      </w:r>
      <w:r w:rsidR="00E22252">
        <w:rPr>
          <w:rFonts w:ascii="Times New Roman" w:hAnsi="Times New Roman"/>
          <w:szCs w:val="24"/>
        </w:rPr>
        <w:t xml:space="preserve"> (</w:t>
      </w:r>
      <w:r w:rsidRPr="00D50756">
        <w:rPr>
          <w:rFonts w:ascii="Times New Roman" w:hAnsi="Times New Roman"/>
          <w:szCs w:val="24"/>
        </w:rPr>
        <w:t>turpmāk tekstā – Apdrošinātājs</w:t>
      </w:r>
      <w:r w:rsidR="0017041C">
        <w:rPr>
          <w:rFonts w:ascii="Times New Roman" w:hAnsi="Times New Roman"/>
          <w:szCs w:val="24"/>
        </w:rPr>
        <w:t>) [..]</w:t>
      </w:r>
      <w:r w:rsidR="0035780F">
        <w:rPr>
          <w:rFonts w:ascii="Times New Roman" w:hAnsi="Times New Roman"/>
          <w:szCs w:val="24"/>
        </w:rPr>
        <w:t xml:space="preserve">, </w:t>
      </w:r>
      <w:r w:rsidRPr="00D50756">
        <w:rPr>
          <w:rFonts w:ascii="Times New Roman" w:hAnsi="Times New Roman"/>
          <w:szCs w:val="24"/>
        </w:rPr>
        <w:t>no otras puses,</w:t>
      </w:r>
    </w:p>
    <w:p w14:paraId="29584612" w14:textId="45CEEC12" w:rsidR="000239A7" w:rsidRPr="00D50756" w:rsidRDefault="000239A7" w:rsidP="00E52935">
      <w:pPr>
        <w:ind w:firstLine="720"/>
        <w:jc w:val="both"/>
        <w:rPr>
          <w:rFonts w:ascii="Times New Roman" w:hAnsi="Times New Roman"/>
          <w:szCs w:val="24"/>
        </w:rPr>
      </w:pPr>
      <w:r w:rsidRPr="00D50756">
        <w:rPr>
          <w:rFonts w:ascii="Times New Roman" w:hAnsi="Times New Roman"/>
          <w:szCs w:val="24"/>
        </w:rPr>
        <w:t>kopā un atsevišķi tekstā turpmāk tekstā sauktas Puses, pamatojoties uz atklāta konkursa  “Par tiesībām veikt RP SIA „Rīgas satiksme” sauszemes transportlīdzekļu īpašnieka civiltiesiskās atbildības obligāt</w:t>
      </w:r>
      <w:r w:rsidR="00A15070" w:rsidRPr="00D50756">
        <w:rPr>
          <w:rFonts w:ascii="Times New Roman" w:hAnsi="Times New Roman"/>
          <w:szCs w:val="24"/>
        </w:rPr>
        <w:t>o apdrošināšanu” (ID Nr. RS</w:t>
      </w:r>
      <w:r w:rsidR="00A15070" w:rsidRPr="00303CC7">
        <w:rPr>
          <w:rFonts w:ascii="Times New Roman" w:hAnsi="Times New Roman"/>
          <w:szCs w:val="24"/>
        </w:rPr>
        <w:t>/202</w:t>
      </w:r>
      <w:r w:rsidR="00BA0235" w:rsidRPr="00303CC7">
        <w:rPr>
          <w:rFonts w:ascii="Times New Roman" w:hAnsi="Times New Roman"/>
          <w:szCs w:val="24"/>
        </w:rPr>
        <w:t>3</w:t>
      </w:r>
      <w:r w:rsidRPr="00303CC7">
        <w:rPr>
          <w:rFonts w:ascii="Times New Roman" w:hAnsi="Times New Roman"/>
          <w:szCs w:val="24"/>
        </w:rPr>
        <w:t>/</w:t>
      </w:r>
      <w:r w:rsidR="00303CC7" w:rsidRPr="00303CC7">
        <w:rPr>
          <w:rFonts w:ascii="Times New Roman" w:hAnsi="Times New Roman"/>
          <w:szCs w:val="24"/>
        </w:rPr>
        <w:t>85</w:t>
      </w:r>
      <w:r w:rsidRPr="00303CC7">
        <w:rPr>
          <w:rFonts w:ascii="Times New Roman" w:hAnsi="Times New Roman"/>
          <w:szCs w:val="24"/>
        </w:rPr>
        <w:t>)</w:t>
      </w:r>
      <w:r w:rsidRPr="00D50756">
        <w:rPr>
          <w:rFonts w:ascii="Times New Roman" w:hAnsi="Times New Roman"/>
          <w:szCs w:val="24"/>
        </w:rPr>
        <w:t xml:space="preserve"> rezultātiem, noslēdz šādu Līgumu:</w:t>
      </w:r>
    </w:p>
    <w:p w14:paraId="16531D48" w14:textId="77777777" w:rsidR="000239A7" w:rsidRPr="00D50756" w:rsidRDefault="000239A7" w:rsidP="00CD6F68">
      <w:pPr>
        <w:numPr>
          <w:ilvl w:val="0"/>
          <w:numId w:val="22"/>
        </w:numPr>
        <w:spacing w:after="120"/>
        <w:jc w:val="center"/>
        <w:rPr>
          <w:rFonts w:ascii="Times New Roman" w:hAnsi="Times New Roman"/>
          <w:b/>
          <w:bCs/>
          <w:szCs w:val="24"/>
        </w:rPr>
      </w:pPr>
      <w:r w:rsidRPr="00D50756">
        <w:rPr>
          <w:rFonts w:ascii="Times New Roman" w:hAnsi="Times New Roman"/>
          <w:b/>
          <w:bCs/>
          <w:szCs w:val="24"/>
        </w:rPr>
        <w:t>Līguma priekšmets</w:t>
      </w:r>
    </w:p>
    <w:p w14:paraId="0D970CEE" w14:textId="080472C9" w:rsidR="000239A7" w:rsidRPr="00D50756" w:rsidRDefault="000239A7" w:rsidP="00CD6F68">
      <w:pPr>
        <w:numPr>
          <w:ilvl w:val="1"/>
          <w:numId w:val="22"/>
        </w:numPr>
        <w:spacing w:after="120"/>
        <w:jc w:val="both"/>
        <w:rPr>
          <w:rFonts w:ascii="Times New Roman" w:hAnsi="Times New Roman"/>
          <w:szCs w:val="24"/>
        </w:rPr>
      </w:pPr>
      <w:r w:rsidRPr="00D50756">
        <w:rPr>
          <w:rFonts w:ascii="Times New Roman" w:hAnsi="Times New Roman"/>
          <w:szCs w:val="24"/>
        </w:rPr>
        <w:t>Apdrošinātājs veic Pasūtītājam piederošo un uz nomas vai cita tiesiska pamata lietoto sauszemes transportlīdzekļu īpašnieku civiltiesiskās atbildības obligāto apdrošināšanu atbilstoši tā piedāvājumā atklātam konkursam, iepi</w:t>
      </w:r>
      <w:r w:rsidR="00A15070" w:rsidRPr="00D50756">
        <w:rPr>
          <w:rFonts w:ascii="Times New Roman" w:hAnsi="Times New Roman"/>
          <w:szCs w:val="24"/>
        </w:rPr>
        <w:t>rkuma identifikācijas Nr.RS</w:t>
      </w:r>
      <w:r w:rsidR="00A15070" w:rsidRPr="00303CC7">
        <w:rPr>
          <w:rFonts w:ascii="Times New Roman" w:hAnsi="Times New Roman"/>
          <w:szCs w:val="24"/>
        </w:rPr>
        <w:t>/202</w:t>
      </w:r>
      <w:r w:rsidR="004F0C7C" w:rsidRPr="00303CC7">
        <w:rPr>
          <w:rFonts w:ascii="Times New Roman" w:hAnsi="Times New Roman"/>
          <w:szCs w:val="24"/>
        </w:rPr>
        <w:t>3</w:t>
      </w:r>
      <w:r w:rsidRPr="00303CC7">
        <w:rPr>
          <w:rFonts w:ascii="Times New Roman" w:hAnsi="Times New Roman"/>
          <w:szCs w:val="24"/>
        </w:rPr>
        <w:t>/</w:t>
      </w:r>
      <w:r w:rsidR="003E1591" w:rsidRPr="00303CC7">
        <w:rPr>
          <w:rFonts w:ascii="Times New Roman" w:hAnsi="Times New Roman"/>
          <w:szCs w:val="24"/>
        </w:rPr>
        <w:t>85</w:t>
      </w:r>
      <w:r w:rsidRPr="00D50756">
        <w:rPr>
          <w:rFonts w:ascii="Times New Roman" w:hAnsi="Times New Roman"/>
        </w:rPr>
        <w:t xml:space="preserve">, </w:t>
      </w:r>
      <w:r w:rsidRPr="00D50756">
        <w:rPr>
          <w:rFonts w:ascii="Times New Roman" w:hAnsi="Times New Roman"/>
          <w:szCs w:val="24"/>
        </w:rPr>
        <w:t>līgumā un spēkā esošajos normatīvajos aktos noteiktajām prasībām.</w:t>
      </w:r>
    </w:p>
    <w:p w14:paraId="76D7BBA8" w14:textId="77777777" w:rsidR="000239A7" w:rsidRPr="00D50756" w:rsidRDefault="000239A7" w:rsidP="00CD6F68">
      <w:pPr>
        <w:numPr>
          <w:ilvl w:val="1"/>
          <w:numId w:val="22"/>
        </w:numPr>
        <w:spacing w:after="120"/>
        <w:jc w:val="both"/>
        <w:rPr>
          <w:rFonts w:ascii="Times New Roman" w:hAnsi="Times New Roman"/>
          <w:szCs w:val="24"/>
        </w:rPr>
      </w:pPr>
      <w:r w:rsidRPr="00D50756">
        <w:rPr>
          <w:rFonts w:ascii="Times New Roman" w:hAnsi="Times New Roman"/>
          <w:szCs w:val="24"/>
        </w:rPr>
        <w:t>Apdrošinātājs nodrošina neierobežotu un Sauszemes transportlīdzekļu īpašnieku civiltiesiskās atbildības obligātās apdrošināšanas likuma prasībām atbilstošu polises darbību Eiropas Ekonomikas Zonas teritorijā un citās valstīs, kas pievienojušās 2002.gada 30.maija daudzpusējam nolīgumam starp Eiropas Ekonomikas zonas dalībvalstu un citu asociēto valstu nacionālajiem apdrošināšanas birojiem.</w:t>
      </w:r>
    </w:p>
    <w:p w14:paraId="4D471AE2" w14:textId="00A178D1" w:rsidR="000239A7" w:rsidRPr="00D50756" w:rsidRDefault="000239A7" w:rsidP="00CD6F68">
      <w:pPr>
        <w:widowControl w:val="0"/>
        <w:numPr>
          <w:ilvl w:val="1"/>
          <w:numId w:val="22"/>
        </w:numPr>
        <w:adjustRightInd w:val="0"/>
        <w:jc w:val="both"/>
        <w:textAlignment w:val="baseline"/>
        <w:rPr>
          <w:rFonts w:ascii="Times New Roman" w:hAnsi="Times New Roman"/>
          <w:szCs w:val="24"/>
        </w:rPr>
      </w:pPr>
      <w:r w:rsidRPr="00D50756">
        <w:rPr>
          <w:rFonts w:ascii="Times New Roman" w:hAnsi="Times New Roman"/>
          <w:szCs w:val="24"/>
        </w:rPr>
        <w:t>Apdrošināšanas pakalpojumi tiek sniegti atsevišķu daļu veidā, pamatojoties uz Pasūtītāja pilnvarotās personas pasūtījumiem. Apdrošinātājam ir jānodrošina sauszemes transportlīdzekļu īpašnieku civiltiesiskās atbildības obligātās apdrošināšanas līgumu noslēgšana/atjaunošana polisēm</w:t>
      </w:r>
      <w:r w:rsidRPr="00C62E5C">
        <w:rPr>
          <w:rFonts w:ascii="Times New Roman" w:hAnsi="Times New Roman"/>
          <w:szCs w:val="24"/>
        </w:rPr>
        <w:t>, kuru darbības termiņš sāksies peri</w:t>
      </w:r>
      <w:r w:rsidR="00A15070" w:rsidRPr="00C62E5C">
        <w:rPr>
          <w:rFonts w:ascii="Times New Roman" w:hAnsi="Times New Roman"/>
          <w:szCs w:val="24"/>
        </w:rPr>
        <w:t xml:space="preserve">odā </w:t>
      </w:r>
      <w:r w:rsidR="00A15070" w:rsidRPr="00C62E5C">
        <w:rPr>
          <w:rFonts w:ascii="Times New Roman" w:hAnsi="Times New Roman"/>
          <w:b/>
          <w:bCs/>
          <w:szCs w:val="24"/>
        </w:rPr>
        <w:t>no 20</w:t>
      </w:r>
      <w:r w:rsidR="00694A84" w:rsidRPr="00C62E5C">
        <w:rPr>
          <w:rFonts w:ascii="Times New Roman" w:hAnsi="Times New Roman"/>
          <w:b/>
          <w:bCs/>
          <w:szCs w:val="24"/>
        </w:rPr>
        <w:t>2</w:t>
      </w:r>
      <w:r w:rsidR="00E1676F" w:rsidRPr="00C62E5C">
        <w:rPr>
          <w:rFonts w:ascii="Times New Roman" w:hAnsi="Times New Roman"/>
          <w:b/>
          <w:bCs/>
          <w:szCs w:val="24"/>
        </w:rPr>
        <w:t>4</w:t>
      </w:r>
      <w:r w:rsidRPr="00C62E5C">
        <w:rPr>
          <w:rFonts w:ascii="Times New Roman" w:hAnsi="Times New Roman"/>
          <w:b/>
          <w:bCs/>
          <w:szCs w:val="24"/>
        </w:rPr>
        <w:t xml:space="preserve">. gada </w:t>
      </w:r>
      <w:r w:rsidR="00C62E5C" w:rsidRPr="00C62E5C">
        <w:rPr>
          <w:rFonts w:ascii="Times New Roman" w:hAnsi="Times New Roman"/>
          <w:b/>
          <w:bCs/>
          <w:szCs w:val="24"/>
        </w:rPr>
        <w:t>1.marta</w:t>
      </w:r>
      <w:r w:rsidRPr="00C62E5C">
        <w:rPr>
          <w:rFonts w:ascii="Times New Roman" w:hAnsi="Times New Roman"/>
          <w:b/>
          <w:bCs/>
          <w:szCs w:val="24"/>
        </w:rPr>
        <w:t xml:space="preserve"> līdz</w:t>
      </w:r>
      <w:r w:rsidR="00A15070" w:rsidRPr="00C62E5C">
        <w:rPr>
          <w:rFonts w:ascii="Times New Roman" w:hAnsi="Times New Roman"/>
          <w:b/>
          <w:bCs/>
          <w:szCs w:val="24"/>
        </w:rPr>
        <w:t xml:space="preserve"> 202</w:t>
      </w:r>
      <w:r w:rsidR="00F404EF" w:rsidRPr="00C62E5C">
        <w:rPr>
          <w:rFonts w:ascii="Times New Roman" w:hAnsi="Times New Roman"/>
          <w:b/>
          <w:bCs/>
          <w:szCs w:val="24"/>
        </w:rPr>
        <w:t>5</w:t>
      </w:r>
      <w:r w:rsidRPr="00C62E5C">
        <w:rPr>
          <w:rFonts w:ascii="Times New Roman" w:hAnsi="Times New Roman"/>
          <w:b/>
          <w:bCs/>
          <w:szCs w:val="24"/>
        </w:rPr>
        <w:t xml:space="preserve">. gada </w:t>
      </w:r>
      <w:r w:rsidR="00C62E5C" w:rsidRPr="00C62E5C">
        <w:rPr>
          <w:rFonts w:ascii="Times New Roman" w:hAnsi="Times New Roman"/>
          <w:b/>
          <w:bCs/>
          <w:szCs w:val="24"/>
        </w:rPr>
        <w:t>28.februārim</w:t>
      </w:r>
      <w:r w:rsidRPr="00C62E5C">
        <w:rPr>
          <w:rFonts w:ascii="Times New Roman" w:hAnsi="Times New Roman"/>
          <w:b/>
          <w:bCs/>
          <w:szCs w:val="24"/>
        </w:rPr>
        <w:t>.</w:t>
      </w:r>
    </w:p>
    <w:p w14:paraId="3BDF3DDF" w14:textId="77777777" w:rsidR="000239A7" w:rsidRPr="00D50756" w:rsidRDefault="000239A7" w:rsidP="00CD6F68">
      <w:pPr>
        <w:numPr>
          <w:ilvl w:val="1"/>
          <w:numId w:val="22"/>
        </w:numPr>
        <w:spacing w:after="120"/>
        <w:jc w:val="both"/>
        <w:rPr>
          <w:rFonts w:ascii="Times New Roman" w:hAnsi="Times New Roman"/>
          <w:szCs w:val="24"/>
        </w:rPr>
      </w:pPr>
      <w:r w:rsidRPr="00D50756">
        <w:rPr>
          <w:rFonts w:ascii="Times New Roman" w:hAnsi="Times New Roman"/>
          <w:szCs w:val="24"/>
        </w:rPr>
        <w:t>Līguma 1.pielikumā norādīts orientējošais Pasūtītāja transportlīdzekļu skaits un Puses piekrīt, ka tas var mainīties atbilstoši faktiskajai situācijai bez papildu grozījumu izdarīšanas šajā Līgumā.</w:t>
      </w:r>
    </w:p>
    <w:p w14:paraId="7E5571D2" w14:textId="77777777" w:rsidR="00322889" w:rsidRDefault="000239A7" w:rsidP="00CD6F68">
      <w:pPr>
        <w:numPr>
          <w:ilvl w:val="1"/>
          <w:numId w:val="22"/>
        </w:numPr>
        <w:spacing w:after="120"/>
        <w:jc w:val="both"/>
        <w:rPr>
          <w:rFonts w:ascii="Times New Roman" w:hAnsi="Times New Roman"/>
          <w:szCs w:val="24"/>
        </w:rPr>
      </w:pPr>
      <w:r w:rsidRPr="00D50756">
        <w:rPr>
          <w:rFonts w:ascii="Times New Roman" w:hAnsi="Times New Roman"/>
          <w:szCs w:val="24"/>
        </w:rPr>
        <w:t>Sauszemes transportlīdzekļu īpašnieka civiltiesiskās atbildības obligātās apdrošināšanas polises (turpmāk – Polise) darbības termiņš nav garāks par vienu apdrošināšanas gadu.</w:t>
      </w:r>
    </w:p>
    <w:p w14:paraId="3E1BD833" w14:textId="77777777" w:rsidR="00D0162D" w:rsidRPr="00D50756" w:rsidRDefault="00D0162D" w:rsidP="00D0162D">
      <w:pPr>
        <w:spacing w:after="120"/>
        <w:ind w:left="720"/>
        <w:jc w:val="both"/>
        <w:rPr>
          <w:rFonts w:ascii="Times New Roman" w:hAnsi="Times New Roman"/>
          <w:szCs w:val="24"/>
        </w:rPr>
      </w:pPr>
    </w:p>
    <w:p w14:paraId="253BAB52" w14:textId="77777777" w:rsidR="000239A7" w:rsidRPr="00D50756" w:rsidRDefault="000239A7" w:rsidP="00CD6F68">
      <w:pPr>
        <w:numPr>
          <w:ilvl w:val="0"/>
          <w:numId w:val="22"/>
        </w:numPr>
        <w:spacing w:after="120"/>
        <w:jc w:val="center"/>
        <w:rPr>
          <w:rFonts w:ascii="Times New Roman" w:hAnsi="Times New Roman"/>
          <w:b/>
          <w:bCs/>
          <w:szCs w:val="24"/>
        </w:rPr>
      </w:pPr>
      <w:r w:rsidRPr="00D50756">
        <w:rPr>
          <w:rFonts w:ascii="Times New Roman" w:hAnsi="Times New Roman"/>
          <w:b/>
          <w:bCs/>
          <w:szCs w:val="24"/>
        </w:rPr>
        <w:t>Pušu tiesības un pienākumi</w:t>
      </w:r>
    </w:p>
    <w:p w14:paraId="7D282B79" w14:textId="77777777" w:rsidR="000239A7" w:rsidRPr="00D50756" w:rsidRDefault="000239A7" w:rsidP="00CD6F68">
      <w:pPr>
        <w:numPr>
          <w:ilvl w:val="1"/>
          <w:numId w:val="22"/>
        </w:numPr>
        <w:spacing w:after="120"/>
        <w:jc w:val="both"/>
        <w:rPr>
          <w:rFonts w:ascii="Times New Roman" w:hAnsi="Times New Roman"/>
          <w:szCs w:val="24"/>
        </w:rPr>
      </w:pPr>
      <w:r w:rsidRPr="00D50756">
        <w:rPr>
          <w:rFonts w:ascii="Times New Roman" w:hAnsi="Times New Roman"/>
          <w:szCs w:val="24"/>
        </w:rPr>
        <w:t>Apdrošinātāja pienākumi:</w:t>
      </w:r>
    </w:p>
    <w:p w14:paraId="0918B420" w14:textId="77777777" w:rsidR="000239A7" w:rsidRPr="00D50756" w:rsidRDefault="000239A7" w:rsidP="00CD6F68">
      <w:pPr>
        <w:numPr>
          <w:ilvl w:val="2"/>
          <w:numId w:val="22"/>
        </w:numPr>
        <w:spacing w:after="120"/>
        <w:jc w:val="both"/>
        <w:rPr>
          <w:rFonts w:ascii="Times New Roman" w:hAnsi="Times New Roman"/>
          <w:szCs w:val="24"/>
        </w:rPr>
      </w:pPr>
      <w:r w:rsidRPr="00D50756">
        <w:rPr>
          <w:rFonts w:ascii="Times New Roman" w:hAnsi="Times New Roman"/>
          <w:szCs w:val="24"/>
        </w:rPr>
        <w:t>noformēt un izsniegt Polises apdrošinātajiem transportlīdzekļiem ne vēlāk kā vienas darba dienas laikā no Pasūtītāja pilnvarotās personas pieteikuma saņemšanas dienas;</w:t>
      </w:r>
    </w:p>
    <w:p w14:paraId="13C2EA26" w14:textId="77777777" w:rsidR="000239A7" w:rsidRPr="00D50756" w:rsidRDefault="000239A7" w:rsidP="00CD6F68">
      <w:pPr>
        <w:numPr>
          <w:ilvl w:val="2"/>
          <w:numId w:val="22"/>
        </w:numPr>
        <w:spacing w:after="120"/>
        <w:jc w:val="both"/>
        <w:rPr>
          <w:rFonts w:ascii="Times New Roman" w:hAnsi="Times New Roman"/>
          <w:szCs w:val="24"/>
        </w:rPr>
      </w:pPr>
      <w:r w:rsidRPr="00D50756">
        <w:rPr>
          <w:rFonts w:ascii="Times New Roman" w:hAnsi="Times New Roman"/>
          <w:szCs w:val="24"/>
        </w:rPr>
        <w:t xml:space="preserve">nodrošināt, ka Polise stājas spēkā ne vēlāk kā Pasūtītāja pilnvarotās personas pieteikumā noteiktajā termiņā; </w:t>
      </w:r>
    </w:p>
    <w:p w14:paraId="379D61F6" w14:textId="77777777" w:rsidR="000239A7" w:rsidRPr="00D50756" w:rsidRDefault="000239A7" w:rsidP="00CD6F68">
      <w:pPr>
        <w:numPr>
          <w:ilvl w:val="2"/>
          <w:numId w:val="22"/>
        </w:numPr>
        <w:spacing w:after="120"/>
        <w:jc w:val="both"/>
        <w:rPr>
          <w:rFonts w:ascii="Times New Roman" w:hAnsi="Times New Roman"/>
          <w:szCs w:val="24"/>
        </w:rPr>
      </w:pPr>
      <w:r w:rsidRPr="00D50756">
        <w:rPr>
          <w:rFonts w:ascii="Times New Roman" w:hAnsi="Times New Roman"/>
          <w:szCs w:val="24"/>
        </w:rPr>
        <w:t>pēc Polišu noformēšanas iesniegt Pasūtītājam rēķinus apmaksai;</w:t>
      </w:r>
    </w:p>
    <w:p w14:paraId="2BC3F003" w14:textId="77777777" w:rsidR="000239A7" w:rsidRPr="00D50756" w:rsidRDefault="000239A7" w:rsidP="00CD6F68">
      <w:pPr>
        <w:numPr>
          <w:ilvl w:val="2"/>
          <w:numId w:val="22"/>
        </w:numPr>
        <w:spacing w:after="120"/>
        <w:jc w:val="both"/>
        <w:rPr>
          <w:rFonts w:ascii="Times New Roman" w:hAnsi="Times New Roman"/>
          <w:szCs w:val="24"/>
        </w:rPr>
      </w:pPr>
      <w:r w:rsidRPr="00D50756">
        <w:rPr>
          <w:rFonts w:ascii="Times New Roman" w:hAnsi="Times New Roman"/>
          <w:szCs w:val="24"/>
        </w:rPr>
        <w:t>pēc Pasūtītāja pilnvarotās personas pieprasījuma pārtraukt Polises darbību un atmaksāt apdrošināšanas prēmijas neizmantoto daļu, kas aprēķināta pēc atlikušo apdrošināšanas līguma darbības dienu skaita, neieturot par šo pakalpojumu komisijas (administratīvo izdevumu) maksu, vai, apdrošinot jaunu transportlīdzekli, attiecīgi par neizmantotās prēmijas daļu samazināt maksājamo apdrošināšanas prēmiju;</w:t>
      </w:r>
    </w:p>
    <w:p w14:paraId="16DB6E2C" w14:textId="77777777" w:rsidR="000239A7" w:rsidRPr="00D50756" w:rsidRDefault="000239A7" w:rsidP="00CD6F68">
      <w:pPr>
        <w:numPr>
          <w:ilvl w:val="2"/>
          <w:numId w:val="22"/>
        </w:numPr>
        <w:spacing w:after="120"/>
        <w:jc w:val="both"/>
        <w:rPr>
          <w:rFonts w:ascii="Times New Roman" w:hAnsi="Times New Roman"/>
          <w:szCs w:val="24"/>
        </w:rPr>
      </w:pPr>
      <w:r w:rsidRPr="00D50756">
        <w:rPr>
          <w:rFonts w:ascii="Times New Roman" w:hAnsi="Times New Roman"/>
          <w:szCs w:val="24"/>
        </w:rPr>
        <w:lastRenderedPageBreak/>
        <w:t>apdrošināšanas gada pēdējā mēnesī iesniegt apdrošināšanas gada bilanci, norādot kopējo samaksāto gada prēmiju un veiktās izmaksas par apdrošinātajiem transporta līdzekļiem;</w:t>
      </w:r>
    </w:p>
    <w:p w14:paraId="7B1E419B" w14:textId="4EA302DC" w:rsidR="000239A7" w:rsidRPr="00D50756" w:rsidRDefault="000239A7" w:rsidP="00CD6F68">
      <w:pPr>
        <w:numPr>
          <w:ilvl w:val="2"/>
          <w:numId w:val="22"/>
        </w:numPr>
        <w:spacing w:after="120"/>
        <w:jc w:val="both"/>
        <w:rPr>
          <w:rFonts w:ascii="Times New Roman" w:hAnsi="Times New Roman"/>
          <w:szCs w:val="24"/>
        </w:rPr>
      </w:pPr>
      <w:r w:rsidRPr="00D50756">
        <w:rPr>
          <w:rFonts w:ascii="Times New Roman" w:hAnsi="Times New Roman"/>
          <w:szCs w:val="24"/>
        </w:rPr>
        <w:t>reizi ceturksnī iesniegt Pasūtītājam detalizētus pārskatus elektroniskā</w:t>
      </w:r>
      <w:r w:rsidR="007E7C25">
        <w:rPr>
          <w:rFonts w:ascii="Times New Roman" w:hAnsi="Times New Roman"/>
          <w:szCs w:val="24"/>
        </w:rPr>
        <w:t xml:space="preserve"> </w:t>
      </w:r>
      <w:r w:rsidRPr="00D50756">
        <w:rPr>
          <w:rFonts w:ascii="Times New Roman" w:hAnsi="Times New Roman"/>
          <w:szCs w:val="24"/>
        </w:rPr>
        <w:t>formā par iepriekšējā ceturksnī apdrošinātajiem transportlīdzekļiem, pārtrauktajiem līgumiem un sakarā ar to neizmantotajām apdrošināšanas prēmijām;</w:t>
      </w:r>
    </w:p>
    <w:p w14:paraId="52C7DD48" w14:textId="77777777" w:rsidR="00B40ACB" w:rsidRPr="00D50756" w:rsidRDefault="00B40ACB" w:rsidP="00B40ACB">
      <w:pPr>
        <w:numPr>
          <w:ilvl w:val="2"/>
          <w:numId w:val="22"/>
        </w:numPr>
        <w:spacing w:after="120"/>
        <w:jc w:val="both"/>
        <w:rPr>
          <w:rFonts w:ascii="Times New Roman" w:hAnsi="Times New Roman"/>
          <w:szCs w:val="24"/>
        </w:rPr>
      </w:pPr>
      <w:r w:rsidRPr="00D50756">
        <w:rPr>
          <w:rFonts w:ascii="Times New Roman" w:hAnsi="Times New Roman"/>
          <w:szCs w:val="24"/>
        </w:rPr>
        <w:t>Apdrošinātājs apņemas nodrošināt eksperta ierašanos ceļu satiksmes negadījumu izraisījušā Pasūtītāja transportlīdzekļa apskatei Pasūtītāja norādītajā adresē un veikt transportlīdzekļa apskati vai paziņot par atteikšanos veikt transportlīdzekļa apskati ne vēlāk kā 3 (trīs) darba dienu laikā pēc informācijas saņemšanas no Pasūtītāja par ceļu satiksmes negadījumu</w:t>
      </w:r>
    </w:p>
    <w:p w14:paraId="5880E44D" w14:textId="77777777" w:rsidR="000239A7" w:rsidRPr="00D50756" w:rsidRDefault="000239A7" w:rsidP="00CD6F68">
      <w:pPr>
        <w:numPr>
          <w:ilvl w:val="2"/>
          <w:numId w:val="22"/>
        </w:numPr>
        <w:spacing w:after="120"/>
        <w:jc w:val="both"/>
        <w:rPr>
          <w:rFonts w:ascii="Times New Roman" w:hAnsi="Times New Roman"/>
          <w:szCs w:val="24"/>
        </w:rPr>
      </w:pPr>
      <w:r w:rsidRPr="00D50756">
        <w:rPr>
          <w:rFonts w:ascii="Times New Roman" w:hAnsi="Times New Roman"/>
          <w:szCs w:val="24"/>
        </w:rPr>
        <w:t>neiesniegt regresa prasību pret Pasūtītāju Sauszemes transportlīdzekļu īpašnieku civiltiesiskās atbildības obligātās apdrošināšanas likuma 41. panta 1. daļas 2. punkta a, b, un c apakšpunktos nosauktajos gadījumos, kā arī gadījumos, kad transportlīdzeklis izraisījis ceļu satiksmes negadījumu Pasūtītāja autovadītāja rupjas neuzmanības dēļ.</w:t>
      </w:r>
    </w:p>
    <w:p w14:paraId="63C3534F" w14:textId="77777777" w:rsidR="000239A7" w:rsidRPr="00D50756" w:rsidRDefault="000239A7" w:rsidP="00CD6F68">
      <w:pPr>
        <w:numPr>
          <w:ilvl w:val="1"/>
          <w:numId w:val="22"/>
        </w:numPr>
        <w:spacing w:after="120"/>
        <w:jc w:val="both"/>
        <w:rPr>
          <w:rFonts w:ascii="Times New Roman" w:hAnsi="Times New Roman"/>
          <w:szCs w:val="24"/>
        </w:rPr>
      </w:pPr>
      <w:r w:rsidRPr="00D50756">
        <w:rPr>
          <w:rFonts w:ascii="Times New Roman" w:hAnsi="Times New Roman"/>
          <w:szCs w:val="24"/>
        </w:rPr>
        <w:t>Pasūtītāja pienākumi:</w:t>
      </w:r>
    </w:p>
    <w:p w14:paraId="575FE8C5" w14:textId="77777777" w:rsidR="000239A7" w:rsidRPr="00D50756" w:rsidRDefault="000239A7" w:rsidP="00CD6F68">
      <w:pPr>
        <w:numPr>
          <w:ilvl w:val="2"/>
          <w:numId w:val="22"/>
        </w:numPr>
        <w:spacing w:after="120"/>
        <w:jc w:val="both"/>
        <w:rPr>
          <w:rFonts w:ascii="Times New Roman" w:hAnsi="Times New Roman"/>
          <w:szCs w:val="24"/>
        </w:rPr>
      </w:pPr>
      <w:r w:rsidRPr="00D50756">
        <w:rPr>
          <w:rFonts w:ascii="Times New Roman" w:hAnsi="Times New Roman"/>
          <w:szCs w:val="24"/>
        </w:rPr>
        <w:t>Līguma 3.punktā noteiktajā kārtībā apmaksāt Apdrošinātājam apdrošināšanas prēmijas atbilstoši izsniegtajiem rēķiniem par Polisēm.</w:t>
      </w:r>
    </w:p>
    <w:p w14:paraId="1571BD10" w14:textId="77777777" w:rsidR="000239A7" w:rsidRPr="00D50756" w:rsidRDefault="000239A7" w:rsidP="00E71BF8">
      <w:pPr>
        <w:jc w:val="both"/>
        <w:rPr>
          <w:rFonts w:ascii="Times New Roman" w:hAnsi="Times New Roman"/>
          <w:szCs w:val="24"/>
        </w:rPr>
      </w:pPr>
    </w:p>
    <w:p w14:paraId="476ECD14" w14:textId="77777777" w:rsidR="000239A7" w:rsidRPr="00D50756" w:rsidRDefault="000239A7" w:rsidP="00CD6F68">
      <w:pPr>
        <w:numPr>
          <w:ilvl w:val="0"/>
          <w:numId w:val="22"/>
        </w:numPr>
        <w:spacing w:after="120"/>
        <w:jc w:val="center"/>
        <w:rPr>
          <w:rFonts w:ascii="Times New Roman" w:hAnsi="Times New Roman"/>
          <w:b/>
          <w:bCs/>
          <w:szCs w:val="24"/>
        </w:rPr>
      </w:pPr>
      <w:r w:rsidRPr="00D50756">
        <w:rPr>
          <w:rFonts w:ascii="Times New Roman" w:hAnsi="Times New Roman"/>
          <w:b/>
          <w:bCs/>
          <w:szCs w:val="24"/>
        </w:rPr>
        <w:t>Līguma cenas un norēķinu kārtība</w:t>
      </w:r>
    </w:p>
    <w:p w14:paraId="00BE4FF0" w14:textId="39884787" w:rsidR="002D5203" w:rsidRPr="00D50756" w:rsidRDefault="00112813" w:rsidP="00112813">
      <w:pPr>
        <w:numPr>
          <w:ilvl w:val="1"/>
          <w:numId w:val="22"/>
        </w:numPr>
        <w:spacing w:after="120"/>
        <w:jc w:val="both"/>
        <w:rPr>
          <w:rFonts w:ascii="Times New Roman" w:hAnsi="Times New Roman"/>
          <w:szCs w:val="24"/>
        </w:rPr>
      </w:pPr>
      <w:r w:rsidRPr="00D50756">
        <w:rPr>
          <w:rFonts w:ascii="Times New Roman" w:hAnsi="Times New Roman"/>
          <w:szCs w:val="24"/>
        </w:rPr>
        <w:t xml:space="preserve">Līguma kopējā summa ir EUR </w:t>
      </w:r>
      <w:r w:rsidR="008B4572" w:rsidRPr="008B4572">
        <w:rPr>
          <w:rFonts w:ascii="Times New Roman" w:hAnsi="Times New Roman"/>
          <w:b/>
          <w:bCs/>
          <w:szCs w:val="24"/>
        </w:rPr>
        <w:t>820 660,50</w:t>
      </w:r>
      <w:r w:rsidR="008B4572" w:rsidRPr="008B4572">
        <w:rPr>
          <w:rFonts w:ascii="Times New Roman" w:hAnsi="Times New Roman"/>
          <w:szCs w:val="24"/>
        </w:rPr>
        <w:t xml:space="preserve"> </w:t>
      </w:r>
      <w:r w:rsidRPr="00D50756">
        <w:rPr>
          <w:rFonts w:ascii="Times New Roman" w:hAnsi="Times New Roman"/>
          <w:szCs w:val="24"/>
        </w:rPr>
        <w:t>(</w:t>
      </w:r>
      <w:r w:rsidR="00E87BB9">
        <w:rPr>
          <w:rFonts w:ascii="Times New Roman" w:hAnsi="Times New Roman"/>
          <w:szCs w:val="24"/>
        </w:rPr>
        <w:t xml:space="preserve">astoņi simti divdesmit tūkstoši seši simti sešdesmit </w:t>
      </w:r>
      <w:r w:rsidRPr="00D50756">
        <w:rPr>
          <w:rFonts w:ascii="Times New Roman" w:hAnsi="Times New Roman"/>
          <w:szCs w:val="24"/>
        </w:rPr>
        <w:t xml:space="preserve">eiro, </w:t>
      </w:r>
      <w:r w:rsidR="00E87BB9">
        <w:rPr>
          <w:rFonts w:ascii="Times New Roman" w:hAnsi="Times New Roman"/>
          <w:szCs w:val="24"/>
        </w:rPr>
        <w:t>50</w:t>
      </w:r>
      <w:r w:rsidRPr="00D50756">
        <w:rPr>
          <w:rFonts w:ascii="Times New Roman" w:hAnsi="Times New Roman"/>
          <w:szCs w:val="24"/>
        </w:rPr>
        <w:t xml:space="preserve"> centi) bez pievienotās vērtības nodokļa (turpmāk – PVN).</w:t>
      </w:r>
    </w:p>
    <w:p w14:paraId="200D4B3C" w14:textId="77777777" w:rsidR="000239A7" w:rsidRPr="00D50756" w:rsidRDefault="000239A7" w:rsidP="00CD6F68">
      <w:pPr>
        <w:numPr>
          <w:ilvl w:val="1"/>
          <w:numId w:val="22"/>
        </w:numPr>
        <w:spacing w:after="120"/>
        <w:jc w:val="both"/>
        <w:rPr>
          <w:rFonts w:ascii="Times New Roman" w:hAnsi="Times New Roman"/>
          <w:szCs w:val="24"/>
        </w:rPr>
      </w:pPr>
      <w:r w:rsidRPr="00D50756">
        <w:rPr>
          <w:rFonts w:ascii="Times New Roman" w:hAnsi="Times New Roman"/>
          <w:szCs w:val="24"/>
        </w:rPr>
        <w:t>Apdrošināšanas pakalpojuma cenas noteiktas Līguma 1. pielikumā, kas ir Līguma neatņemama sastāvdaļa.</w:t>
      </w:r>
    </w:p>
    <w:p w14:paraId="390BF43F" w14:textId="77777777" w:rsidR="000239A7" w:rsidRPr="00D50756" w:rsidRDefault="000239A7" w:rsidP="00CD6F68">
      <w:pPr>
        <w:numPr>
          <w:ilvl w:val="1"/>
          <w:numId w:val="22"/>
        </w:numPr>
        <w:spacing w:after="120"/>
        <w:jc w:val="both"/>
        <w:rPr>
          <w:rFonts w:ascii="Times New Roman" w:hAnsi="Times New Roman"/>
          <w:szCs w:val="24"/>
        </w:rPr>
      </w:pPr>
      <w:r w:rsidRPr="00D50756">
        <w:rPr>
          <w:rFonts w:ascii="Times New Roman" w:hAnsi="Times New Roman"/>
          <w:szCs w:val="24"/>
        </w:rPr>
        <w:t>Pasūtītājs samaksā Apdrošinātājam apdrošināšanas prēmiju par Apdrošinātāja noformētajām Polisēm 30 dienu laikā no Polišu noformēšanas dienas, pamatojoties uz Apdrošinātāja iesniegto rēķinu, ja ir izpildīti visi Līguma nosacījumi.</w:t>
      </w:r>
    </w:p>
    <w:p w14:paraId="1AA5E3C0" w14:textId="77777777" w:rsidR="000239A7" w:rsidRPr="00D50756" w:rsidRDefault="00105DB3" w:rsidP="00CD6F68">
      <w:pPr>
        <w:numPr>
          <w:ilvl w:val="1"/>
          <w:numId w:val="22"/>
        </w:numPr>
        <w:spacing w:after="120"/>
        <w:jc w:val="both"/>
        <w:rPr>
          <w:rFonts w:ascii="Times New Roman" w:hAnsi="Times New Roman"/>
          <w:szCs w:val="24"/>
        </w:rPr>
      </w:pPr>
      <w:r w:rsidRPr="00D50756">
        <w:rPr>
          <w:rFonts w:ascii="Times New Roman" w:hAnsi="Times New Roman"/>
          <w:szCs w:val="24"/>
        </w:rPr>
        <w:t>Izrakstot rēķinu atbilstoši 3.3</w:t>
      </w:r>
      <w:r w:rsidR="000239A7" w:rsidRPr="00D50756">
        <w:rPr>
          <w:rFonts w:ascii="Times New Roman" w:hAnsi="Times New Roman"/>
          <w:szCs w:val="24"/>
        </w:rPr>
        <w:t>.punktā noteiktajai kārtībai, Apdrošinātājam jāatrēķina neizmantoto apdrošināšanas prēmiju daļas, kuras jāatmaksā Pasūtītājam, anulējot attiecīgajā laika periodā izrakstītās un pilnībā vai daļēji apmaksātās Polises.</w:t>
      </w:r>
    </w:p>
    <w:p w14:paraId="691F0A39" w14:textId="77777777" w:rsidR="000239A7" w:rsidRPr="00D50756" w:rsidRDefault="000239A7" w:rsidP="00CD6F68">
      <w:pPr>
        <w:numPr>
          <w:ilvl w:val="1"/>
          <w:numId w:val="22"/>
        </w:numPr>
        <w:spacing w:after="120"/>
        <w:jc w:val="both"/>
        <w:rPr>
          <w:rFonts w:ascii="Times New Roman" w:hAnsi="Times New Roman"/>
          <w:szCs w:val="24"/>
        </w:rPr>
      </w:pPr>
      <w:r w:rsidRPr="00D50756">
        <w:rPr>
          <w:rFonts w:ascii="Times New Roman" w:hAnsi="Times New Roman"/>
          <w:szCs w:val="24"/>
        </w:rPr>
        <w:t>Pēc Pasūtītāja pilnvarotās personas pieprasījuma Apdrošinātājam jānodrošina atsevišķu rēķinu izrakstīšana, ņemot vērā transportlīdzekļu izmantošanas veidu (sabiedriskais transports, saimnieciskais transports, dienesta automašīnas).</w:t>
      </w:r>
    </w:p>
    <w:p w14:paraId="66D825DD" w14:textId="77777777" w:rsidR="000239A7" w:rsidRPr="00D50756" w:rsidRDefault="000239A7" w:rsidP="00CD6F68">
      <w:pPr>
        <w:numPr>
          <w:ilvl w:val="1"/>
          <w:numId w:val="22"/>
        </w:numPr>
        <w:spacing w:after="120"/>
        <w:jc w:val="both"/>
        <w:rPr>
          <w:rFonts w:ascii="Times New Roman" w:hAnsi="Times New Roman"/>
          <w:szCs w:val="24"/>
        </w:rPr>
      </w:pPr>
      <w:r w:rsidRPr="00D50756">
        <w:rPr>
          <w:rFonts w:ascii="Times New Roman" w:hAnsi="Times New Roman"/>
          <w:szCs w:val="24"/>
        </w:rPr>
        <w:t>Pasūtītājs kārtējo Apdrošinātāja izrakstīto rēķinu apmaksu veic, ja tiek ievēroti 2.1.6.punktā noteikto pārskatu iesniegšanas termiņi.</w:t>
      </w:r>
    </w:p>
    <w:p w14:paraId="0D31847A" w14:textId="0F4FA5E9" w:rsidR="000239A7" w:rsidRPr="0026034A" w:rsidRDefault="000239A7" w:rsidP="00CD6F68">
      <w:pPr>
        <w:numPr>
          <w:ilvl w:val="1"/>
          <w:numId w:val="22"/>
        </w:numPr>
        <w:spacing w:after="120"/>
        <w:jc w:val="both"/>
        <w:rPr>
          <w:rFonts w:ascii="Times New Roman" w:hAnsi="Times New Roman"/>
          <w:szCs w:val="24"/>
        </w:rPr>
      </w:pPr>
      <w:r w:rsidRPr="00D50756">
        <w:rPr>
          <w:rFonts w:ascii="Times New Roman" w:hAnsi="Times New Roman"/>
          <w:bCs/>
          <w:iCs/>
          <w:szCs w:val="24"/>
        </w:rPr>
        <w:t>Nepieciešamības gadījumā apdrošināšanas gada beigās Puses veic kopējās apdrošināšanas prēmijas rēķinu salīdzināšanu, Pus</w:t>
      </w:r>
      <w:r w:rsidR="008A4233">
        <w:rPr>
          <w:rFonts w:ascii="Times New Roman" w:hAnsi="Times New Roman"/>
          <w:bCs/>
          <w:iCs/>
          <w:szCs w:val="24"/>
        </w:rPr>
        <w:t>es</w:t>
      </w:r>
      <w:r w:rsidRPr="00D50756">
        <w:rPr>
          <w:rFonts w:ascii="Times New Roman" w:hAnsi="Times New Roman"/>
          <w:bCs/>
          <w:iCs/>
          <w:szCs w:val="24"/>
        </w:rPr>
        <w:t xml:space="preserve"> par to </w:t>
      </w:r>
      <w:r w:rsidR="008A4233">
        <w:rPr>
          <w:rFonts w:ascii="Times New Roman" w:hAnsi="Times New Roman"/>
          <w:bCs/>
          <w:iCs/>
          <w:szCs w:val="24"/>
        </w:rPr>
        <w:t>sagatavo</w:t>
      </w:r>
      <w:r w:rsidRPr="00D50756">
        <w:rPr>
          <w:rFonts w:ascii="Times New Roman" w:hAnsi="Times New Roman"/>
          <w:bCs/>
          <w:iCs/>
          <w:szCs w:val="24"/>
        </w:rPr>
        <w:t xml:space="preserve"> aktu.</w:t>
      </w:r>
    </w:p>
    <w:p w14:paraId="1A6073A6" w14:textId="77777777" w:rsidR="0026034A" w:rsidRPr="00D50756" w:rsidRDefault="0026034A" w:rsidP="0026034A">
      <w:pPr>
        <w:ind w:left="720"/>
        <w:jc w:val="both"/>
        <w:rPr>
          <w:rFonts w:ascii="Times New Roman" w:hAnsi="Times New Roman"/>
          <w:szCs w:val="24"/>
        </w:rPr>
      </w:pPr>
    </w:p>
    <w:p w14:paraId="0B73A33D" w14:textId="77777777" w:rsidR="000239A7" w:rsidRPr="00D50756" w:rsidRDefault="000239A7" w:rsidP="00CD6F68">
      <w:pPr>
        <w:numPr>
          <w:ilvl w:val="0"/>
          <w:numId w:val="22"/>
        </w:numPr>
        <w:spacing w:after="120"/>
        <w:jc w:val="center"/>
        <w:rPr>
          <w:rFonts w:ascii="Times New Roman" w:hAnsi="Times New Roman"/>
          <w:b/>
          <w:bCs/>
          <w:szCs w:val="24"/>
        </w:rPr>
      </w:pPr>
      <w:r w:rsidRPr="00D50756">
        <w:rPr>
          <w:rFonts w:ascii="Times New Roman" w:hAnsi="Times New Roman"/>
          <w:b/>
          <w:bCs/>
          <w:szCs w:val="24"/>
        </w:rPr>
        <w:t>Pušu atbildība un līguma konfidencialitāte</w:t>
      </w:r>
    </w:p>
    <w:p w14:paraId="6E4A1394" w14:textId="77777777" w:rsidR="000239A7" w:rsidRPr="00D50756" w:rsidRDefault="000239A7" w:rsidP="00CD6F68">
      <w:pPr>
        <w:numPr>
          <w:ilvl w:val="1"/>
          <w:numId w:val="22"/>
        </w:numPr>
        <w:spacing w:after="120"/>
        <w:jc w:val="both"/>
        <w:rPr>
          <w:rFonts w:ascii="Times New Roman" w:hAnsi="Times New Roman"/>
          <w:szCs w:val="24"/>
        </w:rPr>
      </w:pPr>
      <w:r w:rsidRPr="00D50756">
        <w:rPr>
          <w:rFonts w:ascii="Times New Roman" w:hAnsi="Times New Roman"/>
          <w:szCs w:val="24"/>
        </w:rPr>
        <w:t>Puses pilnā mērā ir atbildīgas par pielīgto Līguma saistību izpildi un zaudējumiem, kas tās vainas dēļ ir radušies otrai Pusei.</w:t>
      </w:r>
    </w:p>
    <w:p w14:paraId="2ADE0C5A" w14:textId="77777777" w:rsidR="005A016F" w:rsidRPr="00D50756" w:rsidRDefault="000239A7" w:rsidP="000316F0">
      <w:pPr>
        <w:pStyle w:val="ListParagraph"/>
        <w:numPr>
          <w:ilvl w:val="1"/>
          <w:numId w:val="22"/>
        </w:numPr>
        <w:jc w:val="both"/>
        <w:rPr>
          <w:lang w:eastAsia="en-US"/>
        </w:rPr>
      </w:pPr>
      <w:r w:rsidRPr="00D50756">
        <w:t>Apdrošinātājs apņemas neizpaust trešajām personām informāciju, kas ir saistīta ar Līguma saistību izpildi, bez Pasūtītāja atļaujas, kā arī nodrošināt informācijas par Līguma ietvaros sniegtajiem apdrošināšanas pakalpojumiem, t.sk., apdrošināto transportlīdzekļu reģistrācijas datus, neizsniegšanu trešajām personām.</w:t>
      </w:r>
      <w:r w:rsidR="005A016F" w:rsidRPr="00D50756">
        <w:t xml:space="preserve"> </w:t>
      </w:r>
      <w:r w:rsidR="005A016F" w:rsidRPr="00D50756">
        <w:rPr>
          <w:lang w:eastAsia="en-US"/>
        </w:rPr>
        <w:t xml:space="preserve">Ja </w:t>
      </w:r>
      <w:r w:rsidR="005A016F" w:rsidRPr="00D50756">
        <w:rPr>
          <w:lang w:eastAsia="en-US"/>
        </w:rPr>
        <w:lastRenderedPageBreak/>
        <w:t xml:space="preserve">Apdrošinātājs neievēro šī punkta nosacījumus, Pasūtītājs ir tiesīgs piemērot līgumsodu EUR 200,00 (divi simti euro) apmērā par katru šādu gadījumu.   </w:t>
      </w:r>
    </w:p>
    <w:p w14:paraId="238CAEA4" w14:textId="3443B9FC" w:rsidR="000239A7" w:rsidRPr="00D50756" w:rsidRDefault="000239A7" w:rsidP="00CD6F68">
      <w:pPr>
        <w:numPr>
          <w:ilvl w:val="1"/>
          <w:numId w:val="22"/>
        </w:numPr>
        <w:autoSpaceDE w:val="0"/>
        <w:autoSpaceDN w:val="0"/>
        <w:spacing w:after="120"/>
        <w:jc w:val="both"/>
        <w:rPr>
          <w:rFonts w:ascii="Times New Roman" w:hAnsi="Times New Roman"/>
          <w:szCs w:val="24"/>
        </w:rPr>
      </w:pPr>
      <w:r w:rsidRPr="00D50756">
        <w:rPr>
          <w:rFonts w:ascii="Times New Roman" w:hAnsi="Times New Roman"/>
          <w:szCs w:val="24"/>
        </w:rPr>
        <w:t>Ja Apdrošinātājs Līgumā noteiktajā termiņā nav apdrošinājis Pasūtītāja transportlīdzekli un noformējis Polisi, Apdrošinātājs maksā Pasūtītājam līgumsodu 0,1% (nulle komats viena procenta) apmērā no šī savlaicīgi neapdrošinātā transportlīdzekļa kopējās gada apdrošināšanas prēmijas par katru nokavēto dienu.</w:t>
      </w:r>
    </w:p>
    <w:p w14:paraId="67148A2A" w14:textId="77777777" w:rsidR="000239A7" w:rsidRPr="00D50756" w:rsidRDefault="000239A7" w:rsidP="00CD6F68">
      <w:pPr>
        <w:numPr>
          <w:ilvl w:val="1"/>
          <w:numId w:val="22"/>
        </w:numPr>
        <w:tabs>
          <w:tab w:val="num" w:pos="1800"/>
        </w:tabs>
        <w:autoSpaceDE w:val="0"/>
        <w:autoSpaceDN w:val="0"/>
        <w:spacing w:after="120"/>
        <w:jc w:val="both"/>
        <w:rPr>
          <w:rFonts w:ascii="Times New Roman" w:hAnsi="Times New Roman"/>
          <w:szCs w:val="24"/>
          <w:u w:val="single"/>
        </w:rPr>
      </w:pPr>
      <w:r w:rsidRPr="00D50756">
        <w:rPr>
          <w:rFonts w:ascii="Times New Roman" w:hAnsi="Times New Roman"/>
          <w:szCs w:val="24"/>
        </w:rPr>
        <w:t>Ja Pasūtītājs šī Līguma 3.</w:t>
      </w:r>
      <w:r w:rsidR="00105DB3" w:rsidRPr="00D50756">
        <w:rPr>
          <w:rFonts w:ascii="Times New Roman" w:hAnsi="Times New Roman"/>
          <w:szCs w:val="24"/>
        </w:rPr>
        <w:t>3</w:t>
      </w:r>
      <w:r w:rsidRPr="00D50756">
        <w:rPr>
          <w:rFonts w:ascii="Times New Roman" w:hAnsi="Times New Roman"/>
          <w:szCs w:val="24"/>
        </w:rPr>
        <w:t>. punktā noteiktajā termiņā nav veicis apdrošināšanas prēmiju maksājumus, Pasūtītājs maksā Apdrošinātājam līgumsodu 0,1% (nulle komats viena procenta) apmērā no nokavētā maksājuma par katru nokavēto dienu.</w:t>
      </w:r>
    </w:p>
    <w:p w14:paraId="1A055D21" w14:textId="77777777" w:rsidR="000239A7" w:rsidRPr="00D50756" w:rsidRDefault="000239A7" w:rsidP="00CD6F68">
      <w:pPr>
        <w:numPr>
          <w:ilvl w:val="1"/>
          <w:numId w:val="22"/>
        </w:numPr>
        <w:spacing w:after="120"/>
        <w:jc w:val="both"/>
        <w:rPr>
          <w:rFonts w:ascii="Times New Roman" w:hAnsi="Times New Roman"/>
          <w:szCs w:val="24"/>
        </w:rPr>
      </w:pPr>
      <w:r w:rsidRPr="00D50756">
        <w:rPr>
          <w:rFonts w:ascii="Times New Roman" w:hAnsi="Times New Roman"/>
          <w:szCs w:val="24"/>
        </w:rPr>
        <w:t>Šajā Līgumā</w:t>
      </w:r>
      <w:r w:rsidRPr="00D50756">
        <w:rPr>
          <w:rFonts w:ascii="Times New Roman" w:hAnsi="Times New Roman"/>
          <w:i/>
          <w:szCs w:val="24"/>
        </w:rPr>
        <w:t xml:space="preserve"> </w:t>
      </w:r>
      <w:r w:rsidRPr="00D50756">
        <w:rPr>
          <w:rFonts w:ascii="Times New Roman" w:hAnsi="Times New Roman"/>
          <w:szCs w:val="24"/>
        </w:rPr>
        <w:t>noteikto līgumsodu samaksa neatbrīvo Puses no to saistību pilnīgas izpildes un zaudējumu atlīdzības, kuri otrai Pusei radušies no līgumsaistību pārkāpuma.</w:t>
      </w:r>
    </w:p>
    <w:p w14:paraId="5AD275BB" w14:textId="77777777" w:rsidR="008156ED" w:rsidRPr="00D50756" w:rsidRDefault="008156ED" w:rsidP="008156ED">
      <w:pPr>
        <w:numPr>
          <w:ilvl w:val="1"/>
          <w:numId w:val="22"/>
        </w:numPr>
        <w:spacing w:after="120"/>
        <w:jc w:val="both"/>
        <w:rPr>
          <w:rFonts w:ascii="Times New Roman" w:hAnsi="Times New Roman"/>
          <w:szCs w:val="24"/>
        </w:rPr>
      </w:pPr>
      <w:r w:rsidRPr="00D50756">
        <w:rPr>
          <w:rFonts w:ascii="Times New Roman" w:hAnsi="Times New Roman"/>
          <w:szCs w:val="24"/>
        </w:rPr>
        <w:t>Pasūtītājam ir tiesības ieturēt līgumsodu no Apdrošinātājam izmaksājamās summas.</w:t>
      </w:r>
    </w:p>
    <w:p w14:paraId="56FB705B" w14:textId="77777777" w:rsidR="000239A7" w:rsidRPr="00D50756" w:rsidRDefault="000239A7" w:rsidP="00CD6F68">
      <w:pPr>
        <w:numPr>
          <w:ilvl w:val="1"/>
          <w:numId w:val="22"/>
        </w:numPr>
        <w:spacing w:after="120"/>
        <w:jc w:val="both"/>
        <w:rPr>
          <w:rFonts w:ascii="Times New Roman" w:hAnsi="Times New Roman"/>
          <w:szCs w:val="24"/>
        </w:rPr>
      </w:pPr>
      <w:r w:rsidRPr="00D50756">
        <w:rPr>
          <w:rFonts w:ascii="Times New Roman" w:hAnsi="Times New Roman"/>
          <w:szCs w:val="24"/>
        </w:rPr>
        <w:t>Pasūtītājs neuz</w:t>
      </w:r>
      <w:r w:rsidR="00105DB3" w:rsidRPr="00D50756">
        <w:rPr>
          <w:rFonts w:ascii="Times New Roman" w:hAnsi="Times New Roman"/>
          <w:szCs w:val="24"/>
        </w:rPr>
        <w:t>ņemas atbildību par Līguma 3.3</w:t>
      </w:r>
      <w:r w:rsidRPr="00D50756">
        <w:rPr>
          <w:rFonts w:ascii="Times New Roman" w:hAnsi="Times New Roman"/>
          <w:szCs w:val="24"/>
        </w:rPr>
        <w:t>.punktā noteiktā maksāšanas termiņa ievērošanu, ja nav iesniegts rēķins vai pārskats par apdrošinātajiem transportlīdzekļiem.</w:t>
      </w:r>
    </w:p>
    <w:p w14:paraId="6295BF97" w14:textId="77777777" w:rsidR="00A506CE" w:rsidRPr="00D50756" w:rsidRDefault="00A506CE" w:rsidP="00A506CE">
      <w:pPr>
        <w:numPr>
          <w:ilvl w:val="1"/>
          <w:numId w:val="22"/>
        </w:numPr>
        <w:spacing w:after="120"/>
        <w:jc w:val="both"/>
        <w:rPr>
          <w:rFonts w:ascii="Times New Roman" w:hAnsi="Times New Roman"/>
          <w:szCs w:val="24"/>
        </w:rPr>
      </w:pPr>
      <w:r w:rsidRPr="00D50756">
        <w:rPr>
          <w:rFonts w:ascii="Times New Roman" w:hAnsi="Times New Roman"/>
          <w:szCs w:val="24"/>
        </w:rPr>
        <w:t>Pasūtītājam ir tiesības izbeigt līgumu vienpusējā kārtā pirms termiņa,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25E3F9A5" w14:textId="77777777" w:rsidR="002D5203" w:rsidRPr="00D50756" w:rsidRDefault="002D5203" w:rsidP="00105DB3">
      <w:pPr>
        <w:numPr>
          <w:ilvl w:val="1"/>
          <w:numId w:val="22"/>
        </w:numPr>
        <w:spacing w:after="120"/>
        <w:jc w:val="both"/>
        <w:rPr>
          <w:rFonts w:ascii="Times New Roman" w:hAnsi="Times New Roman"/>
          <w:szCs w:val="24"/>
        </w:rPr>
      </w:pPr>
      <w:r w:rsidRPr="00D50756">
        <w:rPr>
          <w:rFonts w:ascii="Times New Roman" w:hAnsi="Times New Roman"/>
          <w:szCs w:val="24"/>
        </w:rPr>
        <w:t xml:space="preserve">Pasūtītājam ir tiesības izbeigt Līgumu vienpusējā kārtā pirms termiņa, ja Apdrošinātājs vai Apdrošinātāja amatpersonas, līguma izpildē iesaistītie Apdrošinātāja darbinieki ir atzīti par vainīgiem noziedzīgā nodarījumā vai konkurences tiesību pārkāpumā, kas saistīts ar šī līguma noslēgšanas procedūru vai izpildi. Šādā gadījumā Pasūtītājam ir tiesības pieprasīt no Apdrošinātāja līgumsodu </w:t>
      </w:r>
      <w:r w:rsidR="00105DB3" w:rsidRPr="00D50756">
        <w:rPr>
          <w:rFonts w:ascii="Times New Roman" w:hAnsi="Times New Roman"/>
          <w:szCs w:val="24"/>
        </w:rPr>
        <w:t>divu līgumcenu, kas norādīta Līguma 3.1.punktā, apmērā</w:t>
      </w:r>
      <w:r w:rsidRPr="00D50756">
        <w:rPr>
          <w:rFonts w:ascii="Times New Roman" w:hAnsi="Times New Roman"/>
          <w:szCs w:val="24"/>
        </w:rPr>
        <w:t>.</w:t>
      </w:r>
    </w:p>
    <w:p w14:paraId="35ECF719" w14:textId="77777777" w:rsidR="002D5203" w:rsidRPr="00D50756" w:rsidRDefault="002D5203" w:rsidP="002D5203">
      <w:pPr>
        <w:numPr>
          <w:ilvl w:val="1"/>
          <w:numId w:val="22"/>
        </w:numPr>
        <w:spacing w:after="120"/>
        <w:jc w:val="both"/>
        <w:rPr>
          <w:rFonts w:ascii="Times New Roman" w:hAnsi="Times New Roman"/>
          <w:szCs w:val="24"/>
        </w:rPr>
      </w:pPr>
      <w:r w:rsidRPr="00D50756">
        <w:rPr>
          <w:rFonts w:ascii="Times New Roman" w:hAnsi="Times New Roman"/>
          <w:szCs w:val="24"/>
        </w:rPr>
        <w:t>Gadījumā, ja Pasūtītājs konstatē, ka Apdrošinātājam ir izveidojušies nodokļu parādi (tai skaitā valsts sociālās apdrošināšanas obligāto iemaksu parādi), kas kopsummā pārsniedz 150 euro, Pasūtītājs ir tiesīgs aizturēt no Līguma izrietošos maksājumus līdz brīdim, kad nodokļu parāds tiek samaksāts, vai tiek panākta vienošanās ar Valsts ieņēmumu dienestu par nodokļu parāda samaksas nosacījumiem.</w:t>
      </w:r>
    </w:p>
    <w:p w14:paraId="5ED050D9" w14:textId="594D9A43" w:rsidR="002D5203" w:rsidRDefault="002D5203" w:rsidP="002D5203">
      <w:pPr>
        <w:numPr>
          <w:ilvl w:val="1"/>
          <w:numId w:val="22"/>
        </w:numPr>
        <w:spacing w:after="120"/>
        <w:jc w:val="both"/>
        <w:rPr>
          <w:rFonts w:ascii="Times New Roman" w:hAnsi="Times New Roman"/>
          <w:szCs w:val="24"/>
        </w:rPr>
      </w:pPr>
      <w:r w:rsidRPr="00D50756">
        <w:rPr>
          <w:rFonts w:ascii="Times New Roman" w:hAnsi="Times New Roman"/>
          <w:szCs w:val="24"/>
        </w:rPr>
        <w:t xml:space="preserve">Apdrošinātājam ir pienākuma ievērot Sadarbības ar darījumu partneriem pamatprincipus, kuri publicēti Pasūtītāja mājaslapā https://www.rigassatiksme.lv/lv/par-mums/. Gadījumā, ja Apdrošinātājs neievēro šos pamatprincipus, Pasūtītājs ir tiesīgs </w:t>
      </w:r>
      <w:r w:rsidR="00C22C34">
        <w:rPr>
          <w:rFonts w:ascii="Times New Roman" w:hAnsi="Times New Roman"/>
          <w:szCs w:val="24"/>
        </w:rPr>
        <w:t>izbeigt</w:t>
      </w:r>
      <w:r w:rsidRPr="00D50756">
        <w:rPr>
          <w:rFonts w:ascii="Times New Roman" w:hAnsi="Times New Roman"/>
          <w:szCs w:val="24"/>
        </w:rPr>
        <w:t xml:space="preserve"> Līgumu.</w:t>
      </w:r>
    </w:p>
    <w:p w14:paraId="751E94E3" w14:textId="38226D56" w:rsidR="002733B0" w:rsidRDefault="00EA1AB7" w:rsidP="002733B0">
      <w:pPr>
        <w:numPr>
          <w:ilvl w:val="1"/>
          <w:numId w:val="22"/>
        </w:numPr>
        <w:tabs>
          <w:tab w:val="num" w:pos="846"/>
        </w:tabs>
        <w:suppressAutoHyphens/>
        <w:jc w:val="both"/>
        <w:rPr>
          <w:rFonts w:ascii="Times New Roman" w:hAnsi="Times New Roman"/>
          <w:szCs w:val="24"/>
        </w:rPr>
      </w:pPr>
      <w:r>
        <w:rPr>
          <w:rFonts w:ascii="Times New Roman" w:hAnsi="Times New Roman"/>
          <w:szCs w:val="24"/>
        </w:rPr>
        <w:t>Apdrošinātājs</w:t>
      </w:r>
      <w:r w:rsidR="002733B0" w:rsidRPr="00A32C2C">
        <w:rPr>
          <w:rFonts w:ascii="Times New Roman" w:hAnsi="Times New Roman"/>
          <w:szCs w:val="24"/>
        </w:rPr>
        <w:t xml:space="preserve"> nav tiesīgs bez saskaņošanas ar Pasūtītāju veikt atklāta konkursa piedāvājumā norādīto apakšuzņēmēju nomaiņu un iesaistīt papildu apakšuzņēmējus Līguma izpildē.</w:t>
      </w:r>
    </w:p>
    <w:p w14:paraId="349A77F9" w14:textId="60B99A25" w:rsidR="007D21A6" w:rsidRPr="00A32C2C" w:rsidRDefault="007D21A6" w:rsidP="002733B0">
      <w:pPr>
        <w:numPr>
          <w:ilvl w:val="1"/>
          <w:numId w:val="22"/>
        </w:numPr>
        <w:tabs>
          <w:tab w:val="num" w:pos="846"/>
        </w:tabs>
        <w:suppressAutoHyphens/>
        <w:jc w:val="both"/>
        <w:rPr>
          <w:rFonts w:ascii="Times New Roman" w:hAnsi="Times New Roman"/>
          <w:szCs w:val="24"/>
        </w:rPr>
      </w:pPr>
      <w:r w:rsidRPr="00A32C2C">
        <w:rPr>
          <w:rFonts w:ascii="Times New Roman" w:hAnsi="Times New Roman"/>
          <w:szCs w:val="24"/>
        </w:rPr>
        <w:t>Pasūtītājs piekrīt apakšuzņēmēja nomaiņai, ja uz jauno apakšuzņēmēju nav attiecināmi Sabiedrisko pakalpojumu sniedzēju iepirkuma likum</w:t>
      </w:r>
      <w:r>
        <w:rPr>
          <w:rFonts w:ascii="Times New Roman" w:hAnsi="Times New Roman"/>
          <w:szCs w:val="24"/>
        </w:rPr>
        <w:t xml:space="preserve">ā noteiktie gadījumi attiecībā uz apakšuzņēmēju nomaiņu vai jaunu apakšuzņēmēju </w:t>
      </w:r>
      <w:r w:rsidR="00050F02">
        <w:rPr>
          <w:rFonts w:ascii="Times New Roman" w:hAnsi="Times New Roman"/>
          <w:szCs w:val="24"/>
        </w:rPr>
        <w:t>piesaistīšanu Līguma izpildē.</w:t>
      </w:r>
    </w:p>
    <w:p w14:paraId="605A9087" w14:textId="56DBB0A8" w:rsidR="00AA2C36" w:rsidRDefault="00AA2C36" w:rsidP="00AA2C36">
      <w:pPr>
        <w:numPr>
          <w:ilvl w:val="1"/>
          <w:numId w:val="22"/>
        </w:numPr>
        <w:tabs>
          <w:tab w:val="num" w:pos="846"/>
        </w:tabs>
        <w:suppressAutoHyphens/>
        <w:jc w:val="both"/>
        <w:rPr>
          <w:rFonts w:ascii="Times New Roman" w:hAnsi="Times New Roman"/>
          <w:szCs w:val="24"/>
        </w:rPr>
      </w:pPr>
      <w:r w:rsidRPr="00A32C2C">
        <w:rPr>
          <w:rFonts w:ascii="Times New Roman" w:hAnsi="Times New Roman"/>
          <w:szCs w:val="24"/>
        </w:rPr>
        <w:t xml:space="preserve">Pasūtītājs pieņem lēmumu atļaut vai atteikt </w:t>
      </w:r>
      <w:r w:rsidR="00EA1AB7">
        <w:rPr>
          <w:rFonts w:ascii="Times New Roman" w:hAnsi="Times New Roman"/>
          <w:szCs w:val="24"/>
        </w:rPr>
        <w:t>Apdrošinātāja</w:t>
      </w:r>
      <w:r w:rsidRPr="00A32C2C">
        <w:rPr>
          <w:rFonts w:ascii="Times New Roman" w:hAnsi="Times New Roman"/>
          <w:szCs w:val="24"/>
        </w:rPr>
        <w:t xml:space="preserve"> apakšuzņēmēju nomaiņu vai jaunu apakšuzņēmēju iesaistīšanu Līguma izpildē iespējami īsā laikā, bet ne vēlāk kā piecu darbdienu laikā pēc tam, kad ir saņēmis visu informāciju un dokumentus, kas nepieciešami lēmuma pieņemšanai</w:t>
      </w:r>
    </w:p>
    <w:p w14:paraId="2528B7A8" w14:textId="77777777" w:rsidR="000239A7" w:rsidRPr="00D50756" w:rsidRDefault="000239A7" w:rsidP="00CD6F68">
      <w:pPr>
        <w:numPr>
          <w:ilvl w:val="0"/>
          <w:numId w:val="22"/>
        </w:numPr>
        <w:spacing w:after="120"/>
        <w:jc w:val="center"/>
        <w:rPr>
          <w:rFonts w:ascii="Times New Roman" w:hAnsi="Times New Roman"/>
          <w:b/>
          <w:bCs/>
          <w:szCs w:val="24"/>
        </w:rPr>
      </w:pPr>
      <w:r w:rsidRPr="00D50756">
        <w:rPr>
          <w:rFonts w:ascii="Times New Roman" w:hAnsi="Times New Roman"/>
          <w:b/>
          <w:bCs/>
          <w:szCs w:val="24"/>
        </w:rPr>
        <w:t>Strīdu izskatīšanas kārtība</w:t>
      </w:r>
    </w:p>
    <w:p w14:paraId="261A66E6" w14:textId="77777777" w:rsidR="000239A7" w:rsidRPr="00D50756" w:rsidRDefault="000239A7" w:rsidP="00CD6F68">
      <w:pPr>
        <w:numPr>
          <w:ilvl w:val="1"/>
          <w:numId w:val="22"/>
        </w:numPr>
        <w:spacing w:after="120"/>
        <w:jc w:val="both"/>
        <w:rPr>
          <w:rFonts w:ascii="Times New Roman" w:hAnsi="Times New Roman"/>
          <w:szCs w:val="24"/>
        </w:rPr>
      </w:pPr>
      <w:r w:rsidRPr="00D50756">
        <w:rPr>
          <w:rFonts w:ascii="Times New Roman" w:hAnsi="Times New Roman"/>
          <w:szCs w:val="24"/>
        </w:rPr>
        <w:t>Visi strīdi un domstarpības, kas var rasties par šo Līgumu vai sakarā ar to, tiek risināti savstarpēju sarunu ceļā.</w:t>
      </w:r>
    </w:p>
    <w:p w14:paraId="5DEA483D" w14:textId="77777777" w:rsidR="000239A7" w:rsidRPr="00D50756" w:rsidRDefault="000239A7" w:rsidP="00CD6F68">
      <w:pPr>
        <w:numPr>
          <w:ilvl w:val="1"/>
          <w:numId w:val="22"/>
        </w:numPr>
        <w:spacing w:after="120"/>
        <w:jc w:val="both"/>
        <w:rPr>
          <w:rFonts w:ascii="Times New Roman" w:hAnsi="Times New Roman"/>
          <w:szCs w:val="24"/>
        </w:rPr>
      </w:pPr>
      <w:r w:rsidRPr="00D50756">
        <w:rPr>
          <w:rFonts w:ascii="Times New Roman" w:hAnsi="Times New Roman"/>
          <w:szCs w:val="24"/>
        </w:rPr>
        <w:lastRenderedPageBreak/>
        <w:t>Ja strīdu nevar atrisināt sarunu ceļā, tas tiek nodots izskatīšanai Latvijas Republikas tiesā normatīvajos aktos noteiktajā kārtībā.</w:t>
      </w:r>
    </w:p>
    <w:p w14:paraId="7FE23F52" w14:textId="77777777" w:rsidR="000239A7" w:rsidRPr="00D50756" w:rsidRDefault="000239A7" w:rsidP="001438CE">
      <w:pPr>
        <w:jc w:val="both"/>
        <w:rPr>
          <w:rFonts w:ascii="Times New Roman" w:hAnsi="Times New Roman"/>
          <w:szCs w:val="24"/>
        </w:rPr>
      </w:pPr>
    </w:p>
    <w:p w14:paraId="1D99B3A5" w14:textId="2C9EEB91" w:rsidR="00B50A48" w:rsidRPr="00A32C2C" w:rsidRDefault="00B50A48" w:rsidP="00B50A48">
      <w:pPr>
        <w:numPr>
          <w:ilvl w:val="0"/>
          <w:numId w:val="22"/>
        </w:numPr>
        <w:contextualSpacing/>
        <w:jc w:val="center"/>
        <w:rPr>
          <w:rFonts w:ascii="Times New Roman" w:hAnsi="Times New Roman"/>
          <w:b/>
          <w:szCs w:val="24"/>
        </w:rPr>
      </w:pPr>
      <w:r w:rsidRPr="00A32C2C">
        <w:rPr>
          <w:rFonts w:ascii="Times New Roman" w:hAnsi="Times New Roman"/>
          <w:b/>
          <w:szCs w:val="24"/>
        </w:rPr>
        <w:t>K</w:t>
      </w:r>
      <w:r>
        <w:rPr>
          <w:rFonts w:ascii="Times New Roman" w:hAnsi="Times New Roman"/>
          <w:b/>
          <w:szCs w:val="24"/>
        </w:rPr>
        <w:t>onfidencialitāte</w:t>
      </w:r>
    </w:p>
    <w:p w14:paraId="2C8D7F22" w14:textId="77777777" w:rsidR="00B50A48" w:rsidRPr="003361D4" w:rsidRDefault="00B50A48" w:rsidP="00050F02">
      <w:pPr>
        <w:numPr>
          <w:ilvl w:val="1"/>
          <w:numId w:val="22"/>
        </w:numPr>
        <w:spacing w:after="120"/>
        <w:jc w:val="both"/>
        <w:rPr>
          <w:rFonts w:ascii="Times New Roman" w:hAnsi="Times New Roman"/>
          <w:b/>
          <w:szCs w:val="24"/>
        </w:rPr>
      </w:pPr>
      <w:r w:rsidRPr="003361D4">
        <w:rPr>
          <w:rFonts w:ascii="Times New Roman" w:hAnsi="Times New Roman"/>
        </w:rPr>
        <w:t>Puses</w:t>
      </w:r>
      <w:r w:rsidRPr="003361D4">
        <w:rPr>
          <w:rFonts w:ascii="Times New Roman" w:hAnsi="Times New Roman"/>
          <w:szCs w:val="24"/>
        </w:rPr>
        <w:t xml:space="preserve"> apņemas neizpaust trešajām personām ar Līguma izpildi iegūto, to rīcībā esošo jebkādu tehnisko, juridisko un finansiālo informāciju par otru Pusi un tās komercdarbību. Visa šāda informācija tiek uzskatīta par ierobežotas pieejamības informāciju, un tā nedrīkst tikt izpausta vai padarīta publiski pieejama bez Puses rakstiskas piekrišanas. Šim noteikumam nav laika ierobežojuma un uz to neattiecas Līguma darbības termiņš.</w:t>
      </w:r>
    </w:p>
    <w:p w14:paraId="4B530C0D" w14:textId="77777777" w:rsidR="00B50A48" w:rsidRPr="005F5127" w:rsidRDefault="00B50A48" w:rsidP="00050F02">
      <w:pPr>
        <w:numPr>
          <w:ilvl w:val="1"/>
          <w:numId w:val="22"/>
        </w:numPr>
        <w:spacing w:after="120"/>
        <w:jc w:val="both"/>
        <w:rPr>
          <w:rFonts w:ascii="Times New Roman" w:hAnsi="Times New Roman"/>
          <w:szCs w:val="24"/>
        </w:rPr>
      </w:pPr>
      <w:r w:rsidRPr="005F5127">
        <w:rPr>
          <w:rFonts w:ascii="Times New Roman" w:hAnsi="Times New Roman"/>
          <w:szCs w:val="24"/>
        </w:rPr>
        <w:t>Informācija netiek uzskatīta par ierobežotas pieejamības informāciju, ja tā kļuvusi publiski pieejama vai tiek publicēta saskaņā ar normatīvajos aktos noteiktajām prasībām (piemēram, iekļauta grāmatvedības sagatavotos publiska rakstura pārskatos un atskaitēs u.tml.). Līguma un tā pielikumu teksts, kā arī informācija par Līguma cenu un izpildi (pakalpojuma sniegšanu, Līguma pirmstermiņa izbeigšanu, piemērotajiem līgumsodiem u.c.) nav uzskatāma par ierobežotas pieejamības informāciju.</w:t>
      </w:r>
    </w:p>
    <w:p w14:paraId="4C021A40" w14:textId="77777777" w:rsidR="00B50A48" w:rsidRPr="005F5127" w:rsidRDefault="00B50A48" w:rsidP="00050F02">
      <w:pPr>
        <w:numPr>
          <w:ilvl w:val="1"/>
          <w:numId w:val="22"/>
        </w:numPr>
        <w:spacing w:after="120"/>
        <w:jc w:val="both"/>
        <w:rPr>
          <w:rFonts w:ascii="Times New Roman" w:hAnsi="Times New Roman"/>
          <w:szCs w:val="24"/>
        </w:rPr>
      </w:pPr>
      <w:r w:rsidRPr="005F5127">
        <w:rPr>
          <w:rFonts w:ascii="Times New Roman" w:hAnsi="Times New Roman"/>
          <w:szCs w:val="24"/>
        </w:rPr>
        <w:t>Informācijas neizpaušanas noteikumi neattiecas arī uz gadījumiem, kad normatīvie akti attiecīgo informāciju klasificē kā vispārpieejamu informāciju, kā arī gadījumos, ja šo informāciju pieprasa normatīvajos aktos noteiktas kompetentas institūcijas vai organizācijas, kurām uz to ir likumīgas tiesības.</w:t>
      </w:r>
    </w:p>
    <w:p w14:paraId="34D217C3" w14:textId="77777777" w:rsidR="004532A9" w:rsidRPr="0011104C" w:rsidRDefault="004532A9" w:rsidP="004532A9">
      <w:pPr>
        <w:pStyle w:val="ListParagraph"/>
        <w:spacing w:line="276" w:lineRule="auto"/>
        <w:ind w:left="420"/>
      </w:pPr>
    </w:p>
    <w:p w14:paraId="7AE667E8" w14:textId="076C6EF3" w:rsidR="004532A9" w:rsidRPr="004532A9" w:rsidRDefault="004532A9" w:rsidP="004532A9">
      <w:pPr>
        <w:pStyle w:val="ListParagraph"/>
        <w:numPr>
          <w:ilvl w:val="0"/>
          <w:numId w:val="22"/>
        </w:numPr>
        <w:spacing w:line="276" w:lineRule="auto"/>
        <w:jc w:val="center"/>
        <w:rPr>
          <w:b/>
        </w:rPr>
      </w:pPr>
      <w:r>
        <w:rPr>
          <w:b/>
        </w:rPr>
        <w:t>Personas datu apstrāde</w:t>
      </w:r>
    </w:p>
    <w:p w14:paraId="742D27D7" w14:textId="15250228" w:rsidR="004532A9" w:rsidRPr="004532A9" w:rsidRDefault="004532A9" w:rsidP="004532A9">
      <w:pPr>
        <w:numPr>
          <w:ilvl w:val="1"/>
          <w:numId w:val="22"/>
        </w:numPr>
        <w:spacing w:after="120"/>
        <w:jc w:val="both"/>
        <w:rPr>
          <w:rFonts w:ascii="Times New Roman" w:hAnsi="Times New Roman"/>
          <w:szCs w:val="24"/>
        </w:rPr>
      </w:pPr>
      <w:r w:rsidRPr="004532A9">
        <w:rPr>
          <w:rFonts w:ascii="Times New Roman" w:hAnsi="Times New Roman"/>
          <w:szCs w:val="24"/>
        </w:rPr>
        <w:t xml:space="preserve">Puses apliecina, ka </w:t>
      </w:r>
      <w:r>
        <w:rPr>
          <w:rFonts w:ascii="Times New Roman" w:hAnsi="Times New Roman"/>
          <w:szCs w:val="24"/>
        </w:rPr>
        <w:t>Līgumā</w:t>
      </w:r>
      <w:r w:rsidRPr="004532A9">
        <w:rPr>
          <w:rFonts w:ascii="Times New Roman" w:hAnsi="Times New Roman"/>
          <w:szCs w:val="24"/>
        </w:rPr>
        <w:t xml:space="preserve"> norādītos vai saskaņā ar </w:t>
      </w:r>
      <w:r>
        <w:rPr>
          <w:rFonts w:ascii="Times New Roman" w:hAnsi="Times New Roman"/>
          <w:szCs w:val="24"/>
        </w:rPr>
        <w:t>Līguma</w:t>
      </w:r>
      <w:r w:rsidRPr="004532A9">
        <w:rPr>
          <w:rFonts w:ascii="Times New Roman" w:hAnsi="Times New Roman"/>
          <w:szCs w:val="24"/>
        </w:rPr>
        <w:t xml:space="preserve"> izpildi nodotos Pušu darbinieku personu datus izmantos tikai </w:t>
      </w:r>
      <w:r w:rsidR="00EE4B24">
        <w:rPr>
          <w:rFonts w:ascii="Times New Roman" w:hAnsi="Times New Roman"/>
          <w:szCs w:val="24"/>
        </w:rPr>
        <w:t>Līguma</w:t>
      </w:r>
      <w:r w:rsidRPr="004532A9">
        <w:rPr>
          <w:rFonts w:ascii="Times New Roman" w:hAnsi="Times New Roman"/>
          <w:szCs w:val="24"/>
        </w:rPr>
        <w:t xml:space="preserve"> izpildei (dati tiks apstrādāti tikai saskaņā ar </w:t>
      </w:r>
      <w:r w:rsidR="00EE4B24">
        <w:rPr>
          <w:rFonts w:ascii="Times New Roman" w:hAnsi="Times New Roman"/>
          <w:szCs w:val="24"/>
        </w:rPr>
        <w:t>Līguma</w:t>
      </w:r>
      <w:r w:rsidRPr="004532A9">
        <w:rPr>
          <w:rFonts w:ascii="Times New Roman" w:hAnsi="Times New Roman"/>
          <w:szCs w:val="24"/>
        </w:rPr>
        <w:t xml:space="preserve"> priekšmetu, </w:t>
      </w:r>
      <w:r w:rsidR="00EE4B24">
        <w:rPr>
          <w:rFonts w:ascii="Times New Roman" w:hAnsi="Times New Roman"/>
          <w:szCs w:val="24"/>
        </w:rPr>
        <w:t>Līgumā</w:t>
      </w:r>
      <w:r w:rsidRPr="004532A9">
        <w:rPr>
          <w:rFonts w:ascii="Times New Roman" w:hAnsi="Times New Roman"/>
          <w:szCs w:val="24"/>
        </w:rPr>
        <w:t xml:space="preserve"> noteiktajā apjomā, uz </w:t>
      </w:r>
      <w:r w:rsidR="00EE4B24">
        <w:rPr>
          <w:rFonts w:ascii="Times New Roman" w:hAnsi="Times New Roman"/>
          <w:szCs w:val="24"/>
        </w:rPr>
        <w:t>Līguma</w:t>
      </w:r>
      <w:r w:rsidRPr="004532A9">
        <w:rPr>
          <w:rFonts w:ascii="Times New Roman" w:hAnsi="Times New Roman"/>
          <w:szCs w:val="24"/>
        </w:rPr>
        <w:t xml:space="preserve"> darbības termiņu un tikai saskaņā ar spēkā esošo tiesību aktu prasībām).</w:t>
      </w:r>
    </w:p>
    <w:p w14:paraId="035E46FD" w14:textId="7ACE1221" w:rsidR="004532A9" w:rsidRPr="004532A9" w:rsidRDefault="004532A9" w:rsidP="004532A9">
      <w:pPr>
        <w:numPr>
          <w:ilvl w:val="1"/>
          <w:numId w:val="22"/>
        </w:numPr>
        <w:spacing w:after="120"/>
        <w:jc w:val="both"/>
        <w:rPr>
          <w:rFonts w:ascii="Times New Roman" w:hAnsi="Times New Roman"/>
          <w:szCs w:val="24"/>
        </w:rPr>
      </w:pPr>
      <w:r w:rsidRPr="004532A9">
        <w:rPr>
          <w:rFonts w:ascii="Times New Roman" w:hAnsi="Times New Roman"/>
          <w:szCs w:val="24"/>
        </w:rPr>
        <w:t>Puses apņemas nodrošināt spēkā esošajiem tiesību aktiem atbilstošu aizsardzības līmeni otras Puses fizisko personu datiem. Puses apņemas nenodot tālāk trešajām personām otras Puses iesniegtos fizisko personu datus. Ja saskaņā ar spēkā esošajiem tiesību aktiem Pusēm var rasties šāds pienākums, tie pirms personas datu nodošanas informē par to otru Pusi, ja vien to neaizliedz spēkā esošie tiesību akti.</w:t>
      </w:r>
    </w:p>
    <w:p w14:paraId="52D61055" w14:textId="0E3DFAE0" w:rsidR="004532A9" w:rsidRPr="004532A9" w:rsidRDefault="004532A9" w:rsidP="004532A9">
      <w:pPr>
        <w:numPr>
          <w:ilvl w:val="1"/>
          <w:numId w:val="22"/>
        </w:numPr>
        <w:spacing w:after="120"/>
        <w:jc w:val="both"/>
        <w:rPr>
          <w:rFonts w:ascii="Times New Roman" w:hAnsi="Times New Roman"/>
          <w:szCs w:val="24"/>
        </w:rPr>
      </w:pPr>
      <w:r w:rsidRPr="004532A9">
        <w:rPr>
          <w:rFonts w:ascii="Times New Roman" w:hAnsi="Times New Roman"/>
          <w:szCs w:val="24"/>
        </w:rPr>
        <w:t>Katrai Pusei, neizpildot vai pienācīgi neizpildot savas saistības, ir jāsedz visi otrai Pusei vai trešajām personām nodarītie zaudējumi, kas radušies tās darbības vai bezdarbības rezultātā. Katra no Pusēm patstāvīgi ir atbildīga trešo personu priekšā par personas datu aizsardzības un apstrādes noteikumu neievērošanu un, ja tiek konstatēta Puses atbildība, Pusei jāapmierina trešo personu, ieskaitot valsts pārvaldes iestādes, pretenzija, pārskaitot naudas summu pretenzijas iesniedzējam vai samaksājot uzlikto soda naudas summu.</w:t>
      </w:r>
    </w:p>
    <w:p w14:paraId="793D5E19" w14:textId="1919CF9A" w:rsidR="004532A9" w:rsidRPr="004532A9" w:rsidRDefault="004532A9" w:rsidP="004532A9">
      <w:pPr>
        <w:numPr>
          <w:ilvl w:val="1"/>
          <w:numId w:val="22"/>
        </w:numPr>
        <w:spacing w:after="120"/>
        <w:jc w:val="both"/>
        <w:rPr>
          <w:rFonts w:ascii="Times New Roman" w:hAnsi="Times New Roman"/>
          <w:szCs w:val="24"/>
        </w:rPr>
      </w:pPr>
      <w:r w:rsidRPr="004532A9">
        <w:rPr>
          <w:rFonts w:ascii="Times New Roman" w:hAnsi="Times New Roman"/>
          <w:szCs w:val="24"/>
        </w:rPr>
        <w:t xml:space="preserve">Apdrošinātājs neizmanto tam uzticētos personas datus savām vajadzībām vai citiem ar Vienošanās minēto saistību izpildi nesaistītiem mērķiem, ja vien tas neizriet no spēkā esošiem normatīviem aktiem.  </w:t>
      </w:r>
    </w:p>
    <w:p w14:paraId="424FE163" w14:textId="6FC648B6" w:rsidR="004532A9" w:rsidRPr="00CC4A5A" w:rsidRDefault="004532A9" w:rsidP="0035780F">
      <w:pPr>
        <w:numPr>
          <w:ilvl w:val="1"/>
          <w:numId w:val="22"/>
        </w:numPr>
        <w:spacing w:after="120"/>
        <w:jc w:val="both"/>
        <w:rPr>
          <w:rFonts w:ascii="Times New Roman" w:hAnsi="Times New Roman"/>
          <w:szCs w:val="24"/>
        </w:rPr>
      </w:pPr>
      <w:r w:rsidRPr="00CC4A5A">
        <w:rPr>
          <w:rFonts w:ascii="Times New Roman" w:hAnsi="Times New Roman"/>
          <w:szCs w:val="24"/>
        </w:rPr>
        <w:t xml:space="preserve">Pēc datu apstrādes pabeigšanas </w:t>
      </w:r>
      <w:r w:rsidR="006F7B54" w:rsidRPr="00CC4A5A">
        <w:rPr>
          <w:rFonts w:ascii="Times New Roman" w:hAnsi="Times New Roman"/>
          <w:szCs w:val="24"/>
        </w:rPr>
        <w:t>Līguma</w:t>
      </w:r>
      <w:r w:rsidRPr="00CC4A5A">
        <w:rPr>
          <w:rFonts w:ascii="Times New Roman" w:hAnsi="Times New Roman"/>
          <w:szCs w:val="24"/>
        </w:rPr>
        <w:t xml:space="preserve"> izbeigšanas gadījumā vai </w:t>
      </w:r>
      <w:r w:rsidR="006F7B54" w:rsidRPr="00CC4A5A">
        <w:rPr>
          <w:rFonts w:ascii="Times New Roman" w:hAnsi="Times New Roman"/>
          <w:szCs w:val="24"/>
        </w:rPr>
        <w:t>Līguma</w:t>
      </w:r>
      <w:r w:rsidRPr="00CC4A5A">
        <w:rPr>
          <w:rFonts w:ascii="Times New Roman" w:hAnsi="Times New Roman"/>
          <w:szCs w:val="24"/>
        </w:rPr>
        <w:t xml:space="preserve"> darbības termiņa beigās, Apdrošinātājs pēc </w:t>
      </w:r>
      <w:r w:rsidR="006F7B54" w:rsidRPr="00CC4A5A">
        <w:rPr>
          <w:rFonts w:ascii="Times New Roman" w:hAnsi="Times New Roman"/>
          <w:szCs w:val="24"/>
        </w:rPr>
        <w:t>Pasūtītāja</w:t>
      </w:r>
      <w:r w:rsidRPr="00CC4A5A">
        <w:rPr>
          <w:rFonts w:ascii="Times New Roman" w:hAnsi="Times New Roman"/>
          <w:szCs w:val="24"/>
        </w:rPr>
        <w:t xml:space="preserve"> norādījuma dzēš (iznīcina) vai nodod atpakaļ no </w:t>
      </w:r>
      <w:r w:rsidR="006F7B54" w:rsidRPr="00CC4A5A">
        <w:rPr>
          <w:rFonts w:ascii="Times New Roman" w:hAnsi="Times New Roman"/>
          <w:szCs w:val="24"/>
        </w:rPr>
        <w:t>Pasūtītāja</w:t>
      </w:r>
      <w:r w:rsidRPr="00CC4A5A">
        <w:rPr>
          <w:rFonts w:ascii="Times New Roman" w:hAnsi="Times New Roman"/>
          <w:szCs w:val="24"/>
        </w:rPr>
        <w:t xml:space="preserve"> saņemtos visus fizisko personas personu datus un to kopijas (vai arī dzēš (iznīcina) kopijas), ja vien Eiropas Savienības vai Latvijas normatīvajos aktos nav paredzēta personas datu glabāšana</w:t>
      </w:r>
      <w:r w:rsidR="0035780F" w:rsidRPr="00CC4A5A">
        <w:rPr>
          <w:rFonts w:ascii="Times New Roman" w:hAnsi="Times New Roman"/>
          <w:szCs w:val="24"/>
        </w:rPr>
        <w:t xml:space="preserve"> vai tāda izriet no Eiropas Savienības vai Latvijas normatīvajos aktos paredzētajām prasībām attiecībā uz dokumentu glabāšanu, dokumentu glabāšanas termiņiem un/vai nodošanu arhīvā.</w:t>
      </w:r>
    </w:p>
    <w:p w14:paraId="4A2F9AB0" w14:textId="77777777" w:rsidR="004B7167" w:rsidRPr="004532A9" w:rsidRDefault="004B7167" w:rsidP="004B7167">
      <w:pPr>
        <w:spacing w:after="120"/>
        <w:ind w:left="720"/>
        <w:jc w:val="both"/>
        <w:rPr>
          <w:rFonts w:ascii="Times New Roman" w:hAnsi="Times New Roman"/>
          <w:szCs w:val="24"/>
        </w:rPr>
      </w:pPr>
    </w:p>
    <w:p w14:paraId="5919E9AC" w14:textId="4B2FBF32" w:rsidR="00D52B11" w:rsidRPr="00D52B11" w:rsidRDefault="00D52B11" w:rsidP="00D52B11">
      <w:pPr>
        <w:numPr>
          <w:ilvl w:val="0"/>
          <w:numId w:val="22"/>
        </w:numPr>
        <w:spacing w:after="120"/>
        <w:jc w:val="center"/>
        <w:rPr>
          <w:rFonts w:ascii="Times New Roman" w:hAnsi="Times New Roman"/>
          <w:b/>
          <w:bCs/>
          <w:szCs w:val="24"/>
        </w:rPr>
      </w:pPr>
      <w:r w:rsidRPr="00D52B11">
        <w:rPr>
          <w:rFonts w:ascii="Times New Roman" w:hAnsi="Times New Roman"/>
          <w:b/>
          <w:bCs/>
          <w:szCs w:val="24"/>
        </w:rPr>
        <w:t>N</w:t>
      </w:r>
      <w:r>
        <w:rPr>
          <w:rFonts w:ascii="Times New Roman" w:hAnsi="Times New Roman"/>
          <w:b/>
          <w:bCs/>
          <w:szCs w:val="24"/>
        </w:rPr>
        <w:t>epārvarama vara</w:t>
      </w:r>
    </w:p>
    <w:p w14:paraId="52266145" w14:textId="77777777" w:rsidR="00D52B11" w:rsidRDefault="00D52B11" w:rsidP="00050F02">
      <w:pPr>
        <w:numPr>
          <w:ilvl w:val="1"/>
          <w:numId w:val="22"/>
        </w:numPr>
        <w:spacing w:after="120"/>
        <w:jc w:val="both"/>
        <w:rPr>
          <w:rFonts w:ascii="Times New Roman" w:hAnsi="Times New Roman"/>
          <w:szCs w:val="24"/>
        </w:rPr>
      </w:pPr>
      <w:r w:rsidRPr="00A32C2C">
        <w:rPr>
          <w:rFonts w:ascii="Times New Roman" w:hAnsi="Times New Roman"/>
          <w:szCs w:val="24"/>
        </w:rPr>
        <w:t>Puse tiek atbrīvota no atbildības par pilnīgu vai daļēju Līgumā paredzēto saistību neizpildi, ja šāda neizpilde ir notikusi nepārvaramas varas iestāšanās rezultātā pēc Līguma parakstīšanas dienas kā posts vai nelaime, kuru nebija iespējams ne paredzēt, ne novērst. Šāda nepārvaramā vara ietver sevī notikumus, kuri iziet ārpus Pušu kontroles un atbildības (dabas katastrofas, ūdens plūdi, uguns nelaime, zemestrīce un citas stihiskas nelaimes, kā arī karš un karadarbība, streiki, jaunu normatīvo aktu pieņemšana un citi apstākļi, kas neiekļaujas Pušu iespējamās kontroles robežās).</w:t>
      </w:r>
    </w:p>
    <w:p w14:paraId="256E8296" w14:textId="77777777" w:rsidR="00D52B11" w:rsidRDefault="00D52B11" w:rsidP="00050F02">
      <w:pPr>
        <w:numPr>
          <w:ilvl w:val="1"/>
          <w:numId w:val="22"/>
        </w:numPr>
        <w:spacing w:after="120"/>
        <w:jc w:val="both"/>
        <w:rPr>
          <w:rFonts w:ascii="Times New Roman" w:hAnsi="Times New Roman"/>
          <w:szCs w:val="24"/>
        </w:rPr>
      </w:pPr>
      <w:r w:rsidRPr="008E40C1">
        <w:rPr>
          <w:rFonts w:ascii="Times New Roman" w:hAnsi="Times New Roman"/>
          <w:szCs w:val="24"/>
        </w:rPr>
        <w:t>Pusei, kas nokļuvusi nepārvaramas varas apstākļos, bez kavēšanās jāinformē par to otra Puse rakstiski 3 (trīs) darba dienu laikā pēc nepārvaramas varas iestāšanās un ziņojumam jāpievieno izziņa, kuru izsniegušas kompetentas iestādes un kura satur minēto apstākļu apstiprinājumu un raksturojumu.</w:t>
      </w:r>
    </w:p>
    <w:p w14:paraId="1B948B43" w14:textId="22E45347" w:rsidR="00D52B11" w:rsidRDefault="00D52B11" w:rsidP="00050F02">
      <w:pPr>
        <w:numPr>
          <w:ilvl w:val="1"/>
          <w:numId w:val="22"/>
        </w:numPr>
        <w:spacing w:after="120"/>
        <w:jc w:val="both"/>
        <w:rPr>
          <w:rFonts w:ascii="Times New Roman" w:hAnsi="Times New Roman"/>
          <w:szCs w:val="24"/>
        </w:rPr>
      </w:pPr>
      <w:r w:rsidRPr="008E40C1">
        <w:rPr>
          <w:rFonts w:ascii="Times New Roman" w:hAnsi="Times New Roman"/>
          <w:szCs w:val="24"/>
        </w:rPr>
        <w:t xml:space="preserve"> Ja minēto apstākļu dēļ Līgums nedarbojas ilgāk par 2 (diviem) mēnešiem, katrai Pusei ir tiesības atteikties no Līguma izpildes, par to rakstveidā brīdinot otru Pusi vismaz 15 (piecpadsmit) dienas iepriekš. Šajā gadījumā neviena Līguma Puse nevar prasīt atlīdzināt zaudējumus, kas radušies Līguma </w:t>
      </w:r>
      <w:r w:rsidR="00C22C34">
        <w:rPr>
          <w:rFonts w:ascii="Times New Roman" w:hAnsi="Times New Roman"/>
          <w:szCs w:val="24"/>
        </w:rPr>
        <w:t>izbeigšanas</w:t>
      </w:r>
      <w:r w:rsidRPr="008E40C1">
        <w:rPr>
          <w:rFonts w:ascii="Times New Roman" w:hAnsi="Times New Roman"/>
          <w:szCs w:val="24"/>
        </w:rPr>
        <w:t xml:space="preserve"> rezultātā. Kreditēto summu neizmantotie atlikumi šajā gadījumā nekavējoties atmaksājami to īpašniekam.</w:t>
      </w:r>
    </w:p>
    <w:p w14:paraId="62283DDB" w14:textId="77777777" w:rsidR="001438CE" w:rsidRPr="008E40C1" w:rsidRDefault="001438CE" w:rsidP="00050F02">
      <w:pPr>
        <w:tabs>
          <w:tab w:val="left" w:pos="993"/>
          <w:tab w:val="num" w:pos="1560"/>
        </w:tabs>
        <w:suppressAutoHyphens/>
        <w:ind w:left="720"/>
        <w:jc w:val="both"/>
        <w:rPr>
          <w:rFonts w:ascii="Times New Roman" w:hAnsi="Times New Roman"/>
          <w:szCs w:val="24"/>
        </w:rPr>
      </w:pPr>
    </w:p>
    <w:p w14:paraId="169D68B5" w14:textId="77777777" w:rsidR="00050F02" w:rsidRPr="00D50756" w:rsidRDefault="00050F02" w:rsidP="00050F02">
      <w:pPr>
        <w:numPr>
          <w:ilvl w:val="0"/>
          <w:numId w:val="22"/>
        </w:numPr>
        <w:jc w:val="center"/>
        <w:rPr>
          <w:rFonts w:ascii="Times New Roman" w:hAnsi="Times New Roman"/>
          <w:b/>
          <w:szCs w:val="24"/>
        </w:rPr>
      </w:pPr>
      <w:r w:rsidRPr="00D50756">
        <w:rPr>
          <w:rFonts w:ascii="Times New Roman" w:hAnsi="Times New Roman"/>
          <w:b/>
          <w:bCs/>
          <w:szCs w:val="24"/>
        </w:rPr>
        <w:t xml:space="preserve">Līgumslēdzēju </w:t>
      </w:r>
      <w:r w:rsidRPr="00D50756">
        <w:rPr>
          <w:rFonts w:ascii="Times New Roman" w:hAnsi="Times New Roman"/>
          <w:b/>
          <w:szCs w:val="24"/>
        </w:rPr>
        <w:t>pušu paziņojumi un pilnvarotās personas</w:t>
      </w:r>
    </w:p>
    <w:p w14:paraId="2FC6AA24" w14:textId="77777777" w:rsidR="00050F02" w:rsidRPr="00D50756" w:rsidRDefault="00050F02" w:rsidP="00050F02">
      <w:pPr>
        <w:rPr>
          <w:rFonts w:ascii="Times New Roman" w:hAnsi="Times New Roman"/>
          <w:b/>
          <w:sz w:val="16"/>
          <w:szCs w:val="16"/>
        </w:rPr>
      </w:pPr>
    </w:p>
    <w:p w14:paraId="7379FE5E" w14:textId="77777777" w:rsidR="00050F02" w:rsidRPr="00D50756" w:rsidRDefault="00050F02" w:rsidP="00050F02">
      <w:pPr>
        <w:numPr>
          <w:ilvl w:val="1"/>
          <w:numId w:val="22"/>
        </w:numPr>
        <w:spacing w:after="120"/>
        <w:jc w:val="both"/>
        <w:rPr>
          <w:rFonts w:ascii="Times New Roman" w:hAnsi="Times New Roman"/>
          <w:szCs w:val="24"/>
        </w:rPr>
      </w:pPr>
      <w:r w:rsidRPr="00D50756">
        <w:rPr>
          <w:rFonts w:ascii="Times New Roman" w:hAnsi="Times New Roman"/>
          <w:szCs w:val="24"/>
        </w:rPr>
        <w:t>Visus ar Līgumu saistītos Pušu savstarpējos paziņojumus nosūta rakstiski uz šajā līgumā norādīto adresi vai citu adresi, ko viena Puse ir paziņojusi otrai Pusei.</w:t>
      </w:r>
    </w:p>
    <w:p w14:paraId="2A204D71" w14:textId="77777777" w:rsidR="00050F02" w:rsidRPr="00D50756" w:rsidRDefault="00050F02" w:rsidP="00050F02">
      <w:pPr>
        <w:numPr>
          <w:ilvl w:val="1"/>
          <w:numId w:val="22"/>
        </w:numPr>
        <w:spacing w:after="120"/>
        <w:jc w:val="both"/>
        <w:rPr>
          <w:rFonts w:ascii="Times New Roman" w:hAnsi="Times New Roman"/>
          <w:szCs w:val="24"/>
        </w:rPr>
      </w:pPr>
      <w:r w:rsidRPr="00D50756">
        <w:rPr>
          <w:rFonts w:ascii="Times New Roman" w:hAnsi="Times New Roman"/>
          <w:szCs w:val="24"/>
        </w:rPr>
        <w:t>Puses apņemas nekavējoties paziņot viena otrai par reģistrēto un pasta adrešu maiņu.</w:t>
      </w:r>
    </w:p>
    <w:p w14:paraId="3447B41B" w14:textId="77777777" w:rsidR="00050F02" w:rsidRPr="00D50756" w:rsidRDefault="00050F02" w:rsidP="00050F02">
      <w:pPr>
        <w:numPr>
          <w:ilvl w:val="1"/>
          <w:numId w:val="22"/>
        </w:numPr>
        <w:spacing w:after="120"/>
        <w:jc w:val="both"/>
        <w:rPr>
          <w:rFonts w:ascii="Times New Roman" w:hAnsi="Times New Roman"/>
          <w:szCs w:val="24"/>
        </w:rPr>
      </w:pPr>
      <w:r w:rsidRPr="00D50756">
        <w:rPr>
          <w:rFonts w:ascii="Times New Roman" w:hAnsi="Times New Roman"/>
          <w:szCs w:val="24"/>
        </w:rPr>
        <w:t>Visi Pušu savstarpējie paziņojumi stājas spēkā tad, kad otra Puse ir saņēmusi attiecīgu vēstuli.</w:t>
      </w:r>
    </w:p>
    <w:p w14:paraId="5E8569AB" w14:textId="35BC901D" w:rsidR="006B09BC" w:rsidRPr="00CC4A5A" w:rsidRDefault="00050F02" w:rsidP="001D0D06">
      <w:pPr>
        <w:numPr>
          <w:ilvl w:val="1"/>
          <w:numId w:val="22"/>
        </w:numPr>
        <w:spacing w:after="120"/>
        <w:jc w:val="both"/>
        <w:rPr>
          <w:rFonts w:ascii="Times New Roman" w:hAnsi="Times New Roman"/>
          <w:szCs w:val="24"/>
        </w:rPr>
      </w:pPr>
      <w:r w:rsidRPr="00CC4A5A">
        <w:rPr>
          <w:rFonts w:ascii="Times New Roman" w:hAnsi="Times New Roman"/>
          <w:szCs w:val="24"/>
        </w:rPr>
        <w:t xml:space="preserve">Pasūtītāja pilnvarotā persona: </w:t>
      </w:r>
      <w:r w:rsidR="0017041C">
        <w:rPr>
          <w:rFonts w:ascii="Times New Roman" w:hAnsi="Times New Roman"/>
          <w:szCs w:val="24"/>
        </w:rPr>
        <w:t>[..].</w:t>
      </w:r>
    </w:p>
    <w:p w14:paraId="36D10102" w14:textId="564E92F7" w:rsidR="00050F02" w:rsidRPr="00CC4A5A" w:rsidRDefault="0017041C" w:rsidP="00050F02">
      <w:pPr>
        <w:numPr>
          <w:ilvl w:val="1"/>
          <w:numId w:val="22"/>
        </w:numPr>
        <w:spacing w:after="120"/>
        <w:jc w:val="both"/>
        <w:rPr>
          <w:rFonts w:ascii="Times New Roman" w:hAnsi="Times New Roman"/>
          <w:szCs w:val="24"/>
        </w:rPr>
      </w:pPr>
      <w:r>
        <w:rPr>
          <w:rFonts w:ascii="Times New Roman" w:hAnsi="Times New Roman"/>
          <w:szCs w:val="24"/>
        </w:rPr>
        <w:t>[..].</w:t>
      </w:r>
    </w:p>
    <w:p w14:paraId="0B207FBF" w14:textId="77777777" w:rsidR="00050F02" w:rsidRPr="00CC4A5A" w:rsidRDefault="00050F02" w:rsidP="00050F02">
      <w:pPr>
        <w:numPr>
          <w:ilvl w:val="1"/>
          <w:numId w:val="22"/>
        </w:numPr>
        <w:spacing w:after="120"/>
        <w:jc w:val="both"/>
        <w:rPr>
          <w:rFonts w:ascii="Times New Roman" w:hAnsi="Times New Roman"/>
          <w:szCs w:val="24"/>
        </w:rPr>
      </w:pPr>
      <w:r w:rsidRPr="00CC4A5A">
        <w:rPr>
          <w:rFonts w:ascii="Times New Roman" w:hAnsi="Times New Roman"/>
          <w:szCs w:val="24"/>
        </w:rPr>
        <w:t xml:space="preserve"> Pušu pilnvarotie pārstāvji ir atbildīgi par šī Līguma izpildes uzraudzīšanu.</w:t>
      </w:r>
    </w:p>
    <w:p w14:paraId="78D189F1" w14:textId="475BCF1C" w:rsidR="00050F02" w:rsidRPr="00D50756" w:rsidRDefault="00050F02" w:rsidP="00050F02">
      <w:pPr>
        <w:numPr>
          <w:ilvl w:val="1"/>
          <w:numId w:val="22"/>
        </w:numPr>
        <w:spacing w:after="120"/>
        <w:jc w:val="both"/>
        <w:rPr>
          <w:rFonts w:ascii="Times New Roman" w:hAnsi="Times New Roman"/>
          <w:szCs w:val="24"/>
        </w:rPr>
      </w:pPr>
      <w:r w:rsidRPr="00CC4A5A">
        <w:rPr>
          <w:rFonts w:ascii="Times New Roman" w:hAnsi="Times New Roman"/>
          <w:szCs w:val="24"/>
        </w:rPr>
        <w:t>Pasūtītāja pilnvarotās personas, kuras</w:t>
      </w:r>
      <w:r w:rsidRPr="00D50756">
        <w:rPr>
          <w:rFonts w:ascii="Times New Roman" w:hAnsi="Times New Roman"/>
          <w:szCs w:val="24"/>
        </w:rPr>
        <w:t xml:space="preserve"> Līguma darbības laikā būs tiesīgas parakstīt Pasūtītājam izsniegtās apdrošināšanas polises Pasūtītāja vārdā, noteiktas Līguma </w:t>
      </w:r>
      <w:r w:rsidR="007E4A95">
        <w:rPr>
          <w:rFonts w:ascii="Times New Roman" w:hAnsi="Times New Roman"/>
          <w:szCs w:val="24"/>
        </w:rPr>
        <w:t>3</w:t>
      </w:r>
      <w:r w:rsidRPr="00D50756">
        <w:rPr>
          <w:rFonts w:ascii="Times New Roman" w:hAnsi="Times New Roman"/>
          <w:szCs w:val="24"/>
        </w:rPr>
        <w:t>.pielikumā, kas ir Līguma neatņemama sastāvdaļa.</w:t>
      </w:r>
    </w:p>
    <w:p w14:paraId="19A5CE4D" w14:textId="77777777" w:rsidR="00050F02" w:rsidRDefault="00050F02" w:rsidP="00050F02">
      <w:pPr>
        <w:numPr>
          <w:ilvl w:val="1"/>
          <w:numId w:val="22"/>
        </w:numPr>
        <w:spacing w:after="120"/>
        <w:jc w:val="both"/>
        <w:rPr>
          <w:rFonts w:ascii="Times New Roman" w:hAnsi="Times New Roman"/>
          <w:szCs w:val="24"/>
        </w:rPr>
      </w:pPr>
      <w:r w:rsidRPr="00D50756">
        <w:rPr>
          <w:rFonts w:ascii="Times New Roman" w:hAnsi="Times New Roman"/>
          <w:szCs w:val="24"/>
        </w:rPr>
        <w:t>Ja Līguma darbības laikā mainās Pušu pilnvarotās personas vai to kontaktinformācija, par to rakstiski tiek paziņots otrai Pusei.</w:t>
      </w:r>
    </w:p>
    <w:p w14:paraId="15D61892" w14:textId="77777777" w:rsidR="000239A7" w:rsidRPr="00D50756" w:rsidRDefault="000239A7" w:rsidP="00CD6F68">
      <w:pPr>
        <w:numPr>
          <w:ilvl w:val="0"/>
          <w:numId w:val="22"/>
        </w:numPr>
        <w:spacing w:after="120"/>
        <w:jc w:val="center"/>
        <w:rPr>
          <w:rFonts w:ascii="Times New Roman" w:hAnsi="Times New Roman"/>
          <w:b/>
          <w:bCs/>
          <w:szCs w:val="24"/>
        </w:rPr>
      </w:pPr>
      <w:r w:rsidRPr="00D50756">
        <w:rPr>
          <w:rFonts w:ascii="Times New Roman" w:hAnsi="Times New Roman"/>
          <w:b/>
          <w:bCs/>
          <w:szCs w:val="24"/>
        </w:rPr>
        <w:t>Nobeiguma noteikumi</w:t>
      </w:r>
    </w:p>
    <w:p w14:paraId="517957FA" w14:textId="77777777" w:rsidR="000239A7" w:rsidRPr="00D50756" w:rsidRDefault="000239A7" w:rsidP="00CD6F68">
      <w:pPr>
        <w:numPr>
          <w:ilvl w:val="1"/>
          <w:numId w:val="22"/>
        </w:numPr>
        <w:spacing w:after="120"/>
        <w:jc w:val="both"/>
        <w:rPr>
          <w:rFonts w:ascii="Times New Roman" w:hAnsi="Times New Roman"/>
          <w:szCs w:val="24"/>
        </w:rPr>
      </w:pPr>
      <w:r w:rsidRPr="00D50756">
        <w:rPr>
          <w:rFonts w:ascii="Times New Roman" w:hAnsi="Times New Roman"/>
          <w:szCs w:val="24"/>
        </w:rPr>
        <w:t>Jebkuri Līguma grozījumi un papildinājumi izdarāmi rakstveidā, abpusēji parakstāmi un pievienojami Līgumam, kļūstot par Līguma neatņemamu sastāvdaļu.</w:t>
      </w:r>
    </w:p>
    <w:p w14:paraId="373101D7" w14:textId="5149DD40" w:rsidR="000239A7" w:rsidRPr="00D50756" w:rsidRDefault="002D5203" w:rsidP="00CD6F68">
      <w:pPr>
        <w:numPr>
          <w:ilvl w:val="1"/>
          <w:numId w:val="22"/>
        </w:numPr>
        <w:spacing w:after="120"/>
        <w:jc w:val="both"/>
        <w:rPr>
          <w:rFonts w:ascii="Times New Roman" w:hAnsi="Times New Roman"/>
          <w:szCs w:val="24"/>
        </w:rPr>
      </w:pPr>
      <w:r w:rsidRPr="00D50756">
        <w:rPr>
          <w:rFonts w:ascii="Times New Roman" w:hAnsi="Times New Roman"/>
          <w:szCs w:val="24"/>
        </w:rPr>
        <w:t xml:space="preserve">Līgums stājas spēkā </w:t>
      </w:r>
      <w:r w:rsidR="006E1A1C" w:rsidRPr="006E1A1C">
        <w:rPr>
          <w:rFonts w:ascii="Times New Roman" w:hAnsi="Times New Roman"/>
          <w:szCs w:val="24"/>
        </w:rPr>
        <w:t xml:space="preserve">pēc </w:t>
      </w:r>
      <w:r w:rsidR="006E1A1C">
        <w:rPr>
          <w:rFonts w:ascii="Times New Roman" w:hAnsi="Times New Roman"/>
          <w:szCs w:val="24"/>
        </w:rPr>
        <w:t>L</w:t>
      </w:r>
      <w:r w:rsidR="006E1A1C" w:rsidRPr="006E1A1C">
        <w:rPr>
          <w:rFonts w:ascii="Times New Roman" w:hAnsi="Times New Roman"/>
          <w:szCs w:val="24"/>
        </w:rPr>
        <w:t xml:space="preserve">īguma savstarpējas parakstīšanas dienas </w:t>
      </w:r>
      <w:r w:rsidR="000239A7" w:rsidRPr="006E1A1C">
        <w:rPr>
          <w:rFonts w:ascii="Times New Roman" w:hAnsi="Times New Roman"/>
          <w:szCs w:val="24"/>
        </w:rPr>
        <w:t xml:space="preserve">un tā darbības termiņš ir </w:t>
      </w:r>
      <w:r w:rsidR="000239A7" w:rsidRPr="006E1A1C">
        <w:rPr>
          <w:rFonts w:ascii="Times New Roman" w:hAnsi="Times New Roman"/>
          <w:b/>
          <w:bCs/>
          <w:szCs w:val="24"/>
        </w:rPr>
        <w:t>1 (viens) gads</w:t>
      </w:r>
      <w:r w:rsidR="000239A7" w:rsidRPr="00D50756">
        <w:rPr>
          <w:rFonts w:ascii="Times New Roman" w:hAnsi="Times New Roman"/>
          <w:szCs w:val="24"/>
        </w:rPr>
        <w:t xml:space="preserve">. Līguma darbības laikā noslēgtās apdrošināšanas polises ir spēkā līdz Pušu saistību pilnīgai izpildei. </w:t>
      </w:r>
    </w:p>
    <w:p w14:paraId="6E205DC9" w14:textId="77777777" w:rsidR="000239A7" w:rsidRPr="00D50756" w:rsidRDefault="000239A7" w:rsidP="00CD6F68">
      <w:pPr>
        <w:numPr>
          <w:ilvl w:val="1"/>
          <w:numId w:val="22"/>
        </w:numPr>
        <w:spacing w:after="120"/>
        <w:jc w:val="both"/>
        <w:rPr>
          <w:rFonts w:ascii="Times New Roman" w:hAnsi="Times New Roman"/>
          <w:szCs w:val="24"/>
        </w:rPr>
      </w:pPr>
      <w:r w:rsidRPr="00D50756">
        <w:rPr>
          <w:rFonts w:ascii="Times New Roman" w:hAnsi="Times New Roman"/>
          <w:szCs w:val="24"/>
        </w:rPr>
        <w:t>Līgums var tikt izbeigts pirms termiņa, Pusēm savstarpēji vienojoties.</w:t>
      </w:r>
    </w:p>
    <w:p w14:paraId="6ABAC933" w14:textId="13B518B0" w:rsidR="000239A7" w:rsidRPr="00D50756" w:rsidRDefault="000239A7" w:rsidP="00CD6F68">
      <w:pPr>
        <w:numPr>
          <w:ilvl w:val="1"/>
          <w:numId w:val="22"/>
        </w:numPr>
        <w:spacing w:after="120"/>
        <w:jc w:val="both"/>
        <w:rPr>
          <w:rFonts w:ascii="Times New Roman" w:hAnsi="Times New Roman"/>
          <w:szCs w:val="24"/>
        </w:rPr>
      </w:pPr>
      <w:r w:rsidRPr="00D50756">
        <w:rPr>
          <w:rFonts w:ascii="Times New Roman" w:hAnsi="Times New Roman"/>
          <w:szCs w:val="24"/>
        </w:rPr>
        <w:t xml:space="preserve">Pasūtītājs var izbeigt šo Līgumu, iepriekš 30 (trīsdesmit) dienas par to rakstveidā paziņojot Apdrošinātājam. Pasūtītājs uz Līguma </w:t>
      </w:r>
      <w:r w:rsidR="00AF21DD">
        <w:rPr>
          <w:rFonts w:ascii="Times New Roman" w:hAnsi="Times New Roman"/>
          <w:szCs w:val="24"/>
        </w:rPr>
        <w:t>izbeigšanas</w:t>
      </w:r>
      <w:r w:rsidRPr="00D50756">
        <w:rPr>
          <w:rFonts w:ascii="Times New Roman" w:hAnsi="Times New Roman"/>
          <w:szCs w:val="24"/>
        </w:rPr>
        <w:t xml:space="preserve"> brīdi nesamaksāto apdrošināšanas prēmiju maksājumus veic Līguma 3. punktā noteiktajos termiņos.</w:t>
      </w:r>
    </w:p>
    <w:p w14:paraId="1AC599FF" w14:textId="77777777" w:rsidR="000239A7" w:rsidRPr="00D50756" w:rsidRDefault="000239A7" w:rsidP="00CD6F68">
      <w:pPr>
        <w:numPr>
          <w:ilvl w:val="1"/>
          <w:numId w:val="22"/>
        </w:numPr>
        <w:spacing w:after="120"/>
        <w:jc w:val="both"/>
        <w:rPr>
          <w:rFonts w:ascii="Times New Roman" w:hAnsi="Times New Roman"/>
          <w:szCs w:val="24"/>
        </w:rPr>
      </w:pPr>
      <w:r w:rsidRPr="00D50756">
        <w:rPr>
          <w:rFonts w:ascii="Times New Roman" w:hAnsi="Times New Roman"/>
          <w:szCs w:val="24"/>
        </w:rPr>
        <w:lastRenderedPageBreak/>
        <w:t>Neviena no Pusēm bez saskaņošanas ar otru Pusi nedrīkst nodot trešajai personai savas saistības, kas ir noteiktas ar šo Līgumu.</w:t>
      </w:r>
    </w:p>
    <w:p w14:paraId="29B197C4" w14:textId="77777777" w:rsidR="000239A7" w:rsidRPr="00D50756" w:rsidRDefault="000239A7" w:rsidP="00CD6F68">
      <w:pPr>
        <w:numPr>
          <w:ilvl w:val="1"/>
          <w:numId w:val="22"/>
        </w:numPr>
        <w:spacing w:after="120"/>
        <w:jc w:val="both"/>
        <w:rPr>
          <w:rFonts w:ascii="Times New Roman" w:hAnsi="Times New Roman"/>
          <w:szCs w:val="24"/>
        </w:rPr>
      </w:pPr>
      <w:r w:rsidRPr="00D50756">
        <w:rPr>
          <w:rFonts w:ascii="Times New Roman" w:hAnsi="Times New Roman"/>
          <w:szCs w:val="24"/>
        </w:rPr>
        <w:t>Līgums ir saistošs kā Apdrošinātājam, tā Pasūtītājam, kā arī trešajām personām, kas ir Pušu tiesību un saistību pārņēmēji.</w:t>
      </w:r>
    </w:p>
    <w:p w14:paraId="1D1802A9" w14:textId="77777777" w:rsidR="000239A7" w:rsidRPr="00D50756" w:rsidRDefault="000239A7" w:rsidP="00CD6F68">
      <w:pPr>
        <w:numPr>
          <w:ilvl w:val="1"/>
          <w:numId w:val="22"/>
        </w:numPr>
        <w:spacing w:after="120"/>
        <w:jc w:val="both"/>
        <w:rPr>
          <w:rFonts w:ascii="Times New Roman" w:hAnsi="Times New Roman"/>
          <w:szCs w:val="24"/>
        </w:rPr>
      </w:pPr>
      <w:r w:rsidRPr="00D50756">
        <w:rPr>
          <w:rFonts w:ascii="Times New Roman" w:hAnsi="Times New Roman"/>
          <w:szCs w:val="24"/>
        </w:rPr>
        <w:t>Puses apņemas nekavējoties paziņot viena otrai par reģistrēto un pasta adrešu maiņu.</w:t>
      </w:r>
    </w:p>
    <w:p w14:paraId="71F3FBB7" w14:textId="77777777" w:rsidR="00AF6136" w:rsidRDefault="000239A7" w:rsidP="00AF6136">
      <w:pPr>
        <w:numPr>
          <w:ilvl w:val="1"/>
          <w:numId w:val="22"/>
        </w:numPr>
        <w:spacing w:after="120"/>
        <w:jc w:val="both"/>
        <w:rPr>
          <w:rFonts w:ascii="Times New Roman" w:hAnsi="Times New Roman"/>
          <w:szCs w:val="24"/>
        </w:rPr>
      </w:pPr>
      <w:r w:rsidRPr="00D50756">
        <w:rPr>
          <w:rFonts w:ascii="Times New Roman" w:hAnsi="Times New Roman"/>
          <w:szCs w:val="24"/>
        </w:rPr>
        <w:t>Visus jautājumus, kas nav noregulēti šajā Līgumā, Puses risina saskaņā ar Latvijas Republikā spēkā esošajiem normatīvajiem aktiem.</w:t>
      </w:r>
    </w:p>
    <w:p w14:paraId="3A03FC28" w14:textId="068330CE" w:rsidR="00AF6136" w:rsidRDefault="00AF6136" w:rsidP="00AF6136">
      <w:pPr>
        <w:numPr>
          <w:ilvl w:val="1"/>
          <w:numId w:val="22"/>
        </w:numPr>
        <w:spacing w:after="120"/>
        <w:jc w:val="both"/>
        <w:rPr>
          <w:rFonts w:ascii="Times New Roman" w:hAnsi="Times New Roman"/>
          <w:szCs w:val="24"/>
        </w:rPr>
      </w:pPr>
      <w:r w:rsidRPr="00AF6136">
        <w:rPr>
          <w:rFonts w:ascii="Times New Roman" w:hAnsi="Times New Roman"/>
          <w:szCs w:val="24"/>
        </w:rPr>
        <w:t>Līgums un tā pielikumi sagatavoti un parakstīti elektroniski, izmantojot drošu elektronisko parakstu un satur laika zīmogu. Par Līguma spēkā stāšanās datumu uzskatāms datums, kad pievienots pēdējais elektroniskais paraksts.</w:t>
      </w:r>
    </w:p>
    <w:p w14:paraId="11AB66A1" w14:textId="422C457B" w:rsidR="00FD69BA" w:rsidRDefault="00FD69BA" w:rsidP="00AF6136">
      <w:pPr>
        <w:numPr>
          <w:ilvl w:val="1"/>
          <w:numId w:val="22"/>
        </w:numPr>
        <w:spacing w:after="120"/>
        <w:jc w:val="both"/>
        <w:rPr>
          <w:rFonts w:ascii="Times New Roman" w:hAnsi="Times New Roman"/>
          <w:szCs w:val="24"/>
        </w:rPr>
      </w:pPr>
      <w:r>
        <w:rPr>
          <w:rFonts w:ascii="Times New Roman" w:hAnsi="Times New Roman"/>
          <w:szCs w:val="24"/>
        </w:rPr>
        <w:t>Pielikumi:</w:t>
      </w:r>
    </w:p>
    <w:p w14:paraId="39B8D1A7" w14:textId="5836C930" w:rsidR="00FD69BA" w:rsidRDefault="00FD69BA" w:rsidP="00FD69BA">
      <w:pPr>
        <w:pStyle w:val="ListParagraph"/>
        <w:numPr>
          <w:ilvl w:val="2"/>
          <w:numId w:val="22"/>
        </w:numPr>
        <w:spacing w:after="120"/>
        <w:jc w:val="both"/>
      </w:pPr>
      <w:r>
        <w:t>1.pielikums “Tehniskā specifikācija”</w:t>
      </w:r>
      <w:r w:rsidR="004A7C9E">
        <w:t>;</w:t>
      </w:r>
    </w:p>
    <w:p w14:paraId="1036E08F" w14:textId="7A7E3EA9" w:rsidR="00FD69BA" w:rsidRDefault="00FD69BA" w:rsidP="00FD69BA">
      <w:pPr>
        <w:pStyle w:val="ListParagraph"/>
        <w:numPr>
          <w:ilvl w:val="2"/>
          <w:numId w:val="22"/>
        </w:numPr>
        <w:spacing w:after="120"/>
        <w:jc w:val="both"/>
      </w:pPr>
      <w:r>
        <w:t>2.pielikums “Finanšu piedāvājums”</w:t>
      </w:r>
      <w:r w:rsidR="004A7C9E">
        <w:t>;</w:t>
      </w:r>
    </w:p>
    <w:p w14:paraId="62E44063" w14:textId="25FD1E40" w:rsidR="004A7C9E" w:rsidRPr="00FD69BA" w:rsidRDefault="004A7C9E" w:rsidP="00FD69BA">
      <w:pPr>
        <w:pStyle w:val="ListParagraph"/>
        <w:numPr>
          <w:ilvl w:val="2"/>
          <w:numId w:val="22"/>
        </w:numPr>
        <w:spacing w:after="120"/>
        <w:jc w:val="both"/>
      </w:pPr>
      <w:r>
        <w:t>3.pielikums “</w:t>
      </w:r>
      <w:r w:rsidRPr="004A7C9E">
        <w:t>Pasūtītāja pilnvarotās personas</w:t>
      </w:r>
      <w:r>
        <w:t>”.</w:t>
      </w:r>
    </w:p>
    <w:p w14:paraId="291CD82F" w14:textId="77777777" w:rsidR="001438CE" w:rsidRDefault="001438CE" w:rsidP="001438CE">
      <w:pPr>
        <w:tabs>
          <w:tab w:val="num" w:pos="846"/>
          <w:tab w:val="left" w:pos="993"/>
        </w:tabs>
        <w:contextualSpacing/>
        <w:jc w:val="both"/>
        <w:rPr>
          <w:rFonts w:ascii="Times New Roman" w:hAnsi="Times New Roman"/>
          <w:szCs w:val="24"/>
        </w:rPr>
      </w:pPr>
    </w:p>
    <w:p w14:paraId="1E29EB13" w14:textId="77777777" w:rsidR="000239A7" w:rsidRPr="00D50756" w:rsidRDefault="000239A7" w:rsidP="00CD6F68">
      <w:pPr>
        <w:numPr>
          <w:ilvl w:val="0"/>
          <w:numId w:val="22"/>
        </w:numPr>
        <w:spacing w:after="120"/>
        <w:jc w:val="center"/>
        <w:rPr>
          <w:rFonts w:ascii="Times New Roman" w:hAnsi="Times New Roman"/>
          <w:b/>
          <w:bCs/>
          <w:szCs w:val="24"/>
        </w:rPr>
      </w:pPr>
      <w:r w:rsidRPr="00D50756">
        <w:rPr>
          <w:rFonts w:ascii="Times New Roman" w:hAnsi="Times New Roman"/>
          <w:b/>
          <w:bCs/>
          <w:szCs w:val="24"/>
        </w:rPr>
        <w:t>Pušu juridiskās adreses un rekvizīti</w:t>
      </w:r>
    </w:p>
    <w:tbl>
      <w:tblPr>
        <w:tblW w:w="9226" w:type="dxa"/>
        <w:tblInd w:w="-12" w:type="dxa"/>
        <w:tblBorders>
          <w:insideH w:val="single" w:sz="4" w:space="0" w:color="auto"/>
        </w:tblBorders>
        <w:tblLook w:val="0000" w:firstRow="0" w:lastRow="0" w:firstColumn="0" w:lastColumn="0" w:noHBand="0" w:noVBand="0"/>
      </w:tblPr>
      <w:tblGrid>
        <w:gridCol w:w="4680"/>
        <w:gridCol w:w="4546"/>
      </w:tblGrid>
      <w:tr w:rsidR="000239A7" w:rsidRPr="00D50756" w14:paraId="4F31C928" w14:textId="77777777" w:rsidTr="00915C52">
        <w:trPr>
          <w:cantSplit/>
          <w:trHeight w:val="1735"/>
        </w:trPr>
        <w:tc>
          <w:tcPr>
            <w:tcW w:w="4680" w:type="dxa"/>
          </w:tcPr>
          <w:p w14:paraId="365EC97D" w14:textId="77777777" w:rsidR="000239A7" w:rsidRPr="00D50756" w:rsidRDefault="000239A7" w:rsidP="00940DE6">
            <w:pPr>
              <w:rPr>
                <w:rFonts w:ascii="Times New Roman" w:hAnsi="Times New Roman"/>
                <w:b/>
                <w:szCs w:val="24"/>
              </w:rPr>
            </w:pPr>
            <w:r w:rsidRPr="00D50756">
              <w:rPr>
                <w:rFonts w:ascii="Times New Roman" w:hAnsi="Times New Roman"/>
                <w:b/>
                <w:szCs w:val="24"/>
              </w:rPr>
              <w:t>PASŪTĪTĀJS</w:t>
            </w:r>
          </w:p>
          <w:p w14:paraId="0B9A8F57" w14:textId="77777777" w:rsidR="00B81C03" w:rsidRPr="00A32C2C" w:rsidRDefault="00B81C03" w:rsidP="00B81C03">
            <w:pPr>
              <w:rPr>
                <w:rFonts w:ascii="Times New Roman" w:hAnsi="Times New Roman"/>
                <w:b/>
                <w:szCs w:val="24"/>
              </w:rPr>
            </w:pPr>
            <w:r w:rsidRPr="00A32C2C">
              <w:rPr>
                <w:rFonts w:ascii="Times New Roman" w:hAnsi="Times New Roman"/>
                <w:b/>
                <w:szCs w:val="24"/>
              </w:rPr>
              <w:t>RP SIA „</w:t>
            </w:r>
            <w:r w:rsidRPr="00A32C2C">
              <w:rPr>
                <w:rFonts w:ascii="Times New Roman" w:hAnsi="Times New Roman"/>
                <w:b/>
                <w:caps/>
                <w:szCs w:val="24"/>
              </w:rPr>
              <w:t>Rīgas satiksme</w:t>
            </w:r>
            <w:r w:rsidRPr="00A32C2C">
              <w:rPr>
                <w:rFonts w:ascii="Times New Roman" w:hAnsi="Times New Roman"/>
                <w:b/>
                <w:szCs w:val="24"/>
              </w:rPr>
              <w:t>”</w:t>
            </w:r>
          </w:p>
          <w:p w14:paraId="2CA9DD46" w14:textId="2C61CCB3" w:rsidR="00B81C03" w:rsidRPr="00D50756" w:rsidRDefault="0017041C" w:rsidP="00B81C03">
            <w:pPr>
              <w:keepNext/>
              <w:spacing w:before="240"/>
              <w:rPr>
                <w:rFonts w:ascii="Times New Roman" w:hAnsi="Times New Roman"/>
                <w:b/>
                <w:color w:val="000000"/>
                <w:szCs w:val="24"/>
              </w:rPr>
            </w:pPr>
            <w:r>
              <w:rPr>
                <w:rFonts w:ascii="Times New Roman" w:hAnsi="Times New Roman"/>
                <w:szCs w:val="24"/>
              </w:rPr>
              <w:t>[..]</w:t>
            </w:r>
          </w:p>
          <w:p w14:paraId="1639D08F" w14:textId="77777777" w:rsidR="000239A7" w:rsidRPr="00D50756" w:rsidRDefault="000239A7" w:rsidP="000239A7">
            <w:pPr>
              <w:keepNext/>
              <w:ind w:right="176"/>
              <w:jc w:val="center"/>
              <w:rPr>
                <w:rFonts w:ascii="Times New Roman" w:hAnsi="Times New Roman"/>
                <w:b/>
                <w:color w:val="000000"/>
                <w:szCs w:val="24"/>
              </w:rPr>
            </w:pPr>
          </w:p>
          <w:p w14:paraId="5B7CBBD3" w14:textId="49204C52" w:rsidR="000239A7" w:rsidRPr="00D50756" w:rsidRDefault="000239A7" w:rsidP="000239A7">
            <w:pPr>
              <w:jc w:val="center"/>
              <w:rPr>
                <w:rFonts w:ascii="Times New Roman" w:hAnsi="Times New Roman"/>
                <w:szCs w:val="24"/>
              </w:rPr>
            </w:pPr>
          </w:p>
        </w:tc>
        <w:tc>
          <w:tcPr>
            <w:tcW w:w="4546" w:type="dxa"/>
          </w:tcPr>
          <w:p w14:paraId="6A383E6F" w14:textId="77777777" w:rsidR="00B81C03" w:rsidRPr="0035780F" w:rsidRDefault="000239A7" w:rsidP="00B81C03">
            <w:pPr>
              <w:rPr>
                <w:rFonts w:ascii="Times New Roman" w:hAnsi="Times New Roman"/>
                <w:b/>
                <w:szCs w:val="24"/>
              </w:rPr>
            </w:pPr>
            <w:r w:rsidRPr="0035780F">
              <w:rPr>
                <w:rFonts w:ascii="Times New Roman" w:hAnsi="Times New Roman"/>
                <w:b/>
                <w:szCs w:val="24"/>
              </w:rPr>
              <w:t>APDROŠINĀTĀJS</w:t>
            </w:r>
          </w:p>
          <w:p w14:paraId="501000E3" w14:textId="231A0640" w:rsidR="00B81C03" w:rsidRPr="0035780F" w:rsidRDefault="00B81C03" w:rsidP="00B81C03">
            <w:pPr>
              <w:rPr>
                <w:rFonts w:ascii="Times New Roman" w:hAnsi="Times New Roman"/>
                <w:b/>
                <w:caps/>
                <w:szCs w:val="24"/>
              </w:rPr>
            </w:pPr>
            <w:r w:rsidRPr="0035780F">
              <w:rPr>
                <w:rFonts w:ascii="Times New Roman" w:hAnsi="Times New Roman"/>
                <w:b/>
                <w:szCs w:val="24"/>
              </w:rPr>
              <w:t>„</w:t>
            </w:r>
            <w:r w:rsidR="0086281E" w:rsidRPr="0035780F">
              <w:rPr>
                <w:rFonts w:ascii="Times New Roman" w:hAnsi="Times New Roman"/>
                <w:b/>
                <w:szCs w:val="24"/>
              </w:rPr>
              <w:t>Compensa Vienna Insurance Group ADB Latvijas filiāle</w:t>
            </w:r>
            <w:r w:rsidRPr="0035780F">
              <w:rPr>
                <w:rFonts w:ascii="Times New Roman" w:hAnsi="Times New Roman"/>
                <w:b/>
                <w:szCs w:val="24"/>
              </w:rPr>
              <w:t>”</w:t>
            </w:r>
          </w:p>
          <w:p w14:paraId="0605A7B6" w14:textId="6394C627" w:rsidR="00B81C03" w:rsidRPr="0035780F" w:rsidRDefault="0017041C" w:rsidP="00B81C03">
            <w:pPr>
              <w:rPr>
                <w:rFonts w:ascii="Times New Roman" w:hAnsi="Times New Roman"/>
                <w:bCs/>
                <w:color w:val="000000"/>
                <w:szCs w:val="24"/>
              </w:rPr>
            </w:pPr>
            <w:r>
              <w:rPr>
                <w:rFonts w:ascii="Times New Roman" w:hAnsi="Times New Roman"/>
                <w:szCs w:val="24"/>
              </w:rPr>
              <w:t>[..]</w:t>
            </w:r>
          </w:p>
          <w:p w14:paraId="0806110E" w14:textId="0910A5B3" w:rsidR="000239A7" w:rsidRPr="0035780F" w:rsidRDefault="000239A7" w:rsidP="00B053E1">
            <w:pPr>
              <w:rPr>
                <w:rFonts w:ascii="Times New Roman" w:hAnsi="Times New Roman"/>
                <w:szCs w:val="24"/>
              </w:rPr>
            </w:pPr>
          </w:p>
          <w:p w14:paraId="6BC9046D" w14:textId="77777777" w:rsidR="000239A7" w:rsidRPr="0035780F" w:rsidRDefault="000239A7" w:rsidP="000239A7">
            <w:pPr>
              <w:jc w:val="center"/>
              <w:rPr>
                <w:rFonts w:ascii="Times New Roman" w:hAnsi="Times New Roman"/>
                <w:szCs w:val="24"/>
              </w:rPr>
            </w:pPr>
          </w:p>
          <w:p w14:paraId="19BBA83C" w14:textId="77777777" w:rsidR="000239A7" w:rsidRPr="0035780F" w:rsidRDefault="000239A7" w:rsidP="000239A7">
            <w:pPr>
              <w:jc w:val="center"/>
              <w:rPr>
                <w:rFonts w:ascii="Times New Roman" w:hAnsi="Times New Roman"/>
                <w:szCs w:val="24"/>
              </w:rPr>
            </w:pPr>
          </w:p>
        </w:tc>
      </w:tr>
    </w:tbl>
    <w:p w14:paraId="55620A74" w14:textId="30E4DA43" w:rsidR="000F604B" w:rsidRDefault="000F604B" w:rsidP="0017041C">
      <w:pPr>
        <w:rPr>
          <w:rFonts w:ascii="Times New Roman" w:hAnsi="Times New Roman"/>
          <w:b/>
          <w:bCs/>
          <w:szCs w:val="24"/>
        </w:rPr>
        <w:sectPr w:rsidR="000F604B" w:rsidSect="003446FF">
          <w:footerReference w:type="even" r:id="rId10"/>
          <w:footnotePr>
            <w:numRestart w:val="eachPage"/>
          </w:footnotePr>
          <w:pgSz w:w="11906" w:h="16838" w:code="9"/>
          <w:pgMar w:top="1134" w:right="1134" w:bottom="1134" w:left="1701" w:header="720" w:footer="601" w:gutter="0"/>
          <w:cols w:space="720"/>
          <w:noEndnote/>
          <w:titlePg/>
          <w:docGrid w:linePitch="381"/>
        </w:sectPr>
      </w:pPr>
    </w:p>
    <w:p w14:paraId="7DC30E73" w14:textId="77777777" w:rsidR="00C80329" w:rsidRDefault="00C80329" w:rsidP="0017041C">
      <w:pPr>
        <w:rPr>
          <w:rFonts w:ascii="Times New Roman" w:hAnsi="Times New Roman"/>
          <w:b/>
          <w:bCs/>
          <w:szCs w:val="24"/>
        </w:rPr>
      </w:pPr>
    </w:p>
    <w:sectPr w:rsidR="00C80329" w:rsidSect="003446FF">
      <w:footnotePr>
        <w:numRestart w:val="eachPage"/>
      </w:footnotePr>
      <w:pgSz w:w="11906" w:h="16838" w:code="9"/>
      <w:pgMar w:top="1134" w:right="1134" w:bottom="1134" w:left="1701" w:header="720" w:footer="601" w:gutter="0"/>
      <w:cols w:space="720"/>
      <w:noEndnote/>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9536B8" w14:textId="77777777" w:rsidR="006C3EED" w:rsidRDefault="006C3EED">
      <w:r>
        <w:separator/>
      </w:r>
    </w:p>
  </w:endnote>
  <w:endnote w:type="continuationSeparator" w:id="0">
    <w:p w14:paraId="6D81C621" w14:textId="77777777" w:rsidR="006C3EED" w:rsidRDefault="006C3E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Belwe Lt TL">
    <w:altName w:val="Cambria"/>
    <w:charset w:val="BA"/>
    <w:family w:val="roman"/>
    <w:pitch w:val="variable"/>
    <w:sig w:usb0="800002AF" w:usb1="5000204A" w:usb2="00000000" w:usb3="00000000" w:csb0="0000009F" w:csb1="00000000"/>
  </w:font>
  <w:font w:name="Exotc350 Lt TL">
    <w:charset w:val="BA"/>
    <w:family w:val="decorative"/>
    <w:pitch w:val="variable"/>
    <w:sig w:usb0="800002AF" w:usb1="5000204A" w:usb2="00000000" w:usb3="00000000" w:csb0="0000009F" w:csb1="00000000"/>
  </w:font>
  <w:font w:name="ZapfCalligr TL">
    <w:altName w:val="Cambria"/>
    <w:charset w:val="BA"/>
    <w:family w:val="roman"/>
    <w:pitch w:val="variable"/>
    <w:sig w:usb0="800002AF" w:usb1="5000204A" w:usb2="00000000" w:usb3="00000000" w:csb0="0000009F" w:csb1="00000000"/>
  </w:font>
  <w:font w:name="Tahoma">
    <w:panose1 w:val="020B0604030504040204"/>
    <w:charset w:val="BA"/>
    <w:family w:val="swiss"/>
    <w:pitch w:val="variable"/>
    <w:sig w:usb0="E1002EFF" w:usb1="C000605B" w:usb2="00000029" w:usb3="00000000" w:csb0="000101FF" w:csb1="00000000"/>
  </w:font>
  <w:font w:name="Dutch TL">
    <w:altName w:val="Cambria"/>
    <w:charset w:val="BA"/>
    <w:family w:val="roman"/>
    <w:pitch w:val="variable"/>
    <w:sig w:usb0="800002AF" w:usb1="5000204A"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BA"/>
    <w:family w:val="swiss"/>
    <w:pitch w:val="variable"/>
    <w:sig w:usb0="E4002EFF" w:usb1="C000247B"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Neo'w Arial">
    <w:altName w:val="Arial"/>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970813" w14:textId="77777777" w:rsidR="00694A84" w:rsidRDefault="00694A84" w:rsidP="009B587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31DCE5F" w14:textId="77777777" w:rsidR="00694A84" w:rsidRDefault="00694A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5E8C03" w14:textId="77777777" w:rsidR="006C3EED" w:rsidRDefault="006C3EED">
      <w:r>
        <w:separator/>
      </w:r>
    </w:p>
  </w:footnote>
  <w:footnote w:type="continuationSeparator" w:id="0">
    <w:p w14:paraId="473D7215" w14:textId="77777777" w:rsidR="006C3EED" w:rsidRDefault="006C3EE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568230E4"/>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606A43E6"/>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8AEAD72C"/>
    <w:lvl w:ilvl="0">
      <w:start w:val="1"/>
      <w:numFmt w:val="bullet"/>
      <w:pStyle w:val="ListBullet"/>
      <w:lvlText w:val=""/>
      <w:lvlJc w:val="left"/>
      <w:pPr>
        <w:tabs>
          <w:tab w:val="num" w:pos="360"/>
        </w:tabs>
        <w:ind w:left="360" w:hanging="360"/>
      </w:pPr>
      <w:rPr>
        <w:rFonts w:ascii="Symbol" w:hAnsi="Symbol" w:hint="default"/>
      </w:rPr>
    </w:lvl>
  </w:abstractNum>
  <w:abstractNum w:abstractNumId="3" w15:restartNumberingAfterBreak="0">
    <w:nsid w:val="0157083A"/>
    <w:multiLevelType w:val="multilevel"/>
    <w:tmpl w:val="8DE8A3F2"/>
    <w:lvl w:ilvl="0">
      <w:start w:val="1"/>
      <w:numFmt w:val="decimal"/>
      <w:lvlText w:val="%1."/>
      <w:lvlJc w:val="left"/>
      <w:pPr>
        <w:tabs>
          <w:tab w:val="num" w:pos="720"/>
        </w:tabs>
        <w:ind w:left="720" w:hanging="360"/>
      </w:pPr>
      <w:rPr>
        <w:rFonts w:hint="default"/>
        <w:b/>
        <w:bCs/>
      </w:rPr>
    </w:lvl>
    <w:lvl w:ilvl="1">
      <w:start w:val="1"/>
      <w:numFmt w:val="decimal"/>
      <w:isLgl/>
      <w:lvlText w:val="%1.%2."/>
      <w:lvlJc w:val="left"/>
      <w:pPr>
        <w:tabs>
          <w:tab w:val="num" w:pos="420"/>
        </w:tabs>
        <w:ind w:left="420" w:hanging="420"/>
      </w:pPr>
      <w:rPr>
        <w:rFonts w:ascii="Times New Roman" w:hAnsi="Times New Roman" w:cs="Times New Roman" w:hint="default"/>
        <w:b w:val="0"/>
      </w:rPr>
    </w:lvl>
    <w:lvl w:ilvl="2">
      <w:start w:val="1"/>
      <w:numFmt w:val="decimal"/>
      <w:isLgl/>
      <w:lvlText w:val="%1.%2.%3."/>
      <w:lvlJc w:val="left"/>
      <w:pPr>
        <w:tabs>
          <w:tab w:val="num" w:pos="1080"/>
        </w:tabs>
        <w:ind w:left="1080" w:hanging="720"/>
      </w:pPr>
      <w:rPr>
        <w:rFonts w:hint="default"/>
        <w:b w:val="0"/>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4" w15:restartNumberingAfterBreak="0">
    <w:nsid w:val="05455665"/>
    <w:multiLevelType w:val="multilevel"/>
    <w:tmpl w:val="408225BE"/>
    <w:lvl w:ilvl="0">
      <w:start w:val="4"/>
      <w:numFmt w:val="decimal"/>
      <w:lvlText w:val="%1."/>
      <w:lvlJc w:val="left"/>
      <w:pPr>
        <w:ind w:left="390" w:hanging="39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5" w15:restartNumberingAfterBreak="0">
    <w:nsid w:val="089444C9"/>
    <w:multiLevelType w:val="multilevel"/>
    <w:tmpl w:val="21669F00"/>
    <w:lvl w:ilvl="0">
      <w:start w:val="3"/>
      <w:numFmt w:val="decimal"/>
      <w:lvlText w:val="%1."/>
      <w:lvlJc w:val="left"/>
      <w:pPr>
        <w:ind w:left="390" w:hanging="39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6" w15:restartNumberingAfterBreak="0">
    <w:nsid w:val="167537C8"/>
    <w:multiLevelType w:val="multilevel"/>
    <w:tmpl w:val="A762F83E"/>
    <w:lvl w:ilvl="0">
      <w:start w:val="1"/>
      <w:numFmt w:val="decimal"/>
      <w:lvlText w:val="%1."/>
      <w:lvlJc w:val="left"/>
      <w:pPr>
        <w:ind w:left="786" w:hanging="360"/>
      </w:pPr>
    </w:lvl>
    <w:lvl w:ilvl="1">
      <w:start w:val="1"/>
      <w:numFmt w:val="decimal"/>
      <w:isLgl/>
      <w:lvlText w:val="%1.%2."/>
      <w:lvlJc w:val="left"/>
      <w:pPr>
        <w:ind w:left="1146"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rPr>
        <w:rFonts w:cs="Times New Roman"/>
      </w:rPr>
    </w:lvl>
    <w:lvl w:ilvl="1">
      <w:start w:val="1"/>
      <w:numFmt w:val="lowerLetter"/>
      <w:pStyle w:val="Point0letter"/>
      <w:lvlText w:val="(%2)"/>
      <w:lvlJc w:val="left"/>
      <w:pPr>
        <w:tabs>
          <w:tab w:val="num" w:pos="850"/>
        </w:tabs>
        <w:ind w:left="850" w:hanging="850"/>
      </w:pPr>
      <w:rPr>
        <w:rFonts w:cs="Times New Roman"/>
      </w:rPr>
    </w:lvl>
    <w:lvl w:ilvl="2">
      <w:start w:val="1"/>
      <w:numFmt w:val="decimal"/>
      <w:pStyle w:val="Point1number"/>
      <w:lvlText w:val="(%3)"/>
      <w:lvlJc w:val="left"/>
      <w:pPr>
        <w:tabs>
          <w:tab w:val="num" w:pos="1417"/>
        </w:tabs>
        <w:ind w:left="1417" w:hanging="567"/>
      </w:pPr>
      <w:rPr>
        <w:rFonts w:cs="Times New Roman"/>
      </w:rPr>
    </w:lvl>
    <w:lvl w:ilvl="3">
      <w:start w:val="1"/>
      <w:numFmt w:val="lowerLetter"/>
      <w:pStyle w:val="Point1letter"/>
      <w:lvlText w:val="(%4)"/>
      <w:lvlJc w:val="left"/>
      <w:pPr>
        <w:tabs>
          <w:tab w:val="num" w:pos="1417"/>
        </w:tabs>
        <w:ind w:left="1417" w:hanging="567"/>
      </w:pPr>
      <w:rPr>
        <w:rFonts w:cs="Times New Roman"/>
      </w:rPr>
    </w:lvl>
    <w:lvl w:ilvl="4">
      <w:start w:val="1"/>
      <w:numFmt w:val="decimal"/>
      <w:pStyle w:val="Point2number"/>
      <w:lvlText w:val="(%5)"/>
      <w:lvlJc w:val="left"/>
      <w:pPr>
        <w:tabs>
          <w:tab w:val="num" w:pos="1984"/>
        </w:tabs>
        <w:ind w:left="1984" w:hanging="567"/>
      </w:pPr>
      <w:rPr>
        <w:rFonts w:cs="Times New Roman"/>
      </w:rPr>
    </w:lvl>
    <w:lvl w:ilvl="5">
      <w:start w:val="1"/>
      <w:numFmt w:val="lowerLetter"/>
      <w:pStyle w:val="Point2letter"/>
      <w:lvlText w:val="(%6)"/>
      <w:lvlJc w:val="left"/>
      <w:pPr>
        <w:tabs>
          <w:tab w:val="num" w:pos="1984"/>
        </w:tabs>
        <w:ind w:left="1984" w:hanging="567"/>
      </w:pPr>
      <w:rPr>
        <w:rFonts w:cs="Times New Roman"/>
      </w:rPr>
    </w:lvl>
    <w:lvl w:ilvl="6">
      <w:start w:val="1"/>
      <w:numFmt w:val="decimal"/>
      <w:pStyle w:val="Point3number"/>
      <w:lvlText w:val="(%7)"/>
      <w:lvlJc w:val="left"/>
      <w:pPr>
        <w:tabs>
          <w:tab w:val="num" w:pos="2551"/>
        </w:tabs>
        <w:ind w:left="2551" w:hanging="567"/>
      </w:pPr>
      <w:rPr>
        <w:rFonts w:cs="Times New Roman"/>
      </w:rPr>
    </w:lvl>
    <w:lvl w:ilvl="7">
      <w:start w:val="1"/>
      <w:numFmt w:val="lowerLetter"/>
      <w:pStyle w:val="Point3letter"/>
      <w:lvlText w:val="(%8)"/>
      <w:lvlJc w:val="left"/>
      <w:pPr>
        <w:tabs>
          <w:tab w:val="num" w:pos="2551"/>
        </w:tabs>
        <w:ind w:left="2551" w:hanging="567"/>
      </w:pPr>
      <w:rPr>
        <w:rFonts w:cs="Times New Roman"/>
      </w:rPr>
    </w:lvl>
    <w:lvl w:ilvl="8">
      <w:start w:val="1"/>
      <w:numFmt w:val="lowerLetter"/>
      <w:pStyle w:val="Point4letter"/>
      <w:lvlText w:val="(%9)"/>
      <w:lvlJc w:val="left"/>
      <w:pPr>
        <w:tabs>
          <w:tab w:val="num" w:pos="3118"/>
        </w:tabs>
        <w:ind w:left="3118" w:hanging="567"/>
      </w:pPr>
      <w:rPr>
        <w:rFonts w:cs="Times New Roman"/>
      </w:rPr>
    </w:lvl>
  </w:abstractNum>
  <w:abstractNum w:abstractNumId="8" w15:restartNumberingAfterBreak="0">
    <w:nsid w:val="20DF3B9F"/>
    <w:multiLevelType w:val="hybridMultilevel"/>
    <w:tmpl w:val="06C8935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2571744"/>
    <w:multiLevelType w:val="hybridMultilevel"/>
    <w:tmpl w:val="107258DE"/>
    <w:lvl w:ilvl="0" w:tplc="DE4818D6">
      <w:start w:val="1"/>
      <w:numFmt w:val="lowerLetter"/>
      <w:lvlText w:val="%1)"/>
      <w:lvlJc w:val="left"/>
      <w:pPr>
        <w:ind w:left="1069" w:hanging="360"/>
      </w:pPr>
      <w:rPr>
        <w:rFonts w:cs="Times New Roman" w:hint="default"/>
      </w:rPr>
    </w:lvl>
    <w:lvl w:ilvl="1" w:tplc="CB9A8F20">
      <w:start w:val="1"/>
      <w:numFmt w:val="decimal"/>
      <w:lvlText w:val="%2."/>
      <w:lvlJc w:val="left"/>
      <w:pPr>
        <w:tabs>
          <w:tab w:val="num" w:pos="1789"/>
        </w:tabs>
        <w:ind w:left="1789" w:hanging="360"/>
      </w:pPr>
      <w:rPr>
        <w:rFonts w:cs="Times New Roman" w:hint="default"/>
      </w:rPr>
    </w:lvl>
    <w:lvl w:ilvl="2" w:tplc="0426001B" w:tentative="1">
      <w:start w:val="1"/>
      <w:numFmt w:val="lowerRoman"/>
      <w:lvlText w:val="%3."/>
      <w:lvlJc w:val="right"/>
      <w:pPr>
        <w:ind w:left="2509" w:hanging="180"/>
      </w:pPr>
      <w:rPr>
        <w:rFonts w:cs="Times New Roman"/>
      </w:rPr>
    </w:lvl>
    <w:lvl w:ilvl="3" w:tplc="0426000F" w:tentative="1">
      <w:start w:val="1"/>
      <w:numFmt w:val="decimal"/>
      <w:lvlText w:val="%4."/>
      <w:lvlJc w:val="left"/>
      <w:pPr>
        <w:ind w:left="3229" w:hanging="360"/>
      </w:pPr>
      <w:rPr>
        <w:rFonts w:cs="Times New Roman"/>
      </w:rPr>
    </w:lvl>
    <w:lvl w:ilvl="4" w:tplc="04260019" w:tentative="1">
      <w:start w:val="1"/>
      <w:numFmt w:val="lowerLetter"/>
      <w:lvlText w:val="%5."/>
      <w:lvlJc w:val="left"/>
      <w:pPr>
        <w:ind w:left="3949" w:hanging="360"/>
      </w:pPr>
      <w:rPr>
        <w:rFonts w:cs="Times New Roman"/>
      </w:rPr>
    </w:lvl>
    <w:lvl w:ilvl="5" w:tplc="0426001B" w:tentative="1">
      <w:start w:val="1"/>
      <w:numFmt w:val="lowerRoman"/>
      <w:lvlText w:val="%6."/>
      <w:lvlJc w:val="right"/>
      <w:pPr>
        <w:ind w:left="4669" w:hanging="180"/>
      </w:pPr>
      <w:rPr>
        <w:rFonts w:cs="Times New Roman"/>
      </w:rPr>
    </w:lvl>
    <w:lvl w:ilvl="6" w:tplc="0426000F" w:tentative="1">
      <w:start w:val="1"/>
      <w:numFmt w:val="decimal"/>
      <w:lvlText w:val="%7."/>
      <w:lvlJc w:val="left"/>
      <w:pPr>
        <w:ind w:left="5389" w:hanging="360"/>
      </w:pPr>
      <w:rPr>
        <w:rFonts w:cs="Times New Roman"/>
      </w:rPr>
    </w:lvl>
    <w:lvl w:ilvl="7" w:tplc="04260019" w:tentative="1">
      <w:start w:val="1"/>
      <w:numFmt w:val="lowerLetter"/>
      <w:lvlText w:val="%8."/>
      <w:lvlJc w:val="left"/>
      <w:pPr>
        <w:ind w:left="6109" w:hanging="360"/>
      </w:pPr>
      <w:rPr>
        <w:rFonts w:cs="Times New Roman"/>
      </w:rPr>
    </w:lvl>
    <w:lvl w:ilvl="8" w:tplc="0426001B" w:tentative="1">
      <w:start w:val="1"/>
      <w:numFmt w:val="lowerRoman"/>
      <w:lvlText w:val="%9."/>
      <w:lvlJc w:val="right"/>
      <w:pPr>
        <w:ind w:left="6829" w:hanging="180"/>
      </w:pPr>
      <w:rPr>
        <w:rFonts w:cs="Times New Roman"/>
      </w:rPr>
    </w:lvl>
  </w:abstractNum>
  <w:abstractNum w:abstractNumId="10"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rPr>
        <w:rFonts w:cs="Times New Roman"/>
      </w:rPr>
    </w:lvl>
    <w:lvl w:ilvl="1">
      <w:start w:val="1"/>
      <w:numFmt w:val="decimal"/>
      <w:pStyle w:val="NumPar2"/>
      <w:lvlText w:val="%1.%2."/>
      <w:lvlJc w:val="left"/>
      <w:pPr>
        <w:tabs>
          <w:tab w:val="num" w:pos="850"/>
        </w:tabs>
        <w:ind w:left="850" w:hanging="850"/>
      </w:pPr>
      <w:rPr>
        <w:rFonts w:cs="Times New Roman"/>
      </w:rPr>
    </w:lvl>
    <w:lvl w:ilvl="2">
      <w:start w:val="1"/>
      <w:numFmt w:val="decimal"/>
      <w:pStyle w:val="NumPar3"/>
      <w:lvlText w:val="%1.%2.%3."/>
      <w:lvlJc w:val="left"/>
      <w:pPr>
        <w:tabs>
          <w:tab w:val="num" w:pos="850"/>
        </w:tabs>
        <w:ind w:left="850" w:hanging="850"/>
      </w:pPr>
      <w:rPr>
        <w:rFonts w:cs="Times New Roman"/>
      </w:rPr>
    </w:lvl>
    <w:lvl w:ilvl="3">
      <w:start w:val="1"/>
      <w:numFmt w:val="decimal"/>
      <w:pStyle w:val="NumPar4"/>
      <w:lvlText w:val="%1.%2.%3.%4."/>
      <w:lvlJc w:val="left"/>
      <w:pPr>
        <w:tabs>
          <w:tab w:val="num" w:pos="850"/>
        </w:tabs>
        <w:ind w:left="850" w:hanging="85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1" w15:restartNumberingAfterBreak="0">
    <w:nsid w:val="25CA6E47"/>
    <w:multiLevelType w:val="singleLevel"/>
    <w:tmpl w:val="2C0C49F4"/>
    <w:lvl w:ilvl="0">
      <w:start w:val="1"/>
      <w:numFmt w:val="decimal"/>
      <w:pStyle w:val="ListBullet4"/>
      <w:lvlText w:val="%1."/>
      <w:lvlJc w:val="left"/>
      <w:pPr>
        <w:tabs>
          <w:tab w:val="num" w:pos="360"/>
        </w:tabs>
        <w:ind w:left="360" w:hanging="360"/>
      </w:pPr>
      <w:rPr>
        <w:rFonts w:cs="Times New Roman" w:hint="default"/>
      </w:rPr>
    </w:lvl>
  </w:abstractNum>
  <w:abstractNum w:abstractNumId="12" w15:restartNumberingAfterBreak="0">
    <w:nsid w:val="299E4947"/>
    <w:multiLevelType w:val="multilevel"/>
    <w:tmpl w:val="0BC87958"/>
    <w:lvl w:ilvl="0">
      <w:start w:val="4"/>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360"/>
        </w:tabs>
        <w:ind w:left="360" w:hanging="360"/>
      </w:pPr>
      <w:rPr>
        <w:rFonts w:cs="Times New Roman" w:hint="default"/>
        <w:b w:val="0"/>
      </w:rPr>
    </w:lvl>
    <w:lvl w:ilvl="2">
      <w:start w:val="1"/>
      <w:numFmt w:val="decimal"/>
      <w:lvlText w:val="%1.%2.%3."/>
      <w:lvlJc w:val="left"/>
      <w:pPr>
        <w:tabs>
          <w:tab w:val="num" w:pos="720"/>
        </w:tabs>
        <w:ind w:left="720" w:hanging="720"/>
      </w:pPr>
      <w:rPr>
        <w:rFonts w:cs="Times New Roman" w:hint="default"/>
        <w:b/>
      </w:rPr>
    </w:lvl>
    <w:lvl w:ilvl="3">
      <w:start w:val="1"/>
      <w:numFmt w:val="decimal"/>
      <w:lvlText w:val="%1.%2.%3.%4."/>
      <w:lvlJc w:val="left"/>
      <w:pPr>
        <w:tabs>
          <w:tab w:val="num" w:pos="720"/>
        </w:tabs>
        <w:ind w:left="720" w:hanging="720"/>
      </w:pPr>
      <w:rPr>
        <w:rFonts w:cs="Times New Roman" w:hint="default"/>
        <w:b/>
      </w:rPr>
    </w:lvl>
    <w:lvl w:ilvl="4">
      <w:start w:val="1"/>
      <w:numFmt w:val="decimal"/>
      <w:lvlText w:val="%1.%2.%3.%4.%5."/>
      <w:lvlJc w:val="left"/>
      <w:pPr>
        <w:tabs>
          <w:tab w:val="num" w:pos="1080"/>
        </w:tabs>
        <w:ind w:left="1080" w:hanging="1080"/>
      </w:pPr>
      <w:rPr>
        <w:rFonts w:cs="Times New Roman" w:hint="default"/>
        <w:b/>
      </w:rPr>
    </w:lvl>
    <w:lvl w:ilvl="5">
      <w:start w:val="1"/>
      <w:numFmt w:val="decimal"/>
      <w:lvlText w:val="%1.%2.%3.%4.%5.%6."/>
      <w:lvlJc w:val="left"/>
      <w:pPr>
        <w:tabs>
          <w:tab w:val="num" w:pos="1080"/>
        </w:tabs>
        <w:ind w:left="1080" w:hanging="1080"/>
      </w:pPr>
      <w:rPr>
        <w:rFonts w:cs="Times New Roman" w:hint="default"/>
        <w:b/>
      </w:rPr>
    </w:lvl>
    <w:lvl w:ilvl="6">
      <w:start w:val="1"/>
      <w:numFmt w:val="decimal"/>
      <w:lvlText w:val="%1.%2.%3.%4.%5.%6.%7."/>
      <w:lvlJc w:val="left"/>
      <w:pPr>
        <w:tabs>
          <w:tab w:val="num" w:pos="1440"/>
        </w:tabs>
        <w:ind w:left="1440" w:hanging="1440"/>
      </w:pPr>
      <w:rPr>
        <w:rFonts w:cs="Times New Roman" w:hint="default"/>
        <w:b/>
      </w:rPr>
    </w:lvl>
    <w:lvl w:ilvl="7">
      <w:start w:val="1"/>
      <w:numFmt w:val="decimal"/>
      <w:lvlText w:val="%1.%2.%3.%4.%5.%6.%7.%8."/>
      <w:lvlJc w:val="left"/>
      <w:pPr>
        <w:tabs>
          <w:tab w:val="num" w:pos="1440"/>
        </w:tabs>
        <w:ind w:left="1440" w:hanging="1440"/>
      </w:pPr>
      <w:rPr>
        <w:rFonts w:cs="Times New Roman" w:hint="default"/>
        <w:b/>
      </w:rPr>
    </w:lvl>
    <w:lvl w:ilvl="8">
      <w:start w:val="1"/>
      <w:numFmt w:val="decimal"/>
      <w:lvlText w:val="%1.%2.%3.%4.%5.%6.%7.%8.%9."/>
      <w:lvlJc w:val="left"/>
      <w:pPr>
        <w:tabs>
          <w:tab w:val="num" w:pos="1800"/>
        </w:tabs>
        <w:ind w:left="1800" w:hanging="1800"/>
      </w:pPr>
      <w:rPr>
        <w:rFonts w:cs="Times New Roman" w:hint="default"/>
        <w:b/>
      </w:rPr>
    </w:lvl>
  </w:abstractNum>
  <w:abstractNum w:abstractNumId="13"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14"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15" w15:restartNumberingAfterBreak="0">
    <w:nsid w:val="2D641BDC"/>
    <w:multiLevelType w:val="multilevel"/>
    <w:tmpl w:val="EBE09532"/>
    <w:lvl w:ilvl="0">
      <w:start w:val="2"/>
      <w:numFmt w:val="decimal"/>
      <w:lvlText w:val="%1."/>
      <w:lvlJc w:val="left"/>
      <w:pPr>
        <w:ind w:left="360" w:hanging="360"/>
      </w:pPr>
      <w:rPr>
        <w:rFonts w:cs="Times New Roman" w:hint="default"/>
      </w:rPr>
    </w:lvl>
    <w:lvl w:ilvl="1">
      <w:start w:val="1"/>
      <w:numFmt w:val="decimal"/>
      <w:lvlText w:val="%1.%2."/>
      <w:lvlJc w:val="left"/>
      <w:pPr>
        <w:ind w:left="717" w:hanging="360"/>
      </w:pPr>
      <w:rPr>
        <w:rFonts w:cs="Times New Roman" w:hint="default"/>
      </w:rPr>
    </w:lvl>
    <w:lvl w:ilvl="2">
      <w:start w:val="1"/>
      <w:numFmt w:val="decimal"/>
      <w:lvlText w:val="%1.%2.%3."/>
      <w:lvlJc w:val="left"/>
      <w:pPr>
        <w:ind w:left="1434" w:hanging="720"/>
      </w:pPr>
      <w:rPr>
        <w:rFonts w:cs="Times New Roman" w:hint="default"/>
      </w:rPr>
    </w:lvl>
    <w:lvl w:ilvl="3">
      <w:start w:val="1"/>
      <w:numFmt w:val="decimal"/>
      <w:lvlText w:val="%1.%2.%3.%4."/>
      <w:lvlJc w:val="left"/>
      <w:pPr>
        <w:ind w:left="1791" w:hanging="720"/>
      </w:pPr>
      <w:rPr>
        <w:rFonts w:cs="Times New Roman" w:hint="default"/>
      </w:rPr>
    </w:lvl>
    <w:lvl w:ilvl="4">
      <w:start w:val="1"/>
      <w:numFmt w:val="decimal"/>
      <w:lvlText w:val="%1.%2.%3.%4.%5."/>
      <w:lvlJc w:val="left"/>
      <w:pPr>
        <w:ind w:left="2508" w:hanging="1080"/>
      </w:pPr>
      <w:rPr>
        <w:rFonts w:cs="Times New Roman" w:hint="default"/>
      </w:rPr>
    </w:lvl>
    <w:lvl w:ilvl="5">
      <w:start w:val="1"/>
      <w:numFmt w:val="decimal"/>
      <w:lvlText w:val="%1.%2.%3.%4.%5.%6."/>
      <w:lvlJc w:val="left"/>
      <w:pPr>
        <w:ind w:left="2865" w:hanging="1080"/>
      </w:pPr>
      <w:rPr>
        <w:rFonts w:cs="Times New Roman" w:hint="default"/>
      </w:rPr>
    </w:lvl>
    <w:lvl w:ilvl="6">
      <w:start w:val="1"/>
      <w:numFmt w:val="decimal"/>
      <w:lvlText w:val="%1.%2.%3.%4.%5.%6.%7."/>
      <w:lvlJc w:val="left"/>
      <w:pPr>
        <w:ind w:left="3582" w:hanging="1440"/>
      </w:pPr>
      <w:rPr>
        <w:rFonts w:cs="Times New Roman" w:hint="default"/>
      </w:rPr>
    </w:lvl>
    <w:lvl w:ilvl="7">
      <w:start w:val="1"/>
      <w:numFmt w:val="decimal"/>
      <w:lvlText w:val="%1.%2.%3.%4.%5.%6.%7.%8."/>
      <w:lvlJc w:val="left"/>
      <w:pPr>
        <w:ind w:left="3939" w:hanging="1440"/>
      </w:pPr>
      <w:rPr>
        <w:rFonts w:cs="Times New Roman" w:hint="default"/>
      </w:rPr>
    </w:lvl>
    <w:lvl w:ilvl="8">
      <w:start w:val="1"/>
      <w:numFmt w:val="decimal"/>
      <w:lvlText w:val="%1.%2.%3.%4.%5.%6.%7.%8.%9."/>
      <w:lvlJc w:val="left"/>
      <w:pPr>
        <w:ind w:left="4656" w:hanging="1800"/>
      </w:pPr>
      <w:rPr>
        <w:rFonts w:cs="Times New Roman" w:hint="default"/>
      </w:rPr>
    </w:lvl>
  </w:abstractNum>
  <w:abstractNum w:abstractNumId="16" w15:restartNumberingAfterBreak="0">
    <w:nsid w:val="360779B3"/>
    <w:multiLevelType w:val="hybridMultilevel"/>
    <w:tmpl w:val="1810A7D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40C4591D"/>
    <w:multiLevelType w:val="hybridMultilevel"/>
    <w:tmpl w:val="00EA593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282341D"/>
    <w:multiLevelType w:val="multilevel"/>
    <w:tmpl w:val="CF048D10"/>
    <w:lvl w:ilvl="0">
      <w:start w:val="1"/>
      <w:numFmt w:val="decimal"/>
      <w:pStyle w:val="ListNumber"/>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pStyle w:val="1Tabulaiiiiii"/>
      <w:lvlText w:val="3.3.%3."/>
      <w:lvlJc w:val="left"/>
      <w:pPr>
        <w:ind w:left="1224" w:hanging="504"/>
      </w:pPr>
      <w:rPr>
        <w:rFonts w:ascii="Times New Roman" w:hAnsi="Times New Roman" w:cs="Times New Roman"/>
        <w:b w:val="0"/>
        <w:bCs w:val="0"/>
        <w:i w:val="0"/>
        <w:iCs w:val="0"/>
        <w:caps w:val="0"/>
        <w:smallCaps w:val="0"/>
        <w:strike w:val="0"/>
        <w:dstrike w:val="0"/>
        <w:vanish w:val="0"/>
        <w:color w:val="000000"/>
        <w:spacing w:val="0"/>
        <w:kern w:val="0"/>
        <w:position w:val="0"/>
        <w:u w:val="none"/>
        <w:effect w:val="none"/>
        <w:vertAlign w:val="baseline"/>
      </w:rPr>
    </w:lvl>
    <w:lvl w:ilvl="3">
      <w:start w:val="1"/>
      <w:numFmt w:val="decimal"/>
      <w:pStyle w:val="1Tabulaiiiii"/>
      <w:lvlText w:val="3.3.%3.%4."/>
      <w:lvlJc w:val="left"/>
      <w:pPr>
        <w:ind w:left="1728" w:hanging="648"/>
      </w:pPr>
      <w:rPr>
        <w:rFonts w:ascii="Times New Roman" w:hAnsi="Times New Roman" w:cs="Times New Roman"/>
        <w:b w:val="0"/>
        <w:bCs w:val="0"/>
        <w:i w:val="0"/>
        <w:iCs w:val="0"/>
        <w:caps w:val="0"/>
        <w:smallCaps w:val="0"/>
        <w:strike w:val="0"/>
        <w:dstrike w:val="0"/>
        <w:vanish w:val="0"/>
        <w:color w:val="000000"/>
        <w:spacing w:val="0"/>
        <w:kern w:val="0"/>
        <w:position w:val="0"/>
        <w:u w:val="none"/>
        <w:effect w:val="none"/>
        <w:vertAlign w:val="baseline"/>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0"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21" w15:restartNumberingAfterBreak="0">
    <w:nsid w:val="436F472F"/>
    <w:multiLevelType w:val="multilevel"/>
    <w:tmpl w:val="3A18233A"/>
    <w:lvl w:ilvl="0">
      <w:start w:val="2"/>
      <w:numFmt w:val="decimal"/>
      <w:lvlText w:val="%1."/>
      <w:lvlJc w:val="left"/>
      <w:pPr>
        <w:ind w:left="390" w:hanging="39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2"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23" w15:restartNumberingAfterBreak="0">
    <w:nsid w:val="4CC44D2F"/>
    <w:multiLevelType w:val="multilevel"/>
    <w:tmpl w:val="6D76BF88"/>
    <w:lvl w:ilvl="0">
      <w:start w:val="5"/>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4" w15:restartNumberingAfterBreak="0">
    <w:nsid w:val="4EBA7C28"/>
    <w:multiLevelType w:val="multilevel"/>
    <w:tmpl w:val="D8EA234A"/>
    <w:lvl w:ilvl="0">
      <w:start w:val="1"/>
      <w:numFmt w:val="decimal"/>
      <w:lvlText w:val="%1."/>
      <w:lvlJc w:val="left"/>
      <w:pPr>
        <w:ind w:left="717" w:hanging="360"/>
      </w:pPr>
      <w:rPr>
        <w:rFonts w:ascii="Times New Roman" w:eastAsia="Times New Roman" w:hAnsi="Times New Roman" w:cs="Times New Roman"/>
      </w:rPr>
    </w:lvl>
    <w:lvl w:ilvl="1">
      <w:start w:val="1"/>
      <w:numFmt w:val="decimal"/>
      <w:isLgl/>
      <w:lvlText w:val="%1.%2."/>
      <w:lvlJc w:val="left"/>
      <w:pPr>
        <w:ind w:left="717" w:hanging="360"/>
      </w:pPr>
      <w:rPr>
        <w:rFonts w:cs="Times New Roman" w:hint="default"/>
      </w:rPr>
    </w:lvl>
    <w:lvl w:ilvl="2">
      <w:start w:val="1"/>
      <w:numFmt w:val="decimal"/>
      <w:isLgl/>
      <w:lvlText w:val="%1.%2.%3."/>
      <w:lvlJc w:val="left"/>
      <w:pPr>
        <w:ind w:left="1077" w:hanging="720"/>
      </w:pPr>
      <w:rPr>
        <w:rFonts w:cs="Times New Roman" w:hint="default"/>
      </w:rPr>
    </w:lvl>
    <w:lvl w:ilvl="3">
      <w:start w:val="1"/>
      <w:numFmt w:val="decimal"/>
      <w:isLgl/>
      <w:lvlText w:val="%1.%2.%3.%4."/>
      <w:lvlJc w:val="left"/>
      <w:pPr>
        <w:ind w:left="1077" w:hanging="720"/>
      </w:pPr>
      <w:rPr>
        <w:rFonts w:cs="Times New Roman" w:hint="default"/>
      </w:rPr>
    </w:lvl>
    <w:lvl w:ilvl="4">
      <w:start w:val="1"/>
      <w:numFmt w:val="decimal"/>
      <w:isLgl/>
      <w:lvlText w:val="%1.%2.%3.%4.%5."/>
      <w:lvlJc w:val="left"/>
      <w:pPr>
        <w:ind w:left="1437" w:hanging="1080"/>
      </w:pPr>
      <w:rPr>
        <w:rFonts w:cs="Times New Roman" w:hint="default"/>
      </w:rPr>
    </w:lvl>
    <w:lvl w:ilvl="5">
      <w:start w:val="1"/>
      <w:numFmt w:val="decimal"/>
      <w:isLgl/>
      <w:lvlText w:val="%1.%2.%3.%4.%5.%6."/>
      <w:lvlJc w:val="left"/>
      <w:pPr>
        <w:ind w:left="1437" w:hanging="1080"/>
      </w:pPr>
      <w:rPr>
        <w:rFonts w:cs="Times New Roman" w:hint="default"/>
      </w:rPr>
    </w:lvl>
    <w:lvl w:ilvl="6">
      <w:start w:val="1"/>
      <w:numFmt w:val="decimal"/>
      <w:isLgl/>
      <w:lvlText w:val="%1.%2.%3.%4.%5.%6.%7."/>
      <w:lvlJc w:val="left"/>
      <w:pPr>
        <w:ind w:left="1797" w:hanging="1440"/>
      </w:pPr>
      <w:rPr>
        <w:rFonts w:cs="Times New Roman" w:hint="default"/>
      </w:rPr>
    </w:lvl>
    <w:lvl w:ilvl="7">
      <w:start w:val="1"/>
      <w:numFmt w:val="decimal"/>
      <w:isLgl/>
      <w:lvlText w:val="%1.%2.%3.%4.%5.%6.%7.%8."/>
      <w:lvlJc w:val="left"/>
      <w:pPr>
        <w:ind w:left="1797" w:hanging="1440"/>
      </w:pPr>
      <w:rPr>
        <w:rFonts w:cs="Times New Roman" w:hint="default"/>
      </w:rPr>
    </w:lvl>
    <w:lvl w:ilvl="8">
      <w:start w:val="1"/>
      <w:numFmt w:val="decimal"/>
      <w:isLgl/>
      <w:lvlText w:val="%1.%2.%3.%4.%5.%6.%7.%8.%9."/>
      <w:lvlJc w:val="left"/>
      <w:pPr>
        <w:ind w:left="2157" w:hanging="1800"/>
      </w:pPr>
      <w:rPr>
        <w:rFonts w:cs="Times New Roman" w:hint="default"/>
      </w:rPr>
    </w:lvl>
  </w:abstractNum>
  <w:abstractNum w:abstractNumId="25" w15:restartNumberingAfterBreak="0">
    <w:nsid w:val="50435353"/>
    <w:multiLevelType w:val="multilevel"/>
    <w:tmpl w:val="ACE423E8"/>
    <w:lvl w:ilvl="0">
      <w:start w:val="1"/>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720"/>
        </w:tabs>
        <w:ind w:left="720" w:hanging="72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26"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27" w15:restartNumberingAfterBreak="0">
    <w:nsid w:val="55794B71"/>
    <w:multiLevelType w:val="hybridMultilevel"/>
    <w:tmpl w:val="C80C302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29"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30"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31" w15:restartNumberingAfterBreak="0">
    <w:nsid w:val="5D874220"/>
    <w:multiLevelType w:val="multilevel"/>
    <w:tmpl w:val="CBB47238"/>
    <w:lvl w:ilvl="0">
      <w:start w:val="1"/>
      <w:numFmt w:val="decimal"/>
      <w:pStyle w:val="ListNumber2"/>
      <w:lvlText w:val="%1."/>
      <w:lvlJc w:val="left"/>
      <w:pPr>
        <w:tabs>
          <w:tab w:val="num" w:pos="510"/>
        </w:tabs>
        <w:ind w:left="510" w:hanging="510"/>
      </w:pPr>
      <w:rPr>
        <w:rFonts w:cs="Times New Roman" w:hint="default"/>
        <w:b/>
      </w:rPr>
    </w:lvl>
    <w:lvl w:ilvl="1">
      <w:start w:val="1"/>
      <w:numFmt w:val="decimal"/>
      <w:lvlText w:val="%1.%2."/>
      <w:lvlJc w:val="left"/>
      <w:pPr>
        <w:tabs>
          <w:tab w:val="num" w:pos="720"/>
        </w:tabs>
        <w:ind w:left="720" w:hanging="720"/>
      </w:pPr>
      <w:rPr>
        <w:rFonts w:ascii="Times New Roman" w:hAnsi="Times New Roman" w:cs="Times New Roman" w:hint="default"/>
        <w:b w:val="0"/>
        <w:i w:val="0"/>
        <w:color w:val="auto"/>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rPr>
    </w:lvl>
    <w:lvl w:ilvl="3">
      <w:start w:val="1"/>
      <w:numFmt w:val="decimal"/>
      <w:lvlText w:val="%1.%2.%3.%4."/>
      <w:lvlJc w:val="left"/>
      <w:pPr>
        <w:tabs>
          <w:tab w:val="num" w:pos="3240"/>
        </w:tabs>
        <w:ind w:left="3240" w:hanging="1080"/>
      </w:pPr>
      <w:rPr>
        <w:rFonts w:cs="Times New Roman" w:hint="default"/>
        <w:b w:val="0"/>
        <w:i w:val="0"/>
      </w:rPr>
    </w:lvl>
    <w:lvl w:ilvl="4">
      <w:start w:val="1"/>
      <w:numFmt w:val="decimal"/>
      <w:lvlText w:val="%1.%2.%3.%4.%5."/>
      <w:lvlJc w:val="left"/>
      <w:pPr>
        <w:tabs>
          <w:tab w:val="num" w:pos="3960"/>
        </w:tabs>
        <w:ind w:left="3960" w:hanging="1080"/>
      </w:pPr>
      <w:rPr>
        <w:rFonts w:cs="Times New Roman" w:hint="default"/>
        <w:b/>
      </w:rPr>
    </w:lvl>
    <w:lvl w:ilvl="5">
      <w:start w:val="1"/>
      <w:numFmt w:val="decimal"/>
      <w:lvlText w:val="%1.%2.%3.%4.%5.%6."/>
      <w:lvlJc w:val="left"/>
      <w:pPr>
        <w:tabs>
          <w:tab w:val="num" w:pos="5040"/>
        </w:tabs>
        <w:ind w:left="5040" w:hanging="1440"/>
      </w:pPr>
      <w:rPr>
        <w:rFonts w:cs="Times New Roman" w:hint="default"/>
        <w:b/>
      </w:rPr>
    </w:lvl>
    <w:lvl w:ilvl="6">
      <w:start w:val="1"/>
      <w:numFmt w:val="decimal"/>
      <w:lvlText w:val="%1.%2.%3.%4.%5.%6.%7."/>
      <w:lvlJc w:val="left"/>
      <w:pPr>
        <w:tabs>
          <w:tab w:val="num" w:pos="6120"/>
        </w:tabs>
        <w:ind w:left="6120" w:hanging="1800"/>
      </w:pPr>
      <w:rPr>
        <w:rFonts w:cs="Times New Roman" w:hint="default"/>
        <w:b/>
      </w:rPr>
    </w:lvl>
    <w:lvl w:ilvl="7">
      <w:start w:val="1"/>
      <w:numFmt w:val="decimal"/>
      <w:lvlText w:val="%1.%2.%3.%4.%5.%6.%7.%8."/>
      <w:lvlJc w:val="left"/>
      <w:pPr>
        <w:tabs>
          <w:tab w:val="num" w:pos="6840"/>
        </w:tabs>
        <w:ind w:left="6840" w:hanging="1800"/>
      </w:pPr>
      <w:rPr>
        <w:rFonts w:cs="Times New Roman" w:hint="default"/>
        <w:b/>
      </w:rPr>
    </w:lvl>
    <w:lvl w:ilvl="8">
      <w:start w:val="1"/>
      <w:numFmt w:val="decimal"/>
      <w:lvlText w:val="%1.%2.%3.%4.%5.%6.%7.%8.%9."/>
      <w:lvlJc w:val="left"/>
      <w:pPr>
        <w:tabs>
          <w:tab w:val="num" w:pos="7920"/>
        </w:tabs>
        <w:ind w:left="7920" w:hanging="2160"/>
      </w:pPr>
      <w:rPr>
        <w:rFonts w:cs="Times New Roman" w:hint="default"/>
        <w:b/>
      </w:rPr>
    </w:lvl>
  </w:abstractNum>
  <w:abstractNum w:abstractNumId="32" w15:restartNumberingAfterBreak="0">
    <w:nsid w:val="5D90315A"/>
    <w:multiLevelType w:val="multilevel"/>
    <w:tmpl w:val="0F5E04B6"/>
    <w:lvl w:ilvl="0">
      <w:start w:val="1"/>
      <w:numFmt w:val="decimal"/>
      <w:pStyle w:val="1pakpesapakvirsraksts"/>
      <w:lvlText w:val="%1."/>
      <w:lvlJc w:val="left"/>
      <w:pPr>
        <w:tabs>
          <w:tab w:val="num" w:pos="397"/>
        </w:tabs>
        <w:ind w:left="397" w:hanging="397"/>
      </w:pPr>
      <w:rPr>
        <w:rFonts w:cs="Times New Roman"/>
        <w:sz w:val="28"/>
      </w:rPr>
    </w:lvl>
    <w:lvl w:ilvl="1">
      <w:start w:val="1"/>
      <w:numFmt w:val="decimal"/>
      <w:pStyle w:val="2pakpesapakpunkts"/>
      <w:lvlText w:val="%1.%2."/>
      <w:lvlJc w:val="left"/>
      <w:pPr>
        <w:tabs>
          <w:tab w:val="num" w:pos="567"/>
        </w:tabs>
        <w:ind w:left="567" w:hanging="567"/>
      </w:pPr>
      <w:rPr>
        <w:rFonts w:cs="Times New Roman"/>
        <w:b w:val="0"/>
        <w:i w:val="0"/>
        <w:sz w:val="28"/>
      </w:rPr>
    </w:lvl>
    <w:lvl w:ilvl="2">
      <w:start w:val="1"/>
      <w:numFmt w:val="decimal"/>
      <w:pStyle w:val="3pakpesapakvirsraksts"/>
      <w:lvlText w:val="%1.%2.%3."/>
      <w:lvlJc w:val="left"/>
      <w:pPr>
        <w:tabs>
          <w:tab w:val="num" w:pos="1077"/>
        </w:tabs>
        <w:ind w:left="1077" w:hanging="793"/>
      </w:pPr>
      <w:rPr>
        <w:rFonts w:cs="Times New Roman"/>
      </w:rPr>
    </w:lvl>
    <w:lvl w:ilvl="3">
      <w:start w:val="1"/>
      <w:numFmt w:val="decimal"/>
      <w:pStyle w:val="4pakpesapakvirsraksts"/>
      <w:lvlText w:val="%1.%2.%3.%4."/>
      <w:lvlJc w:val="left"/>
      <w:pPr>
        <w:tabs>
          <w:tab w:val="num" w:pos="1590"/>
        </w:tabs>
        <w:ind w:left="1077" w:hanging="567"/>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3" w15:restartNumberingAfterBreak="0">
    <w:nsid w:val="5EFE1240"/>
    <w:multiLevelType w:val="multilevel"/>
    <w:tmpl w:val="9D40249E"/>
    <w:lvl w:ilvl="0">
      <w:start w:val="5"/>
      <w:numFmt w:val="decimal"/>
      <w:lvlText w:val="%1."/>
      <w:lvlJc w:val="left"/>
      <w:pPr>
        <w:ind w:left="390" w:hanging="39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4" w15:restartNumberingAfterBreak="0">
    <w:nsid w:val="60C93A29"/>
    <w:multiLevelType w:val="hybridMultilevel"/>
    <w:tmpl w:val="06C8935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64A12FA4"/>
    <w:multiLevelType w:val="multilevel"/>
    <w:tmpl w:val="428ECF3E"/>
    <w:name w:val="Heading"/>
    <w:lvl w:ilvl="0">
      <w:start w:val="1"/>
      <w:numFmt w:val="decimal"/>
      <w:lvlRestart w:val="0"/>
      <w:lvlText w:val="%1."/>
      <w:lvlJc w:val="left"/>
      <w:pPr>
        <w:tabs>
          <w:tab w:val="num" w:pos="850"/>
        </w:tabs>
        <w:ind w:left="850" w:hanging="850"/>
      </w:pPr>
      <w:rPr>
        <w:rFonts w:cs="Times New Roman"/>
      </w:rPr>
    </w:lvl>
    <w:lvl w:ilvl="1">
      <w:start w:val="1"/>
      <w:numFmt w:val="decimal"/>
      <w:lvlText w:val="%1.%2."/>
      <w:lvlJc w:val="left"/>
      <w:pPr>
        <w:tabs>
          <w:tab w:val="num" w:pos="850"/>
        </w:tabs>
        <w:ind w:left="850" w:hanging="850"/>
      </w:pPr>
      <w:rPr>
        <w:rFonts w:cs="Times New Roman"/>
      </w:rPr>
    </w:lvl>
    <w:lvl w:ilvl="2">
      <w:start w:val="1"/>
      <w:numFmt w:val="decimal"/>
      <w:lvlText w:val="%1.%2.%3."/>
      <w:lvlJc w:val="left"/>
      <w:pPr>
        <w:tabs>
          <w:tab w:val="num" w:pos="850"/>
        </w:tabs>
        <w:ind w:left="850" w:hanging="850"/>
      </w:pPr>
      <w:rPr>
        <w:rFonts w:cs="Times New Roman"/>
      </w:rPr>
    </w:lvl>
    <w:lvl w:ilvl="3">
      <w:start w:val="1"/>
      <w:numFmt w:val="decimal"/>
      <w:lvlText w:val="%1.%2.%3.%4."/>
      <w:lvlJc w:val="left"/>
      <w:pPr>
        <w:tabs>
          <w:tab w:val="num" w:pos="850"/>
        </w:tabs>
        <w:ind w:left="850" w:hanging="85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36"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37" w15:restartNumberingAfterBreak="0">
    <w:nsid w:val="79D64779"/>
    <w:multiLevelType w:val="multilevel"/>
    <w:tmpl w:val="81808388"/>
    <w:lvl w:ilvl="0">
      <w:start w:val="24"/>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7B401AF8"/>
    <w:multiLevelType w:val="multilevel"/>
    <w:tmpl w:val="BE72ACE2"/>
    <w:lvl w:ilvl="0">
      <w:start w:val="1"/>
      <w:numFmt w:val="decimal"/>
      <w:lvlText w:val="%1."/>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39"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rPr>
        <w:rFonts w:cs="Times New Roman"/>
      </w:rPr>
    </w:lvl>
  </w:abstractNum>
  <w:abstractNum w:abstractNumId="40" w15:restartNumberingAfterBreak="0">
    <w:nsid w:val="7D3A61A3"/>
    <w:multiLevelType w:val="multilevel"/>
    <w:tmpl w:val="34BEDF5C"/>
    <w:lvl w:ilvl="0">
      <w:start w:val="5"/>
      <w:numFmt w:val="decimal"/>
      <w:lvlText w:val="%1."/>
      <w:lvlJc w:val="left"/>
      <w:pPr>
        <w:tabs>
          <w:tab w:val="num" w:pos="360"/>
        </w:tabs>
        <w:ind w:left="360" w:hanging="360"/>
      </w:pPr>
      <w:rPr>
        <w:rFonts w:cs="Times New Roman" w:hint="default"/>
        <w:b/>
        <w:i w:val="0"/>
        <w:color w:val="auto"/>
      </w:rPr>
    </w:lvl>
    <w:lvl w:ilvl="1">
      <w:start w:val="1"/>
      <w:numFmt w:val="decimal"/>
      <w:isLgl/>
      <w:lvlText w:val="%1.%2."/>
      <w:lvlJc w:val="left"/>
      <w:pPr>
        <w:tabs>
          <w:tab w:val="num" w:pos="720"/>
        </w:tabs>
        <w:ind w:left="720" w:hanging="720"/>
      </w:pPr>
      <w:rPr>
        <w:rFonts w:ascii="Times New Roman" w:hAnsi="Times New Roman" w:cs="Times New Roman" w:hint="default"/>
        <w:b w:val="0"/>
        <w:strike w:val="0"/>
        <w:color w:val="auto"/>
        <w:sz w:val="24"/>
        <w:szCs w:val="24"/>
      </w:rPr>
    </w:lvl>
    <w:lvl w:ilvl="2">
      <w:start w:val="1"/>
      <w:numFmt w:val="decimal"/>
      <w:isLgl/>
      <w:lvlText w:val="%1.%2.%3."/>
      <w:lvlJc w:val="left"/>
      <w:pPr>
        <w:tabs>
          <w:tab w:val="num" w:pos="1430"/>
        </w:tabs>
        <w:ind w:left="1430" w:hanging="720"/>
      </w:pPr>
      <w:rPr>
        <w:rFonts w:cs="Times New Roman" w:hint="default"/>
        <w:b w:val="0"/>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num w:numId="1" w16cid:durableId="1479298708">
    <w:abstractNumId w:val="2"/>
  </w:num>
  <w:num w:numId="2" w16cid:durableId="305012904">
    <w:abstractNumId w:val="1"/>
  </w:num>
  <w:num w:numId="3" w16cid:durableId="1764255162">
    <w:abstractNumId w:val="0"/>
  </w:num>
  <w:num w:numId="4" w16cid:durableId="1774939092">
    <w:abstractNumId w:val="11"/>
  </w:num>
  <w:num w:numId="5" w16cid:durableId="356201490">
    <w:abstractNumId w:val="19"/>
  </w:num>
  <w:num w:numId="6" w16cid:durableId="429737697">
    <w:abstractNumId w:val="31"/>
  </w:num>
  <w:num w:numId="7" w16cid:durableId="1697651892">
    <w:abstractNumId w:val="30"/>
    <w:lvlOverride w:ilvl="0">
      <w:startOverride w:val="1"/>
    </w:lvlOverride>
  </w:num>
  <w:num w:numId="8" w16cid:durableId="1193835192">
    <w:abstractNumId w:val="18"/>
    <w:lvlOverride w:ilvl="0">
      <w:startOverride w:val="1"/>
    </w:lvlOverride>
  </w:num>
  <w:num w:numId="9" w16cid:durableId="566233305">
    <w:abstractNumId w:val="10"/>
  </w:num>
  <w:num w:numId="10" w16cid:durableId="1338196153">
    <w:abstractNumId w:val="36"/>
  </w:num>
  <w:num w:numId="11" w16cid:durableId="335961588">
    <w:abstractNumId w:val="14"/>
  </w:num>
  <w:num w:numId="12" w16cid:durableId="1551067323">
    <w:abstractNumId w:val="20"/>
  </w:num>
  <w:num w:numId="13" w16cid:durableId="20013558">
    <w:abstractNumId w:val="7"/>
  </w:num>
  <w:num w:numId="14" w16cid:durableId="1905097654">
    <w:abstractNumId w:val="22"/>
  </w:num>
  <w:num w:numId="15" w16cid:durableId="1370884270">
    <w:abstractNumId w:val="28"/>
  </w:num>
  <w:num w:numId="16" w16cid:durableId="1009722334">
    <w:abstractNumId w:val="29"/>
  </w:num>
  <w:num w:numId="17" w16cid:durableId="2088572502">
    <w:abstractNumId w:val="13"/>
  </w:num>
  <w:num w:numId="18" w16cid:durableId="2066950509">
    <w:abstractNumId w:val="26"/>
  </w:num>
  <w:num w:numId="19" w16cid:durableId="831067217">
    <w:abstractNumId w:val="39"/>
  </w:num>
  <w:num w:numId="20" w16cid:durableId="954556860">
    <w:abstractNumId w:val="40"/>
  </w:num>
  <w:num w:numId="21" w16cid:durableId="809712544">
    <w:abstractNumId w:val="32"/>
  </w:num>
  <w:num w:numId="22" w16cid:durableId="1982926493">
    <w:abstractNumId w:val="25"/>
  </w:num>
  <w:num w:numId="23" w16cid:durableId="2514849">
    <w:abstractNumId w:val="24"/>
  </w:num>
  <w:num w:numId="24" w16cid:durableId="359552542">
    <w:abstractNumId w:val="15"/>
  </w:num>
  <w:num w:numId="25" w16cid:durableId="449325833">
    <w:abstractNumId w:val="12"/>
  </w:num>
  <w:num w:numId="26" w16cid:durableId="239872820">
    <w:abstractNumId w:val="9"/>
  </w:num>
  <w:num w:numId="27" w16cid:durableId="860123077">
    <w:abstractNumId w:val="23"/>
  </w:num>
  <w:num w:numId="28" w16cid:durableId="1926837940">
    <w:abstractNumId w:val="6"/>
  </w:num>
  <w:num w:numId="29" w16cid:durableId="1909268356">
    <w:abstractNumId w:val="17"/>
  </w:num>
  <w:num w:numId="30" w16cid:durableId="1287391980">
    <w:abstractNumId w:val="34"/>
  </w:num>
  <w:num w:numId="31" w16cid:durableId="1247424848">
    <w:abstractNumId w:val="16"/>
  </w:num>
  <w:num w:numId="32" w16cid:durableId="588543910">
    <w:abstractNumId w:val="8"/>
  </w:num>
  <w:num w:numId="33" w16cid:durableId="337928521">
    <w:abstractNumId w:val="33"/>
  </w:num>
  <w:num w:numId="34" w16cid:durableId="918445505">
    <w:abstractNumId w:val="21"/>
  </w:num>
  <w:num w:numId="35" w16cid:durableId="1287466666">
    <w:abstractNumId w:val="5"/>
  </w:num>
  <w:num w:numId="36" w16cid:durableId="1566915104">
    <w:abstractNumId w:val="4"/>
  </w:num>
  <w:num w:numId="37" w16cid:durableId="1087338468">
    <w:abstractNumId w:val="37"/>
  </w:num>
  <w:num w:numId="38" w16cid:durableId="2022268819">
    <w:abstractNumId w:val="38"/>
  </w:num>
  <w:num w:numId="39" w16cid:durableId="761031044">
    <w:abstractNumId w:val="27"/>
  </w:num>
  <w:num w:numId="40" w16cid:durableId="1100292589">
    <w:abstractNumId w:val="3"/>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7915"/>
    <w:rsid w:val="0000500D"/>
    <w:rsid w:val="0000608A"/>
    <w:rsid w:val="00007246"/>
    <w:rsid w:val="000103A6"/>
    <w:rsid w:val="00010FF5"/>
    <w:rsid w:val="00012377"/>
    <w:rsid w:val="000131A9"/>
    <w:rsid w:val="0001351D"/>
    <w:rsid w:val="00013A0E"/>
    <w:rsid w:val="00014079"/>
    <w:rsid w:val="00014C7E"/>
    <w:rsid w:val="00016289"/>
    <w:rsid w:val="00016B29"/>
    <w:rsid w:val="000239A7"/>
    <w:rsid w:val="00027975"/>
    <w:rsid w:val="000316F0"/>
    <w:rsid w:val="0003345C"/>
    <w:rsid w:val="00034B9D"/>
    <w:rsid w:val="00034E76"/>
    <w:rsid w:val="00035213"/>
    <w:rsid w:val="0003641F"/>
    <w:rsid w:val="00040228"/>
    <w:rsid w:val="00040F88"/>
    <w:rsid w:val="0004159B"/>
    <w:rsid w:val="000433C7"/>
    <w:rsid w:val="00047EFF"/>
    <w:rsid w:val="00047F92"/>
    <w:rsid w:val="00050F02"/>
    <w:rsid w:val="00051458"/>
    <w:rsid w:val="0005486A"/>
    <w:rsid w:val="000551D0"/>
    <w:rsid w:val="0005733C"/>
    <w:rsid w:val="00057B23"/>
    <w:rsid w:val="00060F4C"/>
    <w:rsid w:val="000616B7"/>
    <w:rsid w:val="00062E12"/>
    <w:rsid w:val="0006334C"/>
    <w:rsid w:val="00070D02"/>
    <w:rsid w:val="0007350E"/>
    <w:rsid w:val="000756ED"/>
    <w:rsid w:val="00075FA3"/>
    <w:rsid w:val="000770B2"/>
    <w:rsid w:val="00081258"/>
    <w:rsid w:val="00086D3E"/>
    <w:rsid w:val="0009162B"/>
    <w:rsid w:val="000952D0"/>
    <w:rsid w:val="00095368"/>
    <w:rsid w:val="00095611"/>
    <w:rsid w:val="00096AC6"/>
    <w:rsid w:val="00097729"/>
    <w:rsid w:val="000A0D4E"/>
    <w:rsid w:val="000A1301"/>
    <w:rsid w:val="000A1890"/>
    <w:rsid w:val="000A2334"/>
    <w:rsid w:val="000A2F8A"/>
    <w:rsid w:val="000A412F"/>
    <w:rsid w:val="000A758A"/>
    <w:rsid w:val="000B1738"/>
    <w:rsid w:val="000B1CEA"/>
    <w:rsid w:val="000B4DAC"/>
    <w:rsid w:val="000B5555"/>
    <w:rsid w:val="000B6364"/>
    <w:rsid w:val="000C239D"/>
    <w:rsid w:val="000C4302"/>
    <w:rsid w:val="000D20C6"/>
    <w:rsid w:val="000D2F73"/>
    <w:rsid w:val="000D4492"/>
    <w:rsid w:val="000D5310"/>
    <w:rsid w:val="000D5368"/>
    <w:rsid w:val="000E08D6"/>
    <w:rsid w:val="000E532E"/>
    <w:rsid w:val="000E5CB9"/>
    <w:rsid w:val="000E6945"/>
    <w:rsid w:val="000E6EEF"/>
    <w:rsid w:val="000E73E2"/>
    <w:rsid w:val="000E761E"/>
    <w:rsid w:val="000F0361"/>
    <w:rsid w:val="000F2FBB"/>
    <w:rsid w:val="000F3FFC"/>
    <w:rsid w:val="000F4233"/>
    <w:rsid w:val="000F4590"/>
    <w:rsid w:val="000F5A57"/>
    <w:rsid w:val="000F604B"/>
    <w:rsid w:val="0010045B"/>
    <w:rsid w:val="00102C5F"/>
    <w:rsid w:val="00102EA2"/>
    <w:rsid w:val="00103FA4"/>
    <w:rsid w:val="00105DB3"/>
    <w:rsid w:val="001120CF"/>
    <w:rsid w:val="001120D1"/>
    <w:rsid w:val="00112813"/>
    <w:rsid w:val="00112C85"/>
    <w:rsid w:val="00114916"/>
    <w:rsid w:val="00124E20"/>
    <w:rsid w:val="0013087E"/>
    <w:rsid w:val="00130CAD"/>
    <w:rsid w:val="0013197A"/>
    <w:rsid w:val="00132DD2"/>
    <w:rsid w:val="0013322D"/>
    <w:rsid w:val="00133608"/>
    <w:rsid w:val="00133BB0"/>
    <w:rsid w:val="001354F9"/>
    <w:rsid w:val="00136149"/>
    <w:rsid w:val="001375D3"/>
    <w:rsid w:val="00140642"/>
    <w:rsid w:val="001437C9"/>
    <w:rsid w:val="001438CE"/>
    <w:rsid w:val="00144FEB"/>
    <w:rsid w:val="00150085"/>
    <w:rsid w:val="001518DC"/>
    <w:rsid w:val="0015240D"/>
    <w:rsid w:val="00154C1F"/>
    <w:rsid w:val="00155D78"/>
    <w:rsid w:val="0015639E"/>
    <w:rsid w:val="00157B8F"/>
    <w:rsid w:val="00157D11"/>
    <w:rsid w:val="0016187F"/>
    <w:rsid w:val="0017041C"/>
    <w:rsid w:val="00172B1D"/>
    <w:rsid w:val="00173305"/>
    <w:rsid w:val="00174156"/>
    <w:rsid w:val="00176221"/>
    <w:rsid w:val="00177B1A"/>
    <w:rsid w:val="00177F02"/>
    <w:rsid w:val="00177FC8"/>
    <w:rsid w:val="001809D6"/>
    <w:rsid w:val="00182C09"/>
    <w:rsid w:val="00186617"/>
    <w:rsid w:val="001866D2"/>
    <w:rsid w:val="00187CE9"/>
    <w:rsid w:val="0019425D"/>
    <w:rsid w:val="00197CB8"/>
    <w:rsid w:val="001A175E"/>
    <w:rsid w:val="001A25AC"/>
    <w:rsid w:val="001A3F72"/>
    <w:rsid w:val="001A4B80"/>
    <w:rsid w:val="001A4CE9"/>
    <w:rsid w:val="001A56D9"/>
    <w:rsid w:val="001A5C48"/>
    <w:rsid w:val="001A6FEF"/>
    <w:rsid w:val="001B107D"/>
    <w:rsid w:val="001B1455"/>
    <w:rsid w:val="001B24D4"/>
    <w:rsid w:val="001B65EF"/>
    <w:rsid w:val="001B6D44"/>
    <w:rsid w:val="001B6F0E"/>
    <w:rsid w:val="001C0D56"/>
    <w:rsid w:val="001C228F"/>
    <w:rsid w:val="001C3505"/>
    <w:rsid w:val="001C4259"/>
    <w:rsid w:val="001C5CED"/>
    <w:rsid w:val="001C6D71"/>
    <w:rsid w:val="001C784D"/>
    <w:rsid w:val="001D0480"/>
    <w:rsid w:val="001D06D0"/>
    <w:rsid w:val="001D07FF"/>
    <w:rsid w:val="001D2717"/>
    <w:rsid w:val="001D58C0"/>
    <w:rsid w:val="001D6D6F"/>
    <w:rsid w:val="001D70AC"/>
    <w:rsid w:val="001E022A"/>
    <w:rsid w:val="001E779E"/>
    <w:rsid w:val="001E7B83"/>
    <w:rsid w:val="001F5972"/>
    <w:rsid w:val="001F627D"/>
    <w:rsid w:val="001F69C6"/>
    <w:rsid w:val="001F752D"/>
    <w:rsid w:val="0020052F"/>
    <w:rsid w:val="00203228"/>
    <w:rsid w:val="00204349"/>
    <w:rsid w:val="00211BC0"/>
    <w:rsid w:val="00221AA2"/>
    <w:rsid w:val="0022201D"/>
    <w:rsid w:val="00222316"/>
    <w:rsid w:val="00222CDF"/>
    <w:rsid w:val="002255FD"/>
    <w:rsid w:val="00225B9C"/>
    <w:rsid w:val="00226064"/>
    <w:rsid w:val="00226114"/>
    <w:rsid w:val="00236EC0"/>
    <w:rsid w:val="00236FC2"/>
    <w:rsid w:val="00237BD8"/>
    <w:rsid w:val="00241932"/>
    <w:rsid w:val="002426B0"/>
    <w:rsid w:val="00243309"/>
    <w:rsid w:val="00244941"/>
    <w:rsid w:val="00247056"/>
    <w:rsid w:val="002528A4"/>
    <w:rsid w:val="00252BA1"/>
    <w:rsid w:val="00253949"/>
    <w:rsid w:val="0026034A"/>
    <w:rsid w:val="00260EDB"/>
    <w:rsid w:val="00261C0C"/>
    <w:rsid w:val="0026242A"/>
    <w:rsid w:val="00262541"/>
    <w:rsid w:val="00262F45"/>
    <w:rsid w:val="00264681"/>
    <w:rsid w:val="00264B9D"/>
    <w:rsid w:val="00265846"/>
    <w:rsid w:val="002674E9"/>
    <w:rsid w:val="002679F8"/>
    <w:rsid w:val="00271592"/>
    <w:rsid w:val="0027235F"/>
    <w:rsid w:val="00272380"/>
    <w:rsid w:val="00272776"/>
    <w:rsid w:val="002733B0"/>
    <w:rsid w:val="002808AE"/>
    <w:rsid w:val="00280FF9"/>
    <w:rsid w:val="002819C5"/>
    <w:rsid w:val="00282F51"/>
    <w:rsid w:val="00284234"/>
    <w:rsid w:val="00285D06"/>
    <w:rsid w:val="00287DC9"/>
    <w:rsid w:val="002926DC"/>
    <w:rsid w:val="00292953"/>
    <w:rsid w:val="0029324C"/>
    <w:rsid w:val="002934DE"/>
    <w:rsid w:val="0029592B"/>
    <w:rsid w:val="002A1DEB"/>
    <w:rsid w:val="002A399B"/>
    <w:rsid w:val="002A3B5E"/>
    <w:rsid w:val="002A471F"/>
    <w:rsid w:val="002A599A"/>
    <w:rsid w:val="002A7FE1"/>
    <w:rsid w:val="002B0F30"/>
    <w:rsid w:val="002B3355"/>
    <w:rsid w:val="002B3503"/>
    <w:rsid w:val="002B6A65"/>
    <w:rsid w:val="002C2083"/>
    <w:rsid w:val="002C2E0B"/>
    <w:rsid w:val="002C32EE"/>
    <w:rsid w:val="002C4E16"/>
    <w:rsid w:val="002C6F58"/>
    <w:rsid w:val="002C74DE"/>
    <w:rsid w:val="002D032C"/>
    <w:rsid w:val="002D24C5"/>
    <w:rsid w:val="002D263E"/>
    <w:rsid w:val="002D2A0E"/>
    <w:rsid w:val="002D43A5"/>
    <w:rsid w:val="002D446D"/>
    <w:rsid w:val="002D4B2E"/>
    <w:rsid w:val="002D5203"/>
    <w:rsid w:val="002D5CA5"/>
    <w:rsid w:val="002D5DC5"/>
    <w:rsid w:val="002E05EA"/>
    <w:rsid w:val="002E37C8"/>
    <w:rsid w:val="002E4831"/>
    <w:rsid w:val="002E5669"/>
    <w:rsid w:val="002E587B"/>
    <w:rsid w:val="002E71B9"/>
    <w:rsid w:val="002E755E"/>
    <w:rsid w:val="002F1534"/>
    <w:rsid w:val="002F29B0"/>
    <w:rsid w:val="002F456B"/>
    <w:rsid w:val="002F4629"/>
    <w:rsid w:val="002F46A1"/>
    <w:rsid w:val="002F7CAB"/>
    <w:rsid w:val="00301763"/>
    <w:rsid w:val="00302395"/>
    <w:rsid w:val="00302531"/>
    <w:rsid w:val="00303CC7"/>
    <w:rsid w:val="003060F4"/>
    <w:rsid w:val="003061D4"/>
    <w:rsid w:val="00310092"/>
    <w:rsid w:val="00312404"/>
    <w:rsid w:val="00312CF6"/>
    <w:rsid w:val="003157C9"/>
    <w:rsid w:val="003158B4"/>
    <w:rsid w:val="00316A5C"/>
    <w:rsid w:val="00316C29"/>
    <w:rsid w:val="003220B1"/>
    <w:rsid w:val="00322889"/>
    <w:rsid w:val="00322A27"/>
    <w:rsid w:val="0032702C"/>
    <w:rsid w:val="00327554"/>
    <w:rsid w:val="00332966"/>
    <w:rsid w:val="00332D9A"/>
    <w:rsid w:val="0033483C"/>
    <w:rsid w:val="00334B1F"/>
    <w:rsid w:val="003370DF"/>
    <w:rsid w:val="00337625"/>
    <w:rsid w:val="00340425"/>
    <w:rsid w:val="00341BC2"/>
    <w:rsid w:val="00341CDF"/>
    <w:rsid w:val="00343515"/>
    <w:rsid w:val="00344360"/>
    <w:rsid w:val="003446FF"/>
    <w:rsid w:val="00345454"/>
    <w:rsid w:val="0034624D"/>
    <w:rsid w:val="003473D1"/>
    <w:rsid w:val="00347D2C"/>
    <w:rsid w:val="00350383"/>
    <w:rsid w:val="00352288"/>
    <w:rsid w:val="00352916"/>
    <w:rsid w:val="003539FD"/>
    <w:rsid w:val="003547E5"/>
    <w:rsid w:val="003548A8"/>
    <w:rsid w:val="0035780F"/>
    <w:rsid w:val="003608C1"/>
    <w:rsid w:val="00362649"/>
    <w:rsid w:val="003638E5"/>
    <w:rsid w:val="00363E95"/>
    <w:rsid w:val="00364F78"/>
    <w:rsid w:val="0037332F"/>
    <w:rsid w:val="00373B9C"/>
    <w:rsid w:val="00374334"/>
    <w:rsid w:val="00375BCD"/>
    <w:rsid w:val="00376092"/>
    <w:rsid w:val="003766AA"/>
    <w:rsid w:val="003801B9"/>
    <w:rsid w:val="00380CF7"/>
    <w:rsid w:val="00382211"/>
    <w:rsid w:val="003840FA"/>
    <w:rsid w:val="00385D3D"/>
    <w:rsid w:val="003863DE"/>
    <w:rsid w:val="003923F4"/>
    <w:rsid w:val="003924EB"/>
    <w:rsid w:val="003934DB"/>
    <w:rsid w:val="0039793A"/>
    <w:rsid w:val="003A2473"/>
    <w:rsid w:val="003A49C1"/>
    <w:rsid w:val="003A632A"/>
    <w:rsid w:val="003A7258"/>
    <w:rsid w:val="003A7ECB"/>
    <w:rsid w:val="003B041B"/>
    <w:rsid w:val="003B44AE"/>
    <w:rsid w:val="003B4802"/>
    <w:rsid w:val="003B68A2"/>
    <w:rsid w:val="003C39D0"/>
    <w:rsid w:val="003C3AAC"/>
    <w:rsid w:val="003C4361"/>
    <w:rsid w:val="003C7468"/>
    <w:rsid w:val="003C75E1"/>
    <w:rsid w:val="003D1B6D"/>
    <w:rsid w:val="003D27D8"/>
    <w:rsid w:val="003D629C"/>
    <w:rsid w:val="003E093C"/>
    <w:rsid w:val="003E1591"/>
    <w:rsid w:val="003E1B5C"/>
    <w:rsid w:val="003E5868"/>
    <w:rsid w:val="003E60E1"/>
    <w:rsid w:val="003F0398"/>
    <w:rsid w:val="003F0CF0"/>
    <w:rsid w:val="003F0EE2"/>
    <w:rsid w:val="003F12A3"/>
    <w:rsid w:val="003F16CB"/>
    <w:rsid w:val="003F2231"/>
    <w:rsid w:val="003F2431"/>
    <w:rsid w:val="003F36D5"/>
    <w:rsid w:val="003F3AA7"/>
    <w:rsid w:val="003F52D5"/>
    <w:rsid w:val="003F6AC5"/>
    <w:rsid w:val="003F742D"/>
    <w:rsid w:val="004016DF"/>
    <w:rsid w:val="00402F6A"/>
    <w:rsid w:val="00403343"/>
    <w:rsid w:val="004034D9"/>
    <w:rsid w:val="00404416"/>
    <w:rsid w:val="00404747"/>
    <w:rsid w:val="00405724"/>
    <w:rsid w:val="004071C9"/>
    <w:rsid w:val="00410420"/>
    <w:rsid w:val="004105DD"/>
    <w:rsid w:val="00411657"/>
    <w:rsid w:val="004118E9"/>
    <w:rsid w:val="004133DA"/>
    <w:rsid w:val="00414075"/>
    <w:rsid w:val="00414383"/>
    <w:rsid w:val="004156F3"/>
    <w:rsid w:val="00415DBE"/>
    <w:rsid w:val="00416E86"/>
    <w:rsid w:val="00417521"/>
    <w:rsid w:val="00417C34"/>
    <w:rsid w:val="00422ED2"/>
    <w:rsid w:val="00425454"/>
    <w:rsid w:val="004266BC"/>
    <w:rsid w:val="00427C19"/>
    <w:rsid w:val="00427F86"/>
    <w:rsid w:val="00430C25"/>
    <w:rsid w:val="00430F0C"/>
    <w:rsid w:val="00431641"/>
    <w:rsid w:val="004353F7"/>
    <w:rsid w:val="004375A3"/>
    <w:rsid w:val="0043781E"/>
    <w:rsid w:val="00437BAF"/>
    <w:rsid w:val="00440B1B"/>
    <w:rsid w:val="00441C37"/>
    <w:rsid w:val="00443CFE"/>
    <w:rsid w:val="00446CF9"/>
    <w:rsid w:val="00447E11"/>
    <w:rsid w:val="0045121A"/>
    <w:rsid w:val="00451817"/>
    <w:rsid w:val="004532A9"/>
    <w:rsid w:val="004546E5"/>
    <w:rsid w:val="00454B35"/>
    <w:rsid w:val="004575BF"/>
    <w:rsid w:val="00462124"/>
    <w:rsid w:val="004632E5"/>
    <w:rsid w:val="004661C1"/>
    <w:rsid w:val="004667D2"/>
    <w:rsid w:val="004668E7"/>
    <w:rsid w:val="00467615"/>
    <w:rsid w:val="004700A0"/>
    <w:rsid w:val="00472E0F"/>
    <w:rsid w:val="0047357B"/>
    <w:rsid w:val="0047527E"/>
    <w:rsid w:val="0047559A"/>
    <w:rsid w:val="004758A2"/>
    <w:rsid w:val="004778E0"/>
    <w:rsid w:val="00480395"/>
    <w:rsid w:val="0048334B"/>
    <w:rsid w:val="00483846"/>
    <w:rsid w:val="00483B55"/>
    <w:rsid w:val="0048462B"/>
    <w:rsid w:val="00485AE1"/>
    <w:rsid w:val="00490229"/>
    <w:rsid w:val="0049258E"/>
    <w:rsid w:val="00495314"/>
    <w:rsid w:val="00496713"/>
    <w:rsid w:val="004970A7"/>
    <w:rsid w:val="004A0AF4"/>
    <w:rsid w:val="004A23AF"/>
    <w:rsid w:val="004A267B"/>
    <w:rsid w:val="004A5D4F"/>
    <w:rsid w:val="004A6C80"/>
    <w:rsid w:val="004A7AD6"/>
    <w:rsid w:val="004A7C9E"/>
    <w:rsid w:val="004B22EE"/>
    <w:rsid w:val="004B544B"/>
    <w:rsid w:val="004B6EE0"/>
    <w:rsid w:val="004B7167"/>
    <w:rsid w:val="004B77DD"/>
    <w:rsid w:val="004C016E"/>
    <w:rsid w:val="004C1D75"/>
    <w:rsid w:val="004C2D1C"/>
    <w:rsid w:val="004C3C00"/>
    <w:rsid w:val="004C4DC7"/>
    <w:rsid w:val="004C5742"/>
    <w:rsid w:val="004C7F0A"/>
    <w:rsid w:val="004E09D1"/>
    <w:rsid w:val="004E0C8C"/>
    <w:rsid w:val="004E277D"/>
    <w:rsid w:val="004E67A1"/>
    <w:rsid w:val="004F0C7C"/>
    <w:rsid w:val="004F0C92"/>
    <w:rsid w:val="004F1328"/>
    <w:rsid w:val="004F2355"/>
    <w:rsid w:val="004F3CEE"/>
    <w:rsid w:val="004F4A2A"/>
    <w:rsid w:val="004F4F10"/>
    <w:rsid w:val="004F58A8"/>
    <w:rsid w:val="004F5E1F"/>
    <w:rsid w:val="004F7BB7"/>
    <w:rsid w:val="00500E56"/>
    <w:rsid w:val="00504843"/>
    <w:rsid w:val="00504ECD"/>
    <w:rsid w:val="00506087"/>
    <w:rsid w:val="0050769F"/>
    <w:rsid w:val="0051291C"/>
    <w:rsid w:val="00514233"/>
    <w:rsid w:val="00516020"/>
    <w:rsid w:val="00520D94"/>
    <w:rsid w:val="00522CF4"/>
    <w:rsid w:val="00522FBC"/>
    <w:rsid w:val="0052557B"/>
    <w:rsid w:val="00526A59"/>
    <w:rsid w:val="005300B1"/>
    <w:rsid w:val="00531E01"/>
    <w:rsid w:val="00531E80"/>
    <w:rsid w:val="005340A6"/>
    <w:rsid w:val="005360F3"/>
    <w:rsid w:val="005362C8"/>
    <w:rsid w:val="005478D1"/>
    <w:rsid w:val="00550383"/>
    <w:rsid w:val="00551129"/>
    <w:rsid w:val="005513D8"/>
    <w:rsid w:val="00551543"/>
    <w:rsid w:val="005534DB"/>
    <w:rsid w:val="00553E54"/>
    <w:rsid w:val="00556D06"/>
    <w:rsid w:val="00557ECB"/>
    <w:rsid w:val="00564BE4"/>
    <w:rsid w:val="00565204"/>
    <w:rsid w:val="00567762"/>
    <w:rsid w:val="0056795F"/>
    <w:rsid w:val="00571036"/>
    <w:rsid w:val="0057276C"/>
    <w:rsid w:val="00576F03"/>
    <w:rsid w:val="00580AA1"/>
    <w:rsid w:val="0058520F"/>
    <w:rsid w:val="005865F3"/>
    <w:rsid w:val="0058660E"/>
    <w:rsid w:val="005902E0"/>
    <w:rsid w:val="00591D56"/>
    <w:rsid w:val="005921F3"/>
    <w:rsid w:val="0059450E"/>
    <w:rsid w:val="005954A1"/>
    <w:rsid w:val="005962AD"/>
    <w:rsid w:val="00597CAF"/>
    <w:rsid w:val="005A016F"/>
    <w:rsid w:val="005A0AD6"/>
    <w:rsid w:val="005A101E"/>
    <w:rsid w:val="005A359A"/>
    <w:rsid w:val="005B0FEF"/>
    <w:rsid w:val="005B5DCE"/>
    <w:rsid w:val="005B69BA"/>
    <w:rsid w:val="005B6DAE"/>
    <w:rsid w:val="005C08A2"/>
    <w:rsid w:val="005C2B85"/>
    <w:rsid w:val="005C3BDC"/>
    <w:rsid w:val="005C4A68"/>
    <w:rsid w:val="005D6854"/>
    <w:rsid w:val="005D6922"/>
    <w:rsid w:val="005D73B8"/>
    <w:rsid w:val="005E2580"/>
    <w:rsid w:val="005E3EC6"/>
    <w:rsid w:val="005E5BF2"/>
    <w:rsid w:val="005E7B38"/>
    <w:rsid w:val="005F182F"/>
    <w:rsid w:val="00600172"/>
    <w:rsid w:val="006029F7"/>
    <w:rsid w:val="006041A7"/>
    <w:rsid w:val="00606163"/>
    <w:rsid w:val="006071D1"/>
    <w:rsid w:val="00607EDA"/>
    <w:rsid w:val="006108A3"/>
    <w:rsid w:val="00611C6B"/>
    <w:rsid w:val="00613E97"/>
    <w:rsid w:val="00614079"/>
    <w:rsid w:val="00614273"/>
    <w:rsid w:val="00616B11"/>
    <w:rsid w:val="00616BC2"/>
    <w:rsid w:val="00623641"/>
    <w:rsid w:val="006242D4"/>
    <w:rsid w:val="00630E1C"/>
    <w:rsid w:val="00631F55"/>
    <w:rsid w:val="00633347"/>
    <w:rsid w:val="00636AD8"/>
    <w:rsid w:val="00641481"/>
    <w:rsid w:val="00641B8B"/>
    <w:rsid w:val="00641E83"/>
    <w:rsid w:val="006432B1"/>
    <w:rsid w:val="00645BB9"/>
    <w:rsid w:val="0064772F"/>
    <w:rsid w:val="00647A45"/>
    <w:rsid w:val="006519AB"/>
    <w:rsid w:val="00653130"/>
    <w:rsid w:val="00655A5A"/>
    <w:rsid w:val="00656926"/>
    <w:rsid w:val="00656C46"/>
    <w:rsid w:val="00656D03"/>
    <w:rsid w:val="0065798E"/>
    <w:rsid w:val="006669CE"/>
    <w:rsid w:val="00671814"/>
    <w:rsid w:val="006744BC"/>
    <w:rsid w:val="00674BD2"/>
    <w:rsid w:val="00674CE8"/>
    <w:rsid w:val="00676781"/>
    <w:rsid w:val="00677361"/>
    <w:rsid w:val="00677A1A"/>
    <w:rsid w:val="006811AA"/>
    <w:rsid w:val="00683E1E"/>
    <w:rsid w:val="00687A7C"/>
    <w:rsid w:val="006908C8"/>
    <w:rsid w:val="006919FE"/>
    <w:rsid w:val="0069254D"/>
    <w:rsid w:val="00693EFD"/>
    <w:rsid w:val="00694A84"/>
    <w:rsid w:val="0069562B"/>
    <w:rsid w:val="006976E7"/>
    <w:rsid w:val="006A0F15"/>
    <w:rsid w:val="006A278F"/>
    <w:rsid w:val="006A2B95"/>
    <w:rsid w:val="006A4587"/>
    <w:rsid w:val="006A5485"/>
    <w:rsid w:val="006A6DF0"/>
    <w:rsid w:val="006B09BC"/>
    <w:rsid w:val="006B3B37"/>
    <w:rsid w:val="006B6414"/>
    <w:rsid w:val="006B6974"/>
    <w:rsid w:val="006B7407"/>
    <w:rsid w:val="006C2C02"/>
    <w:rsid w:val="006C3460"/>
    <w:rsid w:val="006C3EED"/>
    <w:rsid w:val="006C40E3"/>
    <w:rsid w:val="006C7B5E"/>
    <w:rsid w:val="006D3745"/>
    <w:rsid w:val="006D57D1"/>
    <w:rsid w:val="006D7F3C"/>
    <w:rsid w:val="006E1A1C"/>
    <w:rsid w:val="006E488A"/>
    <w:rsid w:val="006E6653"/>
    <w:rsid w:val="006E6A69"/>
    <w:rsid w:val="006E6EFE"/>
    <w:rsid w:val="006F26C4"/>
    <w:rsid w:val="006F3CB2"/>
    <w:rsid w:val="006F3F3B"/>
    <w:rsid w:val="006F4A57"/>
    <w:rsid w:val="006F5768"/>
    <w:rsid w:val="006F5CD7"/>
    <w:rsid w:val="006F639A"/>
    <w:rsid w:val="006F7B54"/>
    <w:rsid w:val="00702D7C"/>
    <w:rsid w:val="00703C7C"/>
    <w:rsid w:val="007049D1"/>
    <w:rsid w:val="007117E3"/>
    <w:rsid w:val="00713862"/>
    <w:rsid w:val="00716F12"/>
    <w:rsid w:val="007171C2"/>
    <w:rsid w:val="0071764F"/>
    <w:rsid w:val="0072343B"/>
    <w:rsid w:val="00723665"/>
    <w:rsid w:val="007239E1"/>
    <w:rsid w:val="00724D98"/>
    <w:rsid w:val="00727DF1"/>
    <w:rsid w:val="0073053D"/>
    <w:rsid w:val="007307EE"/>
    <w:rsid w:val="00730AB6"/>
    <w:rsid w:val="00732F94"/>
    <w:rsid w:val="00733EE1"/>
    <w:rsid w:val="00736392"/>
    <w:rsid w:val="00740365"/>
    <w:rsid w:val="00745A65"/>
    <w:rsid w:val="0074610B"/>
    <w:rsid w:val="007471D5"/>
    <w:rsid w:val="007511D6"/>
    <w:rsid w:val="00753921"/>
    <w:rsid w:val="00754B2D"/>
    <w:rsid w:val="00754F9F"/>
    <w:rsid w:val="00755AC9"/>
    <w:rsid w:val="00755CD2"/>
    <w:rsid w:val="00764636"/>
    <w:rsid w:val="00764F19"/>
    <w:rsid w:val="0076579A"/>
    <w:rsid w:val="007705B7"/>
    <w:rsid w:val="0077435D"/>
    <w:rsid w:val="00774ABD"/>
    <w:rsid w:val="00774BC0"/>
    <w:rsid w:val="00774D0B"/>
    <w:rsid w:val="0077604D"/>
    <w:rsid w:val="00776993"/>
    <w:rsid w:val="00777B6F"/>
    <w:rsid w:val="00781B36"/>
    <w:rsid w:val="00782914"/>
    <w:rsid w:val="00785F69"/>
    <w:rsid w:val="007876DA"/>
    <w:rsid w:val="007900FE"/>
    <w:rsid w:val="00790D14"/>
    <w:rsid w:val="007924B6"/>
    <w:rsid w:val="00797223"/>
    <w:rsid w:val="0079751F"/>
    <w:rsid w:val="007A1F3D"/>
    <w:rsid w:val="007A56A2"/>
    <w:rsid w:val="007A7061"/>
    <w:rsid w:val="007A7E93"/>
    <w:rsid w:val="007B0372"/>
    <w:rsid w:val="007B0823"/>
    <w:rsid w:val="007B27AE"/>
    <w:rsid w:val="007B4C1E"/>
    <w:rsid w:val="007B586A"/>
    <w:rsid w:val="007C03CB"/>
    <w:rsid w:val="007C2190"/>
    <w:rsid w:val="007C33F4"/>
    <w:rsid w:val="007C52CB"/>
    <w:rsid w:val="007C760A"/>
    <w:rsid w:val="007D1AB6"/>
    <w:rsid w:val="007D21A6"/>
    <w:rsid w:val="007D381C"/>
    <w:rsid w:val="007D59DE"/>
    <w:rsid w:val="007D7D9F"/>
    <w:rsid w:val="007E1F05"/>
    <w:rsid w:val="007E492C"/>
    <w:rsid w:val="007E4A95"/>
    <w:rsid w:val="007E5285"/>
    <w:rsid w:val="007E796C"/>
    <w:rsid w:val="007E7C25"/>
    <w:rsid w:val="007F0CDD"/>
    <w:rsid w:val="007F16B4"/>
    <w:rsid w:val="007F195B"/>
    <w:rsid w:val="007F2617"/>
    <w:rsid w:val="007F3519"/>
    <w:rsid w:val="007F3806"/>
    <w:rsid w:val="007F6CE5"/>
    <w:rsid w:val="00801F1D"/>
    <w:rsid w:val="008020AA"/>
    <w:rsid w:val="0080461A"/>
    <w:rsid w:val="00804F73"/>
    <w:rsid w:val="00813A09"/>
    <w:rsid w:val="008148AA"/>
    <w:rsid w:val="008149A1"/>
    <w:rsid w:val="00815390"/>
    <w:rsid w:val="008156ED"/>
    <w:rsid w:val="008165DD"/>
    <w:rsid w:val="00821594"/>
    <w:rsid w:val="008233FB"/>
    <w:rsid w:val="00824658"/>
    <w:rsid w:val="00824AB8"/>
    <w:rsid w:val="00825393"/>
    <w:rsid w:val="008253F8"/>
    <w:rsid w:val="00825F23"/>
    <w:rsid w:val="00827AE0"/>
    <w:rsid w:val="00832755"/>
    <w:rsid w:val="0083536F"/>
    <w:rsid w:val="0083566F"/>
    <w:rsid w:val="00840574"/>
    <w:rsid w:val="008454A9"/>
    <w:rsid w:val="0084726E"/>
    <w:rsid w:val="008473FD"/>
    <w:rsid w:val="008478DF"/>
    <w:rsid w:val="00847A22"/>
    <w:rsid w:val="008505A9"/>
    <w:rsid w:val="008525C5"/>
    <w:rsid w:val="00855EC3"/>
    <w:rsid w:val="00856B22"/>
    <w:rsid w:val="0085745D"/>
    <w:rsid w:val="0086281E"/>
    <w:rsid w:val="008639D3"/>
    <w:rsid w:val="008641AF"/>
    <w:rsid w:val="00864B68"/>
    <w:rsid w:val="00864DD4"/>
    <w:rsid w:val="00866B32"/>
    <w:rsid w:val="008711A1"/>
    <w:rsid w:val="008738D7"/>
    <w:rsid w:val="008740EC"/>
    <w:rsid w:val="00880339"/>
    <w:rsid w:val="00881DAD"/>
    <w:rsid w:val="00881FF4"/>
    <w:rsid w:val="00882101"/>
    <w:rsid w:val="00883138"/>
    <w:rsid w:val="00883B6E"/>
    <w:rsid w:val="008845D1"/>
    <w:rsid w:val="008852D2"/>
    <w:rsid w:val="00885488"/>
    <w:rsid w:val="00886B42"/>
    <w:rsid w:val="00887457"/>
    <w:rsid w:val="00894025"/>
    <w:rsid w:val="00894555"/>
    <w:rsid w:val="00896EAE"/>
    <w:rsid w:val="008A0E62"/>
    <w:rsid w:val="008A0F88"/>
    <w:rsid w:val="008A173C"/>
    <w:rsid w:val="008A1EFF"/>
    <w:rsid w:val="008A2D0A"/>
    <w:rsid w:val="008A3155"/>
    <w:rsid w:val="008A4233"/>
    <w:rsid w:val="008A5202"/>
    <w:rsid w:val="008A579C"/>
    <w:rsid w:val="008A7054"/>
    <w:rsid w:val="008A7A00"/>
    <w:rsid w:val="008B01E6"/>
    <w:rsid w:val="008B1A63"/>
    <w:rsid w:val="008B1EBB"/>
    <w:rsid w:val="008B28A0"/>
    <w:rsid w:val="008B4572"/>
    <w:rsid w:val="008C0275"/>
    <w:rsid w:val="008C1DF9"/>
    <w:rsid w:val="008C1F9E"/>
    <w:rsid w:val="008C2197"/>
    <w:rsid w:val="008C5107"/>
    <w:rsid w:val="008C59E6"/>
    <w:rsid w:val="008C6A13"/>
    <w:rsid w:val="008D0D9A"/>
    <w:rsid w:val="008E113A"/>
    <w:rsid w:val="008E4E3E"/>
    <w:rsid w:val="008E62CD"/>
    <w:rsid w:val="008E6535"/>
    <w:rsid w:val="008E7915"/>
    <w:rsid w:val="008E7CBE"/>
    <w:rsid w:val="008F462B"/>
    <w:rsid w:val="00900570"/>
    <w:rsid w:val="00900E15"/>
    <w:rsid w:val="00901B3E"/>
    <w:rsid w:val="0090218A"/>
    <w:rsid w:val="00904B22"/>
    <w:rsid w:val="00904E6B"/>
    <w:rsid w:val="009064FA"/>
    <w:rsid w:val="00907EAC"/>
    <w:rsid w:val="009130A4"/>
    <w:rsid w:val="00915025"/>
    <w:rsid w:val="00915C52"/>
    <w:rsid w:val="00916D55"/>
    <w:rsid w:val="009172B8"/>
    <w:rsid w:val="009200BD"/>
    <w:rsid w:val="009236C9"/>
    <w:rsid w:val="00923728"/>
    <w:rsid w:val="00926BBB"/>
    <w:rsid w:val="0093286A"/>
    <w:rsid w:val="009344BC"/>
    <w:rsid w:val="00934A3A"/>
    <w:rsid w:val="009362B2"/>
    <w:rsid w:val="00937DC3"/>
    <w:rsid w:val="009408BC"/>
    <w:rsid w:val="00940DE6"/>
    <w:rsid w:val="009416F3"/>
    <w:rsid w:val="00944769"/>
    <w:rsid w:val="00944943"/>
    <w:rsid w:val="00952E79"/>
    <w:rsid w:val="00953824"/>
    <w:rsid w:val="00953FBD"/>
    <w:rsid w:val="00960575"/>
    <w:rsid w:val="00960659"/>
    <w:rsid w:val="00960680"/>
    <w:rsid w:val="00962A6D"/>
    <w:rsid w:val="00966263"/>
    <w:rsid w:val="00974A6B"/>
    <w:rsid w:val="00974CA8"/>
    <w:rsid w:val="00974E4D"/>
    <w:rsid w:val="00980EBF"/>
    <w:rsid w:val="00981046"/>
    <w:rsid w:val="00981C39"/>
    <w:rsid w:val="00982034"/>
    <w:rsid w:val="00983AD5"/>
    <w:rsid w:val="00985533"/>
    <w:rsid w:val="0099008A"/>
    <w:rsid w:val="00990939"/>
    <w:rsid w:val="00990ADC"/>
    <w:rsid w:val="00992E6B"/>
    <w:rsid w:val="00992EFD"/>
    <w:rsid w:val="00994261"/>
    <w:rsid w:val="00994C31"/>
    <w:rsid w:val="00996001"/>
    <w:rsid w:val="00996B0B"/>
    <w:rsid w:val="009A0865"/>
    <w:rsid w:val="009A09B1"/>
    <w:rsid w:val="009A1B85"/>
    <w:rsid w:val="009A1D5C"/>
    <w:rsid w:val="009A698E"/>
    <w:rsid w:val="009A6B0C"/>
    <w:rsid w:val="009B0076"/>
    <w:rsid w:val="009B08EE"/>
    <w:rsid w:val="009B337B"/>
    <w:rsid w:val="009B442B"/>
    <w:rsid w:val="009B50D2"/>
    <w:rsid w:val="009B5876"/>
    <w:rsid w:val="009C07D9"/>
    <w:rsid w:val="009C2B1C"/>
    <w:rsid w:val="009C4C71"/>
    <w:rsid w:val="009C5EDB"/>
    <w:rsid w:val="009C62F5"/>
    <w:rsid w:val="009C7037"/>
    <w:rsid w:val="009D004C"/>
    <w:rsid w:val="009D04EB"/>
    <w:rsid w:val="009D2597"/>
    <w:rsid w:val="009D4B84"/>
    <w:rsid w:val="009D60BA"/>
    <w:rsid w:val="009E0860"/>
    <w:rsid w:val="009E1F26"/>
    <w:rsid w:val="009E519F"/>
    <w:rsid w:val="009E597A"/>
    <w:rsid w:val="009E6CF4"/>
    <w:rsid w:val="009E7CA2"/>
    <w:rsid w:val="009F1BAF"/>
    <w:rsid w:val="009F2806"/>
    <w:rsid w:val="009F2908"/>
    <w:rsid w:val="009F303F"/>
    <w:rsid w:val="009F3E6C"/>
    <w:rsid w:val="009F4B82"/>
    <w:rsid w:val="009F50E8"/>
    <w:rsid w:val="00A00377"/>
    <w:rsid w:val="00A00C44"/>
    <w:rsid w:val="00A01C94"/>
    <w:rsid w:val="00A01D55"/>
    <w:rsid w:val="00A02234"/>
    <w:rsid w:val="00A06675"/>
    <w:rsid w:val="00A0701A"/>
    <w:rsid w:val="00A10487"/>
    <w:rsid w:val="00A116AD"/>
    <w:rsid w:val="00A132A2"/>
    <w:rsid w:val="00A13BDE"/>
    <w:rsid w:val="00A14520"/>
    <w:rsid w:val="00A15070"/>
    <w:rsid w:val="00A158DB"/>
    <w:rsid w:val="00A1715A"/>
    <w:rsid w:val="00A229DF"/>
    <w:rsid w:val="00A22DE7"/>
    <w:rsid w:val="00A23009"/>
    <w:rsid w:val="00A23B44"/>
    <w:rsid w:val="00A25262"/>
    <w:rsid w:val="00A30D91"/>
    <w:rsid w:val="00A31092"/>
    <w:rsid w:val="00A32151"/>
    <w:rsid w:val="00A32BEC"/>
    <w:rsid w:val="00A36AA6"/>
    <w:rsid w:val="00A37A65"/>
    <w:rsid w:val="00A37DBF"/>
    <w:rsid w:val="00A41393"/>
    <w:rsid w:val="00A43DCE"/>
    <w:rsid w:val="00A44345"/>
    <w:rsid w:val="00A44DD2"/>
    <w:rsid w:val="00A45DB5"/>
    <w:rsid w:val="00A46832"/>
    <w:rsid w:val="00A506CE"/>
    <w:rsid w:val="00A50B59"/>
    <w:rsid w:val="00A520BD"/>
    <w:rsid w:val="00A533AF"/>
    <w:rsid w:val="00A54755"/>
    <w:rsid w:val="00A548BB"/>
    <w:rsid w:val="00A54D05"/>
    <w:rsid w:val="00A54FCA"/>
    <w:rsid w:val="00A55AD9"/>
    <w:rsid w:val="00A56D55"/>
    <w:rsid w:val="00A655DF"/>
    <w:rsid w:val="00A65A75"/>
    <w:rsid w:val="00A66111"/>
    <w:rsid w:val="00A737D4"/>
    <w:rsid w:val="00A7381E"/>
    <w:rsid w:val="00A744B1"/>
    <w:rsid w:val="00A7519C"/>
    <w:rsid w:val="00A751A0"/>
    <w:rsid w:val="00A77663"/>
    <w:rsid w:val="00A81417"/>
    <w:rsid w:val="00A81BBE"/>
    <w:rsid w:val="00A8213B"/>
    <w:rsid w:val="00A82D99"/>
    <w:rsid w:val="00A84F21"/>
    <w:rsid w:val="00A862EF"/>
    <w:rsid w:val="00A8635D"/>
    <w:rsid w:val="00A86813"/>
    <w:rsid w:val="00A86E48"/>
    <w:rsid w:val="00A879F3"/>
    <w:rsid w:val="00A90E77"/>
    <w:rsid w:val="00A919BF"/>
    <w:rsid w:val="00A92A97"/>
    <w:rsid w:val="00A952F8"/>
    <w:rsid w:val="00A953E5"/>
    <w:rsid w:val="00A957D9"/>
    <w:rsid w:val="00A95A7D"/>
    <w:rsid w:val="00A95B5C"/>
    <w:rsid w:val="00A9694D"/>
    <w:rsid w:val="00A97D6D"/>
    <w:rsid w:val="00AA1765"/>
    <w:rsid w:val="00AA1F85"/>
    <w:rsid w:val="00AA2C36"/>
    <w:rsid w:val="00AA3CC1"/>
    <w:rsid w:val="00AA7C29"/>
    <w:rsid w:val="00AA7D2A"/>
    <w:rsid w:val="00AB0E4D"/>
    <w:rsid w:val="00AB256A"/>
    <w:rsid w:val="00AB40C7"/>
    <w:rsid w:val="00AB46B8"/>
    <w:rsid w:val="00AB4F24"/>
    <w:rsid w:val="00AB598A"/>
    <w:rsid w:val="00AB6E02"/>
    <w:rsid w:val="00AC0CF0"/>
    <w:rsid w:val="00AC0F6E"/>
    <w:rsid w:val="00AC1B02"/>
    <w:rsid w:val="00AC50D2"/>
    <w:rsid w:val="00AC512F"/>
    <w:rsid w:val="00AC5730"/>
    <w:rsid w:val="00AC5781"/>
    <w:rsid w:val="00AC696B"/>
    <w:rsid w:val="00AC7B3E"/>
    <w:rsid w:val="00AC7D90"/>
    <w:rsid w:val="00AD18E2"/>
    <w:rsid w:val="00AD21D8"/>
    <w:rsid w:val="00AD28DF"/>
    <w:rsid w:val="00AD3A85"/>
    <w:rsid w:val="00AD5F1F"/>
    <w:rsid w:val="00AD6209"/>
    <w:rsid w:val="00AD7ACF"/>
    <w:rsid w:val="00AE37F7"/>
    <w:rsid w:val="00AE4770"/>
    <w:rsid w:val="00AE6808"/>
    <w:rsid w:val="00AF00F8"/>
    <w:rsid w:val="00AF21DD"/>
    <w:rsid w:val="00AF30E7"/>
    <w:rsid w:val="00AF3139"/>
    <w:rsid w:val="00AF36CD"/>
    <w:rsid w:val="00AF47CF"/>
    <w:rsid w:val="00AF5FF4"/>
    <w:rsid w:val="00AF6136"/>
    <w:rsid w:val="00AF6CE1"/>
    <w:rsid w:val="00AF6E8C"/>
    <w:rsid w:val="00AF706F"/>
    <w:rsid w:val="00AF76BC"/>
    <w:rsid w:val="00B00715"/>
    <w:rsid w:val="00B00885"/>
    <w:rsid w:val="00B0242E"/>
    <w:rsid w:val="00B053E1"/>
    <w:rsid w:val="00B06BE2"/>
    <w:rsid w:val="00B06C08"/>
    <w:rsid w:val="00B07E7B"/>
    <w:rsid w:val="00B10A3D"/>
    <w:rsid w:val="00B130F5"/>
    <w:rsid w:val="00B145A0"/>
    <w:rsid w:val="00B17331"/>
    <w:rsid w:val="00B22025"/>
    <w:rsid w:val="00B224E3"/>
    <w:rsid w:val="00B22A61"/>
    <w:rsid w:val="00B26509"/>
    <w:rsid w:val="00B275AF"/>
    <w:rsid w:val="00B276F2"/>
    <w:rsid w:val="00B302E1"/>
    <w:rsid w:val="00B318C9"/>
    <w:rsid w:val="00B31C60"/>
    <w:rsid w:val="00B32028"/>
    <w:rsid w:val="00B32EFA"/>
    <w:rsid w:val="00B33B15"/>
    <w:rsid w:val="00B33DB1"/>
    <w:rsid w:val="00B37235"/>
    <w:rsid w:val="00B37F77"/>
    <w:rsid w:val="00B40ACB"/>
    <w:rsid w:val="00B412CA"/>
    <w:rsid w:val="00B41CCE"/>
    <w:rsid w:val="00B41EAF"/>
    <w:rsid w:val="00B42469"/>
    <w:rsid w:val="00B4341B"/>
    <w:rsid w:val="00B4626C"/>
    <w:rsid w:val="00B46D7A"/>
    <w:rsid w:val="00B50A48"/>
    <w:rsid w:val="00B51FC2"/>
    <w:rsid w:val="00B52D1F"/>
    <w:rsid w:val="00B544EC"/>
    <w:rsid w:val="00B55129"/>
    <w:rsid w:val="00B55A60"/>
    <w:rsid w:val="00B56B59"/>
    <w:rsid w:val="00B56D93"/>
    <w:rsid w:val="00B61DE8"/>
    <w:rsid w:val="00B61E50"/>
    <w:rsid w:val="00B625B3"/>
    <w:rsid w:val="00B645FE"/>
    <w:rsid w:val="00B67104"/>
    <w:rsid w:val="00B67D14"/>
    <w:rsid w:val="00B712AF"/>
    <w:rsid w:val="00B71A3B"/>
    <w:rsid w:val="00B73206"/>
    <w:rsid w:val="00B768C6"/>
    <w:rsid w:val="00B80136"/>
    <w:rsid w:val="00B81C03"/>
    <w:rsid w:val="00B82B3B"/>
    <w:rsid w:val="00B86676"/>
    <w:rsid w:val="00B86F33"/>
    <w:rsid w:val="00B90A80"/>
    <w:rsid w:val="00B91F60"/>
    <w:rsid w:val="00B92CAF"/>
    <w:rsid w:val="00B93A05"/>
    <w:rsid w:val="00B95A08"/>
    <w:rsid w:val="00BA0235"/>
    <w:rsid w:val="00BA14BD"/>
    <w:rsid w:val="00BA3CDC"/>
    <w:rsid w:val="00BA40C9"/>
    <w:rsid w:val="00BA417B"/>
    <w:rsid w:val="00BA483F"/>
    <w:rsid w:val="00BA5664"/>
    <w:rsid w:val="00BA7E09"/>
    <w:rsid w:val="00BB188A"/>
    <w:rsid w:val="00BB46AD"/>
    <w:rsid w:val="00BC04B7"/>
    <w:rsid w:val="00BC114C"/>
    <w:rsid w:val="00BC12B2"/>
    <w:rsid w:val="00BC43E5"/>
    <w:rsid w:val="00BC466D"/>
    <w:rsid w:val="00BC5DCA"/>
    <w:rsid w:val="00BC621A"/>
    <w:rsid w:val="00BC682D"/>
    <w:rsid w:val="00BD354D"/>
    <w:rsid w:val="00BD450E"/>
    <w:rsid w:val="00BD53ED"/>
    <w:rsid w:val="00BD62D0"/>
    <w:rsid w:val="00BD7336"/>
    <w:rsid w:val="00BE3DE0"/>
    <w:rsid w:val="00BE3E56"/>
    <w:rsid w:val="00BE4E88"/>
    <w:rsid w:val="00BE6F3B"/>
    <w:rsid w:val="00BE753A"/>
    <w:rsid w:val="00BE7B35"/>
    <w:rsid w:val="00BF0FED"/>
    <w:rsid w:val="00BF185B"/>
    <w:rsid w:val="00BF364C"/>
    <w:rsid w:val="00BF3E6F"/>
    <w:rsid w:val="00BF481F"/>
    <w:rsid w:val="00BF6074"/>
    <w:rsid w:val="00C00AD4"/>
    <w:rsid w:val="00C014B4"/>
    <w:rsid w:val="00C01759"/>
    <w:rsid w:val="00C0217C"/>
    <w:rsid w:val="00C03121"/>
    <w:rsid w:val="00C03637"/>
    <w:rsid w:val="00C04228"/>
    <w:rsid w:val="00C0434D"/>
    <w:rsid w:val="00C05079"/>
    <w:rsid w:val="00C066F8"/>
    <w:rsid w:val="00C06E9A"/>
    <w:rsid w:val="00C102A4"/>
    <w:rsid w:val="00C11745"/>
    <w:rsid w:val="00C121E9"/>
    <w:rsid w:val="00C1346B"/>
    <w:rsid w:val="00C1493C"/>
    <w:rsid w:val="00C162BB"/>
    <w:rsid w:val="00C17887"/>
    <w:rsid w:val="00C20CDE"/>
    <w:rsid w:val="00C22C34"/>
    <w:rsid w:val="00C234CA"/>
    <w:rsid w:val="00C234FD"/>
    <w:rsid w:val="00C2384B"/>
    <w:rsid w:val="00C24D3A"/>
    <w:rsid w:val="00C33029"/>
    <w:rsid w:val="00C33274"/>
    <w:rsid w:val="00C34722"/>
    <w:rsid w:val="00C34CE4"/>
    <w:rsid w:val="00C357E8"/>
    <w:rsid w:val="00C37195"/>
    <w:rsid w:val="00C372A5"/>
    <w:rsid w:val="00C37361"/>
    <w:rsid w:val="00C43BC0"/>
    <w:rsid w:val="00C454CA"/>
    <w:rsid w:val="00C46308"/>
    <w:rsid w:val="00C46322"/>
    <w:rsid w:val="00C477CC"/>
    <w:rsid w:val="00C51D9A"/>
    <w:rsid w:val="00C530A3"/>
    <w:rsid w:val="00C5505F"/>
    <w:rsid w:val="00C5680D"/>
    <w:rsid w:val="00C57ACC"/>
    <w:rsid w:val="00C57BF1"/>
    <w:rsid w:val="00C60065"/>
    <w:rsid w:val="00C62060"/>
    <w:rsid w:val="00C62E5C"/>
    <w:rsid w:val="00C633E5"/>
    <w:rsid w:val="00C639E0"/>
    <w:rsid w:val="00C65E6F"/>
    <w:rsid w:val="00C66170"/>
    <w:rsid w:val="00C67F3A"/>
    <w:rsid w:val="00C715A9"/>
    <w:rsid w:val="00C75C4F"/>
    <w:rsid w:val="00C7727B"/>
    <w:rsid w:val="00C80329"/>
    <w:rsid w:val="00C86A41"/>
    <w:rsid w:val="00C91F71"/>
    <w:rsid w:val="00C94557"/>
    <w:rsid w:val="00C96644"/>
    <w:rsid w:val="00C97602"/>
    <w:rsid w:val="00C977AE"/>
    <w:rsid w:val="00CA28E4"/>
    <w:rsid w:val="00CA4961"/>
    <w:rsid w:val="00CA61D6"/>
    <w:rsid w:val="00CA6B86"/>
    <w:rsid w:val="00CB2E98"/>
    <w:rsid w:val="00CB3D85"/>
    <w:rsid w:val="00CB47B3"/>
    <w:rsid w:val="00CB4A48"/>
    <w:rsid w:val="00CB53D4"/>
    <w:rsid w:val="00CB57C2"/>
    <w:rsid w:val="00CB64F0"/>
    <w:rsid w:val="00CC0CE1"/>
    <w:rsid w:val="00CC22FE"/>
    <w:rsid w:val="00CC395E"/>
    <w:rsid w:val="00CC4A5A"/>
    <w:rsid w:val="00CD0345"/>
    <w:rsid w:val="00CD0D9B"/>
    <w:rsid w:val="00CD2A1C"/>
    <w:rsid w:val="00CD690A"/>
    <w:rsid w:val="00CD6BE7"/>
    <w:rsid w:val="00CD6BFA"/>
    <w:rsid w:val="00CD6F68"/>
    <w:rsid w:val="00CE17FE"/>
    <w:rsid w:val="00CE2DF6"/>
    <w:rsid w:val="00CE5A39"/>
    <w:rsid w:val="00CE6068"/>
    <w:rsid w:val="00CE7B2D"/>
    <w:rsid w:val="00CE7FEC"/>
    <w:rsid w:val="00CF0229"/>
    <w:rsid w:val="00CF127F"/>
    <w:rsid w:val="00CF3178"/>
    <w:rsid w:val="00CF358B"/>
    <w:rsid w:val="00CF3EFD"/>
    <w:rsid w:val="00CF44E8"/>
    <w:rsid w:val="00CF60DC"/>
    <w:rsid w:val="00CF78DA"/>
    <w:rsid w:val="00D0007F"/>
    <w:rsid w:val="00D0162D"/>
    <w:rsid w:val="00D110E1"/>
    <w:rsid w:val="00D129A6"/>
    <w:rsid w:val="00D15005"/>
    <w:rsid w:val="00D15E6A"/>
    <w:rsid w:val="00D16042"/>
    <w:rsid w:val="00D16E47"/>
    <w:rsid w:val="00D20078"/>
    <w:rsid w:val="00D207A1"/>
    <w:rsid w:val="00D24165"/>
    <w:rsid w:val="00D2710D"/>
    <w:rsid w:val="00D2754C"/>
    <w:rsid w:val="00D27800"/>
    <w:rsid w:val="00D278C8"/>
    <w:rsid w:val="00D27938"/>
    <w:rsid w:val="00D30A02"/>
    <w:rsid w:val="00D31190"/>
    <w:rsid w:val="00D32296"/>
    <w:rsid w:val="00D3369D"/>
    <w:rsid w:val="00D34C8E"/>
    <w:rsid w:val="00D35D8B"/>
    <w:rsid w:val="00D36848"/>
    <w:rsid w:val="00D36BBB"/>
    <w:rsid w:val="00D3774F"/>
    <w:rsid w:val="00D42151"/>
    <w:rsid w:val="00D4479E"/>
    <w:rsid w:val="00D44B77"/>
    <w:rsid w:val="00D475FB"/>
    <w:rsid w:val="00D47825"/>
    <w:rsid w:val="00D50756"/>
    <w:rsid w:val="00D52B11"/>
    <w:rsid w:val="00D52DCD"/>
    <w:rsid w:val="00D57450"/>
    <w:rsid w:val="00D57F26"/>
    <w:rsid w:val="00D603D2"/>
    <w:rsid w:val="00D6099C"/>
    <w:rsid w:val="00D60BD7"/>
    <w:rsid w:val="00D62A46"/>
    <w:rsid w:val="00D635B6"/>
    <w:rsid w:val="00D63B3C"/>
    <w:rsid w:val="00D64BFE"/>
    <w:rsid w:val="00D66C3E"/>
    <w:rsid w:val="00D707B6"/>
    <w:rsid w:val="00D73BF7"/>
    <w:rsid w:val="00D74299"/>
    <w:rsid w:val="00D74969"/>
    <w:rsid w:val="00D76395"/>
    <w:rsid w:val="00D81654"/>
    <w:rsid w:val="00D8186D"/>
    <w:rsid w:val="00D8233D"/>
    <w:rsid w:val="00D82AAB"/>
    <w:rsid w:val="00D8434C"/>
    <w:rsid w:val="00D850A5"/>
    <w:rsid w:val="00D85552"/>
    <w:rsid w:val="00D90FCE"/>
    <w:rsid w:val="00D94652"/>
    <w:rsid w:val="00D95152"/>
    <w:rsid w:val="00D953F9"/>
    <w:rsid w:val="00D95A3B"/>
    <w:rsid w:val="00DA022E"/>
    <w:rsid w:val="00DA20D5"/>
    <w:rsid w:val="00DB2600"/>
    <w:rsid w:val="00DB5267"/>
    <w:rsid w:val="00DB6407"/>
    <w:rsid w:val="00DB69B2"/>
    <w:rsid w:val="00DB7254"/>
    <w:rsid w:val="00DC0209"/>
    <w:rsid w:val="00DC0FFD"/>
    <w:rsid w:val="00DC1402"/>
    <w:rsid w:val="00DC18A3"/>
    <w:rsid w:val="00DC2DDF"/>
    <w:rsid w:val="00DC3BCC"/>
    <w:rsid w:val="00DC3DD7"/>
    <w:rsid w:val="00DC54E5"/>
    <w:rsid w:val="00DC56BE"/>
    <w:rsid w:val="00DD0B63"/>
    <w:rsid w:val="00DD201C"/>
    <w:rsid w:val="00DD25CB"/>
    <w:rsid w:val="00DD2D76"/>
    <w:rsid w:val="00DD3627"/>
    <w:rsid w:val="00DD5CD1"/>
    <w:rsid w:val="00DD6131"/>
    <w:rsid w:val="00DD6462"/>
    <w:rsid w:val="00DE0669"/>
    <w:rsid w:val="00DE1A0E"/>
    <w:rsid w:val="00DE2813"/>
    <w:rsid w:val="00DE3599"/>
    <w:rsid w:val="00DE40C6"/>
    <w:rsid w:val="00DE65CD"/>
    <w:rsid w:val="00DE7274"/>
    <w:rsid w:val="00DF1B1B"/>
    <w:rsid w:val="00DF2128"/>
    <w:rsid w:val="00DF2AA0"/>
    <w:rsid w:val="00DF48F2"/>
    <w:rsid w:val="00E0220A"/>
    <w:rsid w:val="00E049B0"/>
    <w:rsid w:val="00E05E20"/>
    <w:rsid w:val="00E07DD8"/>
    <w:rsid w:val="00E1075F"/>
    <w:rsid w:val="00E143C2"/>
    <w:rsid w:val="00E144AA"/>
    <w:rsid w:val="00E15D9A"/>
    <w:rsid w:val="00E1676F"/>
    <w:rsid w:val="00E16B27"/>
    <w:rsid w:val="00E22252"/>
    <w:rsid w:val="00E23C60"/>
    <w:rsid w:val="00E2535F"/>
    <w:rsid w:val="00E269B3"/>
    <w:rsid w:val="00E302E7"/>
    <w:rsid w:val="00E313D0"/>
    <w:rsid w:val="00E42C7C"/>
    <w:rsid w:val="00E43919"/>
    <w:rsid w:val="00E52287"/>
    <w:rsid w:val="00E52935"/>
    <w:rsid w:val="00E52FBD"/>
    <w:rsid w:val="00E53601"/>
    <w:rsid w:val="00E53D91"/>
    <w:rsid w:val="00E550C9"/>
    <w:rsid w:val="00E56159"/>
    <w:rsid w:val="00E57793"/>
    <w:rsid w:val="00E602FE"/>
    <w:rsid w:val="00E61FFB"/>
    <w:rsid w:val="00E62B5B"/>
    <w:rsid w:val="00E70225"/>
    <w:rsid w:val="00E71BF8"/>
    <w:rsid w:val="00E7343E"/>
    <w:rsid w:val="00E73E2B"/>
    <w:rsid w:val="00E76A96"/>
    <w:rsid w:val="00E805BD"/>
    <w:rsid w:val="00E80ABE"/>
    <w:rsid w:val="00E83412"/>
    <w:rsid w:val="00E85512"/>
    <w:rsid w:val="00E85C96"/>
    <w:rsid w:val="00E85D5C"/>
    <w:rsid w:val="00E86FC9"/>
    <w:rsid w:val="00E87BB9"/>
    <w:rsid w:val="00E87D8A"/>
    <w:rsid w:val="00E90D6D"/>
    <w:rsid w:val="00E91A9C"/>
    <w:rsid w:val="00E91C2C"/>
    <w:rsid w:val="00E92D83"/>
    <w:rsid w:val="00E9624A"/>
    <w:rsid w:val="00EA1AB7"/>
    <w:rsid w:val="00EA1E38"/>
    <w:rsid w:val="00EA2D6A"/>
    <w:rsid w:val="00EA37B5"/>
    <w:rsid w:val="00EA7054"/>
    <w:rsid w:val="00EB134E"/>
    <w:rsid w:val="00EB24D4"/>
    <w:rsid w:val="00EB32F3"/>
    <w:rsid w:val="00EB6095"/>
    <w:rsid w:val="00EB6DDC"/>
    <w:rsid w:val="00EB7487"/>
    <w:rsid w:val="00EB7911"/>
    <w:rsid w:val="00EC2550"/>
    <w:rsid w:val="00EC3F45"/>
    <w:rsid w:val="00EC482B"/>
    <w:rsid w:val="00EC4A2F"/>
    <w:rsid w:val="00EC5BDB"/>
    <w:rsid w:val="00EC68B9"/>
    <w:rsid w:val="00ED10AC"/>
    <w:rsid w:val="00ED4F20"/>
    <w:rsid w:val="00ED5A90"/>
    <w:rsid w:val="00EE0E78"/>
    <w:rsid w:val="00EE29D3"/>
    <w:rsid w:val="00EE44AF"/>
    <w:rsid w:val="00EE477E"/>
    <w:rsid w:val="00EE4B24"/>
    <w:rsid w:val="00EE6155"/>
    <w:rsid w:val="00EE69E2"/>
    <w:rsid w:val="00EF023F"/>
    <w:rsid w:val="00EF1998"/>
    <w:rsid w:val="00EF2242"/>
    <w:rsid w:val="00EF3911"/>
    <w:rsid w:val="00EF436F"/>
    <w:rsid w:val="00EF5A90"/>
    <w:rsid w:val="00EF79B1"/>
    <w:rsid w:val="00F00598"/>
    <w:rsid w:val="00F00E06"/>
    <w:rsid w:val="00F02E71"/>
    <w:rsid w:val="00F0595F"/>
    <w:rsid w:val="00F07499"/>
    <w:rsid w:val="00F074FA"/>
    <w:rsid w:val="00F12724"/>
    <w:rsid w:val="00F13AD9"/>
    <w:rsid w:val="00F13B10"/>
    <w:rsid w:val="00F1658A"/>
    <w:rsid w:val="00F2125A"/>
    <w:rsid w:val="00F22592"/>
    <w:rsid w:val="00F325B7"/>
    <w:rsid w:val="00F337F3"/>
    <w:rsid w:val="00F33BB9"/>
    <w:rsid w:val="00F35A6B"/>
    <w:rsid w:val="00F36703"/>
    <w:rsid w:val="00F3680E"/>
    <w:rsid w:val="00F376C6"/>
    <w:rsid w:val="00F37AE9"/>
    <w:rsid w:val="00F37B58"/>
    <w:rsid w:val="00F404EF"/>
    <w:rsid w:val="00F431B7"/>
    <w:rsid w:val="00F43811"/>
    <w:rsid w:val="00F44F22"/>
    <w:rsid w:val="00F45B74"/>
    <w:rsid w:val="00F45FC0"/>
    <w:rsid w:val="00F464AB"/>
    <w:rsid w:val="00F468D6"/>
    <w:rsid w:val="00F4767C"/>
    <w:rsid w:val="00F53D02"/>
    <w:rsid w:val="00F55D02"/>
    <w:rsid w:val="00F60A5B"/>
    <w:rsid w:val="00F61EA0"/>
    <w:rsid w:val="00F62D89"/>
    <w:rsid w:val="00F6381B"/>
    <w:rsid w:val="00F64CD5"/>
    <w:rsid w:val="00F64D24"/>
    <w:rsid w:val="00F65EA8"/>
    <w:rsid w:val="00F66D77"/>
    <w:rsid w:val="00F67227"/>
    <w:rsid w:val="00F70D2A"/>
    <w:rsid w:val="00F70DBA"/>
    <w:rsid w:val="00F716F9"/>
    <w:rsid w:val="00F76857"/>
    <w:rsid w:val="00F801B7"/>
    <w:rsid w:val="00F81767"/>
    <w:rsid w:val="00F83C6D"/>
    <w:rsid w:val="00F83CC7"/>
    <w:rsid w:val="00F84799"/>
    <w:rsid w:val="00F85305"/>
    <w:rsid w:val="00F86E72"/>
    <w:rsid w:val="00F92D4C"/>
    <w:rsid w:val="00F92E7F"/>
    <w:rsid w:val="00F94B5B"/>
    <w:rsid w:val="00F970A6"/>
    <w:rsid w:val="00F97679"/>
    <w:rsid w:val="00FA19AC"/>
    <w:rsid w:val="00FA1BB0"/>
    <w:rsid w:val="00FA3987"/>
    <w:rsid w:val="00FA58E0"/>
    <w:rsid w:val="00FA5A0E"/>
    <w:rsid w:val="00FA6CE4"/>
    <w:rsid w:val="00FB033C"/>
    <w:rsid w:val="00FB1230"/>
    <w:rsid w:val="00FB1D5D"/>
    <w:rsid w:val="00FB33D3"/>
    <w:rsid w:val="00FB39B3"/>
    <w:rsid w:val="00FB3F1B"/>
    <w:rsid w:val="00FB473F"/>
    <w:rsid w:val="00FC0468"/>
    <w:rsid w:val="00FC28E5"/>
    <w:rsid w:val="00FC3E50"/>
    <w:rsid w:val="00FC4DB8"/>
    <w:rsid w:val="00FC5307"/>
    <w:rsid w:val="00FD1385"/>
    <w:rsid w:val="00FD1D8D"/>
    <w:rsid w:val="00FD1F60"/>
    <w:rsid w:val="00FD5F36"/>
    <w:rsid w:val="00FD67CE"/>
    <w:rsid w:val="00FD69BA"/>
    <w:rsid w:val="00FD69C7"/>
    <w:rsid w:val="00FD755A"/>
    <w:rsid w:val="00FE01A2"/>
    <w:rsid w:val="00FE79D9"/>
    <w:rsid w:val="00FE79F0"/>
    <w:rsid w:val="00FF1078"/>
    <w:rsid w:val="00FF2150"/>
    <w:rsid w:val="00FF31BB"/>
    <w:rsid w:val="00FF3DF9"/>
    <w:rsid w:val="00FF4AA6"/>
    <w:rsid w:val="00FF4BA0"/>
    <w:rsid w:val="00FF649C"/>
    <w:rsid w:val="00FF76B6"/>
    <w:rsid w:val="00FF7BE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02C2B7F"/>
  <w15:docId w15:val="{D9E15451-2F3E-4BF1-A27A-73B762E1EF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iPriority="0" w:unhideWhenUsed="1"/>
    <w:lsdException w:name="Body Text 3" w:locked="1" w:semiHidden="1" w:unhideWhenUsed="1"/>
    <w:lsdException w:name="Body Text Indent 2" w:locked="1" w:semiHidden="1" w:unhideWhenUsed="1"/>
    <w:lsdException w:name="Body Text Indent 3" w:locked="1" w:semiHidden="1" w:uiPriority="0" w:unhideWhenUsed="1"/>
    <w:lsdException w:name="Block Text" w:locked="1" w:semiHidden="1" w:unhideWhenUsed="1"/>
    <w:lsdException w:name="Hyperlink" w:locked="1" w:semiHidden="1" w:unhideWhenUsed="1"/>
    <w:lsdException w:name="FollowedHyperlink" w:locked="1" w:semiHidden="1" w:unhideWhenUsed="1"/>
    <w:lsdException w:name="Strong" w:locked="1"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lsdException w:name="Table Theme" w:locked="1"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7915"/>
    <w:rPr>
      <w:rFonts w:ascii="Arial" w:hAnsi="Arial"/>
      <w:sz w:val="24"/>
      <w:szCs w:val="20"/>
      <w:lang w:eastAsia="en-US"/>
    </w:rPr>
  </w:style>
  <w:style w:type="paragraph" w:styleId="Heading1">
    <w:name w:val="heading 1"/>
    <w:aliases w:val="H1"/>
    <w:basedOn w:val="Normal"/>
    <w:next w:val="Normal"/>
    <w:link w:val="Heading1Char"/>
    <w:uiPriority w:val="99"/>
    <w:qFormat/>
    <w:rsid w:val="008E7915"/>
    <w:pPr>
      <w:keepNext/>
      <w:jc w:val="center"/>
      <w:outlineLvl w:val="0"/>
    </w:pPr>
    <w:rPr>
      <w:rFonts w:ascii="Times New Roman" w:hAnsi="Times New Roman"/>
      <w:b/>
    </w:rPr>
  </w:style>
  <w:style w:type="paragraph" w:styleId="Heading2">
    <w:name w:val="heading 2"/>
    <w:basedOn w:val="Normal"/>
    <w:next w:val="Text1"/>
    <w:link w:val="Heading2Char"/>
    <w:uiPriority w:val="99"/>
    <w:qFormat/>
    <w:rsid w:val="008711A1"/>
    <w:pPr>
      <w:keepNext/>
      <w:tabs>
        <w:tab w:val="num" w:pos="850"/>
      </w:tabs>
      <w:spacing w:before="120" w:after="120"/>
      <w:ind w:left="850" w:hanging="850"/>
      <w:jc w:val="both"/>
      <w:outlineLvl w:val="1"/>
    </w:pPr>
    <w:rPr>
      <w:rFonts w:ascii="Times New Roman" w:hAnsi="Times New Roman"/>
      <w:b/>
      <w:bCs/>
      <w:szCs w:val="26"/>
      <w:lang w:eastAsia="en-GB"/>
    </w:rPr>
  </w:style>
  <w:style w:type="paragraph" w:styleId="Heading3">
    <w:name w:val="heading 3"/>
    <w:basedOn w:val="Normal"/>
    <w:next w:val="Normal"/>
    <w:link w:val="Heading3Char"/>
    <w:uiPriority w:val="99"/>
    <w:qFormat/>
    <w:rsid w:val="00801F1D"/>
    <w:pPr>
      <w:keepNext/>
      <w:spacing w:before="240" w:after="60"/>
      <w:outlineLvl w:val="2"/>
    </w:pPr>
    <w:rPr>
      <w:b/>
      <w:bCs/>
      <w:sz w:val="26"/>
      <w:szCs w:val="26"/>
    </w:rPr>
  </w:style>
  <w:style w:type="paragraph" w:styleId="Heading4">
    <w:name w:val="heading 4"/>
    <w:basedOn w:val="Normal"/>
    <w:next w:val="Normal"/>
    <w:link w:val="Heading4Char"/>
    <w:uiPriority w:val="99"/>
    <w:qFormat/>
    <w:rsid w:val="00A86813"/>
    <w:pPr>
      <w:keepNext/>
      <w:spacing w:before="240" w:after="60"/>
      <w:outlineLvl w:val="3"/>
    </w:pPr>
    <w:rPr>
      <w:rFonts w:ascii="Times New Roman" w:hAnsi="Times New Roman"/>
      <w:b/>
      <w:bCs/>
      <w:sz w:val="28"/>
      <w:szCs w:val="28"/>
    </w:rPr>
  </w:style>
  <w:style w:type="paragraph" w:styleId="Heading5">
    <w:name w:val="heading 5"/>
    <w:basedOn w:val="Normal"/>
    <w:next w:val="Normal"/>
    <w:link w:val="Heading5Char"/>
    <w:uiPriority w:val="99"/>
    <w:qFormat/>
    <w:rsid w:val="002528A4"/>
    <w:pPr>
      <w:keepNext/>
      <w:keepLines/>
      <w:spacing w:before="40"/>
      <w:outlineLvl w:val="4"/>
    </w:pPr>
    <w:rPr>
      <w:rFonts w:ascii="Calibri Light" w:hAnsi="Calibri Light"/>
      <w:color w:val="2E74B5"/>
    </w:rPr>
  </w:style>
  <w:style w:type="paragraph" w:styleId="Heading6">
    <w:name w:val="heading 6"/>
    <w:basedOn w:val="Normal"/>
    <w:next w:val="Normal"/>
    <w:link w:val="Heading6Char"/>
    <w:uiPriority w:val="99"/>
    <w:qFormat/>
    <w:rsid w:val="000E532E"/>
    <w:pPr>
      <w:keepNext/>
      <w:keepLines/>
      <w:spacing w:before="40"/>
      <w:outlineLvl w:val="5"/>
    </w:pPr>
    <w:rPr>
      <w:rFonts w:ascii="Calibri Light" w:hAnsi="Calibri Light"/>
      <w:color w:val="1F4D78"/>
    </w:rPr>
  </w:style>
  <w:style w:type="paragraph" w:styleId="Heading7">
    <w:name w:val="heading 7"/>
    <w:basedOn w:val="Normal"/>
    <w:next w:val="Normal"/>
    <w:link w:val="Heading7Char"/>
    <w:uiPriority w:val="99"/>
    <w:qFormat/>
    <w:rsid w:val="002528A4"/>
    <w:pPr>
      <w:keepNext/>
      <w:keepLines/>
      <w:spacing w:before="40"/>
      <w:outlineLvl w:val="6"/>
    </w:pPr>
    <w:rPr>
      <w:rFonts w:ascii="Calibri Light" w:hAnsi="Calibri Light"/>
      <w:i/>
      <w:iCs/>
      <w:color w:val="1F4D78"/>
    </w:rPr>
  </w:style>
  <w:style w:type="paragraph" w:styleId="Heading8">
    <w:name w:val="heading 8"/>
    <w:basedOn w:val="Normal"/>
    <w:next w:val="Normal"/>
    <w:link w:val="Heading8Char"/>
    <w:uiPriority w:val="99"/>
    <w:qFormat/>
    <w:rsid w:val="00380CF7"/>
    <w:pPr>
      <w:keepNext/>
      <w:jc w:val="right"/>
      <w:outlineLvl w:val="7"/>
    </w:pPr>
    <w:rPr>
      <w:rFonts w:ascii="Times New Roman" w:hAnsi="Times New Roman"/>
      <w:b/>
      <w:sz w:val="28"/>
    </w:rPr>
  </w:style>
  <w:style w:type="paragraph" w:styleId="Heading9">
    <w:name w:val="heading 9"/>
    <w:basedOn w:val="Normal"/>
    <w:next w:val="Normal"/>
    <w:link w:val="Heading9Char"/>
    <w:uiPriority w:val="99"/>
    <w:qFormat/>
    <w:rsid w:val="00380CF7"/>
    <w:pPr>
      <w:keepNext/>
      <w:ind w:right="-58"/>
      <w:jc w:val="center"/>
      <w:outlineLvl w:val="8"/>
    </w:pPr>
    <w:rPr>
      <w:rFonts w:ascii="Times New Roman" w:hAnsi="Times New Roman"/>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
    <w:basedOn w:val="DefaultParagraphFont"/>
    <w:link w:val="Heading1"/>
    <w:uiPriority w:val="99"/>
    <w:locked/>
    <w:rsid w:val="008711A1"/>
    <w:rPr>
      <w:rFonts w:cs="Times New Roman"/>
      <w:b/>
      <w:sz w:val="24"/>
      <w:lang w:eastAsia="en-US"/>
    </w:rPr>
  </w:style>
  <w:style w:type="character" w:customStyle="1" w:styleId="Heading2Char">
    <w:name w:val="Heading 2 Char"/>
    <w:basedOn w:val="DefaultParagraphFont"/>
    <w:link w:val="Heading2"/>
    <w:uiPriority w:val="99"/>
    <w:semiHidden/>
    <w:locked/>
    <w:rsid w:val="008711A1"/>
    <w:rPr>
      <w:rFonts w:cs="Times New Roman"/>
      <w:b/>
      <w:bCs/>
      <w:sz w:val="26"/>
      <w:szCs w:val="26"/>
      <w:lang w:eastAsia="en-GB"/>
    </w:rPr>
  </w:style>
  <w:style w:type="character" w:customStyle="1" w:styleId="Heading3Char">
    <w:name w:val="Heading 3 Char"/>
    <w:basedOn w:val="DefaultParagraphFont"/>
    <w:link w:val="Heading3"/>
    <w:uiPriority w:val="99"/>
    <w:locked/>
    <w:rsid w:val="008711A1"/>
    <w:rPr>
      <w:rFonts w:ascii="Arial" w:hAnsi="Arial" w:cs="Times New Roman"/>
      <w:b/>
      <w:sz w:val="26"/>
      <w:lang w:eastAsia="en-US"/>
    </w:rPr>
  </w:style>
  <w:style w:type="character" w:customStyle="1" w:styleId="Heading4Char">
    <w:name w:val="Heading 4 Char"/>
    <w:basedOn w:val="DefaultParagraphFont"/>
    <w:link w:val="Heading4"/>
    <w:uiPriority w:val="99"/>
    <w:locked/>
    <w:rsid w:val="008711A1"/>
    <w:rPr>
      <w:rFonts w:cs="Times New Roman"/>
      <w:b/>
      <w:sz w:val="28"/>
      <w:lang w:eastAsia="en-US"/>
    </w:rPr>
  </w:style>
  <w:style w:type="character" w:customStyle="1" w:styleId="Heading5Char">
    <w:name w:val="Heading 5 Char"/>
    <w:basedOn w:val="DefaultParagraphFont"/>
    <w:link w:val="Heading5"/>
    <w:uiPriority w:val="99"/>
    <w:locked/>
    <w:rsid w:val="002528A4"/>
    <w:rPr>
      <w:rFonts w:ascii="Calibri Light" w:hAnsi="Calibri Light" w:cs="Times New Roman"/>
      <w:color w:val="2E74B5"/>
      <w:sz w:val="24"/>
      <w:lang w:eastAsia="en-US"/>
    </w:rPr>
  </w:style>
  <w:style w:type="character" w:customStyle="1" w:styleId="Heading6Char">
    <w:name w:val="Heading 6 Char"/>
    <w:basedOn w:val="DefaultParagraphFont"/>
    <w:link w:val="Heading6"/>
    <w:uiPriority w:val="99"/>
    <w:locked/>
    <w:rsid w:val="000E532E"/>
    <w:rPr>
      <w:rFonts w:ascii="Calibri Light" w:hAnsi="Calibri Light" w:cs="Times New Roman"/>
      <w:color w:val="1F4D78"/>
      <w:sz w:val="24"/>
      <w:lang w:eastAsia="en-US"/>
    </w:rPr>
  </w:style>
  <w:style w:type="character" w:customStyle="1" w:styleId="Heading7Char">
    <w:name w:val="Heading 7 Char"/>
    <w:basedOn w:val="DefaultParagraphFont"/>
    <w:link w:val="Heading7"/>
    <w:uiPriority w:val="99"/>
    <w:semiHidden/>
    <w:locked/>
    <w:rsid w:val="002528A4"/>
    <w:rPr>
      <w:rFonts w:ascii="Calibri Light" w:hAnsi="Calibri Light" w:cs="Times New Roman"/>
      <w:i/>
      <w:iCs/>
      <w:color w:val="1F4D78"/>
      <w:sz w:val="24"/>
      <w:lang w:eastAsia="en-US"/>
    </w:rPr>
  </w:style>
  <w:style w:type="character" w:customStyle="1" w:styleId="Heading8Char">
    <w:name w:val="Heading 8 Char"/>
    <w:basedOn w:val="DefaultParagraphFont"/>
    <w:link w:val="Heading8"/>
    <w:uiPriority w:val="99"/>
    <w:locked/>
    <w:rsid w:val="00380CF7"/>
    <w:rPr>
      <w:rFonts w:cs="Times New Roman"/>
      <w:b/>
      <w:sz w:val="28"/>
      <w:lang w:eastAsia="en-US"/>
    </w:rPr>
  </w:style>
  <w:style w:type="character" w:customStyle="1" w:styleId="Heading9Char">
    <w:name w:val="Heading 9 Char"/>
    <w:basedOn w:val="DefaultParagraphFont"/>
    <w:link w:val="Heading9"/>
    <w:uiPriority w:val="99"/>
    <w:locked/>
    <w:rsid w:val="00380CF7"/>
    <w:rPr>
      <w:rFonts w:cs="Times New Roman"/>
      <w:b/>
      <w:sz w:val="28"/>
      <w:lang w:eastAsia="en-US"/>
    </w:rPr>
  </w:style>
  <w:style w:type="paragraph" w:styleId="BodyText3">
    <w:name w:val="Body Text 3"/>
    <w:basedOn w:val="Normal"/>
    <w:link w:val="BodyText3Char"/>
    <w:uiPriority w:val="99"/>
    <w:rsid w:val="008E7915"/>
    <w:pPr>
      <w:jc w:val="center"/>
    </w:pPr>
    <w:rPr>
      <w:rFonts w:ascii="Times New Roman" w:hAnsi="Times New Roman"/>
      <w:sz w:val="28"/>
    </w:rPr>
  </w:style>
  <w:style w:type="character" w:customStyle="1" w:styleId="BodyText3Char">
    <w:name w:val="Body Text 3 Char"/>
    <w:basedOn w:val="DefaultParagraphFont"/>
    <w:link w:val="BodyText3"/>
    <w:uiPriority w:val="99"/>
    <w:semiHidden/>
    <w:locked/>
    <w:rsid w:val="00CF127F"/>
    <w:rPr>
      <w:rFonts w:ascii="Arial" w:hAnsi="Arial" w:cs="Times New Roman"/>
      <w:sz w:val="16"/>
      <w:szCs w:val="16"/>
      <w:lang w:eastAsia="en-US"/>
    </w:rPr>
  </w:style>
  <w:style w:type="paragraph" w:customStyle="1" w:styleId="Preformatted">
    <w:name w:val="Preformatted"/>
    <w:basedOn w:val="Normal"/>
    <w:uiPriority w:val="99"/>
    <w:rsid w:val="008E7915"/>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z w:val="20"/>
    </w:rPr>
  </w:style>
  <w:style w:type="paragraph" w:customStyle="1" w:styleId="DefinitionTerm">
    <w:name w:val="Definition Term"/>
    <w:basedOn w:val="Normal"/>
    <w:next w:val="DefinitionList"/>
    <w:uiPriority w:val="99"/>
    <w:rsid w:val="008E7915"/>
    <w:rPr>
      <w:rFonts w:ascii="Times New Roman" w:hAnsi="Times New Roman"/>
    </w:rPr>
  </w:style>
  <w:style w:type="paragraph" w:customStyle="1" w:styleId="DefinitionList">
    <w:name w:val="Definition List"/>
    <w:basedOn w:val="Normal"/>
    <w:next w:val="DefinitionTerm"/>
    <w:uiPriority w:val="99"/>
    <w:rsid w:val="008E7915"/>
    <w:pPr>
      <w:ind w:left="360"/>
    </w:pPr>
    <w:rPr>
      <w:rFonts w:ascii="Times New Roman" w:hAnsi="Times New Roman"/>
    </w:rPr>
  </w:style>
  <w:style w:type="paragraph" w:styleId="Header">
    <w:name w:val="header"/>
    <w:aliases w:val="HD,Message"/>
    <w:basedOn w:val="Normal"/>
    <w:link w:val="HeaderChar"/>
    <w:uiPriority w:val="99"/>
    <w:rsid w:val="008E7915"/>
    <w:pPr>
      <w:tabs>
        <w:tab w:val="center" w:pos="4153"/>
        <w:tab w:val="right" w:pos="8306"/>
      </w:tabs>
    </w:pPr>
    <w:rPr>
      <w:rFonts w:ascii="Belwe Lt TL" w:hAnsi="Belwe Lt TL"/>
      <w:lang w:val="en-AU"/>
    </w:rPr>
  </w:style>
  <w:style w:type="character" w:customStyle="1" w:styleId="HeaderChar">
    <w:name w:val="Header Char"/>
    <w:aliases w:val="HD Char,Message Char"/>
    <w:basedOn w:val="DefaultParagraphFont"/>
    <w:link w:val="Header"/>
    <w:uiPriority w:val="99"/>
    <w:locked/>
    <w:rsid w:val="00A533AF"/>
    <w:rPr>
      <w:rFonts w:ascii="Belwe Lt TL" w:hAnsi="Belwe Lt TL" w:cs="Times New Roman"/>
      <w:sz w:val="24"/>
      <w:lang w:val="en-AU" w:eastAsia="en-US"/>
    </w:rPr>
  </w:style>
  <w:style w:type="paragraph" w:styleId="BodyText2">
    <w:name w:val="Body Text 2"/>
    <w:basedOn w:val="Normal"/>
    <w:link w:val="BodyText2Char"/>
    <w:rsid w:val="008E7915"/>
    <w:pPr>
      <w:tabs>
        <w:tab w:val="num" w:pos="0"/>
      </w:tabs>
      <w:jc w:val="both"/>
      <w:outlineLvl w:val="0"/>
    </w:pPr>
    <w:rPr>
      <w:rFonts w:ascii="Belwe Lt TL" w:hAnsi="Belwe Lt TL"/>
    </w:rPr>
  </w:style>
  <w:style w:type="character" w:customStyle="1" w:styleId="BodyText2Char">
    <w:name w:val="Body Text 2 Char"/>
    <w:basedOn w:val="DefaultParagraphFont"/>
    <w:link w:val="BodyText2"/>
    <w:locked/>
    <w:rsid w:val="00CF127F"/>
    <w:rPr>
      <w:rFonts w:ascii="Arial" w:hAnsi="Arial" w:cs="Times New Roman"/>
      <w:sz w:val="20"/>
      <w:szCs w:val="20"/>
      <w:lang w:eastAsia="en-US"/>
    </w:rPr>
  </w:style>
  <w:style w:type="paragraph" w:styleId="BodyText">
    <w:name w:val="Body Text"/>
    <w:aliases w:val="Body Text1"/>
    <w:basedOn w:val="Normal"/>
    <w:link w:val="BodyTextChar"/>
    <w:uiPriority w:val="99"/>
    <w:rsid w:val="008E7915"/>
    <w:pPr>
      <w:jc w:val="right"/>
    </w:pPr>
    <w:rPr>
      <w:rFonts w:ascii="Belwe Lt TL" w:hAnsi="Belwe Lt TL"/>
    </w:rPr>
  </w:style>
  <w:style w:type="character" w:customStyle="1" w:styleId="BodyTextChar">
    <w:name w:val="Body Text Char"/>
    <w:aliases w:val="Body Text1 Char"/>
    <w:basedOn w:val="DefaultParagraphFont"/>
    <w:link w:val="BodyText"/>
    <w:uiPriority w:val="99"/>
    <w:semiHidden/>
    <w:locked/>
    <w:rsid w:val="00CF127F"/>
    <w:rPr>
      <w:rFonts w:ascii="Arial" w:hAnsi="Arial" w:cs="Times New Roman"/>
      <w:sz w:val="20"/>
      <w:szCs w:val="20"/>
      <w:lang w:eastAsia="en-US"/>
    </w:rPr>
  </w:style>
  <w:style w:type="paragraph" w:customStyle="1" w:styleId="Address">
    <w:name w:val="Address"/>
    <w:basedOn w:val="Normal"/>
    <w:next w:val="Normal"/>
    <w:uiPriority w:val="99"/>
    <w:rsid w:val="008E7915"/>
    <w:rPr>
      <w:rFonts w:ascii="Times New Roman" w:hAnsi="Times New Roman"/>
      <w:i/>
    </w:rPr>
  </w:style>
  <w:style w:type="paragraph" w:styleId="Footer">
    <w:name w:val="footer"/>
    <w:basedOn w:val="Normal"/>
    <w:link w:val="FooterChar"/>
    <w:uiPriority w:val="99"/>
    <w:rsid w:val="008E7915"/>
    <w:pPr>
      <w:tabs>
        <w:tab w:val="center" w:pos="4153"/>
        <w:tab w:val="right" w:pos="8306"/>
      </w:tabs>
    </w:pPr>
  </w:style>
  <w:style w:type="character" w:customStyle="1" w:styleId="FooterChar">
    <w:name w:val="Footer Char"/>
    <w:basedOn w:val="DefaultParagraphFont"/>
    <w:link w:val="Footer"/>
    <w:uiPriority w:val="99"/>
    <w:locked/>
    <w:rsid w:val="008711A1"/>
    <w:rPr>
      <w:rFonts w:ascii="Arial" w:hAnsi="Arial" w:cs="Times New Roman"/>
      <w:sz w:val="24"/>
      <w:lang w:eastAsia="en-US"/>
    </w:rPr>
  </w:style>
  <w:style w:type="paragraph" w:styleId="BodyTextIndent">
    <w:name w:val="Body Text Indent"/>
    <w:basedOn w:val="Normal"/>
    <w:link w:val="BodyTextIndentChar"/>
    <w:uiPriority w:val="99"/>
    <w:rsid w:val="008E7915"/>
    <w:pPr>
      <w:tabs>
        <w:tab w:val="num" w:pos="0"/>
      </w:tabs>
      <w:jc w:val="both"/>
      <w:outlineLvl w:val="0"/>
    </w:pPr>
    <w:rPr>
      <w:rFonts w:ascii="Belwe Lt TL" w:hAnsi="Belwe Lt TL"/>
    </w:rPr>
  </w:style>
  <w:style w:type="character" w:customStyle="1" w:styleId="BodyTextIndentChar">
    <w:name w:val="Body Text Indent Char"/>
    <w:basedOn w:val="DefaultParagraphFont"/>
    <w:link w:val="BodyTextIndent"/>
    <w:uiPriority w:val="99"/>
    <w:semiHidden/>
    <w:locked/>
    <w:rsid w:val="00CF127F"/>
    <w:rPr>
      <w:rFonts w:ascii="Arial" w:hAnsi="Arial" w:cs="Times New Roman"/>
      <w:sz w:val="20"/>
      <w:szCs w:val="20"/>
      <w:lang w:eastAsia="en-US"/>
    </w:rPr>
  </w:style>
  <w:style w:type="paragraph" w:customStyle="1" w:styleId="naisf">
    <w:name w:val="naisf"/>
    <w:basedOn w:val="Normal"/>
    <w:uiPriority w:val="99"/>
    <w:rsid w:val="008E7915"/>
    <w:pPr>
      <w:spacing w:before="100" w:after="100"/>
      <w:jc w:val="both"/>
    </w:pPr>
    <w:rPr>
      <w:rFonts w:ascii="Times New Roman" w:hAnsi="Times New Roman"/>
      <w:lang w:val="en-GB"/>
    </w:rPr>
  </w:style>
  <w:style w:type="paragraph" w:customStyle="1" w:styleId="BodyTextBodyText1">
    <w:name w:val="Body Text.Body Text1"/>
    <w:basedOn w:val="Normal"/>
    <w:uiPriority w:val="99"/>
    <w:rsid w:val="008E7915"/>
    <w:pPr>
      <w:jc w:val="right"/>
    </w:pPr>
    <w:rPr>
      <w:rFonts w:ascii="Belwe Lt TL" w:hAnsi="Belwe Lt TL"/>
    </w:rPr>
  </w:style>
  <w:style w:type="paragraph" w:styleId="Title">
    <w:name w:val="Title"/>
    <w:basedOn w:val="Normal"/>
    <w:link w:val="TitleChar"/>
    <w:uiPriority w:val="99"/>
    <w:qFormat/>
    <w:rsid w:val="008E7915"/>
    <w:pPr>
      <w:jc w:val="center"/>
    </w:pPr>
    <w:rPr>
      <w:rFonts w:ascii="Belwe Lt TL" w:hAnsi="Belwe Lt TL"/>
      <w:sz w:val="22"/>
    </w:rPr>
  </w:style>
  <w:style w:type="character" w:customStyle="1" w:styleId="TitleChar">
    <w:name w:val="Title Char"/>
    <w:basedOn w:val="DefaultParagraphFont"/>
    <w:link w:val="Title"/>
    <w:uiPriority w:val="99"/>
    <w:locked/>
    <w:rsid w:val="00A533AF"/>
    <w:rPr>
      <w:rFonts w:ascii="Belwe Lt TL" w:hAnsi="Belwe Lt TL" w:cs="Times New Roman"/>
      <w:sz w:val="22"/>
      <w:lang w:eastAsia="en-US"/>
    </w:rPr>
  </w:style>
  <w:style w:type="character" w:styleId="PageNumber">
    <w:name w:val="page number"/>
    <w:basedOn w:val="DefaultParagraphFont"/>
    <w:uiPriority w:val="99"/>
    <w:rsid w:val="008E7915"/>
    <w:rPr>
      <w:rFonts w:cs="Times New Roman"/>
    </w:rPr>
  </w:style>
  <w:style w:type="paragraph" w:styleId="BodyTextIndent3">
    <w:name w:val="Body Text Indent 3"/>
    <w:basedOn w:val="Normal"/>
    <w:link w:val="BodyTextIndent3Char"/>
    <w:rsid w:val="008E7915"/>
    <w:pPr>
      <w:spacing w:before="120" w:after="120"/>
      <w:ind w:left="360"/>
      <w:jc w:val="both"/>
    </w:pPr>
    <w:rPr>
      <w:rFonts w:ascii="Exotc350 Lt TL" w:hAnsi="Exotc350 Lt TL"/>
      <w:b/>
    </w:rPr>
  </w:style>
  <w:style w:type="character" w:customStyle="1" w:styleId="BodyTextIndent3Char">
    <w:name w:val="Body Text Indent 3 Char"/>
    <w:basedOn w:val="DefaultParagraphFont"/>
    <w:link w:val="BodyTextIndent3"/>
    <w:locked/>
    <w:rsid w:val="00CF127F"/>
    <w:rPr>
      <w:rFonts w:ascii="Arial" w:hAnsi="Arial" w:cs="Times New Roman"/>
      <w:sz w:val="16"/>
      <w:szCs w:val="16"/>
      <w:lang w:eastAsia="en-US"/>
    </w:rPr>
  </w:style>
  <w:style w:type="paragraph" w:styleId="TOC1">
    <w:name w:val="toc 1"/>
    <w:basedOn w:val="Normal"/>
    <w:next w:val="Normal"/>
    <w:autoRedefine/>
    <w:uiPriority w:val="99"/>
    <w:semiHidden/>
    <w:rsid w:val="008E7915"/>
    <w:pPr>
      <w:jc w:val="both"/>
    </w:pPr>
    <w:rPr>
      <w:rFonts w:ascii="Times New Roman" w:hAnsi="Times New Roman"/>
    </w:rPr>
  </w:style>
  <w:style w:type="paragraph" w:styleId="Subtitle">
    <w:name w:val="Subtitle"/>
    <w:basedOn w:val="Normal"/>
    <w:link w:val="SubtitleChar"/>
    <w:uiPriority w:val="99"/>
    <w:qFormat/>
    <w:rsid w:val="008E7915"/>
    <w:pPr>
      <w:jc w:val="center"/>
    </w:pPr>
    <w:rPr>
      <w:rFonts w:ascii="ZapfCalligr TL" w:hAnsi="ZapfCalligr TL"/>
      <w:b/>
      <w:sz w:val="28"/>
    </w:rPr>
  </w:style>
  <w:style w:type="character" w:customStyle="1" w:styleId="SubtitleChar">
    <w:name w:val="Subtitle Char"/>
    <w:basedOn w:val="DefaultParagraphFont"/>
    <w:link w:val="Subtitle"/>
    <w:uiPriority w:val="99"/>
    <w:locked/>
    <w:rsid w:val="002B3355"/>
    <w:rPr>
      <w:rFonts w:ascii="ZapfCalligr TL" w:hAnsi="ZapfCalligr TL" w:cs="Times New Roman"/>
      <w:b/>
      <w:sz w:val="28"/>
      <w:lang w:eastAsia="en-US"/>
    </w:rPr>
  </w:style>
  <w:style w:type="paragraph" w:styleId="Caption">
    <w:name w:val="caption"/>
    <w:basedOn w:val="Normal"/>
    <w:next w:val="Normal"/>
    <w:uiPriority w:val="99"/>
    <w:qFormat/>
    <w:rsid w:val="008E7915"/>
    <w:pPr>
      <w:jc w:val="center"/>
    </w:pPr>
    <w:rPr>
      <w:rFonts w:ascii="Times New Roman" w:hAnsi="Times New Roman"/>
      <w:b/>
      <w:sz w:val="28"/>
    </w:rPr>
  </w:style>
  <w:style w:type="paragraph" w:customStyle="1" w:styleId="BodyText21">
    <w:name w:val="Body Text 21"/>
    <w:basedOn w:val="Normal"/>
    <w:uiPriority w:val="99"/>
    <w:rsid w:val="008E7915"/>
    <w:pPr>
      <w:widowControl w:val="0"/>
      <w:jc w:val="both"/>
    </w:pPr>
    <w:rPr>
      <w:rFonts w:ascii="Times New Roman" w:hAnsi="Times New Roman"/>
      <w:sz w:val="28"/>
    </w:rPr>
  </w:style>
  <w:style w:type="character" w:styleId="Hyperlink">
    <w:name w:val="Hyperlink"/>
    <w:basedOn w:val="DefaultParagraphFont"/>
    <w:uiPriority w:val="99"/>
    <w:rsid w:val="00F60A5B"/>
    <w:rPr>
      <w:rFonts w:cs="Times New Roman"/>
      <w:color w:val="0000FF"/>
      <w:u w:val="single"/>
    </w:rPr>
  </w:style>
  <w:style w:type="paragraph" w:styleId="BalloonText">
    <w:name w:val="Balloon Text"/>
    <w:basedOn w:val="Normal"/>
    <w:link w:val="BalloonTextChar"/>
    <w:uiPriority w:val="99"/>
    <w:semiHidden/>
    <w:rsid w:val="003370DF"/>
    <w:rPr>
      <w:rFonts w:ascii="Tahoma" w:hAnsi="Tahoma"/>
      <w:sz w:val="16"/>
      <w:szCs w:val="16"/>
    </w:rPr>
  </w:style>
  <w:style w:type="character" w:customStyle="1" w:styleId="BalloonTextChar">
    <w:name w:val="Balloon Text Char"/>
    <w:basedOn w:val="DefaultParagraphFont"/>
    <w:link w:val="BalloonText"/>
    <w:uiPriority w:val="99"/>
    <w:semiHidden/>
    <w:locked/>
    <w:rsid w:val="008711A1"/>
    <w:rPr>
      <w:rFonts w:ascii="Tahoma" w:hAnsi="Tahoma" w:cs="Times New Roman"/>
      <w:sz w:val="16"/>
      <w:lang w:eastAsia="en-US"/>
    </w:rPr>
  </w:style>
  <w:style w:type="table" w:styleId="TableGrid">
    <w:name w:val="Table Grid"/>
    <w:basedOn w:val="TableNormal"/>
    <w:uiPriority w:val="99"/>
    <w:rsid w:val="00A86813"/>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Virsraksts">
    <w:name w:val="Virsraksts"/>
    <w:basedOn w:val="Normal"/>
    <w:link w:val="VirsrakstsChar"/>
    <w:uiPriority w:val="99"/>
    <w:rsid w:val="00DD25CB"/>
    <w:pPr>
      <w:spacing w:before="60" w:after="60"/>
      <w:jc w:val="center"/>
    </w:pPr>
    <w:rPr>
      <w:rFonts w:ascii="Dutch TL" w:hAnsi="Dutch TL"/>
      <w:b/>
      <w:sz w:val="22"/>
    </w:rPr>
  </w:style>
  <w:style w:type="character" w:customStyle="1" w:styleId="VirsrakstsChar">
    <w:name w:val="Virsraksts Char"/>
    <w:link w:val="Virsraksts"/>
    <w:uiPriority w:val="99"/>
    <w:locked/>
    <w:rsid w:val="00DD25CB"/>
    <w:rPr>
      <w:rFonts w:ascii="Dutch TL" w:hAnsi="Dutch TL"/>
      <w:b/>
      <w:sz w:val="22"/>
      <w:lang w:eastAsia="en-US"/>
    </w:rPr>
  </w:style>
  <w:style w:type="character" w:styleId="CommentReference">
    <w:name w:val="annotation reference"/>
    <w:basedOn w:val="DefaultParagraphFont"/>
    <w:uiPriority w:val="99"/>
    <w:rsid w:val="00DD25CB"/>
    <w:rPr>
      <w:rFonts w:cs="Times New Roman"/>
      <w:sz w:val="16"/>
    </w:rPr>
  </w:style>
  <w:style w:type="paragraph" w:styleId="CommentText">
    <w:name w:val="annotation text"/>
    <w:basedOn w:val="Normal"/>
    <w:link w:val="CommentTextChar"/>
    <w:uiPriority w:val="99"/>
    <w:rsid w:val="00DD25CB"/>
    <w:rPr>
      <w:rFonts w:ascii="Times New Roman" w:hAnsi="Times New Roman"/>
      <w:sz w:val="20"/>
      <w:lang w:val="en-GB"/>
    </w:rPr>
  </w:style>
  <w:style w:type="character" w:customStyle="1" w:styleId="CommentTextChar">
    <w:name w:val="Comment Text Char"/>
    <w:basedOn w:val="DefaultParagraphFont"/>
    <w:link w:val="CommentText"/>
    <w:uiPriority w:val="99"/>
    <w:locked/>
    <w:rsid w:val="008711A1"/>
    <w:rPr>
      <w:rFonts w:cs="Times New Roman"/>
      <w:lang w:val="en-GB" w:eastAsia="en-US"/>
    </w:rPr>
  </w:style>
  <w:style w:type="paragraph" w:styleId="Index1">
    <w:name w:val="index 1"/>
    <w:basedOn w:val="Normal"/>
    <w:next w:val="Normal"/>
    <w:autoRedefine/>
    <w:uiPriority w:val="99"/>
    <w:semiHidden/>
    <w:rsid w:val="00DD25CB"/>
    <w:pPr>
      <w:tabs>
        <w:tab w:val="left" w:pos="560"/>
      </w:tabs>
    </w:pPr>
    <w:rPr>
      <w:rFonts w:ascii="Times New Roman" w:hAnsi="Times New Roman"/>
    </w:rPr>
  </w:style>
  <w:style w:type="paragraph" w:customStyle="1" w:styleId="Apaksvirsraksts">
    <w:name w:val="Apaksvirsraksts"/>
    <w:basedOn w:val="Virsraksts"/>
    <w:link w:val="ApaksvirsrakstsChar"/>
    <w:uiPriority w:val="99"/>
    <w:rsid w:val="00DD25CB"/>
    <w:pPr>
      <w:tabs>
        <w:tab w:val="left" w:pos="4990"/>
      </w:tabs>
      <w:suppressAutoHyphens/>
      <w:spacing w:before="360" w:after="0"/>
      <w:jc w:val="both"/>
    </w:pPr>
    <w:rPr>
      <w:color w:val="F15A3C"/>
      <w:sz w:val="28"/>
    </w:rPr>
  </w:style>
  <w:style w:type="character" w:customStyle="1" w:styleId="ApaksvirsrakstsChar">
    <w:name w:val="Apaksvirsraksts Char"/>
    <w:link w:val="Apaksvirsraksts"/>
    <w:uiPriority w:val="99"/>
    <w:locked/>
    <w:rsid w:val="00DD25CB"/>
    <w:rPr>
      <w:rFonts w:ascii="Dutch TL" w:hAnsi="Dutch TL"/>
      <w:b/>
      <w:color w:val="F15A3C"/>
      <w:sz w:val="28"/>
      <w:lang w:eastAsia="en-US"/>
    </w:rPr>
  </w:style>
  <w:style w:type="paragraph" w:styleId="CommentSubject">
    <w:name w:val="annotation subject"/>
    <w:basedOn w:val="CommentText"/>
    <w:next w:val="CommentText"/>
    <w:link w:val="CommentSubjectChar"/>
    <w:uiPriority w:val="99"/>
    <w:semiHidden/>
    <w:rsid w:val="006A4587"/>
    <w:rPr>
      <w:rFonts w:ascii="Arial" w:hAnsi="Arial"/>
      <w:b/>
      <w:bCs/>
      <w:lang w:val="en-US"/>
    </w:rPr>
  </w:style>
  <w:style w:type="character" w:customStyle="1" w:styleId="CommentSubjectChar">
    <w:name w:val="Comment Subject Char"/>
    <w:basedOn w:val="CommentTextChar"/>
    <w:link w:val="CommentSubject"/>
    <w:uiPriority w:val="99"/>
    <w:semiHidden/>
    <w:locked/>
    <w:rsid w:val="008711A1"/>
    <w:rPr>
      <w:rFonts w:ascii="Arial" w:hAnsi="Arial" w:cs="Times New Roman"/>
      <w:b/>
      <w:lang w:val="en-US" w:eastAsia="en-US"/>
    </w:rPr>
  </w:style>
  <w:style w:type="paragraph" w:customStyle="1" w:styleId="Createdon">
    <w:name w:val="Created on"/>
    <w:uiPriority w:val="99"/>
    <w:rsid w:val="00801F1D"/>
    <w:rPr>
      <w:sz w:val="20"/>
      <w:szCs w:val="20"/>
      <w:lang w:val="en-AU" w:eastAsia="en-US"/>
    </w:rPr>
  </w:style>
  <w:style w:type="character" w:styleId="FollowedHyperlink">
    <w:name w:val="FollowedHyperlink"/>
    <w:basedOn w:val="DefaultParagraphFont"/>
    <w:uiPriority w:val="99"/>
    <w:rsid w:val="00C633E5"/>
    <w:rPr>
      <w:rFonts w:cs="Times New Roman"/>
      <w:color w:val="800080"/>
      <w:u w:val="single"/>
    </w:rPr>
  </w:style>
  <w:style w:type="paragraph" w:customStyle="1" w:styleId="TextTabulky">
    <w:name w:val="TextTabulky"/>
    <w:basedOn w:val="Normal"/>
    <w:uiPriority w:val="99"/>
    <w:rsid w:val="00A54D05"/>
    <w:pPr>
      <w:keepLines/>
      <w:spacing w:before="60"/>
      <w:jc w:val="both"/>
    </w:pPr>
    <w:rPr>
      <w:rFonts w:eastAsia="SimSun"/>
      <w:noProof/>
      <w:sz w:val="20"/>
      <w:lang w:val="cs-CZ" w:eastAsia="zh-CN"/>
    </w:rPr>
  </w:style>
  <w:style w:type="paragraph" w:styleId="ListParagraph">
    <w:name w:val="List Paragraph"/>
    <w:aliases w:val="Saistīto dokumentu saraksts,Syle 1,Numurets,PPS_Bullet,H&amp;P List Paragraph,2,Strip,Normal bullet 2,Bullet list,List Paragraph1,Colorful List - Accent 12,Virsraksti,list paragraph,h&amp;p list paragraph,saistīto dokumentu saraksts,syle 1,Dot pt"/>
    <w:basedOn w:val="Normal"/>
    <w:link w:val="ListParagraphChar"/>
    <w:uiPriority w:val="34"/>
    <w:qFormat/>
    <w:rsid w:val="00BF6074"/>
    <w:pPr>
      <w:ind w:left="720"/>
      <w:contextualSpacing/>
    </w:pPr>
    <w:rPr>
      <w:rFonts w:ascii="Times New Roman" w:hAnsi="Times New Roman"/>
      <w:szCs w:val="24"/>
      <w:lang w:eastAsia="lv-LV"/>
    </w:rPr>
  </w:style>
  <w:style w:type="character" w:styleId="Strong">
    <w:name w:val="Strong"/>
    <w:basedOn w:val="DefaultParagraphFont"/>
    <w:uiPriority w:val="99"/>
    <w:qFormat/>
    <w:rsid w:val="00155D78"/>
    <w:rPr>
      <w:rFonts w:ascii="Times New Roman" w:hAnsi="Times New Roman" w:cs="Times New Roman"/>
      <w:b/>
      <w:i/>
      <w:color w:val="auto"/>
      <w:sz w:val="22"/>
    </w:rPr>
  </w:style>
  <w:style w:type="paragraph" w:styleId="Revision">
    <w:name w:val="Revision"/>
    <w:hidden/>
    <w:uiPriority w:val="99"/>
    <w:semiHidden/>
    <w:rsid w:val="00A737D4"/>
    <w:rPr>
      <w:rFonts w:ascii="Arial" w:hAnsi="Arial"/>
      <w:sz w:val="24"/>
      <w:szCs w:val="20"/>
      <w:lang w:val="en-US" w:eastAsia="en-US"/>
    </w:rPr>
  </w:style>
  <w:style w:type="paragraph" w:customStyle="1" w:styleId="1Tabulaiiiiii">
    <w:name w:val="1.Tabulaiiiiii"/>
    <w:basedOn w:val="Normal"/>
    <w:link w:val="1TabulaiiiiiiChar"/>
    <w:uiPriority w:val="99"/>
    <w:rsid w:val="00A50B59"/>
    <w:pPr>
      <w:numPr>
        <w:ilvl w:val="2"/>
        <w:numId w:val="5"/>
      </w:numPr>
      <w:ind w:left="596" w:hanging="596"/>
      <w:jc w:val="both"/>
    </w:pPr>
    <w:rPr>
      <w:rFonts w:ascii="Times New Roman" w:hAnsi="Times New Roman"/>
      <w:bCs/>
      <w:szCs w:val="24"/>
    </w:rPr>
  </w:style>
  <w:style w:type="paragraph" w:customStyle="1" w:styleId="1Tabulaiiiii">
    <w:name w:val="1.Tabulaiiiii"/>
    <w:basedOn w:val="1Tabulaiiiiii"/>
    <w:link w:val="1TabulaiiiiiChar"/>
    <w:uiPriority w:val="99"/>
    <w:rsid w:val="00A50B59"/>
    <w:pPr>
      <w:numPr>
        <w:ilvl w:val="3"/>
      </w:numPr>
      <w:tabs>
        <w:tab w:val="num" w:pos="643"/>
      </w:tabs>
      <w:ind w:left="884" w:hanging="879"/>
    </w:pPr>
  </w:style>
  <w:style w:type="character" w:customStyle="1" w:styleId="1TabulaiiiiiChar">
    <w:name w:val="1.Tabulaiiiii Char"/>
    <w:link w:val="1Tabulaiiiii"/>
    <w:uiPriority w:val="99"/>
    <w:locked/>
    <w:rsid w:val="00A50B59"/>
    <w:rPr>
      <w:bCs/>
      <w:sz w:val="24"/>
      <w:szCs w:val="24"/>
      <w:lang w:eastAsia="en-US"/>
    </w:rPr>
  </w:style>
  <w:style w:type="character" w:customStyle="1" w:styleId="1TabulaiiiiiiChar">
    <w:name w:val="1.Tabulaiiiiii Char"/>
    <w:link w:val="1Tabulaiiiiii"/>
    <w:uiPriority w:val="99"/>
    <w:locked/>
    <w:rsid w:val="00A533AF"/>
    <w:rPr>
      <w:bCs/>
      <w:sz w:val="24"/>
      <w:szCs w:val="24"/>
      <w:lang w:eastAsia="en-US"/>
    </w:rPr>
  </w:style>
  <w:style w:type="paragraph" w:customStyle="1" w:styleId="Style10">
    <w:name w:val="Style10"/>
    <w:basedOn w:val="Normal"/>
    <w:uiPriority w:val="99"/>
    <w:rsid w:val="00A533AF"/>
    <w:pPr>
      <w:widowControl w:val="0"/>
      <w:autoSpaceDE w:val="0"/>
      <w:autoSpaceDN w:val="0"/>
      <w:adjustRightInd w:val="0"/>
    </w:pPr>
    <w:rPr>
      <w:rFonts w:eastAsia="MS Mincho"/>
      <w:szCs w:val="24"/>
      <w:lang w:eastAsia="ja-JP"/>
    </w:rPr>
  </w:style>
  <w:style w:type="character" w:customStyle="1" w:styleId="FontStyle24">
    <w:name w:val="Font Style24"/>
    <w:uiPriority w:val="99"/>
    <w:rsid w:val="00A533AF"/>
    <w:rPr>
      <w:rFonts w:ascii="Times New Roman" w:hAnsi="Times New Roman"/>
      <w:sz w:val="20"/>
    </w:rPr>
  </w:style>
  <w:style w:type="character" w:customStyle="1" w:styleId="CharStyle5">
    <w:name w:val="Char Style 5"/>
    <w:link w:val="Style4"/>
    <w:uiPriority w:val="99"/>
    <w:locked/>
    <w:rsid w:val="00DB2600"/>
    <w:rPr>
      <w:sz w:val="22"/>
      <w:shd w:val="clear" w:color="auto" w:fill="FFFFFF"/>
    </w:rPr>
  </w:style>
  <w:style w:type="paragraph" w:customStyle="1" w:styleId="Style4">
    <w:name w:val="Style 4"/>
    <w:basedOn w:val="Normal"/>
    <w:link w:val="CharStyle5"/>
    <w:uiPriority w:val="99"/>
    <w:rsid w:val="00DB2600"/>
    <w:pPr>
      <w:widowControl w:val="0"/>
      <w:shd w:val="clear" w:color="auto" w:fill="FFFFFF"/>
      <w:spacing w:before="120" w:after="120" w:line="250" w:lineRule="exact"/>
      <w:ind w:hanging="380"/>
      <w:jc w:val="both"/>
    </w:pPr>
    <w:rPr>
      <w:rFonts w:ascii="Times New Roman" w:hAnsi="Times New Roman"/>
      <w:sz w:val="22"/>
      <w:lang w:eastAsia="lv-LV"/>
    </w:rPr>
  </w:style>
  <w:style w:type="character" w:customStyle="1" w:styleId="CharStyle3">
    <w:name w:val="Char Style 3"/>
    <w:link w:val="Style2"/>
    <w:uiPriority w:val="99"/>
    <w:locked/>
    <w:rsid w:val="00DB2600"/>
    <w:rPr>
      <w:b/>
      <w:sz w:val="22"/>
      <w:shd w:val="clear" w:color="auto" w:fill="FFFFFF"/>
    </w:rPr>
  </w:style>
  <w:style w:type="paragraph" w:customStyle="1" w:styleId="Style2">
    <w:name w:val="Style 2"/>
    <w:basedOn w:val="Normal"/>
    <w:link w:val="CharStyle3"/>
    <w:uiPriority w:val="99"/>
    <w:rsid w:val="00DB2600"/>
    <w:pPr>
      <w:widowControl w:val="0"/>
      <w:shd w:val="clear" w:color="auto" w:fill="FFFFFF"/>
      <w:spacing w:after="480" w:line="244" w:lineRule="exact"/>
      <w:jc w:val="center"/>
      <w:outlineLvl w:val="0"/>
    </w:pPr>
    <w:rPr>
      <w:rFonts w:ascii="Times New Roman" w:hAnsi="Times New Roman"/>
      <w:b/>
      <w:sz w:val="22"/>
      <w:lang w:eastAsia="lv-LV"/>
    </w:rPr>
  </w:style>
  <w:style w:type="paragraph" w:styleId="NoSpacing">
    <w:name w:val="No Spacing"/>
    <w:uiPriority w:val="99"/>
    <w:qFormat/>
    <w:rsid w:val="009F50E8"/>
    <w:rPr>
      <w:rFonts w:ascii="Calibri" w:hAnsi="Calibri"/>
      <w:lang w:eastAsia="en-US"/>
    </w:rPr>
  </w:style>
  <w:style w:type="paragraph" w:styleId="FootnoteText">
    <w:name w:val="footnote text"/>
    <w:basedOn w:val="Normal"/>
    <w:link w:val="FootnoteTextChar"/>
    <w:uiPriority w:val="99"/>
    <w:rsid w:val="00EC68B9"/>
    <w:rPr>
      <w:sz w:val="20"/>
      <w:lang w:val="en-US"/>
    </w:rPr>
  </w:style>
  <w:style w:type="character" w:customStyle="1" w:styleId="FootnoteTextChar">
    <w:name w:val="Footnote Text Char"/>
    <w:basedOn w:val="DefaultParagraphFont"/>
    <w:link w:val="FootnoteText"/>
    <w:uiPriority w:val="99"/>
    <w:locked/>
    <w:rsid w:val="00EC68B9"/>
    <w:rPr>
      <w:rFonts w:ascii="Arial" w:hAnsi="Arial" w:cs="Times New Roman"/>
      <w:lang w:val="en-US" w:eastAsia="en-US"/>
    </w:rPr>
  </w:style>
  <w:style w:type="character" w:styleId="FootnoteReference">
    <w:name w:val="footnote reference"/>
    <w:basedOn w:val="DefaultParagraphFont"/>
    <w:uiPriority w:val="99"/>
    <w:rsid w:val="00EC68B9"/>
    <w:rPr>
      <w:rFonts w:cs="Times New Roman"/>
      <w:vertAlign w:val="superscript"/>
    </w:rPr>
  </w:style>
  <w:style w:type="paragraph" w:customStyle="1" w:styleId="NormalBold">
    <w:name w:val="NormalBold"/>
    <w:basedOn w:val="Normal"/>
    <w:link w:val="NormalBoldChar"/>
    <w:uiPriority w:val="99"/>
    <w:rsid w:val="008711A1"/>
    <w:pPr>
      <w:widowControl w:val="0"/>
    </w:pPr>
    <w:rPr>
      <w:rFonts w:ascii="Times New Roman" w:hAnsi="Times New Roman"/>
      <w:b/>
      <w:lang w:eastAsia="en-GB"/>
    </w:rPr>
  </w:style>
  <w:style w:type="character" w:customStyle="1" w:styleId="NormalBoldChar">
    <w:name w:val="NormalBold Char"/>
    <w:link w:val="NormalBold"/>
    <w:uiPriority w:val="99"/>
    <w:locked/>
    <w:rsid w:val="008711A1"/>
    <w:rPr>
      <w:b/>
      <w:sz w:val="24"/>
      <w:lang w:eastAsia="en-GB"/>
    </w:rPr>
  </w:style>
  <w:style w:type="paragraph" w:styleId="TableofFigures">
    <w:name w:val="table of figures"/>
    <w:basedOn w:val="Normal"/>
    <w:next w:val="Normal"/>
    <w:uiPriority w:val="99"/>
    <w:semiHidden/>
    <w:rsid w:val="008711A1"/>
    <w:pPr>
      <w:spacing w:before="120" w:after="120"/>
      <w:jc w:val="both"/>
    </w:pPr>
    <w:rPr>
      <w:rFonts w:ascii="Times New Roman" w:hAnsi="Times New Roman"/>
      <w:szCs w:val="22"/>
      <w:lang w:eastAsia="en-GB"/>
    </w:rPr>
  </w:style>
  <w:style w:type="paragraph" w:styleId="ListBullet">
    <w:name w:val="List Bullet"/>
    <w:basedOn w:val="Normal"/>
    <w:uiPriority w:val="99"/>
    <w:semiHidden/>
    <w:rsid w:val="008711A1"/>
    <w:pPr>
      <w:numPr>
        <w:numId w:val="1"/>
      </w:numPr>
      <w:spacing w:before="120" w:after="120"/>
      <w:contextualSpacing/>
      <w:jc w:val="both"/>
    </w:pPr>
    <w:rPr>
      <w:rFonts w:ascii="Times New Roman" w:hAnsi="Times New Roman"/>
      <w:szCs w:val="22"/>
      <w:lang w:eastAsia="en-GB"/>
    </w:rPr>
  </w:style>
  <w:style w:type="paragraph" w:styleId="ListBullet2">
    <w:name w:val="List Bullet 2"/>
    <w:basedOn w:val="Normal"/>
    <w:uiPriority w:val="99"/>
    <w:semiHidden/>
    <w:rsid w:val="008711A1"/>
    <w:pPr>
      <w:numPr>
        <w:numId w:val="2"/>
      </w:numPr>
      <w:spacing w:before="120" w:after="120"/>
      <w:contextualSpacing/>
      <w:jc w:val="both"/>
    </w:pPr>
    <w:rPr>
      <w:rFonts w:ascii="Times New Roman" w:hAnsi="Times New Roman"/>
      <w:szCs w:val="22"/>
      <w:lang w:eastAsia="en-GB"/>
    </w:rPr>
  </w:style>
  <w:style w:type="paragraph" w:styleId="ListBullet3">
    <w:name w:val="List Bullet 3"/>
    <w:basedOn w:val="Normal"/>
    <w:uiPriority w:val="99"/>
    <w:semiHidden/>
    <w:rsid w:val="008711A1"/>
    <w:pPr>
      <w:numPr>
        <w:numId w:val="3"/>
      </w:numPr>
      <w:spacing w:before="120" w:after="120"/>
      <w:contextualSpacing/>
      <w:jc w:val="both"/>
    </w:pPr>
    <w:rPr>
      <w:rFonts w:ascii="Times New Roman" w:hAnsi="Times New Roman"/>
      <w:szCs w:val="22"/>
      <w:lang w:eastAsia="en-GB"/>
    </w:rPr>
  </w:style>
  <w:style w:type="paragraph" w:styleId="ListBullet4">
    <w:name w:val="List Bullet 4"/>
    <w:basedOn w:val="Normal"/>
    <w:uiPriority w:val="99"/>
    <w:semiHidden/>
    <w:rsid w:val="008711A1"/>
    <w:pPr>
      <w:numPr>
        <w:numId w:val="4"/>
      </w:numPr>
      <w:tabs>
        <w:tab w:val="clear" w:pos="360"/>
        <w:tab w:val="num" w:pos="1209"/>
      </w:tabs>
      <w:spacing w:before="120" w:after="120"/>
      <w:ind w:left="1209"/>
      <w:contextualSpacing/>
      <w:jc w:val="both"/>
    </w:pPr>
    <w:rPr>
      <w:rFonts w:ascii="Times New Roman" w:hAnsi="Times New Roman"/>
      <w:szCs w:val="22"/>
      <w:lang w:eastAsia="en-GB"/>
    </w:rPr>
  </w:style>
  <w:style w:type="paragraph" w:styleId="ListNumber">
    <w:name w:val="List Number"/>
    <w:basedOn w:val="Normal"/>
    <w:uiPriority w:val="99"/>
    <w:rsid w:val="008711A1"/>
    <w:pPr>
      <w:numPr>
        <w:numId w:val="5"/>
      </w:numPr>
      <w:tabs>
        <w:tab w:val="num" w:pos="360"/>
      </w:tabs>
      <w:spacing w:before="120" w:after="120"/>
      <w:contextualSpacing/>
      <w:jc w:val="both"/>
    </w:pPr>
    <w:rPr>
      <w:rFonts w:ascii="Times New Roman" w:hAnsi="Times New Roman"/>
      <w:szCs w:val="22"/>
      <w:lang w:eastAsia="en-GB"/>
    </w:rPr>
  </w:style>
  <w:style w:type="paragraph" w:styleId="ListNumber2">
    <w:name w:val="List Number 2"/>
    <w:basedOn w:val="Normal"/>
    <w:uiPriority w:val="99"/>
    <w:semiHidden/>
    <w:rsid w:val="008711A1"/>
    <w:pPr>
      <w:numPr>
        <w:numId w:val="6"/>
      </w:numPr>
      <w:tabs>
        <w:tab w:val="clear" w:pos="510"/>
        <w:tab w:val="num" w:pos="643"/>
      </w:tabs>
      <w:spacing w:before="120" w:after="120"/>
      <w:ind w:left="643" w:hanging="360"/>
      <w:contextualSpacing/>
      <w:jc w:val="both"/>
    </w:pPr>
    <w:rPr>
      <w:rFonts w:ascii="Times New Roman" w:hAnsi="Times New Roman"/>
      <w:szCs w:val="22"/>
      <w:lang w:eastAsia="en-GB"/>
    </w:rPr>
  </w:style>
  <w:style w:type="paragraph" w:styleId="ListNumber3">
    <w:name w:val="List Number 3"/>
    <w:basedOn w:val="Normal"/>
    <w:uiPriority w:val="99"/>
    <w:semiHidden/>
    <w:rsid w:val="008711A1"/>
    <w:pPr>
      <w:tabs>
        <w:tab w:val="num" w:pos="926"/>
      </w:tabs>
      <w:spacing w:before="120" w:after="120"/>
      <w:ind w:left="926" w:hanging="360"/>
      <w:contextualSpacing/>
      <w:jc w:val="both"/>
    </w:pPr>
    <w:rPr>
      <w:rFonts w:ascii="Times New Roman" w:hAnsi="Times New Roman"/>
      <w:szCs w:val="22"/>
      <w:lang w:eastAsia="en-GB"/>
    </w:rPr>
  </w:style>
  <w:style w:type="paragraph" w:styleId="ListNumber4">
    <w:name w:val="List Number 4"/>
    <w:basedOn w:val="Normal"/>
    <w:uiPriority w:val="99"/>
    <w:semiHidden/>
    <w:rsid w:val="008711A1"/>
    <w:pPr>
      <w:tabs>
        <w:tab w:val="num" w:pos="1209"/>
      </w:tabs>
      <w:spacing w:before="120" w:after="120"/>
      <w:ind w:left="1209" w:hanging="360"/>
      <w:contextualSpacing/>
      <w:jc w:val="both"/>
    </w:pPr>
    <w:rPr>
      <w:rFonts w:ascii="Times New Roman" w:hAnsi="Times New Roman"/>
      <w:szCs w:val="22"/>
      <w:lang w:eastAsia="en-GB"/>
    </w:rPr>
  </w:style>
  <w:style w:type="character" w:customStyle="1" w:styleId="DeltaViewInsertion">
    <w:name w:val="DeltaView Insertion"/>
    <w:uiPriority w:val="99"/>
    <w:rsid w:val="008711A1"/>
    <w:rPr>
      <w:b/>
      <w:i/>
      <w:spacing w:val="0"/>
      <w:lang w:val="lv-LV" w:eastAsia="lv-LV"/>
    </w:rPr>
  </w:style>
  <w:style w:type="character" w:customStyle="1" w:styleId="Point0Char">
    <w:name w:val="Point 0 Char"/>
    <w:uiPriority w:val="99"/>
    <w:locked/>
    <w:rsid w:val="008711A1"/>
    <w:rPr>
      <w:rFonts w:ascii="Times New Roman" w:hAnsi="Times New Roman"/>
      <w:sz w:val="24"/>
      <w:lang w:val="lv-LV" w:eastAsia="lv-LV"/>
    </w:rPr>
  </w:style>
  <w:style w:type="paragraph" w:customStyle="1" w:styleId="CM11">
    <w:name w:val="CM1+1"/>
    <w:basedOn w:val="Normal"/>
    <w:next w:val="Normal"/>
    <w:uiPriority w:val="99"/>
    <w:rsid w:val="008711A1"/>
    <w:pPr>
      <w:autoSpaceDE w:val="0"/>
      <w:autoSpaceDN w:val="0"/>
      <w:adjustRightInd w:val="0"/>
    </w:pPr>
    <w:rPr>
      <w:rFonts w:ascii="EUAlbertina" w:hAnsi="EUAlbertina"/>
      <w:szCs w:val="24"/>
      <w:lang w:eastAsia="en-GB"/>
    </w:rPr>
  </w:style>
  <w:style w:type="paragraph" w:customStyle="1" w:styleId="CM31">
    <w:name w:val="CM3+1"/>
    <w:basedOn w:val="Normal"/>
    <w:next w:val="Normal"/>
    <w:uiPriority w:val="99"/>
    <w:rsid w:val="008711A1"/>
    <w:pPr>
      <w:autoSpaceDE w:val="0"/>
      <w:autoSpaceDN w:val="0"/>
      <w:adjustRightInd w:val="0"/>
    </w:pPr>
    <w:rPr>
      <w:rFonts w:ascii="EUAlbertina" w:hAnsi="EUAlbertina"/>
      <w:szCs w:val="24"/>
      <w:lang w:eastAsia="en-GB"/>
    </w:rPr>
  </w:style>
  <w:style w:type="paragraph" w:customStyle="1" w:styleId="CM41">
    <w:name w:val="CM4+1"/>
    <w:basedOn w:val="Normal"/>
    <w:next w:val="Normal"/>
    <w:uiPriority w:val="99"/>
    <w:rsid w:val="008711A1"/>
    <w:pPr>
      <w:autoSpaceDE w:val="0"/>
      <w:autoSpaceDN w:val="0"/>
      <w:adjustRightInd w:val="0"/>
    </w:pPr>
    <w:rPr>
      <w:rFonts w:ascii="EUAlbertina" w:hAnsi="EUAlbertina"/>
      <w:szCs w:val="24"/>
      <w:lang w:eastAsia="en-GB"/>
    </w:rPr>
  </w:style>
  <w:style w:type="paragraph" w:customStyle="1" w:styleId="CM1">
    <w:name w:val="CM1"/>
    <w:basedOn w:val="Normal"/>
    <w:next w:val="Normal"/>
    <w:uiPriority w:val="99"/>
    <w:rsid w:val="008711A1"/>
    <w:pPr>
      <w:autoSpaceDE w:val="0"/>
      <w:autoSpaceDN w:val="0"/>
      <w:adjustRightInd w:val="0"/>
    </w:pPr>
    <w:rPr>
      <w:rFonts w:ascii="EUAlbertina" w:hAnsi="EUAlbertina"/>
      <w:szCs w:val="24"/>
      <w:lang w:eastAsia="en-GB"/>
    </w:rPr>
  </w:style>
  <w:style w:type="paragraph" w:customStyle="1" w:styleId="CM3">
    <w:name w:val="CM3"/>
    <w:basedOn w:val="Normal"/>
    <w:next w:val="Normal"/>
    <w:uiPriority w:val="99"/>
    <w:rsid w:val="008711A1"/>
    <w:pPr>
      <w:autoSpaceDE w:val="0"/>
      <w:autoSpaceDN w:val="0"/>
      <w:adjustRightInd w:val="0"/>
    </w:pPr>
    <w:rPr>
      <w:rFonts w:ascii="EUAlbertina" w:hAnsi="EUAlbertina"/>
      <w:szCs w:val="24"/>
      <w:lang w:eastAsia="en-GB"/>
    </w:rPr>
  </w:style>
  <w:style w:type="paragraph" w:styleId="EndnoteText">
    <w:name w:val="endnote text"/>
    <w:basedOn w:val="Normal"/>
    <w:link w:val="EndnoteTextChar"/>
    <w:uiPriority w:val="99"/>
    <w:semiHidden/>
    <w:rsid w:val="008711A1"/>
    <w:pPr>
      <w:spacing w:before="120" w:after="120"/>
      <w:jc w:val="both"/>
    </w:pPr>
    <w:rPr>
      <w:rFonts w:ascii="Times New Roman" w:hAnsi="Times New Roman"/>
      <w:sz w:val="20"/>
      <w:szCs w:val="22"/>
      <w:lang w:eastAsia="en-GB"/>
    </w:rPr>
  </w:style>
  <w:style w:type="character" w:customStyle="1" w:styleId="EndnoteTextChar">
    <w:name w:val="Endnote Text Char"/>
    <w:basedOn w:val="DefaultParagraphFont"/>
    <w:link w:val="EndnoteText"/>
    <w:uiPriority w:val="99"/>
    <w:semiHidden/>
    <w:locked/>
    <w:rsid w:val="008711A1"/>
    <w:rPr>
      <w:rFonts w:eastAsia="Times New Roman" w:cs="Times New Roman"/>
      <w:sz w:val="22"/>
      <w:szCs w:val="22"/>
      <w:lang w:eastAsia="en-GB"/>
    </w:rPr>
  </w:style>
  <w:style w:type="character" w:styleId="EndnoteReference">
    <w:name w:val="endnote reference"/>
    <w:basedOn w:val="DefaultParagraphFont"/>
    <w:uiPriority w:val="99"/>
    <w:semiHidden/>
    <w:rsid w:val="008711A1"/>
    <w:rPr>
      <w:rFonts w:cs="Times New Roman"/>
      <w:vertAlign w:val="superscript"/>
      <w:lang w:val="lv-LV" w:eastAsia="lv-LV"/>
    </w:rPr>
  </w:style>
  <w:style w:type="paragraph" w:styleId="TOCHeading">
    <w:name w:val="TOC Heading"/>
    <w:basedOn w:val="Normal"/>
    <w:next w:val="Normal"/>
    <w:uiPriority w:val="99"/>
    <w:qFormat/>
    <w:rsid w:val="008711A1"/>
    <w:pPr>
      <w:spacing w:before="120" w:after="240"/>
      <w:jc w:val="center"/>
    </w:pPr>
    <w:rPr>
      <w:rFonts w:ascii="Times New Roman" w:hAnsi="Times New Roman"/>
      <w:b/>
      <w:sz w:val="28"/>
      <w:szCs w:val="22"/>
      <w:lang w:eastAsia="en-GB"/>
    </w:rPr>
  </w:style>
  <w:style w:type="paragraph" w:styleId="TOC2">
    <w:name w:val="toc 2"/>
    <w:basedOn w:val="Normal"/>
    <w:next w:val="Normal"/>
    <w:uiPriority w:val="99"/>
    <w:semiHidden/>
    <w:rsid w:val="008711A1"/>
    <w:pPr>
      <w:tabs>
        <w:tab w:val="right" w:leader="dot" w:pos="9071"/>
      </w:tabs>
      <w:spacing w:before="60" w:after="120"/>
      <w:ind w:left="850" w:hanging="850"/>
    </w:pPr>
    <w:rPr>
      <w:rFonts w:ascii="Times New Roman" w:hAnsi="Times New Roman"/>
      <w:szCs w:val="22"/>
      <w:lang w:eastAsia="en-GB"/>
    </w:rPr>
  </w:style>
  <w:style w:type="paragraph" w:styleId="TOC3">
    <w:name w:val="toc 3"/>
    <w:basedOn w:val="Normal"/>
    <w:next w:val="Normal"/>
    <w:uiPriority w:val="99"/>
    <w:semiHidden/>
    <w:rsid w:val="008711A1"/>
    <w:pPr>
      <w:tabs>
        <w:tab w:val="right" w:leader="dot" w:pos="9071"/>
      </w:tabs>
      <w:spacing w:before="60" w:after="120"/>
      <w:ind w:left="850" w:hanging="850"/>
    </w:pPr>
    <w:rPr>
      <w:rFonts w:ascii="Times New Roman" w:hAnsi="Times New Roman"/>
      <w:szCs w:val="22"/>
      <w:lang w:eastAsia="en-GB"/>
    </w:rPr>
  </w:style>
  <w:style w:type="paragraph" w:styleId="TOC4">
    <w:name w:val="toc 4"/>
    <w:basedOn w:val="Normal"/>
    <w:next w:val="Normal"/>
    <w:uiPriority w:val="99"/>
    <w:semiHidden/>
    <w:rsid w:val="008711A1"/>
    <w:pPr>
      <w:tabs>
        <w:tab w:val="right" w:leader="dot" w:pos="9071"/>
      </w:tabs>
      <w:spacing w:before="60" w:after="120"/>
      <w:ind w:left="850" w:hanging="850"/>
    </w:pPr>
    <w:rPr>
      <w:rFonts w:ascii="Times New Roman" w:hAnsi="Times New Roman"/>
      <w:szCs w:val="22"/>
      <w:lang w:eastAsia="en-GB"/>
    </w:rPr>
  </w:style>
  <w:style w:type="paragraph" w:styleId="TOC5">
    <w:name w:val="toc 5"/>
    <w:basedOn w:val="Normal"/>
    <w:next w:val="Normal"/>
    <w:uiPriority w:val="99"/>
    <w:semiHidden/>
    <w:rsid w:val="008711A1"/>
    <w:pPr>
      <w:tabs>
        <w:tab w:val="right" w:leader="dot" w:pos="9071"/>
      </w:tabs>
      <w:spacing w:before="300" w:after="120"/>
    </w:pPr>
    <w:rPr>
      <w:rFonts w:ascii="Times New Roman" w:hAnsi="Times New Roman"/>
      <w:szCs w:val="22"/>
      <w:lang w:eastAsia="en-GB"/>
    </w:rPr>
  </w:style>
  <w:style w:type="paragraph" w:styleId="TOC6">
    <w:name w:val="toc 6"/>
    <w:basedOn w:val="Normal"/>
    <w:next w:val="Normal"/>
    <w:uiPriority w:val="99"/>
    <w:semiHidden/>
    <w:rsid w:val="008711A1"/>
    <w:pPr>
      <w:tabs>
        <w:tab w:val="right" w:leader="dot" w:pos="9071"/>
      </w:tabs>
      <w:spacing w:before="240" w:after="120"/>
    </w:pPr>
    <w:rPr>
      <w:rFonts w:ascii="Times New Roman" w:hAnsi="Times New Roman"/>
      <w:szCs w:val="22"/>
      <w:lang w:eastAsia="en-GB"/>
    </w:rPr>
  </w:style>
  <w:style w:type="paragraph" w:styleId="TOC7">
    <w:name w:val="toc 7"/>
    <w:basedOn w:val="Normal"/>
    <w:next w:val="Normal"/>
    <w:uiPriority w:val="99"/>
    <w:semiHidden/>
    <w:rsid w:val="008711A1"/>
    <w:pPr>
      <w:tabs>
        <w:tab w:val="right" w:leader="dot" w:pos="9071"/>
      </w:tabs>
      <w:spacing w:before="180" w:after="120"/>
    </w:pPr>
    <w:rPr>
      <w:rFonts w:ascii="Times New Roman" w:hAnsi="Times New Roman"/>
      <w:szCs w:val="22"/>
      <w:lang w:eastAsia="en-GB"/>
    </w:rPr>
  </w:style>
  <w:style w:type="paragraph" w:styleId="TOC8">
    <w:name w:val="toc 8"/>
    <w:basedOn w:val="Normal"/>
    <w:next w:val="Normal"/>
    <w:uiPriority w:val="99"/>
    <w:semiHidden/>
    <w:rsid w:val="008711A1"/>
    <w:pPr>
      <w:tabs>
        <w:tab w:val="right" w:leader="dot" w:pos="9071"/>
      </w:tabs>
      <w:spacing w:before="120" w:after="120"/>
    </w:pPr>
    <w:rPr>
      <w:rFonts w:ascii="Times New Roman" w:hAnsi="Times New Roman"/>
      <w:szCs w:val="22"/>
      <w:lang w:eastAsia="en-GB"/>
    </w:rPr>
  </w:style>
  <w:style w:type="paragraph" w:styleId="TOC9">
    <w:name w:val="toc 9"/>
    <w:basedOn w:val="Normal"/>
    <w:next w:val="Normal"/>
    <w:uiPriority w:val="99"/>
    <w:semiHidden/>
    <w:rsid w:val="008711A1"/>
    <w:pPr>
      <w:tabs>
        <w:tab w:val="right" w:leader="dot" w:pos="9071"/>
      </w:tabs>
      <w:spacing w:before="120" w:after="120"/>
      <w:jc w:val="both"/>
    </w:pPr>
    <w:rPr>
      <w:rFonts w:ascii="Times New Roman" w:hAnsi="Times New Roman"/>
      <w:szCs w:val="22"/>
      <w:lang w:eastAsia="en-GB"/>
    </w:rPr>
  </w:style>
  <w:style w:type="paragraph" w:customStyle="1" w:styleId="HeaderLandscape">
    <w:name w:val="HeaderLandscape"/>
    <w:basedOn w:val="Normal"/>
    <w:uiPriority w:val="99"/>
    <w:rsid w:val="008711A1"/>
    <w:pPr>
      <w:tabs>
        <w:tab w:val="center" w:pos="7285"/>
        <w:tab w:val="right" w:pos="14003"/>
      </w:tabs>
      <w:spacing w:after="120"/>
      <w:jc w:val="both"/>
    </w:pPr>
    <w:rPr>
      <w:rFonts w:ascii="Times New Roman" w:hAnsi="Times New Roman"/>
      <w:szCs w:val="22"/>
      <w:lang w:eastAsia="en-GB"/>
    </w:rPr>
  </w:style>
  <w:style w:type="paragraph" w:customStyle="1" w:styleId="FooterLandscape">
    <w:name w:val="FooterLandscape"/>
    <w:basedOn w:val="Normal"/>
    <w:uiPriority w:val="99"/>
    <w:rsid w:val="008711A1"/>
    <w:pPr>
      <w:tabs>
        <w:tab w:val="center" w:pos="7285"/>
        <w:tab w:val="center" w:pos="10913"/>
        <w:tab w:val="right" w:pos="15137"/>
      </w:tabs>
      <w:spacing w:before="360"/>
      <w:ind w:left="-567" w:right="-567"/>
    </w:pPr>
    <w:rPr>
      <w:rFonts w:ascii="Times New Roman" w:hAnsi="Times New Roman"/>
      <w:szCs w:val="22"/>
      <w:lang w:eastAsia="en-GB"/>
    </w:rPr>
  </w:style>
  <w:style w:type="paragraph" w:customStyle="1" w:styleId="Text1">
    <w:name w:val="Text 1"/>
    <w:basedOn w:val="Normal"/>
    <w:uiPriority w:val="99"/>
    <w:rsid w:val="008711A1"/>
    <w:pPr>
      <w:spacing w:before="120" w:after="120"/>
      <w:ind w:left="850"/>
      <w:jc w:val="both"/>
    </w:pPr>
    <w:rPr>
      <w:rFonts w:ascii="Times New Roman" w:hAnsi="Times New Roman"/>
      <w:szCs w:val="22"/>
      <w:lang w:eastAsia="en-GB"/>
    </w:rPr>
  </w:style>
  <w:style w:type="paragraph" w:customStyle="1" w:styleId="Text2">
    <w:name w:val="Text 2"/>
    <w:basedOn w:val="Normal"/>
    <w:uiPriority w:val="99"/>
    <w:rsid w:val="008711A1"/>
    <w:pPr>
      <w:spacing w:before="120" w:after="120"/>
      <w:ind w:left="1417"/>
      <w:jc w:val="both"/>
    </w:pPr>
    <w:rPr>
      <w:rFonts w:ascii="Times New Roman" w:hAnsi="Times New Roman"/>
      <w:szCs w:val="22"/>
      <w:lang w:eastAsia="en-GB"/>
    </w:rPr>
  </w:style>
  <w:style w:type="paragraph" w:customStyle="1" w:styleId="Text3">
    <w:name w:val="Text 3"/>
    <w:basedOn w:val="Normal"/>
    <w:uiPriority w:val="99"/>
    <w:rsid w:val="008711A1"/>
    <w:pPr>
      <w:spacing w:before="120" w:after="120"/>
      <w:ind w:left="1984"/>
      <w:jc w:val="both"/>
    </w:pPr>
    <w:rPr>
      <w:rFonts w:ascii="Times New Roman" w:hAnsi="Times New Roman"/>
      <w:szCs w:val="22"/>
      <w:lang w:eastAsia="en-GB"/>
    </w:rPr>
  </w:style>
  <w:style w:type="paragraph" w:customStyle="1" w:styleId="Text4">
    <w:name w:val="Text 4"/>
    <w:basedOn w:val="Normal"/>
    <w:uiPriority w:val="99"/>
    <w:rsid w:val="008711A1"/>
    <w:pPr>
      <w:spacing w:before="120" w:after="120"/>
      <w:ind w:left="2551"/>
      <w:jc w:val="both"/>
    </w:pPr>
    <w:rPr>
      <w:rFonts w:ascii="Times New Roman" w:hAnsi="Times New Roman"/>
      <w:szCs w:val="22"/>
      <w:lang w:eastAsia="en-GB"/>
    </w:rPr>
  </w:style>
  <w:style w:type="paragraph" w:customStyle="1" w:styleId="NormalCentered">
    <w:name w:val="Normal Centered"/>
    <w:basedOn w:val="Normal"/>
    <w:uiPriority w:val="99"/>
    <w:rsid w:val="008711A1"/>
    <w:pPr>
      <w:spacing w:before="120" w:after="120"/>
      <w:jc w:val="center"/>
    </w:pPr>
    <w:rPr>
      <w:rFonts w:ascii="Times New Roman" w:hAnsi="Times New Roman"/>
      <w:szCs w:val="22"/>
      <w:lang w:eastAsia="en-GB"/>
    </w:rPr>
  </w:style>
  <w:style w:type="paragraph" w:customStyle="1" w:styleId="NormalLeft">
    <w:name w:val="Normal Left"/>
    <w:basedOn w:val="Normal"/>
    <w:uiPriority w:val="99"/>
    <w:rsid w:val="008711A1"/>
    <w:pPr>
      <w:spacing w:before="120" w:after="120"/>
    </w:pPr>
    <w:rPr>
      <w:rFonts w:ascii="Times New Roman" w:hAnsi="Times New Roman"/>
      <w:szCs w:val="22"/>
      <w:lang w:eastAsia="en-GB"/>
    </w:rPr>
  </w:style>
  <w:style w:type="paragraph" w:customStyle="1" w:styleId="NormalRight">
    <w:name w:val="Normal Right"/>
    <w:basedOn w:val="Normal"/>
    <w:uiPriority w:val="99"/>
    <w:rsid w:val="008711A1"/>
    <w:pPr>
      <w:spacing w:before="120" w:after="120"/>
      <w:jc w:val="right"/>
    </w:pPr>
    <w:rPr>
      <w:rFonts w:ascii="Times New Roman" w:hAnsi="Times New Roman"/>
      <w:szCs w:val="22"/>
      <w:lang w:eastAsia="en-GB"/>
    </w:rPr>
  </w:style>
  <w:style w:type="paragraph" w:customStyle="1" w:styleId="QuotedText">
    <w:name w:val="Quoted Text"/>
    <w:basedOn w:val="Normal"/>
    <w:uiPriority w:val="99"/>
    <w:rsid w:val="008711A1"/>
    <w:pPr>
      <w:spacing w:before="120" w:after="120"/>
      <w:ind w:left="1417"/>
      <w:jc w:val="both"/>
    </w:pPr>
    <w:rPr>
      <w:rFonts w:ascii="Times New Roman" w:hAnsi="Times New Roman"/>
      <w:szCs w:val="22"/>
      <w:lang w:eastAsia="en-GB"/>
    </w:rPr>
  </w:style>
  <w:style w:type="paragraph" w:customStyle="1" w:styleId="Point0">
    <w:name w:val="Point 0"/>
    <w:basedOn w:val="Normal"/>
    <w:uiPriority w:val="99"/>
    <w:rsid w:val="008711A1"/>
    <w:pPr>
      <w:spacing w:before="120" w:after="120"/>
      <w:ind w:left="850" w:hanging="850"/>
      <w:jc w:val="both"/>
    </w:pPr>
    <w:rPr>
      <w:rFonts w:ascii="Times New Roman" w:hAnsi="Times New Roman"/>
      <w:szCs w:val="22"/>
      <w:lang w:eastAsia="en-GB"/>
    </w:rPr>
  </w:style>
  <w:style w:type="paragraph" w:customStyle="1" w:styleId="Point1">
    <w:name w:val="Point 1"/>
    <w:basedOn w:val="Normal"/>
    <w:uiPriority w:val="99"/>
    <w:rsid w:val="008711A1"/>
    <w:pPr>
      <w:spacing w:before="120" w:after="120"/>
      <w:ind w:left="1417" w:hanging="567"/>
      <w:jc w:val="both"/>
    </w:pPr>
    <w:rPr>
      <w:rFonts w:ascii="Times New Roman" w:hAnsi="Times New Roman"/>
      <w:szCs w:val="22"/>
      <w:lang w:eastAsia="en-GB"/>
    </w:rPr>
  </w:style>
  <w:style w:type="paragraph" w:customStyle="1" w:styleId="Point2">
    <w:name w:val="Point 2"/>
    <w:basedOn w:val="Normal"/>
    <w:uiPriority w:val="99"/>
    <w:rsid w:val="008711A1"/>
    <w:pPr>
      <w:spacing w:before="120" w:after="120"/>
      <w:ind w:left="1984" w:hanging="567"/>
      <w:jc w:val="both"/>
    </w:pPr>
    <w:rPr>
      <w:rFonts w:ascii="Times New Roman" w:hAnsi="Times New Roman"/>
      <w:szCs w:val="22"/>
      <w:lang w:eastAsia="en-GB"/>
    </w:rPr>
  </w:style>
  <w:style w:type="paragraph" w:customStyle="1" w:styleId="Point3">
    <w:name w:val="Point 3"/>
    <w:basedOn w:val="Normal"/>
    <w:uiPriority w:val="99"/>
    <w:rsid w:val="008711A1"/>
    <w:pPr>
      <w:spacing w:before="120" w:after="120"/>
      <w:ind w:left="2551" w:hanging="567"/>
      <w:jc w:val="both"/>
    </w:pPr>
    <w:rPr>
      <w:rFonts w:ascii="Times New Roman" w:hAnsi="Times New Roman"/>
      <w:szCs w:val="22"/>
      <w:lang w:eastAsia="en-GB"/>
    </w:rPr>
  </w:style>
  <w:style w:type="paragraph" w:customStyle="1" w:styleId="Point4">
    <w:name w:val="Point 4"/>
    <w:basedOn w:val="Normal"/>
    <w:uiPriority w:val="99"/>
    <w:rsid w:val="008711A1"/>
    <w:pPr>
      <w:spacing w:before="120" w:after="120"/>
      <w:ind w:left="3118" w:hanging="567"/>
      <w:jc w:val="both"/>
    </w:pPr>
    <w:rPr>
      <w:rFonts w:ascii="Times New Roman" w:hAnsi="Times New Roman"/>
      <w:szCs w:val="22"/>
      <w:lang w:eastAsia="en-GB"/>
    </w:rPr>
  </w:style>
  <w:style w:type="paragraph" w:customStyle="1" w:styleId="Tiret0">
    <w:name w:val="Tiret 0"/>
    <w:basedOn w:val="Point0"/>
    <w:uiPriority w:val="99"/>
    <w:rsid w:val="008711A1"/>
    <w:pPr>
      <w:numPr>
        <w:numId w:val="7"/>
      </w:numPr>
    </w:pPr>
  </w:style>
  <w:style w:type="paragraph" w:customStyle="1" w:styleId="Tiret1">
    <w:name w:val="Tiret 1"/>
    <w:basedOn w:val="Point1"/>
    <w:uiPriority w:val="99"/>
    <w:rsid w:val="008711A1"/>
    <w:pPr>
      <w:numPr>
        <w:numId w:val="8"/>
      </w:numPr>
    </w:pPr>
  </w:style>
  <w:style w:type="paragraph" w:customStyle="1" w:styleId="Tiret2">
    <w:name w:val="Tiret 2"/>
    <w:basedOn w:val="Point2"/>
    <w:uiPriority w:val="99"/>
    <w:rsid w:val="008711A1"/>
    <w:pPr>
      <w:numPr>
        <w:numId w:val="10"/>
      </w:numPr>
    </w:pPr>
  </w:style>
  <w:style w:type="paragraph" w:customStyle="1" w:styleId="Tiret3">
    <w:name w:val="Tiret 3"/>
    <w:basedOn w:val="Point3"/>
    <w:uiPriority w:val="99"/>
    <w:rsid w:val="008711A1"/>
    <w:pPr>
      <w:numPr>
        <w:numId w:val="11"/>
      </w:numPr>
    </w:pPr>
  </w:style>
  <w:style w:type="paragraph" w:customStyle="1" w:styleId="Tiret4">
    <w:name w:val="Tiret 4"/>
    <w:basedOn w:val="Point4"/>
    <w:uiPriority w:val="99"/>
    <w:rsid w:val="008711A1"/>
    <w:pPr>
      <w:numPr>
        <w:numId w:val="12"/>
      </w:numPr>
    </w:pPr>
  </w:style>
  <w:style w:type="paragraph" w:customStyle="1" w:styleId="PointDouble0">
    <w:name w:val="PointDouble 0"/>
    <w:basedOn w:val="Normal"/>
    <w:uiPriority w:val="99"/>
    <w:rsid w:val="008711A1"/>
    <w:pPr>
      <w:tabs>
        <w:tab w:val="left" w:pos="850"/>
      </w:tabs>
      <w:spacing w:before="120" w:after="120"/>
      <w:ind w:left="1417" w:hanging="1417"/>
      <w:jc w:val="both"/>
    </w:pPr>
    <w:rPr>
      <w:rFonts w:ascii="Times New Roman" w:hAnsi="Times New Roman"/>
      <w:szCs w:val="22"/>
      <w:lang w:eastAsia="en-GB"/>
    </w:rPr>
  </w:style>
  <w:style w:type="paragraph" w:customStyle="1" w:styleId="PointDouble1">
    <w:name w:val="PointDouble 1"/>
    <w:basedOn w:val="Normal"/>
    <w:uiPriority w:val="99"/>
    <w:rsid w:val="008711A1"/>
    <w:pPr>
      <w:tabs>
        <w:tab w:val="left" w:pos="1417"/>
      </w:tabs>
      <w:spacing w:before="120" w:after="120"/>
      <w:ind w:left="1984" w:hanging="1134"/>
      <w:jc w:val="both"/>
    </w:pPr>
    <w:rPr>
      <w:rFonts w:ascii="Times New Roman" w:hAnsi="Times New Roman"/>
      <w:szCs w:val="22"/>
      <w:lang w:eastAsia="en-GB"/>
    </w:rPr>
  </w:style>
  <w:style w:type="paragraph" w:customStyle="1" w:styleId="PointDouble2">
    <w:name w:val="PointDouble 2"/>
    <w:basedOn w:val="Normal"/>
    <w:uiPriority w:val="99"/>
    <w:rsid w:val="008711A1"/>
    <w:pPr>
      <w:tabs>
        <w:tab w:val="left" w:pos="1984"/>
      </w:tabs>
      <w:spacing w:before="120" w:after="120"/>
      <w:ind w:left="2551" w:hanging="1134"/>
      <w:jc w:val="both"/>
    </w:pPr>
    <w:rPr>
      <w:rFonts w:ascii="Times New Roman" w:hAnsi="Times New Roman"/>
      <w:szCs w:val="22"/>
      <w:lang w:eastAsia="en-GB"/>
    </w:rPr>
  </w:style>
  <w:style w:type="paragraph" w:customStyle="1" w:styleId="PointDouble3">
    <w:name w:val="PointDouble 3"/>
    <w:basedOn w:val="Normal"/>
    <w:uiPriority w:val="99"/>
    <w:rsid w:val="008711A1"/>
    <w:pPr>
      <w:tabs>
        <w:tab w:val="left" w:pos="2551"/>
      </w:tabs>
      <w:spacing w:before="120" w:after="120"/>
      <w:ind w:left="3118" w:hanging="1134"/>
      <w:jc w:val="both"/>
    </w:pPr>
    <w:rPr>
      <w:rFonts w:ascii="Times New Roman" w:hAnsi="Times New Roman"/>
      <w:szCs w:val="22"/>
      <w:lang w:eastAsia="en-GB"/>
    </w:rPr>
  </w:style>
  <w:style w:type="paragraph" w:customStyle="1" w:styleId="PointDouble4">
    <w:name w:val="PointDouble 4"/>
    <w:basedOn w:val="Normal"/>
    <w:uiPriority w:val="99"/>
    <w:rsid w:val="008711A1"/>
    <w:pPr>
      <w:tabs>
        <w:tab w:val="left" w:pos="3118"/>
      </w:tabs>
      <w:spacing w:before="120" w:after="120"/>
      <w:ind w:left="3685" w:hanging="1134"/>
      <w:jc w:val="both"/>
    </w:pPr>
    <w:rPr>
      <w:rFonts w:ascii="Times New Roman" w:hAnsi="Times New Roman"/>
      <w:szCs w:val="22"/>
      <w:lang w:eastAsia="en-GB"/>
    </w:rPr>
  </w:style>
  <w:style w:type="paragraph" w:customStyle="1" w:styleId="PointTriple0">
    <w:name w:val="PointTriple 0"/>
    <w:basedOn w:val="Normal"/>
    <w:uiPriority w:val="99"/>
    <w:rsid w:val="008711A1"/>
    <w:pPr>
      <w:tabs>
        <w:tab w:val="left" w:pos="850"/>
        <w:tab w:val="left" w:pos="1417"/>
      </w:tabs>
      <w:spacing w:before="120" w:after="120"/>
      <w:ind w:left="1984" w:hanging="1984"/>
      <w:jc w:val="both"/>
    </w:pPr>
    <w:rPr>
      <w:rFonts w:ascii="Times New Roman" w:hAnsi="Times New Roman"/>
      <w:szCs w:val="22"/>
      <w:lang w:eastAsia="en-GB"/>
    </w:rPr>
  </w:style>
  <w:style w:type="paragraph" w:customStyle="1" w:styleId="PointTriple1">
    <w:name w:val="PointTriple 1"/>
    <w:basedOn w:val="Normal"/>
    <w:uiPriority w:val="99"/>
    <w:rsid w:val="008711A1"/>
    <w:pPr>
      <w:tabs>
        <w:tab w:val="left" w:pos="1417"/>
        <w:tab w:val="left" w:pos="1984"/>
      </w:tabs>
      <w:spacing w:before="120" w:after="120"/>
      <w:ind w:left="2551" w:hanging="1701"/>
      <w:jc w:val="both"/>
    </w:pPr>
    <w:rPr>
      <w:rFonts w:ascii="Times New Roman" w:hAnsi="Times New Roman"/>
      <w:szCs w:val="22"/>
      <w:lang w:eastAsia="en-GB"/>
    </w:rPr>
  </w:style>
  <w:style w:type="paragraph" w:customStyle="1" w:styleId="PointTriple2">
    <w:name w:val="PointTriple 2"/>
    <w:basedOn w:val="Normal"/>
    <w:uiPriority w:val="99"/>
    <w:rsid w:val="008711A1"/>
    <w:pPr>
      <w:tabs>
        <w:tab w:val="left" w:pos="1984"/>
        <w:tab w:val="left" w:pos="2551"/>
      </w:tabs>
      <w:spacing w:before="120" w:after="120"/>
      <w:ind w:left="3118" w:hanging="1701"/>
      <w:jc w:val="both"/>
    </w:pPr>
    <w:rPr>
      <w:rFonts w:ascii="Times New Roman" w:hAnsi="Times New Roman"/>
      <w:szCs w:val="22"/>
      <w:lang w:eastAsia="en-GB"/>
    </w:rPr>
  </w:style>
  <w:style w:type="paragraph" w:customStyle="1" w:styleId="PointTriple3">
    <w:name w:val="PointTriple 3"/>
    <w:basedOn w:val="Normal"/>
    <w:uiPriority w:val="99"/>
    <w:rsid w:val="008711A1"/>
    <w:pPr>
      <w:tabs>
        <w:tab w:val="left" w:pos="2551"/>
        <w:tab w:val="left" w:pos="3118"/>
      </w:tabs>
      <w:spacing w:before="120" w:after="120"/>
      <w:ind w:left="3685" w:hanging="1701"/>
      <w:jc w:val="both"/>
    </w:pPr>
    <w:rPr>
      <w:rFonts w:ascii="Times New Roman" w:hAnsi="Times New Roman"/>
      <w:szCs w:val="22"/>
      <w:lang w:eastAsia="en-GB"/>
    </w:rPr>
  </w:style>
  <w:style w:type="paragraph" w:customStyle="1" w:styleId="PointTriple4">
    <w:name w:val="PointTriple 4"/>
    <w:basedOn w:val="Normal"/>
    <w:uiPriority w:val="99"/>
    <w:rsid w:val="008711A1"/>
    <w:pPr>
      <w:tabs>
        <w:tab w:val="left" w:pos="3118"/>
        <w:tab w:val="left" w:pos="3685"/>
      </w:tabs>
      <w:spacing w:before="120" w:after="120"/>
      <w:ind w:left="4252" w:hanging="1701"/>
      <w:jc w:val="both"/>
    </w:pPr>
    <w:rPr>
      <w:rFonts w:ascii="Times New Roman" w:hAnsi="Times New Roman"/>
      <w:szCs w:val="22"/>
      <w:lang w:eastAsia="en-GB"/>
    </w:rPr>
  </w:style>
  <w:style w:type="paragraph" w:customStyle="1" w:styleId="NumPar1">
    <w:name w:val="NumPar 1"/>
    <w:basedOn w:val="Normal"/>
    <w:next w:val="Text1"/>
    <w:uiPriority w:val="99"/>
    <w:rsid w:val="008711A1"/>
    <w:pPr>
      <w:numPr>
        <w:numId w:val="9"/>
      </w:numPr>
      <w:spacing w:before="120" w:after="120"/>
      <w:jc w:val="both"/>
    </w:pPr>
    <w:rPr>
      <w:rFonts w:ascii="Times New Roman" w:hAnsi="Times New Roman"/>
      <w:szCs w:val="22"/>
      <w:lang w:eastAsia="en-GB"/>
    </w:rPr>
  </w:style>
  <w:style w:type="paragraph" w:customStyle="1" w:styleId="NumPar2">
    <w:name w:val="NumPar 2"/>
    <w:basedOn w:val="Normal"/>
    <w:next w:val="Text1"/>
    <w:uiPriority w:val="99"/>
    <w:rsid w:val="008711A1"/>
    <w:pPr>
      <w:numPr>
        <w:ilvl w:val="1"/>
        <w:numId w:val="9"/>
      </w:numPr>
      <w:spacing w:before="120" w:after="120"/>
      <w:jc w:val="both"/>
    </w:pPr>
    <w:rPr>
      <w:rFonts w:ascii="Times New Roman" w:hAnsi="Times New Roman"/>
      <w:szCs w:val="22"/>
      <w:lang w:eastAsia="en-GB"/>
    </w:rPr>
  </w:style>
  <w:style w:type="paragraph" w:customStyle="1" w:styleId="NumPar3">
    <w:name w:val="NumPar 3"/>
    <w:basedOn w:val="Normal"/>
    <w:next w:val="Text1"/>
    <w:uiPriority w:val="99"/>
    <w:rsid w:val="008711A1"/>
    <w:pPr>
      <w:numPr>
        <w:ilvl w:val="2"/>
        <w:numId w:val="9"/>
      </w:numPr>
      <w:spacing w:before="120" w:after="120"/>
      <w:jc w:val="both"/>
    </w:pPr>
    <w:rPr>
      <w:rFonts w:ascii="Times New Roman" w:hAnsi="Times New Roman"/>
      <w:szCs w:val="22"/>
      <w:lang w:eastAsia="en-GB"/>
    </w:rPr>
  </w:style>
  <w:style w:type="paragraph" w:customStyle="1" w:styleId="NumPar4">
    <w:name w:val="NumPar 4"/>
    <w:basedOn w:val="Normal"/>
    <w:next w:val="Text1"/>
    <w:uiPriority w:val="99"/>
    <w:rsid w:val="008711A1"/>
    <w:pPr>
      <w:numPr>
        <w:ilvl w:val="3"/>
        <w:numId w:val="9"/>
      </w:numPr>
      <w:spacing w:before="120" w:after="120"/>
      <w:jc w:val="both"/>
    </w:pPr>
    <w:rPr>
      <w:rFonts w:ascii="Times New Roman" w:hAnsi="Times New Roman"/>
      <w:szCs w:val="22"/>
      <w:lang w:eastAsia="en-GB"/>
    </w:rPr>
  </w:style>
  <w:style w:type="paragraph" w:customStyle="1" w:styleId="ManualNumPar1">
    <w:name w:val="Manual NumPar 1"/>
    <w:basedOn w:val="Normal"/>
    <w:next w:val="Text1"/>
    <w:uiPriority w:val="99"/>
    <w:rsid w:val="008711A1"/>
    <w:pPr>
      <w:spacing w:before="120" w:after="120"/>
      <w:ind w:left="850" w:hanging="850"/>
      <w:jc w:val="both"/>
    </w:pPr>
    <w:rPr>
      <w:rFonts w:ascii="Times New Roman" w:hAnsi="Times New Roman"/>
      <w:szCs w:val="22"/>
      <w:lang w:eastAsia="en-GB"/>
    </w:rPr>
  </w:style>
  <w:style w:type="paragraph" w:customStyle="1" w:styleId="ManualNumPar2">
    <w:name w:val="Manual NumPar 2"/>
    <w:basedOn w:val="Normal"/>
    <w:next w:val="Text1"/>
    <w:uiPriority w:val="99"/>
    <w:rsid w:val="008711A1"/>
    <w:pPr>
      <w:spacing w:before="120" w:after="120"/>
      <w:ind w:left="850" w:hanging="850"/>
      <w:jc w:val="both"/>
    </w:pPr>
    <w:rPr>
      <w:rFonts w:ascii="Times New Roman" w:hAnsi="Times New Roman"/>
      <w:szCs w:val="22"/>
      <w:lang w:eastAsia="en-GB"/>
    </w:rPr>
  </w:style>
  <w:style w:type="paragraph" w:customStyle="1" w:styleId="ManualNumPar3">
    <w:name w:val="Manual NumPar 3"/>
    <w:basedOn w:val="Normal"/>
    <w:next w:val="Text1"/>
    <w:uiPriority w:val="99"/>
    <w:rsid w:val="008711A1"/>
    <w:pPr>
      <w:spacing w:before="120" w:after="120"/>
      <w:ind w:left="850" w:hanging="850"/>
      <w:jc w:val="both"/>
    </w:pPr>
    <w:rPr>
      <w:rFonts w:ascii="Times New Roman" w:hAnsi="Times New Roman"/>
      <w:szCs w:val="22"/>
      <w:lang w:eastAsia="en-GB"/>
    </w:rPr>
  </w:style>
  <w:style w:type="paragraph" w:customStyle="1" w:styleId="ManualNumPar4">
    <w:name w:val="Manual NumPar 4"/>
    <w:basedOn w:val="Normal"/>
    <w:next w:val="Text1"/>
    <w:uiPriority w:val="99"/>
    <w:rsid w:val="008711A1"/>
    <w:pPr>
      <w:spacing w:before="120" w:after="120"/>
      <w:ind w:left="850" w:hanging="850"/>
      <w:jc w:val="both"/>
    </w:pPr>
    <w:rPr>
      <w:rFonts w:ascii="Times New Roman" w:hAnsi="Times New Roman"/>
      <w:szCs w:val="22"/>
      <w:lang w:eastAsia="en-GB"/>
    </w:rPr>
  </w:style>
  <w:style w:type="paragraph" w:customStyle="1" w:styleId="QuotedNumPar">
    <w:name w:val="Quoted NumPar"/>
    <w:basedOn w:val="Normal"/>
    <w:uiPriority w:val="99"/>
    <w:rsid w:val="008711A1"/>
    <w:pPr>
      <w:spacing w:before="120" w:after="120"/>
      <w:ind w:left="1417" w:hanging="567"/>
      <w:jc w:val="both"/>
    </w:pPr>
    <w:rPr>
      <w:rFonts w:ascii="Times New Roman" w:hAnsi="Times New Roman"/>
      <w:szCs w:val="22"/>
      <w:lang w:eastAsia="en-GB"/>
    </w:rPr>
  </w:style>
  <w:style w:type="paragraph" w:customStyle="1" w:styleId="ManualHeading1">
    <w:name w:val="Manual Heading 1"/>
    <w:basedOn w:val="Normal"/>
    <w:next w:val="Text1"/>
    <w:uiPriority w:val="99"/>
    <w:rsid w:val="008711A1"/>
    <w:pPr>
      <w:keepNext/>
      <w:tabs>
        <w:tab w:val="left" w:pos="850"/>
      </w:tabs>
      <w:spacing w:before="360" w:after="120"/>
      <w:ind w:left="850" w:hanging="850"/>
      <w:jc w:val="both"/>
      <w:outlineLvl w:val="0"/>
    </w:pPr>
    <w:rPr>
      <w:rFonts w:ascii="Times New Roman" w:hAnsi="Times New Roman"/>
      <w:b/>
      <w:smallCaps/>
      <w:szCs w:val="22"/>
      <w:lang w:eastAsia="en-GB"/>
    </w:rPr>
  </w:style>
  <w:style w:type="paragraph" w:customStyle="1" w:styleId="ManualHeading2">
    <w:name w:val="Manual Heading 2"/>
    <w:basedOn w:val="Normal"/>
    <w:next w:val="Text1"/>
    <w:uiPriority w:val="99"/>
    <w:rsid w:val="008711A1"/>
    <w:pPr>
      <w:keepNext/>
      <w:tabs>
        <w:tab w:val="left" w:pos="850"/>
      </w:tabs>
      <w:spacing w:before="120" w:after="120"/>
      <w:ind w:left="850" w:hanging="850"/>
      <w:jc w:val="both"/>
      <w:outlineLvl w:val="1"/>
    </w:pPr>
    <w:rPr>
      <w:rFonts w:ascii="Times New Roman" w:hAnsi="Times New Roman"/>
      <w:b/>
      <w:szCs w:val="22"/>
      <w:lang w:eastAsia="en-GB"/>
    </w:rPr>
  </w:style>
  <w:style w:type="paragraph" w:customStyle="1" w:styleId="ManualHeading3">
    <w:name w:val="Manual Heading 3"/>
    <w:basedOn w:val="Normal"/>
    <w:next w:val="Text1"/>
    <w:uiPriority w:val="99"/>
    <w:rsid w:val="008711A1"/>
    <w:pPr>
      <w:keepNext/>
      <w:tabs>
        <w:tab w:val="left" w:pos="850"/>
      </w:tabs>
      <w:spacing w:before="120" w:after="120"/>
      <w:ind w:left="850" w:hanging="850"/>
      <w:jc w:val="both"/>
      <w:outlineLvl w:val="2"/>
    </w:pPr>
    <w:rPr>
      <w:rFonts w:ascii="Times New Roman" w:hAnsi="Times New Roman"/>
      <w:i/>
      <w:szCs w:val="22"/>
      <w:lang w:eastAsia="en-GB"/>
    </w:rPr>
  </w:style>
  <w:style w:type="paragraph" w:customStyle="1" w:styleId="ManualHeading4">
    <w:name w:val="Manual Heading 4"/>
    <w:basedOn w:val="Normal"/>
    <w:next w:val="Text1"/>
    <w:uiPriority w:val="99"/>
    <w:rsid w:val="008711A1"/>
    <w:pPr>
      <w:keepNext/>
      <w:tabs>
        <w:tab w:val="left" w:pos="850"/>
      </w:tabs>
      <w:spacing w:before="120" w:after="120"/>
      <w:ind w:left="850" w:hanging="850"/>
      <w:jc w:val="both"/>
      <w:outlineLvl w:val="3"/>
    </w:pPr>
    <w:rPr>
      <w:rFonts w:ascii="Times New Roman" w:hAnsi="Times New Roman"/>
      <w:szCs w:val="22"/>
      <w:lang w:eastAsia="en-GB"/>
    </w:rPr>
  </w:style>
  <w:style w:type="paragraph" w:customStyle="1" w:styleId="ChapterTitle">
    <w:name w:val="ChapterTitle"/>
    <w:basedOn w:val="Normal"/>
    <w:next w:val="Normal"/>
    <w:uiPriority w:val="99"/>
    <w:rsid w:val="008711A1"/>
    <w:pPr>
      <w:keepNext/>
      <w:spacing w:before="120" w:after="360"/>
      <w:jc w:val="center"/>
    </w:pPr>
    <w:rPr>
      <w:rFonts w:ascii="Times New Roman" w:hAnsi="Times New Roman"/>
      <w:b/>
      <w:sz w:val="32"/>
      <w:szCs w:val="22"/>
      <w:lang w:eastAsia="en-GB"/>
    </w:rPr>
  </w:style>
  <w:style w:type="paragraph" w:customStyle="1" w:styleId="PartTitle">
    <w:name w:val="PartTitle"/>
    <w:basedOn w:val="Normal"/>
    <w:next w:val="ChapterTitle"/>
    <w:uiPriority w:val="99"/>
    <w:rsid w:val="008711A1"/>
    <w:pPr>
      <w:keepNext/>
      <w:pageBreakBefore/>
      <w:spacing w:before="120" w:after="360"/>
      <w:jc w:val="center"/>
    </w:pPr>
    <w:rPr>
      <w:rFonts w:ascii="Times New Roman" w:hAnsi="Times New Roman"/>
      <w:b/>
      <w:sz w:val="36"/>
      <w:szCs w:val="22"/>
      <w:lang w:eastAsia="en-GB"/>
    </w:rPr>
  </w:style>
  <w:style w:type="paragraph" w:customStyle="1" w:styleId="SectionTitle">
    <w:name w:val="SectionTitle"/>
    <w:basedOn w:val="Normal"/>
    <w:next w:val="Heading1"/>
    <w:uiPriority w:val="99"/>
    <w:rsid w:val="008711A1"/>
    <w:pPr>
      <w:keepNext/>
      <w:spacing w:before="120" w:after="360"/>
      <w:jc w:val="center"/>
    </w:pPr>
    <w:rPr>
      <w:rFonts w:ascii="Times New Roman" w:hAnsi="Times New Roman"/>
      <w:b/>
      <w:smallCaps/>
      <w:sz w:val="28"/>
      <w:szCs w:val="22"/>
      <w:lang w:eastAsia="en-GB"/>
    </w:rPr>
  </w:style>
  <w:style w:type="paragraph" w:customStyle="1" w:styleId="TableTitle">
    <w:name w:val="Table Title"/>
    <w:basedOn w:val="Normal"/>
    <w:next w:val="Normal"/>
    <w:uiPriority w:val="99"/>
    <w:rsid w:val="008711A1"/>
    <w:pPr>
      <w:spacing w:before="120" w:after="120"/>
      <w:jc w:val="center"/>
    </w:pPr>
    <w:rPr>
      <w:rFonts w:ascii="Times New Roman" w:hAnsi="Times New Roman"/>
      <w:b/>
      <w:szCs w:val="22"/>
      <w:lang w:eastAsia="en-GB"/>
    </w:rPr>
  </w:style>
  <w:style w:type="character" w:customStyle="1" w:styleId="Marker">
    <w:name w:val="Marker"/>
    <w:uiPriority w:val="99"/>
    <w:rsid w:val="008711A1"/>
    <w:rPr>
      <w:color w:val="0000FF"/>
      <w:shd w:val="clear" w:color="auto" w:fill="auto"/>
    </w:rPr>
  </w:style>
  <w:style w:type="character" w:customStyle="1" w:styleId="Marker1">
    <w:name w:val="Marker1"/>
    <w:uiPriority w:val="99"/>
    <w:rsid w:val="008711A1"/>
    <w:rPr>
      <w:color w:val="008000"/>
      <w:shd w:val="clear" w:color="auto" w:fill="auto"/>
    </w:rPr>
  </w:style>
  <w:style w:type="character" w:customStyle="1" w:styleId="Marker2">
    <w:name w:val="Marker2"/>
    <w:uiPriority w:val="99"/>
    <w:rsid w:val="008711A1"/>
    <w:rPr>
      <w:color w:val="FF0000"/>
      <w:shd w:val="clear" w:color="auto" w:fill="auto"/>
    </w:rPr>
  </w:style>
  <w:style w:type="paragraph" w:customStyle="1" w:styleId="Point0number">
    <w:name w:val="Point 0 (number)"/>
    <w:basedOn w:val="Normal"/>
    <w:uiPriority w:val="99"/>
    <w:rsid w:val="008711A1"/>
    <w:pPr>
      <w:numPr>
        <w:numId w:val="13"/>
      </w:numPr>
      <w:spacing w:before="120" w:after="120"/>
      <w:jc w:val="both"/>
    </w:pPr>
    <w:rPr>
      <w:rFonts w:ascii="Times New Roman" w:hAnsi="Times New Roman"/>
      <w:szCs w:val="22"/>
      <w:lang w:eastAsia="en-GB"/>
    </w:rPr>
  </w:style>
  <w:style w:type="paragraph" w:customStyle="1" w:styleId="Point1number">
    <w:name w:val="Point 1 (number)"/>
    <w:basedOn w:val="Normal"/>
    <w:uiPriority w:val="99"/>
    <w:rsid w:val="008711A1"/>
    <w:pPr>
      <w:numPr>
        <w:ilvl w:val="2"/>
        <w:numId w:val="13"/>
      </w:numPr>
      <w:spacing w:before="120" w:after="120"/>
      <w:jc w:val="both"/>
    </w:pPr>
    <w:rPr>
      <w:rFonts w:ascii="Times New Roman" w:hAnsi="Times New Roman"/>
      <w:szCs w:val="22"/>
      <w:lang w:eastAsia="en-GB"/>
    </w:rPr>
  </w:style>
  <w:style w:type="paragraph" w:customStyle="1" w:styleId="Point2number">
    <w:name w:val="Point 2 (number)"/>
    <w:basedOn w:val="Normal"/>
    <w:uiPriority w:val="99"/>
    <w:rsid w:val="008711A1"/>
    <w:pPr>
      <w:numPr>
        <w:ilvl w:val="4"/>
        <w:numId w:val="13"/>
      </w:numPr>
      <w:spacing w:before="120" w:after="120"/>
      <w:jc w:val="both"/>
    </w:pPr>
    <w:rPr>
      <w:rFonts w:ascii="Times New Roman" w:hAnsi="Times New Roman"/>
      <w:szCs w:val="22"/>
      <w:lang w:eastAsia="en-GB"/>
    </w:rPr>
  </w:style>
  <w:style w:type="paragraph" w:customStyle="1" w:styleId="Point3number">
    <w:name w:val="Point 3 (number)"/>
    <w:basedOn w:val="Normal"/>
    <w:uiPriority w:val="99"/>
    <w:rsid w:val="008711A1"/>
    <w:pPr>
      <w:numPr>
        <w:ilvl w:val="6"/>
        <w:numId w:val="13"/>
      </w:numPr>
      <w:spacing w:before="120" w:after="120"/>
      <w:jc w:val="both"/>
    </w:pPr>
    <w:rPr>
      <w:rFonts w:ascii="Times New Roman" w:hAnsi="Times New Roman"/>
      <w:szCs w:val="22"/>
      <w:lang w:eastAsia="en-GB"/>
    </w:rPr>
  </w:style>
  <w:style w:type="paragraph" w:customStyle="1" w:styleId="Point0letter">
    <w:name w:val="Point 0 (letter)"/>
    <w:basedOn w:val="Normal"/>
    <w:uiPriority w:val="99"/>
    <w:rsid w:val="008711A1"/>
    <w:pPr>
      <w:numPr>
        <w:ilvl w:val="1"/>
        <w:numId w:val="13"/>
      </w:numPr>
      <w:spacing w:before="120" w:after="120"/>
      <w:jc w:val="both"/>
    </w:pPr>
    <w:rPr>
      <w:rFonts w:ascii="Times New Roman" w:hAnsi="Times New Roman"/>
      <w:szCs w:val="22"/>
      <w:lang w:eastAsia="en-GB"/>
    </w:rPr>
  </w:style>
  <w:style w:type="paragraph" w:customStyle="1" w:styleId="Point1letter">
    <w:name w:val="Point 1 (letter)"/>
    <w:basedOn w:val="Normal"/>
    <w:uiPriority w:val="99"/>
    <w:rsid w:val="008711A1"/>
    <w:pPr>
      <w:numPr>
        <w:ilvl w:val="3"/>
        <w:numId w:val="13"/>
      </w:numPr>
      <w:spacing w:before="120" w:after="120"/>
      <w:jc w:val="both"/>
    </w:pPr>
    <w:rPr>
      <w:rFonts w:ascii="Times New Roman" w:hAnsi="Times New Roman"/>
      <w:szCs w:val="22"/>
      <w:lang w:eastAsia="en-GB"/>
    </w:rPr>
  </w:style>
  <w:style w:type="paragraph" w:customStyle="1" w:styleId="Point2letter">
    <w:name w:val="Point 2 (letter)"/>
    <w:basedOn w:val="Normal"/>
    <w:uiPriority w:val="99"/>
    <w:rsid w:val="008711A1"/>
    <w:pPr>
      <w:numPr>
        <w:ilvl w:val="5"/>
        <w:numId w:val="13"/>
      </w:numPr>
      <w:spacing w:before="120" w:after="120"/>
      <w:jc w:val="both"/>
    </w:pPr>
    <w:rPr>
      <w:rFonts w:ascii="Times New Roman" w:hAnsi="Times New Roman"/>
      <w:szCs w:val="22"/>
      <w:lang w:eastAsia="en-GB"/>
    </w:rPr>
  </w:style>
  <w:style w:type="paragraph" w:customStyle="1" w:styleId="Point3letter">
    <w:name w:val="Point 3 (letter)"/>
    <w:basedOn w:val="Normal"/>
    <w:uiPriority w:val="99"/>
    <w:rsid w:val="008711A1"/>
    <w:pPr>
      <w:numPr>
        <w:ilvl w:val="7"/>
        <w:numId w:val="13"/>
      </w:numPr>
      <w:spacing w:before="120" w:after="120"/>
      <w:jc w:val="both"/>
    </w:pPr>
    <w:rPr>
      <w:rFonts w:ascii="Times New Roman" w:hAnsi="Times New Roman"/>
      <w:szCs w:val="22"/>
      <w:lang w:eastAsia="en-GB"/>
    </w:rPr>
  </w:style>
  <w:style w:type="paragraph" w:customStyle="1" w:styleId="Point4letter">
    <w:name w:val="Point 4 (letter)"/>
    <w:basedOn w:val="Normal"/>
    <w:uiPriority w:val="99"/>
    <w:rsid w:val="008711A1"/>
    <w:pPr>
      <w:numPr>
        <w:ilvl w:val="8"/>
        <w:numId w:val="13"/>
      </w:numPr>
      <w:spacing w:before="120" w:after="120"/>
      <w:jc w:val="both"/>
    </w:pPr>
    <w:rPr>
      <w:rFonts w:ascii="Times New Roman" w:hAnsi="Times New Roman"/>
      <w:szCs w:val="22"/>
      <w:lang w:eastAsia="en-GB"/>
    </w:rPr>
  </w:style>
  <w:style w:type="paragraph" w:customStyle="1" w:styleId="Bullet0">
    <w:name w:val="Bullet 0"/>
    <w:basedOn w:val="Normal"/>
    <w:uiPriority w:val="99"/>
    <w:rsid w:val="008711A1"/>
    <w:pPr>
      <w:numPr>
        <w:numId w:val="14"/>
      </w:numPr>
      <w:spacing w:before="120" w:after="120"/>
      <w:jc w:val="both"/>
    </w:pPr>
    <w:rPr>
      <w:rFonts w:ascii="Times New Roman" w:hAnsi="Times New Roman"/>
      <w:szCs w:val="22"/>
      <w:lang w:eastAsia="en-GB"/>
    </w:rPr>
  </w:style>
  <w:style w:type="paragraph" w:customStyle="1" w:styleId="Bullet1">
    <w:name w:val="Bullet 1"/>
    <w:basedOn w:val="Normal"/>
    <w:uiPriority w:val="99"/>
    <w:rsid w:val="008711A1"/>
    <w:pPr>
      <w:numPr>
        <w:numId w:val="15"/>
      </w:numPr>
      <w:spacing w:before="120" w:after="120"/>
      <w:jc w:val="both"/>
    </w:pPr>
    <w:rPr>
      <w:rFonts w:ascii="Times New Roman" w:hAnsi="Times New Roman"/>
      <w:szCs w:val="22"/>
      <w:lang w:eastAsia="en-GB"/>
    </w:rPr>
  </w:style>
  <w:style w:type="paragraph" w:customStyle="1" w:styleId="Bullet2">
    <w:name w:val="Bullet 2"/>
    <w:basedOn w:val="Normal"/>
    <w:uiPriority w:val="99"/>
    <w:rsid w:val="008711A1"/>
    <w:pPr>
      <w:numPr>
        <w:numId w:val="16"/>
      </w:numPr>
      <w:spacing w:before="120" w:after="120"/>
      <w:jc w:val="both"/>
    </w:pPr>
    <w:rPr>
      <w:rFonts w:ascii="Times New Roman" w:hAnsi="Times New Roman"/>
      <w:szCs w:val="22"/>
      <w:lang w:eastAsia="en-GB"/>
    </w:rPr>
  </w:style>
  <w:style w:type="paragraph" w:customStyle="1" w:styleId="Bullet3">
    <w:name w:val="Bullet 3"/>
    <w:basedOn w:val="Normal"/>
    <w:uiPriority w:val="99"/>
    <w:rsid w:val="008711A1"/>
    <w:pPr>
      <w:numPr>
        <w:numId w:val="17"/>
      </w:numPr>
      <w:spacing w:before="120" w:after="120"/>
      <w:jc w:val="both"/>
    </w:pPr>
    <w:rPr>
      <w:rFonts w:ascii="Times New Roman" w:hAnsi="Times New Roman"/>
      <w:szCs w:val="22"/>
      <w:lang w:eastAsia="en-GB"/>
    </w:rPr>
  </w:style>
  <w:style w:type="paragraph" w:customStyle="1" w:styleId="Bullet4">
    <w:name w:val="Bullet 4"/>
    <w:basedOn w:val="Normal"/>
    <w:uiPriority w:val="99"/>
    <w:rsid w:val="008711A1"/>
    <w:pPr>
      <w:numPr>
        <w:numId w:val="18"/>
      </w:numPr>
      <w:spacing w:before="120" w:after="120"/>
      <w:jc w:val="both"/>
    </w:pPr>
    <w:rPr>
      <w:rFonts w:ascii="Times New Roman" w:hAnsi="Times New Roman"/>
      <w:szCs w:val="22"/>
      <w:lang w:eastAsia="en-GB"/>
    </w:rPr>
  </w:style>
  <w:style w:type="paragraph" w:customStyle="1" w:styleId="Annexetitreexpos">
    <w:name w:val="Annexe titre (exposé)"/>
    <w:basedOn w:val="Normal"/>
    <w:next w:val="Normal"/>
    <w:uiPriority w:val="99"/>
    <w:rsid w:val="008711A1"/>
    <w:pPr>
      <w:spacing w:before="120" w:after="120"/>
      <w:jc w:val="center"/>
    </w:pPr>
    <w:rPr>
      <w:rFonts w:ascii="Times New Roman" w:hAnsi="Times New Roman"/>
      <w:b/>
      <w:szCs w:val="22"/>
      <w:u w:val="single"/>
      <w:lang w:eastAsia="en-GB"/>
    </w:rPr>
  </w:style>
  <w:style w:type="paragraph" w:customStyle="1" w:styleId="Annexetitre">
    <w:name w:val="Annexe titre"/>
    <w:basedOn w:val="Normal"/>
    <w:next w:val="Normal"/>
    <w:uiPriority w:val="99"/>
    <w:rsid w:val="008711A1"/>
    <w:pPr>
      <w:spacing w:before="120" w:after="120"/>
      <w:jc w:val="center"/>
    </w:pPr>
    <w:rPr>
      <w:rFonts w:ascii="Times New Roman" w:hAnsi="Times New Roman"/>
      <w:b/>
      <w:szCs w:val="22"/>
      <w:u w:val="single"/>
      <w:lang w:eastAsia="en-GB"/>
    </w:rPr>
  </w:style>
  <w:style w:type="paragraph" w:customStyle="1" w:styleId="Annexetitrefichefinancire">
    <w:name w:val="Annexe titre (fiche financière)"/>
    <w:basedOn w:val="Normal"/>
    <w:next w:val="Normal"/>
    <w:uiPriority w:val="99"/>
    <w:rsid w:val="008711A1"/>
    <w:pPr>
      <w:spacing w:before="120" w:after="120"/>
      <w:jc w:val="center"/>
    </w:pPr>
    <w:rPr>
      <w:rFonts w:ascii="Times New Roman" w:hAnsi="Times New Roman"/>
      <w:b/>
      <w:szCs w:val="22"/>
      <w:u w:val="single"/>
      <w:lang w:eastAsia="en-GB"/>
    </w:rPr>
  </w:style>
  <w:style w:type="paragraph" w:customStyle="1" w:styleId="Applicationdirecte">
    <w:name w:val="Application directe"/>
    <w:basedOn w:val="Normal"/>
    <w:next w:val="Fait"/>
    <w:uiPriority w:val="99"/>
    <w:rsid w:val="008711A1"/>
    <w:pPr>
      <w:spacing w:before="480" w:after="120"/>
      <w:jc w:val="both"/>
    </w:pPr>
    <w:rPr>
      <w:rFonts w:ascii="Times New Roman" w:hAnsi="Times New Roman"/>
      <w:szCs w:val="22"/>
      <w:lang w:eastAsia="en-GB"/>
    </w:rPr>
  </w:style>
  <w:style w:type="paragraph" w:customStyle="1" w:styleId="Avertissementtitre">
    <w:name w:val="Avertissement titre"/>
    <w:basedOn w:val="Normal"/>
    <w:next w:val="Normal"/>
    <w:uiPriority w:val="99"/>
    <w:rsid w:val="008711A1"/>
    <w:pPr>
      <w:keepNext/>
      <w:spacing w:before="480" w:after="120"/>
      <w:jc w:val="both"/>
    </w:pPr>
    <w:rPr>
      <w:rFonts w:ascii="Times New Roman" w:hAnsi="Times New Roman"/>
      <w:szCs w:val="22"/>
      <w:u w:val="single"/>
      <w:lang w:eastAsia="en-GB"/>
    </w:rPr>
  </w:style>
  <w:style w:type="paragraph" w:customStyle="1" w:styleId="Confidence">
    <w:name w:val="Confidence"/>
    <w:basedOn w:val="Normal"/>
    <w:next w:val="Normal"/>
    <w:uiPriority w:val="99"/>
    <w:rsid w:val="008711A1"/>
    <w:pPr>
      <w:spacing w:before="360" w:after="120"/>
      <w:jc w:val="center"/>
    </w:pPr>
    <w:rPr>
      <w:rFonts w:ascii="Times New Roman" w:hAnsi="Times New Roman"/>
      <w:szCs w:val="22"/>
      <w:lang w:eastAsia="en-GB"/>
    </w:rPr>
  </w:style>
  <w:style w:type="paragraph" w:customStyle="1" w:styleId="Confidentialit">
    <w:name w:val="Confidentialité"/>
    <w:basedOn w:val="Normal"/>
    <w:next w:val="TypedudocumentPagedecouverture"/>
    <w:uiPriority w:val="99"/>
    <w:rsid w:val="008711A1"/>
    <w:pPr>
      <w:spacing w:before="240" w:after="240"/>
      <w:ind w:left="5103"/>
    </w:pPr>
    <w:rPr>
      <w:rFonts w:ascii="Times New Roman" w:hAnsi="Times New Roman"/>
      <w:i/>
      <w:sz w:val="32"/>
      <w:szCs w:val="22"/>
      <w:lang w:eastAsia="en-GB"/>
    </w:rPr>
  </w:style>
  <w:style w:type="paragraph" w:customStyle="1" w:styleId="Considrant">
    <w:name w:val="Considérant"/>
    <w:basedOn w:val="Normal"/>
    <w:uiPriority w:val="99"/>
    <w:rsid w:val="008711A1"/>
    <w:pPr>
      <w:numPr>
        <w:numId w:val="19"/>
      </w:numPr>
      <w:spacing w:before="120" w:after="120"/>
      <w:jc w:val="both"/>
    </w:pPr>
    <w:rPr>
      <w:rFonts w:ascii="Times New Roman" w:hAnsi="Times New Roman"/>
      <w:szCs w:val="22"/>
      <w:lang w:eastAsia="en-GB"/>
    </w:rPr>
  </w:style>
  <w:style w:type="paragraph" w:customStyle="1" w:styleId="Corrigendum">
    <w:name w:val="Corrigendum"/>
    <w:basedOn w:val="Normal"/>
    <w:next w:val="Normal"/>
    <w:uiPriority w:val="99"/>
    <w:rsid w:val="008711A1"/>
    <w:pPr>
      <w:spacing w:after="240"/>
    </w:pPr>
    <w:rPr>
      <w:rFonts w:ascii="Times New Roman" w:hAnsi="Times New Roman"/>
      <w:szCs w:val="22"/>
      <w:lang w:eastAsia="en-GB"/>
    </w:rPr>
  </w:style>
  <w:style w:type="paragraph" w:customStyle="1" w:styleId="Datedadoption">
    <w:name w:val="Date d'adoption"/>
    <w:basedOn w:val="Normal"/>
    <w:next w:val="Titreobjet"/>
    <w:uiPriority w:val="99"/>
    <w:rsid w:val="008711A1"/>
    <w:pPr>
      <w:spacing w:before="360"/>
      <w:jc w:val="center"/>
    </w:pPr>
    <w:rPr>
      <w:rFonts w:ascii="Times New Roman" w:hAnsi="Times New Roman"/>
      <w:b/>
      <w:szCs w:val="22"/>
      <w:lang w:eastAsia="en-GB"/>
    </w:rPr>
  </w:style>
  <w:style w:type="paragraph" w:customStyle="1" w:styleId="Emission">
    <w:name w:val="Emission"/>
    <w:basedOn w:val="Normal"/>
    <w:next w:val="Rfrenceinstitutionnelle"/>
    <w:uiPriority w:val="99"/>
    <w:rsid w:val="008711A1"/>
    <w:pPr>
      <w:ind w:left="5103"/>
    </w:pPr>
    <w:rPr>
      <w:rFonts w:ascii="Times New Roman" w:hAnsi="Times New Roman"/>
      <w:szCs w:val="22"/>
      <w:lang w:eastAsia="en-GB"/>
    </w:rPr>
  </w:style>
  <w:style w:type="paragraph" w:customStyle="1" w:styleId="Exposdesmotifstitre">
    <w:name w:val="Exposé des motifs titre"/>
    <w:basedOn w:val="Normal"/>
    <w:next w:val="Normal"/>
    <w:uiPriority w:val="99"/>
    <w:rsid w:val="008711A1"/>
    <w:pPr>
      <w:spacing w:before="120" w:after="120"/>
      <w:jc w:val="center"/>
    </w:pPr>
    <w:rPr>
      <w:rFonts w:ascii="Times New Roman" w:hAnsi="Times New Roman"/>
      <w:b/>
      <w:szCs w:val="22"/>
      <w:u w:val="single"/>
      <w:lang w:eastAsia="en-GB"/>
    </w:rPr>
  </w:style>
  <w:style w:type="paragraph" w:customStyle="1" w:styleId="Fait">
    <w:name w:val="Fait à"/>
    <w:basedOn w:val="Normal"/>
    <w:next w:val="Institutionquisigne"/>
    <w:uiPriority w:val="99"/>
    <w:rsid w:val="008711A1"/>
    <w:pPr>
      <w:keepNext/>
      <w:spacing w:before="120"/>
      <w:jc w:val="both"/>
    </w:pPr>
    <w:rPr>
      <w:rFonts w:ascii="Times New Roman" w:hAnsi="Times New Roman"/>
      <w:szCs w:val="22"/>
      <w:lang w:eastAsia="en-GB"/>
    </w:rPr>
  </w:style>
  <w:style w:type="paragraph" w:customStyle="1" w:styleId="Formuledadoption">
    <w:name w:val="Formule d'adoption"/>
    <w:basedOn w:val="Normal"/>
    <w:next w:val="Titrearticle"/>
    <w:uiPriority w:val="99"/>
    <w:rsid w:val="008711A1"/>
    <w:pPr>
      <w:keepNext/>
      <w:spacing w:before="120" w:after="120"/>
      <w:jc w:val="both"/>
    </w:pPr>
    <w:rPr>
      <w:rFonts w:ascii="Times New Roman" w:hAnsi="Times New Roman"/>
      <w:szCs w:val="22"/>
      <w:lang w:eastAsia="en-GB"/>
    </w:rPr>
  </w:style>
  <w:style w:type="paragraph" w:customStyle="1" w:styleId="Institutionquiagit">
    <w:name w:val="Institution qui agit"/>
    <w:basedOn w:val="Normal"/>
    <w:next w:val="Normal"/>
    <w:uiPriority w:val="99"/>
    <w:rsid w:val="008711A1"/>
    <w:pPr>
      <w:keepNext/>
      <w:spacing w:before="600" w:after="120"/>
      <w:jc w:val="both"/>
    </w:pPr>
    <w:rPr>
      <w:rFonts w:ascii="Times New Roman" w:hAnsi="Times New Roman"/>
      <w:szCs w:val="22"/>
      <w:lang w:eastAsia="en-GB"/>
    </w:rPr>
  </w:style>
  <w:style w:type="paragraph" w:customStyle="1" w:styleId="Institutionquisigne">
    <w:name w:val="Institution qui signe"/>
    <w:basedOn w:val="Normal"/>
    <w:next w:val="Personnequisigne"/>
    <w:uiPriority w:val="99"/>
    <w:rsid w:val="008711A1"/>
    <w:pPr>
      <w:keepNext/>
      <w:tabs>
        <w:tab w:val="left" w:pos="4252"/>
      </w:tabs>
      <w:spacing w:before="720"/>
      <w:jc w:val="both"/>
    </w:pPr>
    <w:rPr>
      <w:rFonts w:ascii="Times New Roman" w:hAnsi="Times New Roman"/>
      <w:i/>
      <w:szCs w:val="22"/>
      <w:lang w:eastAsia="en-GB"/>
    </w:rPr>
  </w:style>
  <w:style w:type="paragraph" w:customStyle="1" w:styleId="Langue">
    <w:name w:val="Langue"/>
    <w:basedOn w:val="Normal"/>
    <w:next w:val="Rfrenceinterne"/>
    <w:uiPriority w:val="99"/>
    <w:rsid w:val="008711A1"/>
    <w:pPr>
      <w:framePr w:wrap="around" w:vAnchor="page" w:hAnchor="text" w:xAlign="center" w:y="14741"/>
      <w:spacing w:after="600"/>
      <w:jc w:val="center"/>
    </w:pPr>
    <w:rPr>
      <w:rFonts w:ascii="Times New Roman" w:hAnsi="Times New Roman"/>
      <w:b/>
      <w:caps/>
      <w:szCs w:val="22"/>
      <w:lang w:eastAsia="en-GB"/>
    </w:rPr>
  </w:style>
  <w:style w:type="paragraph" w:customStyle="1" w:styleId="ManualConsidrant">
    <w:name w:val="Manual Considérant"/>
    <w:basedOn w:val="Normal"/>
    <w:uiPriority w:val="99"/>
    <w:rsid w:val="008711A1"/>
    <w:pPr>
      <w:spacing w:before="120" w:after="120"/>
      <w:ind w:left="709" w:hanging="709"/>
      <w:jc w:val="both"/>
    </w:pPr>
    <w:rPr>
      <w:rFonts w:ascii="Times New Roman" w:hAnsi="Times New Roman"/>
      <w:szCs w:val="22"/>
      <w:lang w:eastAsia="en-GB"/>
    </w:rPr>
  </w:style>
  <w:style w:type="paragraph" w:customStyle="1" w:styleId="Nomdelinstitution">
    <w:name w:val="Nom de l'institution"/>
    <w:basedOn w:val="Normal"/>
    <w:next w:val="Emission"/>
    <w:uiPriority w:val="99"/>
    <w:rsid w:val="008711A1"/>
    <w:rPr>
      <w:rFonts w:cs="Arial"/>
      <w:szCs w:val="22"/>
      <w:lang w:eastAsia="en-GB"/>
    </w:rPr>
  </w:style>
  <w:style w:type="paragraph" w:customStyle="1" w:styleId="Personnequisigne">
    <w:name w:val="Personne qui signe"/>
    <w:basedOn w:val="Normal"/>
    <w:next w:val="Institutionquisigne"/>
    <w:uiPriority w:val="99"/>
    <w:rsid w:val="008711A1"/>
    <w:pPr>
      <w:tabs>
        <w:tab w:val="left" w:pos="4252"/>
      </w:tabs>
    </w:pPr>
    <w:rPr>
      <w:rFonts w:ascii="Times New Roman" w:hAnsi="Times New Roman"/>
      <w:i/>
      <w:szCs w:val="22"/>
      <w:lang w:eastAsia="en-GB"/>
    </w:rPr>
  </w:style>
  <w:style w:type="paragraph" w:customStyle="1" w:styleId="Rfrenceinstitutionnelle">
    <w:name w:val="Référence institutionnelle"/>
    <w:basedOn w:val="Normal"/>
    <w:next w:val="Confidentialit"/>
    <w:uiPriority w:val="99"/>
    <w:rsid w:val="008711A1"/>
    <w:pPr>
      <w:spacing w:after="240"/>
      <w:ind w:left="5103"/>
    </w:pPr>
    <w:rPr>
      <w:rFonts w:ascii="Times New Roman" w:hAnsi="Times New Roman"/>
      <w:szCs w:val="22"/>
      <w:lang w:eastAsia="en-GB"/>
    </w:rPr>
  </w:style>
  <w:style w:type="paragraph" w:customStyle="1" w:styleId="Rfrenceinterinstitutionnelle">
    <w:name w:val="Référence interinstitutionnelle"/>
    <w:basedOn w:val="Normal"/>
    <w:next w:val="Statut"/>
    <w:uiPriority w:val="99"/>
    <w:rsid w:val="008711A1"/>
    <w:pPr>
      <w:ind w:left="5103"/>
    </w:pPr>
    <w:rPr>
      <w:rFonts w:ascii="Times New Roman" w:hAnsi="Times New Roman"/>
      <w:szCs w:val="22"/>
      <w:lang w:eastAsia="en-GB"/>
    </w:rPr>
  </w:style>
  <w:style w:type="paragraph" w:customStyle="1" w:styleId="Rfrenceinterne">
    <w:name w:val="Référence interne"/>
    <w:basedOn w:val="Normal"/>
    <w:next w:val="Rfrenceinterinstitutionnelle"/>
    <w:uiPriority w:val="99"/>
    <w:rsid w:val="008711A1"/>
    <w:pPr>
      <w:ind w:left="5103"/>
    </w:pPr>
    <w:rPr>
      <w:rFonts w:ascii="Times New Roman" w:hAnsi="Times New Roman"/>
      <w:szCs w:val="22"/>
      <w:lang w:eastAsia="en-GB"/>
    </w:rPr>
  </w:style>
  <w:style w:type="paragraph" w:customStyle="1" w:styleId="Sous-titreobjet">
    <w:name w:val="Sous-titre objet"/>
    <w:basedOn w:val="Normal"/>
    <w:uiPriority w:val="99"/>
    <w:rsid w:val="008711A1"/>
    <w:pPr>
      <w:jc w:val="center"/>
    </w:pPr>
    <w:rPr>
      <w:rFonts w:ascii="Times New Roman" w:hAnsi="Times New Roman"/>
      <w:b/>
      <w:szCs w:val="22"/>
      <w:lang w:eastAsia="en-GB"/>
    </w:rPr>
  </w:style>
  <w:style w:type="paragraph" w:customStyle="1" w:styleId="Statut">
    <w:name w:val="Statut"/>
    <w:basedOn w:val="Normal"/>
    <w:next w:val="Typedudocument"/>
    <w:uiPriority w:val="99"/>
    <w:rsid w:val="008711A1"/>
    <w:pPr>
      <w:spacing w:before="360"/>
      <w:jc w:val="center"/>
    </w:pPr>
    <w:rPr>
      <w:rFonts w:ascii="Times New Roman" w:hAnsi="Times New Roman"/>
      <w:szCs w:val="22"/>
      <w:lang w:eastAsia="en-GB"/>
    </w:rPr>
  </w:style>
  <w:style w:type="paragraph" w:customStyle="1" w:styleId="Titrearticle">
    <w:name w:val="Titre article"/>
    <w:basedOn w:val="Normal"/>
    <w:next w:val="Normal"/>
    <w:uiPriority w:val="99"/>
    <w:rsid w:val="008711A1"/>
    <w:pPr>
      <w:keepNext/>
      <w:spacing w:before="360" w:after="120"/>
      <w:jc w:val="center"/>
    </w:pPr>
    <w:rPr>
      <w:rFonts w:ascii="Times New Roman" w:hAnsi="Times New Roman"/>
      <w:i/>
      <w:szCs w:val="22"/>
      <w:lang w:eastAsia="en-GB"/>
    </w:rPr>
  </w:style>
  <w:style w:type="paragraph" w:customStyle="1" w:styleId="Titreobjet">
    <w:name w:val="Titre objet"/>
    <w:basedOn w:val="Normal"/>
    <w:next w:val="Sous-titreobjet"/>
    <w:uiPriority w:val="99"/>
    <w:rsid w:val="008711A1"/>
    <w:pPr>
      <w:spacing w:before="180" w:after="180"/>
      <w:jc w:val="center"/>
    </w:pPr>
    <w:rPr>
      <w:rFonts w:ascii="Times New Roman" w:hAnsi="Times New Roman"/>
      <w:b/>
      <w:szCs w:val="22"/>
      <w:lang w:eastAsia="en-GB"/>
    </w:rPr>
  </w:style>
  <w:style w:type="paragraph" w:customStyle="1" w:styleId="Typedudocument">
    <w:name w:val="Type du document"/>
    <w:basedOn w:val="Normal"/>
    <w:next w:val="Titreobjet"/>
    <w:uiPriority w:val="99"/>
    <w:rsid w:val="008711A1"/>
    <w:pPr>
      <w:spacing w:before="360" w:after="180"/>
      <w:jc w:val="center"/>
    </w:pPr>
    <w:rPr>
      <w:rFonts w:ascii="Times New Roman" w:hAnsi="Times New Roman"/>
      <w:b/>
      <w:szCs w:val="22"/>
      <w:lang w:eastAsia="en-GB"/>
    </w:rPr>
  </w:style>
  <w:style w:type="character" w:customStyle="1" w:styleId="Added">
    <w:name w:val="Added"/>
    <w:uiPriority w:val="99"/>
    <w:rsid w:val="008711A1"/>
    <w:rPr>
      <w:b/>
      <w:u w:val="single"/>
      <w:shd w:val="clear" w:color="auto" w:fill="auto"/>
    </w:rPr>
  </w:style>
  <w:style w:type="character" w:customStyle="1" w:styleId="Deleted">
    <w:name w:val="Deleted"/>
    <w:uiPriority w:val="99"/>
    <w:rsid w:val="008711A1"/>
    <w:rPr>
      <w:strike/>
      <w:shd w:val="clear" w:color="auto" w:fill="auto"/>
    </w:rPr>
  </w:style>
  <w:style w:type="paragraph" w:customStyle="1" w:styleId="Objetexterne">
    <w:name w:val="Objet externe"/>
    <w:basedOn w:val="Normal"/>
    <w:next w:val="Normal"/>
    <w:uiPriority w:val="99"/>
    <w:rsid w:val="008711A1"/>
    <w:pPr>
      <w:spacing w:before="120" w:after="120"/>
      <w:jc w:val="both"/>
    </w:pPr>
    <w:rPr>
      <w:rFonts w:ascii="Times New Roman" w:hAnsi="Times New Roman"/>
      <w:i/>
      <w:caps/>
      <w:szCs w:val="22"/>
      <w:lang w:eastAsia="en-GB"/>
    </w:rPr>
  </w:style>
  <w:style w:type="paragraph" w:customStyle="1" w:styleId="Pagedecouverture">
    <w:name w:val="Page de couverture"/>
    <w:basedOn w:val="Normal"/>
    <w:next w:val="Normal"/>
    <w:uiPriority w:val="99"/>
    <w:rsid w:val="008711A1"/>
    <w:pPr>
      <w:jc w:val="both"/>
    </w:pPr>
    <w:rPr>
      <w:rFonts w:ascii="Times New Roman" w:hAnsi="Times New Roman"/>
      <w:szCs w:val="22"/>
      <w:lang w:eastAsia="en-GB"/>
    </w:rPr>
  </w:style>
  <w:style w:type="paragraph" w:customStyle="1" w:styleId="Supertitre">
    <w:name w:val="Supertitre"/>
    <w:basedOn w:val="Normal"/>
    <w:next w:val="Normal"/>
    <w:uiPriority w:val="99"/>
    <w:rsid w:val="008711A1"/>
    <w:pPr>
      <w:spacing w:after="600"/>
      <w:jc w:val="center"/>
    </w:pPr>
    <w:rPr>
      <w:rFonts w:ascii="Times New Roman" w:hAnsi="Times New Roman"/>
      <w:b/>
      <w:szCs w:val="22"/>
      <w:lang w:eastAsia="en-GB"/>
    </w:rPr>
  </w:style>
  <w:style w:type="paragraph" w:customStyle="1" w:styleId="Languesfaisantfoi">
    <w:name w:val="Langues faisant foi"/>
    <w:basedOn w:val="Normal"/>
    <w:next w:val="Normal"/>
    <w:uiPriority w:val="99"/>
    <w:rsid w:val="008711A1"/>
    <w:pPr>
      <w:spacing w:before="360"/>
      <w:jc w:val="center"/>
    </w:pPr>
    <w:rPr>
      <w:rFonts w:ascii="Times New Roman" w:hAnsi="Times New Roman"/>
      <w:szCs w:val="22"/>
      <w:lang w:eastAsia="en-GB"/>
    </w:rPr>
  </w:style>
  <w:style w:type="paragraph" w:customStyle="1" w:styleId="Rfrencecroise">
    <w:name w:val="Référence croisée"/>
    <w:basedOn w:val="Normal"/>
    <w:uiPriority w:val="99"/>
    <w:rsid w:val="008711A1"/>
    <w:pPr>
      <w:jc w:val="center"/>
    </w:pPr>
    <w:rPr>
      <w:rFonts w:ascii="Times New Roman" w:hAnsi="Times New Roman"/>
      <w:szCs w:val="22"/>
      <w:lang w:eastAsia="en-GB"/>
    </w:rPr>
  </w:style>
  <w:style w:type="paragraph" w:customStyle="1" w:styleId="Fichefinanciretitre">
    <w:name w:val="Fiche financière titre"/>
    <w:basedOn w:val="Normal"/>
    <w:next w:val="Normal"/>
    <w:uiPriority w:val="99"/>
    <w:rsid w:val="008711A1"/>
    <w:pPr>
      <w:spacing w:before="120" w:after="120"/>
      <w:jc w:val="center"/>
    </w:pPr>
    <w:rPr>
      <w:rFonts w:ascii="Times New Roman" w:hAnsi="Times New Roman"/>
      <w:b/>
      <w:szCs w:val="22"/>
      <w:u w:val="single"/>
      <w:lang w:eastAsia="en-GB"/>
    </w:rPr>
  </w:style>
  <w:style w:type="paragraph" w:customStyle="1" w:styleId="DatedadoptionPagedecouverture">
    <w:name w:val="Date d'adoption (Page de couverture)"/>
    <w:basedOn w:val="Datedadoption"/>
    <w:next w:val="TitreobjetPagedecouverture"/>
    <w:uiPriority w:val="99"/>
    <w:rsid w:val="008711A1"/>
  </w:style>
  <w:style w:type="paragraph" w:customStyle="1" w:styleId="RfrenceinterinstitutionnellePagedecouverture">
    <w:name w:val="Référence interinstitutionnelle (Page de couverture)"/>
    <w:basedOn w:val="Rfrenceinterinstitutionnelle"/>
    <w:next w:val="Confidentialit"/>
    <w:uiPriority w:val="99"/>
    <w:rsid w:val="008711A1"/>
  </w:style>
  <w:style w:type="paragraph" w:customStyle="1" w:styleId="Sous-titreobjetPagedecouverture">
    <w:name w:val="Sous-titre objet (Page de couverture)"/>
    <w:basedOn w:val="Sous-titreobjet"/>
    <w:uiPriority w:val="99"/>
    <w:rsid w:val="008711A1"/>
  </w:style>
  <w:style w:type="paragraph" w:customStyle="1" w:styleId="StatutPagedecouverture">
    <w:name w:val="Statut (Page de couverture)"/>
    <w:basedOn w:val="Statut"/>
    <w:next w:val="TypedudocumentPagedecouverture"/>
    <w:uiPriority w:val="99"/>
    <w:rsid w:val="008711A1"/>
  </w:style>
  <w:style w:type="paragraph" w:customStyle="1" w:styleId="TitreobjetPagedecouverture">
    <w:name w:val="Titre objet (Page de couverture)"/>
    <w:basedOn w:val="Titreobjet"/>
    <w:next w:val="Sous-titreobjetPagedecouverture"/>
    <w:uiPriority w:val="99"/>
    <w:rsid w:val="008711A1"/>
  </w:style>
  <w:style w:type="paragraph" w:customStyle="1" w:styleId="TypedudocumentPagedecouverture">
    <w:name w:val="Type du document (Page de couverture)"/>
    <w:basedOn w:val="Typedudocument"/>
    <w:next w:val="TitreobjetPagedecouverture"/>
    <w:uiPriority w:val="99"/>
    <w:rsid w:val="008711A1"/>
  </w:style>
  <w:style w:type="paragraph" w:customStyle="1" w:styleId="Volume">
    <w:name w:val="Volume"/>
    <w:basedOn w:val="Normal"/>
    <w:next w:val="Confidentialit"/>
    <w:uiPriority w:val="99"/>
    <w:rsid w:val="008711A1"/>
    <w:pPr>
      <w:spacing w:after="240"/>
      <w:ind w:left="5103"/>
    </w:pPr>
    <w:rPr>
      <w:rFonts w:ascii="Times New Roman" w:hAnsi="Times New Roman"/>
      <w:szCs w:val="22"/>
      <w:lang w:eastAsia="en-GB"/>
    </w:rPr>
  </w:style>
  <w:style w:type="paragraph" w:customStyle="1" w:styleId="IntrtEEE">
    <w:name w:val="Intérêt EEE"/>
    <w:basedOn w:val="Languesfaisantfoi"/>
    <w:next w:val="Normal"/>
    <w:uiPriority w:val="99"/>
    <w:rsid w:val="008711A1"/>
    <w:pPr>
      <w:spacing w:after="240"/>
    </w:pPr>
  </w:style>
  <w:style w:type="paragraph" w:customStyle="1" w:styleId="Accompagnant">
    <w:name w:val="Accompagnant"/>
    <w:basedOn w:val="Normal"/>
    <w:next w:val="Typeacteprincipal"/>
    <w:uiPriority w:val="99"/>
    <w:rsid w:val="008711A1"/>
    <w:pPr>
      <w:spacing w:before="180" w:after="240"/>
      <w:jc w:val="center"/>
    </w:pPr>
    <w:rPr>
      <w:rFonts w:ascii="Times New Roman" w:hAnsi="Times New Roman"/>
      <w:b/>
      <w:szCs w:val="22"/>
      <w:lang w:eastAsia="en-GB"/>
    </w:rPr>
  </w:style>
  <w:style w:type="paragraph" w:customStyle="1" w:styleId="Typeacteprincipal">
    <w:name w:val="Type acte principal"/>
    <w:basedOn w:val="Normal"/>
    <w:next w:val="Objetacteprincipal"/>
    <w:uiPriority w:val="99"/>
    <w:rsid w:val="008711A1"/>
    <w:pPr>
      <w:spacing w:after="240"/>
      <w:jc w:val="center"/>
    </w:pPr>
    <w:rPr>
      <w:rFonts w:ascii="Times New Roman" w:hAnsi="Times New Roman"/>
      <w:b/>
      <w:szCs w:val="22"/>
      <w:lang w:eastAsia="en-GB"/>
    </w:rPr>
  </w:style>
  <w:style w:type="paragraph" w:customStyle="1" w:styleId="Objetacteprincipal">
    <w:name w:val="Objet acte principal"/>
    <w:basedOn w:val="Normal"/>
    <w:next w:val="Titrearticle"/>
    <w:uiPriority w:val="99"/>
    <w:rsid w:val="008711A1"/>
    <w:pPr>
      <w:spacing w:after="360"/>
      <w:jc w:val="center"/>
    </w:pPr>
    <w:rPr>
      <w:rFonts w:ascii="Times New Roman" w:hAnsi="Times New Roman"/>
      <w:b/>
      <w:szCs w:val="22"/>
      <w:lang w:eastAsia="en-GB"/>
    </w:rPr>
  </w:style>
  <w:style w:type="paragraph" w:customStyle="1" w:styleId="IntrtEEEPagedecouverture">
    <w:name w:val="Intérêt EEE (Page de couverture)"/>
    <w:basedOn w:val="IntrtEEE"/>
    <w:next w:val="Rfrencecroise"/>
    <w:uiPriority w:val="99"/>
    <w:rsid w:val="008711A1"/>
  </w:style>
  <w:style w:type="paragraph" w:customStyle="1" w:styleId="AccompagnantPagedecouverture">
    <w:name w:val="Accompagnant (Page de couverture)"/>
    <w:basedOn w:val="Accompagnant"/>
    <w:next w:val="TypeacteprincipalPagedecouverture"/>
    <w:uiPriority w:val="99"/>
    <w:rsid w:val="008711A1"/>
  </w:style>
  <w:style w:type="paragraph" w:customStyle="1" w:styleId="TypeacteprincipalPagedecouverture">
    <w:name w:val="Type acte principal (Page de couverture)"/>
    <w:basedOn w:val="Typeacteprincipal"/>
    <w:next w:val="ObjetacteprincipalPagedecouverture"/>
    <w:uiPriority w:val="99"/>
    <w:rsid w:val="008711A1"/>
  </w:style>
  <w:style w:type="paragraph" w:customStyle="1" w:styleId="ObjetacteprincipalPagedecouverture">
    <w:name w:val="Objet acte principal (Page de couverture)"/>
    <w:basedOn w:val="Objetacteprincipal"/>
    <w:next w:val="Rfrencecroise"/>
    <w:uiPriority w:val="99"/>
    <w:rsid w:val="008711A1"/>
  </w:style>
  <w:style w:type="paragraph" w:customStyle="1" w:styleId="LanguesfaisantfoiPagedecouverture">
    <w:name w:val="Langues faisant foi (Page de couverture)"/>
    <w:basedOn w:val="Normal"/>
    <w:next w:val="Normal"/>
    <w:uiPriority w:val="99"/>
    <w:rsid w:val="008711A1"/>
    <w:pPr>
      <w:spacing w:before="360"/>
      <w:jc w:val="center"/>
    </w:pPr>
    <w:rPr>
      <w:rFonts w:ascii="Times New Roman" w:hAnsi="Times New Roman"/>
      <w:szCs w:val="22"/>
      <w:lang w:eastAsia="en-GB"/>
    </w:rPr>
  </w:style>
  <w:style w:type="paragraph" w:customStyle="1" w:styleId="2pakpesapakpunkts">
    <w:name w:val="2. pakāpes apakšpunkts"/>
    <w:basedOn w:val="Heading2"/>
    <w:uiPriority w:val="99"/>
    <w:rsid w:val="002674E9"/>
    <w:pPr>
      <w:keepNext w:val="0"/>
      <w:numPr>
        <w:ilvl w:val="1"/>
        <w:numId w:val="21"/>
      </w:numPr>
      <w:tabs>
        <w:tab w:val="left" w:pos="624"/>
      </w:tabs>
      <w:spacing w:before="0" w:after="60"/>
    </w:pPr>
    <w:rPr>
      <w:b w:val="0"/>
      <w:bCs w:val="0"/>
      <w:sz w:val="28"/>
      <w:szCs w:val="20"/>
      <w:lang w:eastAsia="en-US"/>
    </w:rPr>
  </w:style>
  <w:style w:type="paragraph" w:customStyle="1" w:styleId="3pakpesapakvirsraksts">
    <w:name w:val="3.pakāpes apakšvirsraksts"/>
    <w:uiPriority w:val="99"/>
    <w:rsid w:val="002674E9"/>
    <w:pPr>
      <w:numPr>
        <w:ilvl w:val="2"/>
        <w:numId w:val="21"/>
      </w:numPr>
      <w:tabs>
        <w:tab w:val="clear" w:pos="1077"/>
        <w:tab w:val="num" w:pos="360"/>
        <w:tab w:val="left" w:pos="1276"/>
      </w:tabs>
      <w:spacing w:after="60"/>
      <w:jc w:val="both"/>
      <w:outlineLvl w:val="1"/>
    </w:pPr>
    <w:rPr>
      <w:sz w:val="28"/>
      <w:szCs w:val="20"/>
      <w:lang w:eastAsia="en-US"/>
    </w:rPr>
  </w:style>
  <w:style w:type="paragraph" w:customStyle="1" w:styleId="1pakpesapakvirsraksts">
    <w:name w:val="1. pakāpes apakšvirsraksts"/>
    <w:basedOn w:val="Heading1"/>
    <w:uiPriority w:val="99"/>
    <w:rsid w:val="002674E9"/>
    <w:pPr>
      <w:keepNext w:val="0"/>
      <w:numPr>
        <w:numId w:val="21"/>
      </w:numPr>
      <w:spacing w:before="240" w:after="120"/>
      <w:jc w:val="both"/>
    </w:pPr>
    <w:rPr>
      <w:sz w:val="28"/>
    </w:rPr>
  </w:style>
  <w:style w:type="paragraph" w:customStyle="1" w:styleId="4pakpesapakvirsraksts">
    <w:name w:val="4.pakāpes apakšvirsraksts"/>
    <w:basedOn w:val="3pakpesapakvirsraksts"/>
    <w:uiPriority w:val="99"/>
    <w:rsid w:val="002674E9"/>
    <w:pPr>
      <w:numPr>
        <w:ilvl w:val="3"/>
      </w:numPr>
      <w:tabs>
        <w:tab w:val="clear" w:pos="1590"/>
        <w:tab w:val="num" w:pos="850"/>
        <w:tab w:val="num" w:pos="1417"/>
      </w:tabs>
      <w:ind w:left="850"/>
    </w:pPr>
  </w:style>
  <w:style w:type="paragraph" w:styleId="BodyTextIndent2">
    <w:name w:val="Body Text Indent 2"/>
    <w:basedOn w:val="Normal"/>
    <w:link w:val="BodyTextIndent2Char"/>
    <w:uiPriority w:val="99"/>
    <w:rsid w:val="0010045B"/>
    <w:pPr>
      <w:spacing w:after="120" w:line="480" w:lineRule="auto"/>
      <w:ind w:left="283"/>
    </w:pPr>
  </w:style>
  <w:style w:type="character" w:customStyle="1" w:styleId="BodyTextIndent2Char">
    <w:name w:val="Body Text Indent 2 Char"/>
    <w:basedOn w:val="DefaultParagraphFont"/>
    <w:link w:val="BodyTextIndent2"/>
    <w:uiPriority w:val="99"/>
    <w:semiHidden/>
    <w:locked/>
    <w:rsid w:val="0010045B"/>
    <w:rPr>
      <w:rFonts w:ascii="Arial" w:hAnsi="Arial" w:cs="Times New Roman"/>
      <w:sz w:val="24"/>
      <w:lang w:eastAsia="en-US"/>
    </w:rPr>
  </w:style>
  <w:style w:type="paragraph" w:customStyle="1" w:styleId="Default">
    <w:name w:val="Default"/>
    <w:rsid w:val="002528A4"/>
    <w:pPr>
      <w:autoSpaceDE w:val="0"/>
      <w:autoSpaceDN w:val="0"/>
      <w:adjustRightInd w:val="0"/>
    </w:pPr>
    <w:rPr>
      <w:color w:val="000000"/>
      <w:sz w:val="24"/>
      <w:szCs w:val="24"/>
      <w:lang w:eastAsia="en-US"/>
    </w:rPr>
  </w:style>
  <w:style w:type="paragraph" w:customStyle="1" w:styleId="xl30">
    <w:name w:val="xl30"/>
    <w:basedOn w:val="Normal"/>
    <w:uiPriority w:val="99"/>
    <w:rsid w:val="002B3355"/>
    <w:pPr>
      <w:pBdr>
        <w:left w:val="single" w:sz="4" w:space="0" w:color="auto"/>
        <w:right w:val="single" w:sz="4" w:space="0" w:color="auto"/>
      </w:pBdr>
      <w:spacing w:before="100" w:beforeAutospacing="1" w:after="100" w:afterAutospacing="1"/>
    </w:pPr>
    <w:rPr>
      <w:rFonts w:cs="Arial"/>
      <w:szCs w:val="24"/>
      <w:lang w:val="en-US"/>
    </w:rPr>
  </w:style>
  <w:style w:type="paragraph" w:customStyle="1" w:styleId="Normal1">
    <w:name w:val="Normal1"/>
    <w:basedOn w:val="Normal"/>
    <w:uiPriority w:val="99"/>
    <w:rsid w:val="00380CF7"/>
    <w:pPr>
      <w:tabs>
        <w:tab w:val="num" w:pos="545"/>
      </w:tabs>
      <w:ind w:left="170"/>
      <w:jc w:val="both"/>
    </w:pPr>
    <w:rPr>
      <w:rFonts w:ascii="Times New Roman" w:hAnsi="Times New Roman"/>
      <w:sz w:val="28"/>
      <w:lang w:val="en-GB"/>
    </w:rPr>
  </w:style>
  <w:style w:type="paragraph" w:customStyle="1" w:styleId="HeadingJ1">
    <w:name w:val="Heading J1"/>
    <w:basedOn w:val="Heading4"/>
    <w:uiPriority w:val="99"/>
    <w:rsid w:val="00380CF7"/>
    <w:pPr>
      <w:spacing w:before="0"/>
    </w:pPr>
    <w:rPr>
      <w:bCs w:val="0"/>
      <w:szCs w:val="20"/>
      <w:lang w:eastAsia="lv-LV"/>
    </w:rPr>
  </w:style>
  <w:style w:type="paragraph" w:styleId="BlockText">
    <w:name w:val="Block Text"/>
    <w:basedOn w:val="Normal"/>
    <w:uiPriority w:val="99"/>
    <w:rsid w:val="00380CF7"/>
    <w:pPr>
      <w:ind w:left="426" w:right="-58" w:hanging="426"/>
      <w:jc w:val="both"/>
    </w:pPr>
    <w:rPr>
      <w:rFonts w:ascii="Times New Roman" w:hAnsi="Times New Roman"/>
      <w:sz w:val="28"/>
      <w:lang w:eastAsia="lv-LV"/>
    </w:rPr>
  </w:style>
  <w:style w:type="paragraph" w:customStyle="1" w:styleId="txt1">
    <w:name w:val="txt1"/>
    <w:uiPriority w:val="99"/>
    <w:rsid w:val="00380CF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color w:val="000000"/>
      <w:sz w:val="20"/>
      <w:szCs w:val="20"/>
      <w:lang w:val="en-US" w:eastAsia="en-US"/>
    </w:rPr>
  </w:style>
  <w:style w:type="paragraph" w:customStyle="1" w:styleId="xl24">
    <w:name w:val="xl24"/>
    <w:basedOn w:val="Normal"/>
    <w:uiPriority w:val="99"/>
    <w:rsid w:val="00380CF7"/>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cs="Arial"/>
      <w:szCs w:val="24"/>
      <w:lang w:val="en-US"/>
    </w:rPr>
  </w:style>
  <w:style w:type="paragraph" w:customStyle="1" w:styleId="xl25">
    <w:name w:val="xl25"/>
    <w:basedOn w:val="Normal"/>
    <w:uiPriority w:val="99"/>
    <w:rsid w:val="00380CF7"/>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Cs w:val="24"/>
      <w:lang w:val="en-US"/>
    </w:rPr>
  </w:style>
  <w:style w:type="paragraph" w:customStyle="1" w:styleId="xl26">
    <w:name w:val="xl26"/>
    <w:basedOn w:val="Normal"/>
    <w:uiPriority w:val="99"/>
    <w:rsid w:val="00380CF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cs="Arial"/>
      <w:szCs w:val="24"/>
      <w:lang w:val="en-US"/>
    </w:rPr>
  </w:style>
  <w:style w:type="paragraph" w:customStyle="1" w:styleId="xl27">
    <w:name w:val="xl27"/>
    <w:basedOn w:val="Normal"/>
    <w:uiPriority w:val="99"/>
    <w:rsid w:val="00380CF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cs="Arial"/>
      <w:szCs w:val="24"/>
      <w:lang w:val="en-US"/>
    </w:rPr>
  </w:style>
  <w:style w:type="paragraph" w:customStyle="1" w:styleId="xl28">
    <w:name w:val="xl28"/>
    <w:basedOn w:val="Normal"/>
    <w:uiPriority w:val="99"/>
    <w:rsid w:val="00380CF7"/>
    <w:pPr>
      <w:pBdr>
        <w:top w:val="single" w:sz="4" w:space="0" w:color="auto"/>
        <w:left w:val="single" w:sz="4" w:space="0" w:color="auto"/>
        <w:right w:val="single" w:sz="4" w:space="0" w:color="auto"/>
      </w:pBdr>
      <w:spacing w:before="100" w:beforeAutospacing="1" w:after="100" w:afterAutospacing="1"/>
      <w:jc w:val="both"/>
    </w:pPr>
    <w:rPr>
      <w:rFonts w:cs="Arial"/>
      <w:szCs w:val="24"/>
      <w:lang w:val="en-US"/>
    </w:rPr>
  </w:style>
  <w:style w:type="paragraph" w:customStyle="1" w:styleId="xl29">
    <w:name w:val="xl29"/>
    <w:basedOn w:val="Normal"/>
    <w:uiPriority w:val="99"/>
    <w:rsid w:val="00380CF7"/>
    <w:pPr>
      <w:pBdr>
        <w:left w:val="single" w:sz="4" w:space="0" w:color="auto"/>
        <w:right w:val="single" w:sz="4" w:space="0" w:color="auto"/>
      </w:pBdr>
      <w:spacing w:before="100" w:beforeAutospacing="1" w:after="100" w:afterAutospacing="1"/>
      <w:jc w:val="both"/>
    </w:pPr>
    <w:rPr>
      <w:rFonts w:cs="Arial"/>
      <w:szCs w:val="24"/>
      <w:lang w:val="en-US"/>
    </w:rPr>
  </w:style>
  <w:style w:type="paragraph" w:customStyle="1" w:styleId="xl31">
    <w:name w:val="xl31"/>
    <w:basedOn w:val="Normal"/>
    <w:uiPriority w:val="99"/>
    <w:rsid w:val="00380CF7"/>
    <w:pPr>
      <w:pBdr>
        <w:left w:val="single" w:sz="4" w:space="0" w:color="auto"/>
        <w:bottom w:val="single" w:sz="4" w:space="0" w:color="auto"/>
        <w:right w:val="single" w:sz="4" w:space="0" w:color="auto"/>
      </w:pBdr>
      <w:spacing w:before="100" w:beforeAutospacing="1" w:after="100" w:afterAutospacing="1"/>
    </w:pPr>
    <w:rPr>
      <w:rFonts w:cs="Arial"/>
      <w:szCs w:val="24"/>
      <w:lang w:val="en-US"/>
    </w:rPr>
  </w:style>
  <w:style w:type="paragraph" w:customStyle="1" w:styleId="xl32">
    <w:name w:val="xl32"/>
    <w:basedOn w:val="Normal"/>
    <w:uiPriority w:val="99"/>
    <w:rsid w:val="00380CF7"/>
    <w:pPr>
      <w:pBdr>
        <w:left w:val="single" w:sz="4" w:space="0" w:color="auto"/>
        <w:bottom w:val="single" w:sz="4" w:space="0" w:color="auto"/>
        <w:right w:val="single" w:sz="4" w:space="0" w:color="auto"/>
      </w:pBdr>
      <w:spacing w:before="100" w:beforeAutospacing="1" w:after="100" w:afterAutospacing="1"/>
    </w:pPr>
    <w:rPr>
      <w:rFonts w:cs="Arial"/>
      <w:szCs w:val="24"/>
      <w:lang w:val="en-US"/>
    </w:rPr>
  </w:style>
  <w:style w:type="paragraph" w:customStyle="1" w:styleId="xl33">
    <w:name w:val="xl33"/>
    <w:basedOn w:val="Normal"/>
    <w:uiPriority w:val="99"/>
    <w:rsid w:val="00380CF7"/>
    <w:pPr>
      <w:pBdr>
        <w:left w:val="single" w:sz="4" w:space="0" w:color="auto"/>
        <w:right w:val="single" w:sz="4" w:space="0" w:color="auto"/>
      </w:pBdr>
      <w:spacing w:before="100" w:beforeAutospacing="1" w:after="100" w:afterAutospacing="1"/>
    </w:pPr>
    <w:rPr>
      <w:rFonts w:ascii="Arial Unicode MS" w:hAnsi="Arial Unicode MS" w:cs="Arial Unicode MS"/>
      <w:szCs w:val="24"/>
      <w:lang w:val="en-US"/>
    </w:rPr>
  </w:style>
  <w:style w:type="paragraph" w:customStyle="1" w:styleId="xl34">
    <w:name w:val="xl34"/>
    <w:basedOn w:val="Normal"/>
    <w:uiPriority w:val="99"/>
    <w:rsid w:val="00380CF7"/>
    <w:pPr>
      <w:pBdr>
        <w:left w:val="single" w:sz="4" w:space="0" w:color="auto"/>
        <w:bottom w:val="single" w:sz="4" w:space="0" w:color="auto"/>
        <w:right w:val="single" w:sz="4" w:space="0" w:color="auto"/>
      </w:pBdr>
      <w:spacing w:before="100" w:beforeAutospacing="1" w:after="100" w:afterAutospacing="1"/>
      <w:jc w:val="both"/>
    </w:pPr>
    <w:rPr>
      <w:rFonts w:cs="Arial"/>
      <w:szCs w:val="24"/>
      <w:lang w:val="en-US"/>
    </w:rPr>
  </w:style>
  <w:style w:type="paragraph" w:customStyle="1" w:styleId="xl35">
    <w:name w:val="xl35"/>
    <w:basedOn w:val="Normal"/>
    <w:uiPriority w:val="99"/>
    <w:rsid w:val="00380CF7"/>
    <w:pPr>
      <w:pBdr>
        <w:top w:val="single" w:sz="4" w:space="0" w:color="auto"/>
        <w:left w:val="single" w:sz="4" w:space="0" w:color="auto"/>
        <w:bottom w:val="single" w:sz="4" w:space="0" w:color="auto"/>
      </w:pBdr>
      <w:spacing w:before="100" w:beforeAutospacing="1" w:after="100" w:afterAutospacing="1"/>
    </w:pPr>
    <w:rPr>
      <w:rFonts w:cs="Arial"/>
      <w:szCs w:val="24"/>
      <w:lang w:val="en-US"/>
    </w:rPr>
  </w:style>
  <w:style w:type="paragraph" w:customStyle="1" w:styleId="xl36">
    <w:name w:val="xl36"/>
    <w:basedOn w:val="Normal"/>
    <w:uiPriority w:val="99"/>
    <w:rsid w:val="00380CF7"/>
    <w:pPr>
      <w:pBdr>
        <w:left w:val="single" w:sz="4" w:space="0" w:color="auto"/>
      </w:pBdr>
      <w:spacing w:before="100" w:beforeAutospacing="1" w:after="100" w:afterAutospacing="1"/>
    </w:pPr>
    <w:rPr>
      <w:rFonts w:ascii="Arial Unicode MS" w:hAnsi="Arial Unicode MS" w:cs="Arial Unicode MS"/>
      <w:szCs w:val="24"/>
      <w:lang w:val="en-US"/>
    </w:rPr>
  </w:style>
  <w:style w:type="paragraph" w:customStyle="1" w:styleId="xl37">
    <w:name w:val="xl37"/>
    <w:basedOn w:val="Normal"/>
    <w:uiPriority w:val="99"/>
    <w:rsid w:val="00380CF7"/>
    <w:pPr>
      <w:pBdr>
        <w:left w:val="single" w:sz="4" w:space="0" w:color="auto"/>
        <w:bottom w:val="single" w:sz="4" w:space="0" w:color="auto"/>
      </w:pBdr>
      <w:spacing w:before="100" w:beforeAutospacing="1" w:after="100" w:afterAutospacing="1"/>
    </w:pPr>
    <w:rPr>
      <w:rFonts w:cs="Arial"/>
      <w:szCs w:val="24"/>
      <w:lang w:val="en-US"/>
    </w:rPr>
  </w:style>
  <w:style w:type="character" w:customStyle="1" w:styleId="Pamatteksts3Rakstz">
    <w:name w:val="Pamatteksts 3 Rakstz."/>
    <w:uiPriority w:val="99"/>
    <w:rsid w:val="00380CF7"/>
    <w:rPr>
      <w:sz w:val="24"/>
      <w:lang w:val="lv-LV" w:eastAsia="en-US"/>
    </w:rPr>
  </w:style>
  <w:style w:type="paragraph" w:customStyle="1" w:styleId="H3">
    <w:name w:val="H3"/>
    <w:basedOn w:val="Normal"/>
    <w:next w:val="Normal"/>
    <w:uiPriority w:val="99"/>
    <w:rsid w:val="00380CF7"/>
    <w:pPr>
      <w:keepNext/>
      <w:spacing w:before="100" w:after="100"/>
      <w:outlineLvl w:val="3"/>
    </w:pPr>
    <w:rPr>
      <w:rFonts w:ascii="Times New Roman" w:hAnsi="Times New Roman"/>
      <w:b/>
      <w:sz w:val="28"/>
    </w:rPr>
  </w:style>
  <w:style w:type="paragraph" w:styleId="NormalWeb">
    <w:name w:val="Normal (Web)"/>
    <w:basedOn w:val="Normal"/>
    <w:uiPriority w:val="99"/>
    <w:rsid w:val="00380CF7"/>
    <w:pPr>
      <w:spacing w:before="100"/>
    </w:pPr>
    <w:rPr>
      <w:rFonts w:ascii="Times New Roman" w:hAnsi="Times New Roman"/>
      <w:szCs w:val="24"/>
      <w:lang w:val="en-GB"/>
    </w:rPr>
  </w:style>
  <w:style w:type="paragraph" w:customStyle="1" w:styleId="xl38">
    <w:name w:val="xl38"/>
    <w:basedOn w:val="Normal"/>
    <w:uiPriority w:val="99"/>
    <w:rsid w:val="00380CF7"/>
    <w:pPr>
      <w:pBdr>
        <w:left w:val="single" w:sz="4" w:space="0" w:color="auto"/>
        <w:bottom w:val="single" w:sz="4" w:space="0" w:color="auto"/>
      </w:pBdr>
      <w:spacing w:before="100" w:beforeAutospacing="1" w:after="100" w:afterAutospacing="1"/>
    </w:pPr>
    <w:rPr>
      <w:rFonts w:cs="Arial"/>
      <w:szCs w:val="24"/>
      <w:lang w:val="en-GB"/>
    </w:rPr>
  </w:style>
  <w:style w:type="paragraph" w:customStyle="1" w:styleId="xl39">
    <w:name w:val="xl39"/>
    <w:basedOn w:val="Normal"/>
    <w:uiPriority w:val="99"/>
    <w:rsid w:val="00380CF7"/>
    <w:pPr>
      <w:spacing w:before="100" w:beforeAutospacing="1" w:after="100" w:afterAutospacing="1"/>
    </w:pPr>
    <w:rPr>
      <w:rFonts w:cs="Arial"/>
      <w:szCs w:val="24"/>
      <w:lang w:val="en-GB"/>
    </w:rPr>
  </w:style>
  <w:style w:type="paragraph" w:customStyle="1" w:styleId="xl40">
    <w:name w:val="xl40"/>
    <w:basedOn w:val="Normal"/>
    <w:uiPriority w:val="99"/>
    <w:rsid w:val="00380CF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cs="Arial"/>
      <w:szCs w:val="24"/>
      <w:lang w:val="en-GB"/>
    </w:rPr>
  </w:style>
  <w:style w:type="paragraph" w:customStyle="1" w:styleId="xl41">
    <w:name w:val="xl41"/>
    <w:basedOn w:val="Normal"/>
    <w:uiPriority w:val="99"/>
    <w:rsid w:val="00380CF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cs="Arial"/>
      <w:szCs w:val="24"/>
      <w:lang w:val="en-GB"/>
    </w:rPr>
  </w:style>
  <w:style w:type="paragraph" w:customStyle="1" w:styleId="xl42">
    <w:name w:val="xl42"/>
    <w:basedOn w:val="Normal"/>
    <w:uiPriority w:val="99"/>
    <w:rsid w:val="00380CF7"/>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Cs w:val="24"/>
      <w:lang w:val="en-GB"/>
    </w:rPr>
  </w:style>
  <w:style w:type="paragraph" w:customStyle="1" w:styleId="xl43">
    <w:name w:val="xl43"/>
    <w:basedOn w:val="Normal"/>
    <w:uiPriority w:val="99"/>
    <w:rsid w:val="00380CF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cs="Arial"/>
      <w:szCs w:val="24"/>
      <w:lang w:val="en-GB"/>
    </w:rPr>
  </w:style>
  <w:style w:type="paragraph" w:customStyle="1" w:styleId="H4">
    <w:name w:val="H4"/>
    <w:basedOn w:val="Normal"/>
    <w:next w:val="Normal"/>
    <w:uiPriority w:val="99"/>
    <w:rsid w:val="00380CF7"/>
    <w:pPr>
      <w:keepNext/>
      <w:spacing w:before="100" w:after="100"/>
      <w:outlineLvl w:val="4"/>
    </w:pPr>
    <w:rPr>
      <w:rFonts w:ascii="Times New Roman" w:hAnsi="Times New Roman"/>
      <w:b/>
    </w:rPr>
  </w:style>
  <w:style w:type="paragraph" w:customStyle="1" w:styleId="Style7">
    <w:name w:val="Style7"/>
    <w:basedOn w:val="Normal"/>
    <w:uiPriority w:val="99"/>
    <w:rsid w:val="00380CF7"/>
    <w:pPr>
      <w:widowControl w:val="0"/>
      <w:autoSpaceDE w:val="0"/>
      <w:autoSpaceDN w:val="0"/>
      <w:adjustRightInd w:val="0"/>
      <w:spacing w:line="259" w:lineRule="exact"/>
      <w:ind w:firstLine="557"/>
      <w:jc w:val="both"/>
    </w:pPr>
    <w:rPr>
      <w:rFonts w:ascii="Times New Roman" w:hAnsi="Times New Roman"/>
      <w:szCs w:val="24"/>
      <w:lang w:val="ru-RU" w:eastAsia="ru-RU"/>
    </w:rPr>
  </w:style>
  <w:style w:type="character" w:customStyle="1" w:styleId="FontStyle13">
    <w:name w:val="Font Style13"/>
    <w:uiPriority w:val="99"/>
    <w:rsid w:val="00380CF7"/>
    <w:rPr>
      <w:rFonts w:ascii="Times New Roman" w:hAnsi="Times New Roman"/>
      <w:sz w:val="20"/>
    </w:rPr>
  </w:style>
  <w:style w:type="paragraph" w:customStyle="1" w:styleId="naisvisr">
    <w:name w:val="naisvisr"/>
    <w:basedOn w:val="Normal"/>
    <w:uiPriority w:val="99"/>
    <w:rsid w:val="00380CF7"/>
    <w:pPr>
      <w:spacing w:before="100" w:beforeAutospacing="1" w:after="100" w:afterAutospacing="1"/>
    </w:pPr>
    <w:rPr>
      <w:rFonts w:ascii="Times New Roman" w:hAnsi="Times New Roman"/>
      <w:szCs w:val="24"/>
      <w:lang w:eastAsia="lv-LV"/>
    </w:rPr>
  </w:style>
  <w:style w:type="paragraph" w:customStyle="1" w:styleId="xl65">
    <w:name w:val="xl65"/>
    <w:basedOn w:val="Normal"/>
    <w:uiPriority w:val="99"/>
    <w:rsid w:val="00A45DB5"/>
    <w:pPr>
      <w:pBdr>
        <w:top w:val="single" w:sz="4" w:space="0" w:color="auto"/>
        <w:left w:val="single" w:sz="4" w:space="0" w:color="auto"/>
        <w:bottom w:val="single" w:sz="4" w:space="0" w:color="auto"/>
        <w:right w:val="single" w:sz="4" w:space="0" w:color="auto"/>
      </w:pBdr>
      <w:shd w:val="clear" w:color="auto" w:fill="F4ECC5"/>
      <w:spacing w:before="100" w:beforeAutospacing="1" w:after="100" w:afterAutospacing="1"/>
      <w:textAlignment w:val="top"/>
    </w:pPr>
    <w:rPr>
      <w:rFonts w:cs="Arial"/>
      <w:sz w:val="20"/>
      <w:lang w:eastAsia="lv-LV"/>
    </w:rPr>
  </w:style>
  <w:style w:type="paragraph" w:customStyle="1" w:styleId="xl66">
    <w:name w:val="xl66"/>
    <w:basedOn w:val="Normal"/>
    <w:uiPriority w:val="99"/>
    <w:rsid w:val="00A45DB5"/>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szCs w:val="24"/>
      <w:lang w:eastAsia="lv-LV"/>
    </w:rPr>
  </w:style>
  <w:style w:type="paragraph" w:customStyle="1" w:styleId="xl67">
    <w:name w:val="xl67"/>
    <w:basedOn w:val="Normal"/>
    <w:uiPriority w:val="99"/>
    <w:rsid w:val="00A45DB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cs="Arial"/>
      <w:szCs w:val="24"/>
      <w:lang w:eastAsia="lv-LV"/>
    </w:rPr>
  </w:style>
  <w:style w:type="paragraph" w:customStyle="1" w:styleId="xl68">
    <w:name w:val="xl68"/>
    <w:basedOn w:val="Normal"/>
    <w:uiPriority w:val="99"/>
    <w:rsid w:val="00A45DB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cs="Arial"/>
      <w:szCs w:val="24"/>
      <w:lang w:eastAsia="lv-LV"/>
    </w:rPr>
  </w:style>
  <w:style w:type="paragraph" w:customStyle="1" w:styleId="xl69">
    <w:name w:val="xl69"/>
    <w:basedOn w:val="Normal"/>
    <w:uiPriority w:val="99"/>
    <w:rsid w:val="00A45DB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cs="Arial"/>
      <w:szCs w:val="24"/>
      <w:lang w:eastAsia="lv-LV"/>
    </w:rPr>
  </w:style>
  <w:style w:type="paragraph" w:customStyle="1" w:styleId="xl70">
    <w:name w:val="xl70"/>
    <w:basedOn w:val="Normal"/>
    <w:uiPriority w:val="99"/>
    <w:rsid w:val="00A45DB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cs="Arial"/>
      <w:szCs w:val="24"/>
      <w:lang w:eastAsia="lv-LV"/>
    </w:rPr>
  </w:style>
  <w:style w:type="character" w:customStyle="1" w:styleId="CommentTextChar1">
    <w:name w:val="Comment Text Char1"/>
    <w:uiPriority w:val="99"/>
    <w:locked/>
    <w:rsid w:val="00C04228"/>
    <w:rPr>
      <w:lang w:val="en-GB" w:eastAsia="en-US"/>
    </w:rPr>
  </w:style>
  <w:style w:type="character" w:customStyle="1" w:styleId="UnresolvedMention1">
    <w:name w:val="Unresolved Mention1"/>
    <w:basedOn w:val="DefaultParagraphFont"/>
    <w:uiPriority w:val="99"/>
    <w:semiHidden/>
    <w:unhideWhenUsed/>
    <w:rsid w:val="00F37AE9"/>
    <w:rPr>
      <w:color w:val="808080"/>
      <w:shd w:val="clear" w:color="auto" w:fill="E6E6E6"/>
    </w:rPr>
  </w:style>
  <w:style w:type="character" w:customStyle="1" w:styleId="ListParagraphChar">
    <w:name w:val="List Paragraph Char"/>
    <w:aliases w:val="Saistīto dokumentu saraksts Char,Syle 1 Char,Numurets Char,PPS_Bullet Char,H&amp;P List Paragraph Char,2 Char,Strip Char,Normal bullet 2 Char,Bullet list Char,List Paragraph1 Char,Colorful List - Accent 12 Char,Virsraksti Char"/>
    <w:link w:val="ListParagraph"/>
    <w:uiPriority w:val="34"/>
    <w:qFormat/>
    <w:locked/>
    <w:rsid w:val="00AB598A"/>
    <w:rPr>
      <w:sz w:val="24"/>
      <w:szCs w:val="24"/>
    </w:rPr>
  </w:style>
  <w:style w:type="table" w:customStyle="1" w:styleId="TableGrid1">
    <w:name w:val="Table Grid1"/>
    <w:basedOn w:val="TableNormal"/>
    <w:next w:val="TableGrid"/>
    <w:uiPriority w:val="39"/>
    <w:rsid w:val="00BA0235"/>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Style4">
    <w:name w:val="Char Style 4"/>
    <w:rsid w:val="00DC3BCC"/>
    <w:rPr>
      <w:rFonts w:ascii="Times New Roman" w:eastAsia="Times New Roman" w:hAnsi="Times New Roman" w:cs="Times New Roman"/>
      <w:b w:val="0"/>
      <w:bCs w:val="0"/>
      <w:i w:val="0"/>
      <w:iCs w:val="0"/>
      <w:smallCaps w:val="0"/>
      <w:strike w:val="0"/>
      <w:color w:val="37373A"/>
      <w:spacing w:val="0"/>
      <w:w w:val="100"/>
      <w:position w:val="0"/>
      <w:sz w:val="21"/>
      <w:szCs w:val="21"/>
      <w:u w:val="none"/>
      <w:lang w:val="lv-LV" w:eastAsia="lv-LV" w:bidi="lv-LV"/>
    </w:rPr>
  </w:style>
  <w:style w:type="character" w:styleId="UnresolvedMention">
    <w:name w:val="Unresolved Mention"/>
    <w:basedOn w:val="DefaultParagraphFont"/>
    <w:uiPriority w:val="99"/>
    <w:semiHidden/>
    <w:unhideWhenUsed/>
    <w:rsid w:val="006B09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7830542">
      <w:bodyDiv w:val="1"/>
      <w:marLeft w:val="0"/>
      <w:marRight w:val="0"/>
      <w:marTop w:val="0"/>
      <w:marBottom w:val="0"/>
      <w:divBdr>
        <w:top w:val="none" w:sz="0" w:space="0" w:color="auto"/>
        <w:left w:val="none" w:sz="0" w:space="0" w:color="auto"/>
        <w:bottom w:val="none" w:sz="0" w:space="0" w:color="auto"/>
        <w:right w:val="none" w:sz="0" w:space="0" w:color="auto"/>
      </w:divBdr>
    </w:div>
    <w:div w:id="2022126113">
      <w:marLeft w:val="0"/>
      <w:marRight w:val="0"/>
      <w:marTop w:val="0"/>
      <w:marBottom w:val="0"/>
      <w:divBdr>
        <w:top w:val="none" w:sz="0" w:space="0" w:color="auto"/>
        <w:left w:val="none" w:sz="0" w:space="0" w:color="auto"/>
        <w:bottom w:val="none" w:sz="0" w:space="0" w:color="auto"/>
        <w:right w:val="none" w:sz="0" w:space="0" w:color="auto"/>
      </w:divBdr>
      <w:divsChild>
        <w:div w:id="2022126137">
          <w:marLeft w:val="0"/>
          <w:marRight w:val="0"/>
          <w:marTop w:val="0"/>
          <w:marBottom w:val="0"/>
          <w:divBdr>
            <w:top w:val="none" w:sz="0" w:space="0" w:color="auto"/>
            <w:left w:val="none" w:sz="0" w:space="0" w:color="auto"/>
            <w:bottom w:val="none" w:sz="0" w:space="0" w:color="auto"/>
            <w:right w:val="none" w:sz="0" w:space="0" w:color="auto"/>
          </w:divBdr>
        </w:div>
        <w:div w:id="2022126138">
          <w:marLeft w:val="0"/>
          <w:marRight w:val="0"/>
          <w:marTop w:val="0"/>
          <w:marBottom w:val="0"/>
          <w:divBdr>
            <w:top w:val="none" w:sz="0" w:space="0" w:color="auto"/>
            <w:left w:val="none" w:sz="0" w:space="0" w:color="auto"/>
            <w:bottom w:val="none" w:sz="0" w:space="0" w:color="auto"/>
            <w:right w:val="none" w:sz="0" w:space="0" w:color="auto"/>
          </w:divBdr>
        </w:div>
      </w:divsChild>
    </w:div>
    <w:div w:id="2022126114">
      <w:marLeft w:val="0"/>
      <w:marRight w:val="0"/>
      <w:marTop w:val="0"/>
      <w:marBottom w:val="0"/>
      <w:divBdr>
        <w:top w:val="none" w:sz="0" w:space="0" w:color="auto"/>
        <w:left w:val="none" w:sz="0" w:space="0" w:color="auto"/>
        <w:bottom w:val="none" w:sz="0" w:space="0" w:color="auto"/>
        <w:right w:val="none" w:sz="0" w:space="0" w:color="auto"/>
      </w:divBdr>
    </w:div>
    <w:div w:id="2022126115">
      <w:marLeft w:val="0"/>
      <w:marRight w:val="0"/>
      <w:marTop w:val="0"/>
      <w:marBottom w:val="0"/>
      <w:divBdr>
        <w:top w:val="none" w:sz="0" w:space="0" w:color="auto"/>
        <w:left w:val="none" w:sz="0" w:space="0" w:color="auto"/>
        <w:bottom w:val="none" w:sz="0" w:space="0" w:color="auto"/>
        <w:right w:val="none" w:sz="0" w:space="0" w:color="auto"/>
      </w:divBdr>
    </w:div>
    <w:div w:id="2022126116">
      <w:marLeft w:val="0"/>
      <w:marRight w:val="0"/>
      <w:marTop w:val="0"/>
      <w:marBottom w:val="0"/>
      <w:divBdr>
        <w:top w:val="none" w:sz="0" w:space="0" w:color="auto"/>
        <w:left w:val="none" w:sz="0" w:space="0" w:color="auto"/>
        <w:bottom w:val="none" w:sz="0" w:space="0" w:color="auto"/>
        <w:right w:val="none" w:sz="0" w:space="0" w:color="auto"/>
      </w:divBdr>
      <w:divsChild>
        <w:div w:id="2022126121">
          <w:marLeft w:val="274"/>
          <w:marRight w:val="0"/>
          <w:marTop w:val="60"/>
          <w:marBottom w:val="0"/>
          <w:divBdr>
            <w:top w:val="none" w:sz="0" w:space="0" w:color="auto"/>
            <w:left w:val="none" w:sz="0" w:space="0" w:color="auto"/>
            <w:bottom w:val="none" w:sz="0" w:space="0" w:color="auto"/>
            <w:right w:val="none" w:sz="0" w:space="0" w:color="auto"/>
          </w:divBdr>
        </w:div>
        <w:div w:id="2022126129">
          <w:marLeft w:val="274"/>
          <w:marRight w:val="0"/>
          <w:marTop w:val="60"/>
          <w:marBottom w:val="0"/>
          <w:divBdr>
            <w:top w:val="none" w:sz="0" w:space="0" w:color="auto"/>
            <w:left w:val="none" w:sz="0" w:space="0" w:color="auto"/>
            <w:bottom w:val="none" w:sz="0" w:space="0" w:color="auto"/>
            <w:right w:val="none" w:sz="0" w:space="0" w:color="auto"/>
          </w:divBdr>
        </w:div>
        <w:div w:id="2022126132">
          <w:marLeft w:val="274"/>
          <w:marRight w:val="0"/>
          <w:marTop w:val="60"/>
          <w:marBottom w:val="0"/>
          <w:divBdr>
            <w:top w:val="none" w:sz="0" w:space="0" w:color="auto"/>
            <w:left w:val="none" w:sz="0" w:space="0" w:color="auto"/>
            <w:bottom w:val="none" w:sz="0" w:space="0" w:color="auto"/>
            <w:right w:val="none" w:sz="0" w:space="0" w:color="auto"/>
          </w:divBdr>
        </w:div>
      </w:divsChild>
    </w:div>
    <w:div w:id="2022126119">
      <w:marLeft w:val="0"/>
      <w:marRight w:val="0"/>
      <w:marTop w:val="0"/>
      <w:marBottom w:val="0"/>
      <w:divBdr>
        <w:top w:val="none" w:sz="0" w:space="0" w:color="auto"/>
        <w:left w:val="none" w:sz="0" w:space="0" w:color="auto"/>
        <w:bottom w:val="none" w:sz="0" w:space="0" w:color="auto"/>
        <w:right w:val="none" w:sz="0" w:space="0" w:color="auto"/>
      </w:divBdr>
      <w:divsChild>
        <w:div w:id="2022126131">
          <w:marLeft w:val="0"/>
          <w:marRight w:val="0"/>
          <w:marTop w:val="0"/>
          <w:marBottom w:val="0"/>
          <w:divBdr>
            <w:top w:val="none" w:sz="0" w:space="0" w:color="auto"/>
            <w:left w:val="none" w:sz="0" w:space="0" w:color="auto"/>
            <w:bottom w:val="none" w:sz="0" w:space="0" w:color="auto"/>
            <w:right w:val="none" w:sz="0" w:space="0" w:color="auto"/>
          </w:divBdr>
          <w:divsChild>
            <w:div w:id="2022126123">
              <w:marLeft w:val="0"/>
              <w:marRight w:val="0"/>
              <w:marTop w:val="0"/>
              <w:marBottom w:val="0"/>
              <w:divBdr>
                <w:top w:val="none" w:sz="0" w:space="0" w:color="auto"/>
                <w:left w:val="none" w:sz="0" w:space="0" w:color="auto"/>
                <w:bottom w:val="none" w:sz="0" w:space="0" w:color="auto"/>
                <w:right w:val="none" w:sz="0" w:space="0" w:color="auto"/>
              </w:divBdr>
              <w:divsChild>
                <w:div w:id="2022126117">
                  <w:marLeft w:val="0"/>
                  <w:marRight w:val="0"/>
                  <w:marTop w:val="0"/>
                  <w:marBottom w:val="0"/>
                  <w:divBdr>
                    <w:top w:val="none" w:sz="0" w:space="0" w:color="auto"/>
                    <w:left w:val="none" w:sz="0" w:space="0" w:color="auto"/>
                    <w:bottom w:val="none" w:sz="0" w:space="0" w:color="auto"/>
                    <w:right w:val="none" w:sz="0" w:space="0" w:color="auto"/>
                  </w:divBdr>
                  <w:divsChild>
                    <w:div w:id="2022126118">
                      <w:marLeft w:val="0"/>
                      <w:marRight w:val="0"/>
                      <w:marTop w:val="0"/>
                      <w:marBottom w:val="0"/>
                      <w:divBdr>
                        <w:top w:val="none" w:sz="0" w:space="0" w:color="auto"/>
                        <w:left w:val="none" w:sz="0" w:space="0" w:color="auto"/>
                        <w:bottom w:val="none" w:sz="0" w:space="0" w:color="auto"/>
                        <w:right w:val="none" w:sz="0" w:space="0" w:color="auto"/>
                      </w:divBdr>
                      <w:divsChild>
                        <w:div w:id="2022126128">
                          <w:marLeft w:val="0"/>
                          <w:marRight w:val="0"/>
                          <w:marTop w:val="0"/>
                          <w:marBottom w:val="0"/>
                          <w:divBdr>
                            <w:top w:val="none" w:sz="0" w:space="0" w:color="auto"/>
                            <w:left w:val="none" w:sz="0" w:space="0" w:color="auto"/>
                            <w:bottom w:val="none" w:sz="0" w:space="0" w:color="auto"/>
                            <w:right w:val="none" w:sz="0" w:space="0" w:color="auto"/>
                          </w:divBdr>
                          <w:divsChild>
                            <w:div w:id="2022126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2126130">
      <w:marLeft w:val="0"/>
      <w:marRight w:val="0"/>
      <w:marTop w:val="0"/>
      <w:marBottom w:val="0"/>
      <w:divBdr>
        <w:top w:val="none" w:sz="0" w:space="0" w:color="auto"/>
        <w:left w:val="none" w:sz="0" w:space="0" w:color="auto"/>
        <w:bottom w:val="none" w:sz="0" w:space="0" w:color="auto"/>
        <w:right w:val="none" w:sz="0" w:space="0" w:color="auto"/>
      </w:divBdr>
      <w:divsChild>
        <w:div w:id="2022126133">
          <w:marLeft w:val="0"/>
          <w:marRight w:val="0"/>
          <w:marTop w:val="0"/>
          <w:marBottom w:val="0"/>
          <w:divBdr>
            <w:top w:val="none" w:sz="0" w:space="0" w:color="auto"/>
            <w:left w:val="none" w:sz="0" w:space="0" w:color="auto"/>
            <w:bottom w:val="none" w:sz="0" w:space="0" w:color="auto"/>
            <w:right w:val="none" w:sz="0" w:space="0" w:color="auto"/>
          </w:divBdr>
          <w:divsChild>
            <w:div w:id="2022126127">
              <w:marLeft w:val="0"/>
              <w:marRight w:val="0"/>
              <w:marTop w:val="0"/>
              <w:marBottom w:val="0"/>
              <w:divBdr>
                <w:top w:val="none" w:sz="0" w:space="0" w:color="auto"/>
                <w:left w:val="none" w:sz="0" w:space="0" w:color="auto"/>
                <w:bottom w:val="none" w:sz="0" w:space="0" w:color="auto"/>
                <w:right w:val="none" w:sz="0" w:space="0" w:color="auto"/>
              </w:divBdr>
              <w:divsChild>
                <w:div w:id="2022126124">
                  <w:marLeft w:val="0"/>
                  <w:marRight w:val="0"/>
                  <w:marTop w:val="0"/>
                  <w:marBottom w:val="0"/>
                  <w:divBdr>
                    <w:top w:val="none" w:sz="0" w:space="0" w:color="auto"/>
                    <w:left w:val="none" w:sz="0" w:space="0" w:color="auto"/>
                    <w:bottom w:val="none" w:sz="0" w:space="0" w:color="auto"/>
                    <w:right w:val="none" w:sz="0" w:space="0" w:color="auto"/>
                  </w:divBdr>
                  <w:divsChild>
                    <w:div w:id="2022126120">
                      <w:marLeft w:val="0"/>
                      <w:marRight w:val="0"/>
                      <w:marTop w:val="0"/>
                      <w:marBottom w:val="0"/>
                      <w:divBdr>
                        <w:top w:val="none" w:sz="0" w:space="0" w:color="auto"/>
                        <w:left w:val="none" w:sz="0" w:space="0" w:color="auto"/>
                        <w:bottom w:val="none" w:sz="0" w:space="0" w:color="auto"/>
                        <w:right w:val="none" w:sz="0" w:space="0" w:color="auto"/>
                      </w:divBdr>
                      <w:divsChild>
                        <w:div w:id="2022126126">
                          <w:marLeft w:val="0"/>
                          <w:marRight w:val="0"/>
                          <w:marTop w:val="0"/>
                          <w:marBottom w:val="0"/>
                          <w:divBdr>
                            <w:top w:val="none" w:sz="0" w:space="0" w:color="auto"/>
                            <w:left w:val="none" w:sz="0" w:space="0" w:color="auto"/>
                            <w:bottom w:val="none" w:sz="0" w:space="0" w:color="auto"/>
                            <w:right w:val="none" w:sz="0" w:space="0" w:color="auto"/>
                          </w:divBdr>
                          <w:divsChild>
                            <w:div w:id="2022126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2126134">
      <w:marLeft w:val="0"/>
      <w:marRight w:val="0"/>
      <w:marTop w:val="0"/>
      <w:marBottom w:val="0"/>
      <w:divBdr>
        <w:top w:val="none" w:sz="0" w:space="0" w:color="auto"/>
        <w:left w:val="none" w:sz="0" w:space="0" w:color="auto"/>
        <w:bottom w:val="none" w:sz="0" w:space="0" w:color="auto"/>
        <w:right w:val="none" w:sz="0" w:space="0" w:color="auto"/>
      </w:divBdr>
    </w:div>
    <w:div w:id="2022126135">
      <w:marLeft w:val="0"/>
      <w:marRight w:val="0"/>
      <w:marTop w:val="0"/>
      <w:marBottom w:val="0"/>
      <w:divBdr>
        <w:top w:val="none" w:sz="0" w:space="0" w:color="auto"/>
        <w:left w:val="none" w:sz="0" w:space="0" w:color="auto"/>
        <w:bottom w:val="none" w:sz="0" w:space="0" w:color="auto"/>
        <w:right w:val="none" w:sz="0" w:space="0" w:color="auto"/>
      </w:divBdr>
    </w:div>
    <w:div w:id="202212613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d177710c-40cf-4d94-a9f9-6248e9450632" xsi:nil="true"/>
    <lcf76f155ced4ddcb4097134ff3c332f xmlns="90e81eab-0ee8-4447-a625-b324b79cd243">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kuments" ma:contentTypeID="0x0101007C98C035752B2E4F9BA001D238EDF9B9" ma:contentTypeVersion="14" ma:contentTypeDescription="Izveidot jaunu dokumentu." ma:contentTypeScope="" ma:versionID="1cf76b8fb19d1fb546d1acad4a765bdf">
  <xsd:schema xmlns:xsd="http://www.w3.org/2001/XMLSchema" xmlns:xs="http://www.w3.org/2001/XMLSchema" xmlns:p="http://schemas.microsoft.com/office/2006/metadata/properties" xmlns:ns2="90e81eab-0ee8-4447-a625-b324b79cd243" xmlns:ns3="d177710c-40cf-4d94-a9f9-6248e9450632" targetNamespace="http://schemas.microsoft.com/office/2006/metadata/properties" ma:root="true" ma:fieldsID="6733f76ae7818533ebfae41f9bd35168" ns2:_="" ns3:_="">
    <xsd:import namespace="90e81eab-0ee8-4447-a625-b324b79cd243"/>
    <xsd:import namespace="d177710c-40cf-4d94-a9f9-6248e9450632"/>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e81eab-0ee8-4447-a625-b324b79cd24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Attēlu atzīmes" ma:readOnly="false" ma:fieldId="{5cf76f15-5ced-4ddc-b409-7134ff3c332f}" ma:taxonomyMulti="true" ma:sspId="01b0bf12-ffe8-4d08-82de-a7ac04e8c8ae"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177710c-40cf-4d94-a9f9-6248e94506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41a9b745-255c-4cef-8365-e8f1e8f54d13}" ma:internalName="TaxCatchAll" ma:showField="CatchAllData" ma:web="d177710c-40cf-4d94-a9f9-6248e9450632">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Koplietots ar: detalizēt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37CEBF4-4EA7-4E92-9A5D-D54E5CCC3D67}">
  <ds:schemaRefs>
    <ds:schemaRef ds:uri="http://schemas.microsoft.com/office/2006/metadata/properties"/>
    <ds:schemaRef ds:uri="http://schemas.microsoft.com/office/infopath/2007/PartnerControls"/>
    <ds:schemaRef ds:uri="d177710c-40cf-4d94-a9f9-6248e9450632"/>
    <ds:schemaRef ds:uri="90e81eab-0ee8-4447-a625-b324b79cd243"/>
  </ds:schemaRefs>
</ds:datastoreItem>
</file>

<file path=customXml/itemProps2.xml><?xml version="1.0" encoding="utf-8"?>
<ds:datastoreItem xmlns:ds="http://schemas.openxmlformats.org/officeDocument/2006/customXml" ds:itemID="{016A07EA-ACE4-4991-9E88-85754DE5F2A4}"/>
</file>

<file path=customXml/itemProps3.xml><?xml version="1.0" encoding="utf-8"?>
<ds:datastoreItem xmlns:ds="http://schemas.openxmlformats.org/officeDocument/2006/customXml" ds:itemID="{436A25B2-9A5D-4140-96BE-9C53B3F5020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Pages>
  <Words>2109</Words>
  <Characters>14533</Characters>
  <Application>Microsoft Office Word</Application>
  <DocSecurity>0</DocSecurity>
  <Lines>121</Lines>
  <Paragraphs>33</Paragraphs>
  <ScaleCrop>false</ScaleCrop>
  <HeadingPairs>
    <vt:vector size="2" baseType="variant">
      <vt:variant>
        <vt:lpstr>Title</vt:lpstr>
      </vt:variant>
      <vt:variant>
        <vt:i4>1</vt:i4>
      </vt:variant>
    </vt:vector>
  </HeadingPairs>
  <TitlesOfParts>
    <vt:vector size="1" baseType="lpstr">
      <vt:lpstr>Rīgā</vt:lpstr>
    </vt:vector>
  </TitlesOfParts>
  <Company>Rigas Satiksme</Company>
  <LinksUpToDate>false</LinksUpToDate>
  <CharactersWithSpaces>16609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Rīgā</dc:title>
  <dc:creator>RP SIA "Rīgas satiksme"</dc:creator>
  <cp:lastModifiedBy>Alena Kamisarova</cp:lastModifiedBy>
  <cp:revision>2</cp:revision>
  <cp:lastPrinted>2020-12-01T14:40:00Z</cp:lastPrinted>
  <dcterms:created xsi:type="dcterms:W3CDTF">2024-02-28T13:07:00Z</dcterms:created>
  <dcterms:modified xsi:type="dcterms:W3CDTF">2024-02-28T13:07:00Z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0x0101007C98C035752B2E4F9BA001D238EDF9B9</vt:lpwstr>
  </property>
  <property fmtid="{D5CDD505-2E9C-101B-9397-08002B2CF9AE}" pid="3" name="MediaServiceImageTags">
    <vt:lpwstr/>
  </property>
</Properties>
</file>