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3CEBA" w14:textId="3D32D1E1" w:rsidR="0044719A" w:rsidRPr="00110A83" w:rsidRDefault="0044719A" w:rsidP="00CE42BF">
      <w:pPr>
        <w:overflowPunct w:val="0"/>
        <w:autoSpaceDE w:val="0"/>
        <w:autoSpaceDN w:val="0"/>
        <w:adjustRightInd w:val="0"/>
        <w:spacing w:after="120" w:line="240" w:lineRule="auto"/>
        <w:ind w:left="284" w:right="-6" w:hanging="284"/>
        <w:jc w:val="right"/>
        <w:textAlignment w:val="baseline"/>
        <w:rPr>
          <w:rFonts w:ascii="Times New Roman" w:eastAsia="Times New Roman" w:hAnsi="Times New Roman" w:cs="Times New Roman"/>
        </w:rPr>
      </w:pPr>
    </w:p>
    <w:p w14:paraId="4DEEE5AB" w14:textId="0B67A956" w:rsidR="00BF6A6C" w:rsidRDefault="00BF6A6C" w:rsidP="00BF6A6C">
      <w:pPr>
        <w:overflowPunct w:val="0"/>
        <w:autoSpaceDE w:val="0"/>
        <w:autoSpaceDN w:val="0"/>
        <w:adjustRightInd w:val="0"/>
        <w:spacing w:after="120" w:line="240" w:lineRule="auto"/>
        <w:ind w:left="284" w:right="707" w:hanging="284"/>
        <w:jc w:val="center"/>
        <w:textAlignment w:val="baseline"/>
        <w:rPr>
          <w:rFonts w:ascii="Times New Roman" w:eastAsia="Times New Roman" w:hAnsi="Times New Roman" w:cs="Times New Roman"/>
        </w:rPr>
      </w:pPr>
    </w:p>
    <w:p w14:paraId="1FDF9B23" w14:textId="60EDA989" w:rsidR="00CE42BF" w:rsidRPr="00110A83" w:rsidRDefault="00CE42BF" w:rsidP="00AD491F">
      <w:pPr>
        <w:overflowPunct w:val="0"/>
        <w:autoSpaceDE w:val="0"/>
        <w:autoSpaceDN w:val="0"/>
        <w:adjustRightInd w:val="0"/>
        <w:spacing w:after="120" w:line="240" w:lineRule="auto"/>
        <w:ind w:left="284" w:right="707"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APSTIPRINĀTS</w:t>
      </w:r>
    </w:p>
    <w:p w14:paraId="604F5D36" w14:textId="47973A2B" w:rsidR="00CE42BF" w:rsidRPr="00110A83" w:rsidRDefault="00CE42BF" w:rsidP="00AD491F">
      <w:pPr>
        <w:tabs>
          <w:tab w:val="left" w:pos="319"/>
        </w:tabs>
        <w:overflowPunct w:val="0"/>
        <w:autoSpaceDE w:val="0"/>
        <w:autoSpaceDN w:val="0"/>
        <w:adjustRightInd w:val="0"/>
        <w:spacing w:after="0" w:line="240" w:lineRule="auto"/>
        <w:ind w:left="284" w:right="707"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ar Jūrmalas</w:t>
      </w:r>
      <w:r w:rsidR="00FE4EA1" w:rsidRPr="00110A83">
        <w:rPr>
          <w:rFonts w:ascii="Times New Roman" w:eastAsia="Times New Roman" w:hAnsi="Times New Roman" w:cs="Times New Roman"/>
        </w:rPr>
        <w:t xml:space="preserve"> I</w:t>
      </w:r>
      <w:r w:rsidRPr="00110A83">
        <w:rPr>
          <w:rFonts w:ascii="Times New Roman" w:eastAsia="Times New Roman" w:hAnsi="Times New Roman" w:cs="Times New Roman"/>
        </w:rPr>
        <w:t xml:space="preserve">epirkumu komisijas </w:t>
      </w:r>
    </w:p>
    <w:p w14:paraId="5FB7D61A" w14:textId="3B4DE419" w:rsidR="007A59B9" w:rsidRDefault="009E62E0" w:rsidP="00AD491F">
      <w:pPr>
        <w:tabs>
          <w:tab w:val="left" w:pos="319"/>
          <w:tab w:val="left" w:pos="2659"/>
        </w:tabs>
        <w:overflowPunct w:val="0"/>
        <w:autoSpaceDE w:val="0"/>
        <w:autoSpaceDN w:val="0"/>
        <w:adjustRightInd w:val="0"/>
        <w:spacing w:after="0" w:line="240" w:lineRule="auto"/>
        <w:ind w:left="284" w:right="707" w:hanging="284"/>
        <w:jc w:val="right"/>
        <w:textAlignment w:val="baseline"/>
        <w:rPr>
          <w:rFonts w:ascii="Times New Roman" w:eastAsia="Times New Roman" w:hAnsi="Times New Roman" w:cs="Times New Roman"/>
        </w:rPr>
      </w:pPr>
      <w:r w:rsidRPr="00ED7296">
        <w:rPr>
          <w:rFonts w:ascii="Times New Roman" w:eastAsia="Times New Roman" w:hAnsi="Times New Roman" w:cs="Times New Roman"/>
        </w:rPr>
        <w:t>20</w:t>
      </w:r>
      <w:r w:rsidR="004F0F8C">
        <w:rPr>
          <w:rFonts w:ascii="Times New Roman" w:eastAsia="Times New Roman" w:hAnsi="Times New Roman" w:cs="Times New Roman"/>
        </w:rPr>
        <w:t>25</w:t>
      </w:r>
      <w:r w:rsidR="001B0D55" w:rsidRPr="00ED7296">
        <w:rPr>
          <w:rFonts w:ascii="Times New Roman" w:eastAsia="Times New Roman" w:hAnsi="Times New Roman" w:cs="Times New Roman"/>
        </w:rPr>
        <w:t>.</w:t>
      </w:r>
      <w:r w:rsidR="001B0D55" w:rsidRPr="00A45E17">
        <w:rPr>
          <w:rFonts w:ascii="Times New Roman" w:eastAsia="Times New Roman" w:hAnsi="Times New Roman" w:cs="Times New Roman"/>
        </w:rPr>
        <w:t>gada</w:t>
      </w:r>
      <w:r w:rsidR="0031735D" w:rsidRPr="00A45E17">
        <w:rPr>
          <w:rFonts w:ascii="Times New Roman" w:eastAsia="Times New Roman" w:hAnsi="Times New Roman" w:cs="Times New Roman"/>
        </w:rPr>
        <w:t xml:space="preserve"> </w:t>
      </w:r>
      <w:r w:rsidR="004F0F8C" w:rsidRPr="009E46AF">
        <w:rPr>
          <w:rFonts w:ascii="Times New Roman" w:eastAsia="Times New Roman" w:hAnsi="Times New Roman" w:cs="Times New Roman"/>
        </w:rPr>
        <w:t>____</w:t>
      </w:r>
      <w:r w:rsidR="00290D2F" w:rsidRPr="00A45E17">
        <w:rPr>
          <w:rFonts w:ascii="Times New Roman" w:eastAsia="Times New Roman" w:hAnsi="Times New Roman" w:cs="Times New Roman"/>
        </w:rPr>
        <w:t xml:space="preserve"> </w:t>
      </w:r>
      <w:r w:rsidR="00CE42BF" w:rsidRPr="00A45E17">
        <w:rPr>
          <w:rFonts w:ascii="Times New Roman" w:eastAsia="Times New Roman" w:hAnsi="Times New Roman" w:cs="Times New Roman"/>
        </w:rPr>
        <w:t>sēdes lēmumu, protokols Nr</w:t>
      </w:r>
      <w:r w:rsidR="00CE42BF" w:rsidRPr="009E46AF">
        <w:rPr>
          <w:rFonts w:ascii="Times New Roman" w:eastAsia="Times New Roman" w:hAnsi="Times New Roman" w:cs="Times New Roman"/>
        </w:rPr>
        <w:t>.</w:t>
      </w:r>
      <w:r w:rsidR="004F0F8C" w:rsidRPr="009E46AF">
        <w:rPr>
          <w:rFonts w:ascii="Times New Roman" w:eastAsia="Times New Roman" w:hAnsi="Times New Roman" w:cs="Times New Roman"/>
        </w:rPr>
        <w:t>__</w:t>
      </w:r>
    </w:p>
    <w:p w14:paraId="2A9D9C75" w14:textId="77777777" w:rsidR="00E653F5" w:rsidRPr="00110A83" w:rsidRDefault="00E653F5" w:rsidP="00AD491F">
      <w:pPr>
        <w:tabs>
          <w:tab w:val="left" w:pos="0"/>
        </w:tabs>
        <w:overflowPunct w:val="0"/>
        <w:autoSpaceDE w:val="0"/>
        <w:autoSpaceDN w:val="0"/>
        <w:adjustRightInd w:val="0"/>
        <w:spacing w:after="0" w:line="360" w:lineRule="auto"/>
        <w:ind w:left="284" w:right="707" w:hanging="284"/>
        <w:jc w:val="center"/>
        <w:textAlignment w:val="baseline"/>
        <w:rPr>
          <w:rFonts w:ascii="Times New Roman" w:eastAsia="Times New Roman" w:hAnsi="Times New Roman" w:cs="Times New Roman"/>
          <w:b/>
          <w:noProof/>
          <w:spacing w:val="20"/>
          <w:sz w:val="24"/>
          <w:szCs w:val="24"/>
        </w:rPr>
      </w:pPr>
    </w:p>
    <w:p w14:paraId="7B87F563" w14:textId="77777777" w:rsidR="00E653F5" w:rsidRPr="00110A83" w:rsidRDefault="00E653F5" w:rsidP="00E653F5">
      <w:pPr>
        <w:tabs>
          <w:tab w:val="left" w:pos="0"/>
        </w:tabs>
        <w:overflowPunct w:val="0"/>
        <w:autoSpaceDE w:val="0"/>
        <w:autoSpaceDN w:val="0"/>
        <w:adjustRightInd w:val="0"/>
        <w:spacing w:after="0" w:line="360" w:lineRule="auto"/>
        <w:ind w:left="284" w:right="-6" w:hanging="284"/>
        <w:jc w:val="center"/>
        <w:textAlignment w:val="baseline"/>
        <w:rPr>
          <w:rFonts w:ascii="Times New Roman" w:eastAsia="Times New Roman" w:hAnsi="Times New Roman" w:cs="Times New Roman"/>
          <w:b/>
          <w:noProof/>
          <w:spacing w:val="20"/>
          <w:sz w:val="24"/>
          <w:szCs w:val="24"/>
        </w:rPr>
      </w:pPr>
    </w:p>
    <w:p w14:paraId="29DDE2B5" w14:textId="77777777" w:rsidR="00E653F5" w:rsidRPr="00110A83" w:rsidRDefault="00E653F5" w:rsidP="00E653F5">
      <w:pPr>
        <w:tabs>
          <w:tab w:val="left" w:pos="0"/>
        </w:tabs>
        <w:overflowPunct w:val="0"/>
        <w:autoSpaceDE w:val="0"/>
        <w:autoSpaceDN w:val="0"/>
        <w:adjustRightInd w:val="0"/>
        <w:spacing w:after="0" w:line="360" w:lineRule="auto"/>
        <w:ind w:left="284" w:right="-6" w:hanging="284"/>
        <w:jc w:val="center"/>
        <w:textAlignment w:val="baseline"/>
        <w:rPr>
          <w:rFonts w:ascii="Times New Roman" w:eastAsia="Times New Roman" w:hAnsi="Times New Roman" w:cs="Times New Roman"/>
          <w:b/>
          <w:noProof/>
          <w:spacing w:val="20"/>
          <w:sz w:val="24"/>
          <w:szCs w:val="24"/>
        </w:rPr>
      </w:pPr>
    </w:p>
    <w:p w14:paraId="404F0A74" w14:textId="4E467652" w:rsidR="00E653F5" w:rsidRPr="00110A83" w:rsidRDefault="00E653F5" w:rsidP="00E653F5">
      <w:pPr>
        <w:tabs>
          <w:tab w:val="left" w:pos="0"/>
        </w:tabs>
        <w:overflowPunct w:val="0"/>
        <w:autoSpaceDE w:val="0"/>
        <w:autoSpaceDN w:val="0"/>
        <w:adjustRightInd w:val="0"/>
        <w:spacing w:after="0" w:line="360" w:lineRule="auto"/>
        <w:ind w:left="284" w:right="-6" w:hanging="284"/>
        <w:jc w:val="center"/>
        <w:textAlignment w:val="baseline"/>
        <w:rPr>
          <w:rFonts w:ascii="Times New Roman" w:eastAsia="Times New Roman" w:hAnsi="Times New Roman" w:cs="Times New Roman"/>
          <w:b/>
          <w:noProof/>
          <w:spacing w:val="20"/>
          <w:sz w:val="24"/>
          <w:szCs w:val="24"/>
        </w:rPr>
      </w:pPr>
    </w:p>
    <w:p w14:paraId="3350CFAB" w14:textId="77777777" w:rsidR="00C34113" w:rsidRPr="00110A83" w:rsidRDefault="00C34113" w:rsidP="00CE0104">
      <w:pPr>
        <w:tabs>
          <w:tab w:val="left" w:pos="0"/>
        </w:tabs>
        <w:overflowPunct w:val="0"/>
        <w:autoSpaceDE w:val="0"/>
        <w:autoSpaceDN w:val="0"/>
        <w:adjustRightInd w:val="0"/>
        <w:spacing w:after="0" w:line="360" w:lineRule="auto"/>
        <w:ind w:right="566"/>
        <w:textAlignment w:val="baseline"/>
        <w:rPr>
          <w:rFonts w:ascii="Times New Roman" w:eastAsia="Times New Roman" w:hAnsi="Times New Roman" w:cs="Times New Roman"/>
          <w:b/>
          <w:noProof/>
          <w:spacing w:val="20"/>
          <w:sz w:val="24"/>
          <w:szCs w:val="24"/>
        </w:rPr>
      </w:pPr>
    </w:p>
    <w:p w14:paraId="3E3BB08F" w14:textId="77777777" w:rsidR="00375546" w:rsidRPr="00110A83" w:rsidRDefault="00375546" w:rsidP="00AD491F">
      <w:pPr>
        <w:tabs>
          <w:tab w:val="left" w:pos="0"/>
        </w:tabs>
        <w:overflowPunct w:val="0"/>
        <w:autoSpaceDE w:val="0"/>
        <w:autoSpaceDN w:val="0"/>
        <w:adjustRightInd w:val="0"/>
        <w:spacing w:after="0" w:line="360" w:lineRule="auto"/>
        <w:ind w:left="284" w:right="566" w:hanging="284"/>
        <w:jc w:val="center"/>
        <w:textAlignment w:val="baseline"/>
        <w:rPr>
          <w:rFonts w:ascii="Times New Roman" w:eastAsia="Times New Roman" w:hAnsi="Times New Roman" w:cs="Times New Roman"/>
          <w:b/>
          <w:noProof/>
          <w:spacing w:val="20"/>
          <w:sz w:val="24"/>
          <w:szCs w:val="24"/>
        </w:rPr>
      </w:pPr>
    </w:p>
    <w:p w14:paraId="12F124D6" w14:textId="77777777" w:rsidR="00E653F5" w:rsidRPr="00110A83" w:rsidRDefault="00CE42BF" w:rsidP="00AD491F">
      <w:pPr>
        <w:overflowPunct w:val="0"/>
        <w:autoSpaceDE w:val="0"/>
        <w:autoSpaceDN w:val="0"/>
        <w:adjustRightInd w:val="0"/>
        <w:spacing w:after="0" w:line="360" w:lineRule="auto"/>
        <w:ind w:right="566"/>
        <w:jc w:val="center"/>
        <w:textAlignment w:val="baseline"/>
        <w:rPr>
          <w:rFonts w:ascii="Times New Roman" w:eastAsia="Times New Roman" w:hAnsi="Times New Roman" w:cs="Times New Roman"/>
          <w:b/>
          <w:noProof/>
          <w:spacing w:val="20"/>
          <w:sz w:val="24"/>
          <w:szCs w:val="24"/>
        </w:rPr>
      </w:pPr>
      <w:r w:rsidRPr="00110A83">
        <w:rPr>
          <w:rFonts w:ascii="Times New Roman" w:eastAsia="Times New Roman" w:hAnsi="Times New Roman" w:cs="Times New Roman"/>
          <w:b/>
          <w:noProof/>
          <w:spacing w:val="20"/>
          <w:sz w:val="24"/>
          <w:szCs w:val="24"/>
        </w:rPr>
        <w:t>ATKLĀTA</w:t>
      </w:r>
      <w:r w:rsidR="00E653F5" w:rsidRPr="00110A83">
        <w:rPr>
          <w:rFonts w:ascii="Times New Roman" w:eastAsia="Times New Roman" w:hAnsi="Times New Roman" w:cs="Times New Roman"/>
          <w:b/>
          <w:noProof/>
          <w:spacing w:val="20"/>
          <w:sz w:val="24"/>
          <w:szCs w:val="24"/>
        </w:rPr>
        <w:t xml:space="preserve"> KONKURSA</w:t>
      </w:r>
    </w:p>
    <w:p w14:paraId="481ED2C6" w14:textId="77777777" w:rsidR="00CB28B1" w:rsidRPr="00110A83" w:rsidRDefault="00CB28B1" w:rsidP="00AD491F">
      <w:pPr>
        <w:tabs>
          <w:tab w:val="left" w:pos="0"/>
          <w:tab w:val="left" w:pos="3600"/>
        </w:tabs>
        <w:overflowPunct w:val="0"/>
        <w:autoSpaceDE w:val="0"/>
        <w:autoSpaceDN w:val="0"/>
        <w:adjustRightInd w:val="0"/>
        <w:spacing w:after="0" w:line="240" w:lineRule="auto"/>
        <w:ind w:left="284" w:right="566" w:hanging="284"/>
        <w:jc w:val="center"/>
        <w:textAlignment w:val="baseline"/>
        <w:rPr>
          <w:rFonts w:ascii="Times New Roman" w:eastAsia="Times New Roman" w:hAnsi="Times New Roman" w:cs="Times New Roman"/>
          <w:b/>
          <w:noProof/>
          <w:sz w:val="28"/>
          <w:szCs w:val="28"/>
        </w:rPr>
      </w:pPr>
    </w:p>
    <w:p w14:paraId="40913E53" w14:textId="2D987614" w:rsidR="00CD5BCF" w:rsidRPr="00593574" w:rsidRDefault="00FE374F" w:rsidP="002B5942">
      <w:pPr>
        <w:overflowPunct w:val="0"/>
        <w:autoSpaceDE w:val="0"/>
        <w:autoSpaceDN w:val="0"/>
        <w:adjustRightInd w:val="0"/>
        <w:spacing w:after="0" w:line="240" w:lineRule="auto"/>
        <w:ind w:right="566"/>
        <w:jc w:val="center"/>
        <w:textAlignment w:val="baseline"/>
        <w:rPr>
          <w:rFonts w:ascii="Times New Roman" w:eastAsia="Times New Roman" w:hAnsi="Times New Roman" w:cs="Times New Roman"/>
          <w:b/>
          <w:noProof/>
          <w:sz w:val="28"/>
          <w:szCs w:val="28"/>
        </w:rPr>
      </w:pPr>
      <w:r w:rsidRPr="00FE374F">
        <w:rPr>
          <w:rFonts w:ascii="Times New Roman" w:eastAsia="Times New Roman" w:hAnsi="Times New Roman" w:cs="Times New Roman"/>
          <w:b/>
          <w:noProof/>
          <w:sz w:val="28"/>
          <w:szCs w:val="28"/>
        </w:rPr>
        <w:t>Jūrmalas valstspilsētas pašvaldības īpašumu apdrošināšana</w:t>
      </w:r>
    </w:p>
    <w:p w14:paraId="1C3A6AC5" w14:textId="77777777" w:rsidR="00593574" w:rsidRDefault="00593574" w:rsidP="00AD491F">
      <w:pPr>
        <w:overflowPunct w:val="0"/>
        <w:autoSpaceDE w:val="0"/>
        <w:autoSpaceDN w:val="0"/>
        <w:adjustRightInd w:val="0"/>
        <w:spacing w:after="0" w:line="240" w:lineRule="auto"/>
        <w:ind w:right="566"/>
        <w:jc w:val="center"/>
        <w:textAlignment w:val="baseline"/>
        <w:rPr>
          <w:rFonts w:ascii="Times New Roman" w:eastAsia="Times New Roman" w:hAnsi="Times New Roman" w:cs="Times New Roman"/>
          <w:b/>
          <w:noProof/>
          <w:sz w:val="24"/>
          <w:szCs w:val="24"/>
        </w:rPr>
      </w:pPr>
    </w:p>
    <w:p w14:paraId="66004841" w14:textId="61FF5A5C" w:rsidR="00E653F5" w:rsidRDefault="00E653F5" w:rsidP="00AD491F">
      <w:pPr>
        <w:overflowPunct w:val="0"/>
        <w:autoSpaceDE w:val="0"/>
        <w:autoSpaceDN w:val="0"/>
        <w:adjustRightInd w:val="0"/>
        <w:spacing w:after="0" w:line="240" w:lineRule="auto"/>
        <w:ind w:right="566"/>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b/>
          <w:noProof/>
          <w:sz w:val="24"/>
          <w:szCs w:val="24"/>
        </w:rPr>
        <w:t>NOLIKUMS</w:t>
      </w:r>
    </w:p>
    <w:p w14:paraId="33E0D3AF" w14:textId="77777777" w:rsidR="00E653F5" w:rsidRPr="00110A83" w:rsidRDefault="00E653F5" w:rsidP="00AD491F">
      <w:pPr>
        <w:tabs>
          <w:tab w:val="left" w:pos="0"/>
          <w:tab w:val="left" w:pos="3600"/>
        </w:tabs>
        <w:overflowPunct w:val="0"/>
        <w:autoSpaceDE w:val="0"/>
        <w:autoSpaceDN w:val="0"/>
        <w:adjustRightInd w:val="0"/>
        <w:spacing w:after="0" w:line="240" w:lineRule="auto"/>
        <w:ind w:left="284" w:right="566" w:hanging="284"/>
        <w:jc w:val="center"/>
        <w:textAlignment w:val="baseline"/>
        <w:rPr>
          <w:rFonts w:ascii="Times New Roman" w:eastAsia="Times New Roman" w:hAnsi="Times New Roman" w:cs="Times New Roman"/>
          <w:b/>
          <w:noProof/>
          <w:sz w:val="24"/>
          <w:szCs w:val="24"/>
        </w:rPr>
      </w:pPr>
    </w:p>
    <w:p w14:paraId="5325B3E5" w14:textId="77777777" w:rsidR="00E653F5" w:rsidRPr="00110A83" w:rsidRDefault="00E653F5" w:rsidP="00AD491F">
      <w:pPr>
        <w:tabs>
          <w:tab w:val="left" w:pos="0"/>
          <w:tab w:val="left" w:pos="3600"/>
        </w:tabs>
        <w:overflowPunct w:val="0"/>
        <w:autoSpaceDE w:val="0"/>
        <w:autoSpaceDN w:val="0"/>
        <w:adjustRightInd w:val="0"/>
        <w:spacing w:after="0" w:line="240" w:lineRule="auto"/>
        <w:ind w:left="284" w:right="566" w:hanging="284"/>
        <w:jc w:val="center"/>
        <w:textAlignment w:val="baseline"/>
        <w:rPr>
          <w:rFonts w:ascii="Times New Roman" w:eastAsia="Times New Roman" w:hAnsi="Times New Roman" w:cs="Times New Roman"/>
          <w:noProof/>
          <w:sz w:val="28"/>
          <w:szCs w:val="28"/>
        </w:rPr>
      </w:pPr>
    </w:p>
    <w:p w14:paraId="6873316E" w14:textId="541B30CD" w:rsidR="00E653F5" w:rsidRPr="00110A83" w:rsidRDefault="001F2C97" w:rsidP="00AD491F">
      <w:pPr>
        <w:tabs>
          <w:tab w:val="left" w:pos="0"/>
          <w:tab w:val="left" w:pos="3600"/>
        </w:tabs>
        <w:overflowPunct w:val="0"/>
        <w:autoSpaceDE w:val="0"/>
        <w:autoSpaceDN w:val="0"/>
        <w:adjustRightInd w:val="0"/>
        <w:spacing w:after="0" w:line="240" w:lineRule="auto"/>
        <w:ind w:left="284" w:right="566" w:hanging="284"/>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noProof/>
          <w:sz w:val="24"/>
          <w:szCs w:val="24"/>
        </w:rPr>
        <w:t>(</w:t>
      </w:r>
      <w:r w:rsidR="00E653F5" w:rsidRPr="00110A83">
        <w:rPr>
          <w:rFonts w:ascii="Times New Roman" w:eastAsia="Times New Roman" w:hAnsi="Times New Roman" w:cs="Times New Roman"/>
          <w:noProof/>
          <w:sz w:val="24"/>
          <w:szCs w:val="24"/>
        </w:rPr>
        <w:t xml:space="preserve">ID Nr. - </w:t>
      </w:r>
      <w:r w:rsidR="000819D4" w:rsidRPr="00020985">
        <w:rPr>
          <w:rFonts w:ascii="Times New Roman" w:eastAsia="Times New Roman" w:hAnsi="Times New Roman" w:cs="Times New Roman"/>
          <w:noProof/>
          <w:sz w:val="24"/>
          <w:szCs w:val="24"/>
        </w:rPr>
        <w:t>JVA</w:t>
      </w:r>
      <w:r w:rsidR="00E653F5" w:rsidRPr="00020985">
        <w:rPr>
          <w:rFonts w:ascii="Times New Roman" w:eastAsia="Times New Roman" w:hAnsi="Times New Roman" w:cs="Times New Roman"/>
          <w:noProof/>
          <w:sz w:val="24"/>
          <w:szCs w:val="24"/>
        </w:rPr>
        <w:t xml:space="preserve"> </w:t>
      </w:r>
      <w:r w:rsidR="00E653F5" w:rsidRPr="005F54BA">
        <w:rPr>
          <w:rFonts w:ascii="Times New Roman" w:eastAsia="Times New Roman" w:hAnsi="Times New Roman" w:cs="Times New Roman"/>
          <w:noProof/>
          <w:sz w:val="24"/>
          <w:szCs w:val="24"/>
        </w:rPr>
        <w:t>202</w:t>
      </w:r>
      <w:r w:rsidR="005F54BA" w:rsidRPr="009E46AF">
        <w:rPr>
          <w:rFonts w:ascii="Times New Roman" w:eastAsia="Times New Roman" w:hAnsi="Times New Roman" w:cs="Times New Roman"/>
          <w:noProof/>
          <w:sz w:val="24"/>
          <w:szCs w:val="24"/>
        </w:rPr>
        <w:t>5/6</w:t>
      </w:r>
      <w:r w:rsidR="00E653F5" w:rsidRPr="009E46AF">
        <w:rPr>
          <w:rFonts w:ascii="Times New Roman" w:eastAsia="Times New Roman" w:hAnsi="Times New Roman" w:cs="Times New Roman"/>
          <w:noProof/>
          <w:sz w:val="24"/>
          <w:szCs w:val="24"/>
        </w:rPr>
        <w:t>)</w:t>
      </w:r>
    </w:p>
    <w:p w14:paraId="263C2F9D"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DFB6E07"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1B8F422"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0F7AA44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EFD0F2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D3B69CA"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B5658C0"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A97AD04"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7D5689D"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311B3A09"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C8E2D6E"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571BDB5" w14:textId="29D7FC78"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DFD5F09" w14:textId="50264FC2"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8CEB724" w14:textId="6ABA0B3E"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E4E2F46" w14:textId="057311FC"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2A85A872" w14:textId="77777777"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12C54DA2" w14:textId="69F6F976" w:rsidR="000E1651" w:rsidRPr="00110A83" w:rsidRDefault="009C4FBF" w:rsidP="009C4FBF">
      <w:pPr>
        <w:overflowPunct w:val="0"/>
        <w:autoSpaceDE w:val="0"/>
        <w:autoSpaceDN w:val="0"/>
        <w:adjustRightInd w:val="0"/>
        <w:spacing w:after="0" w:line="240" w:lineRule="auto"/>
        <w:ind w:right="566"/>
        <w:jc w:val="center"/>
        <w:textAlignment w:val="baseline"/>
        <w:rPr>
          <w:rFonts w:ascii="Times New Roman" w:eastAsia="Times New Roman" w:hAnsi="Times New Roman" w:cs="Times New Roman"/>
        </w:rPr>
      </w:pPr>
      <w:r>
        <w:rPr>
          <w:rFonts w:ascii="Times New Roman" w:eastAsia="Times New Roman" w:hAnsi="Times New Roman" w:cs="Times New Roman"/>
          <w:noProof/>
          <w:lang w:eastAsia="lv-LV"/>
        </w:rPr>
        <w:drawing>
          <wp:inline distT="0" distB="0" distL="0" distR="0" wp14:anchorId="4B5487A8" wp14:editId="4333B909">
            <wp:extent cx="603077" cy="867718"/>
            <wp:effectExtent l="0" t="0" r="6985" b="8890"/>
            <wp:docPr id="1454786913"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86913" name="Picture 1" descr="A black and white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752" cy="881639"/>
                    </a:xfrm>
                    <a:prstGeom prst="rect">
                      <a:avLst/>
                    </a:prstGeom>
                  </pic:spPr>
                </pic:pic>
              </a:graphicData>
            </a:graphic>
          </wp:inline>
        </w:drawing>
      </w:r>
    </w:p>
    <w:p w14:paraId="7303662E"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4FB66745" w14:textId="3AF0F6DE" w:rsidR="00E653F5" w:rsidRPr="00110A83" w:rsidRDefault="000E1651" w:rsidP="00AD491F">
      <w:pPr>
        <w:tabs>
          <w:tab w:val="left" w:pos="0"/>
          <w:tab w:val="left" w:pos="3600"/>
        </w:tabs>
        <w:overflowPunct w:val="0"/>
        <w:autoSpaceDE w:val="0"/>
        <w:autoSpaceDN w:val="0"/>
        <w:adjustRightInd w:val="0"/>
        <w:spacing w:after="0" w:line="240" w:lineRule="auto"/>
        <w:ind w:left="284" w:right="566" w:hanging="284"/>
        <w:jc w:val="center"/>
        <w:textAlignment w:val="baseline"/>
        <w:rPr>
          <w:rFonts w:ascii="Times New Roman" w:eastAsia="Times New Roman" w:hAnsi="Times New Roman" w:cs="Times New Roman"/>
          <w:sz w:val="24"/>
          <w:szCs w:val="24"/>
        </w:rPr>
      </w:pPr>
      <w:r w:rsidRPr="00110A83">
        <w:rPr>
          <w:rFonts w:ascii="Times New Roman" w:eastAsia="Times New Roman" w:hAnsi="Times New Roman" w:cs="Times New Roman"/>
          <w:sz w:val="24"/>
          <w:szCs w:val="24"/>
        </w:rPr>
        <w:t>202</w:t>
      </w:r>
      <w:r w:rsidR="004F0F8C">
        <w:rPr>
          <w:rFonts w:ascii="Times New Roman" w:eastAsia="Times New Roman" w:hAnsi="Times New Roman" w:cs="Times New Roman"/>
          <w:sz w:val="24"/>
          <w:szCs w:val="24"/>
        </w:rPr>
        <w:t>5</w:t>
      </w:r>
    </w:p>
    <w:p w14:paraId="23A491A4" w14:textId="77777777" w:rsidR="00E653F5" w:rsidRPr="00110A83" w:rsidRDefault="00E653F5"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7B7416AB" w14:textId="77777777" w:rsidR="00E653F5" w:rsidRDefault="00E653F5"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57B4A815"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6623C731"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0A697BB6" w14:textId="77777777" w:rsidR="002B5942" w:rsidRPr="00110A83"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2F969303" w14:textId="77777777" w:rsidR="00E653F5" w:rsidRPr="00110A83" w:rsidRDefault="00E653F5"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3E929B5A" w14:textId="36C754DB" w:rsidR="00E653F5" w:rsidRPr="00110A83" w:rsidRDefault="00E653F5"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rPr>
      </w:pPr>
    </w:p>
    <w:p w14:paraId="180F2B34" w14:textId="143D3549" w:rsidR="00DC03E8" w:rsidRPr="00110A83" w:rsidRDefault="00DF6D6E" w:rsidP="00DF6D6E">
      <w:pPr>
        <w:tabs>
          <w:tab w:val="left" w:pos="0"/>
          <w:tab w:val="left" w:pos="720"/>
          <w:tab w:val="left" w:pos="1440"/>
          <w:tab w:val="left" w:pos="2160"/>
          <w:tab w:val="left" w:pos="2880"/>
          <w:tab w:val="left" w:pos="4320"/>
        </w:tabs>
        <w:spacing w:after="0" w:line="240" w:lineRule="auto"/>
        <w:ind w:left="284" w:right="-6" w:hanging="284"/>
        <w:textAlignment w:val="baseline"/>
        <w:rPr>
          <w:rFonts w:ascii="Times New Roman" w:eastAsia="Times New Roman" w:hAnsi="Times New Roman" w:cs="Times New Roman"/>
        </w:rPr>
      </w:pP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r w:rsidRPr="00110A83">
        <w:rPr>
          <w:rFonts w:ascii="Times New Roman" w:eastAsia="Times New Roman" w:hAnsi="Times New Roman" w:cs="Times New Roman"/>
        </w:rPr>
        <w:tab/>
      </w:r>
    </w:p>
    <w:p w14:paraId="18995474" w14:textId="57B3B099" w:rsidR="00E653F5" w:rsidRPr="00110A83" w:rsidRDefault="00E653F5" w:rsidP="00E653F5">
      <w:pPr>
        <w:tabs>
          <w:tab w:val="left" w:pos="0"/>
          <w:tab w:val="left" w:pos="3600"/>
        </w:tabs>
        <w:spacing w:after="0" w:line="240" w:lineRule="auto"/>
        <w:ind w:left="284" w:right="-6" w:hanging="284"/>
        <w:jc w:val="center"/>
        <w:textAlignment w:val="baseline"/>
        <w:rPr>
          <w:rFonts w:ascii="Times New Roman" w:eastAsia="Times New Roman" w:hAnsi="Times New Roman" w:cs="Times New Roman"/>
          <w:b/>
          <w:sz w:val="24"/>
          <w:szCs w:val="24"/>
        </w:rPr>
      </w:pPr>
    </w:p>
    <w:p w14:paraId="4B07D813" w14:textId="06B72239" w:rsidR="00E653F5" w:rsidRPr="00110A83" w:rsidRDefault="00B3684E"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rPr>
      </w:pPr>
      <w:r w:rsidRPr="00110A83">
        <w:rPr>
          <w:rFonts w:ascii="Times New Roman" w:eastAsia="Times New Roman" w:hAnsi="Times New Roman" w:cs="Times New Roman"/>
          <w:sz w:val="20"/>
          <w:szCs w:val="20"/>
        </w:rPr>
        <w:lastRenderedPageBreak/>
        <w:tab/>
      </w:r>
    </w:p>
    <w:p w14:paraId="3CAF77BC" w14:textId="6FC67C09" w:rsidR="00E653F5" w:rsidRPr="003374FD" w:rsidRDefault="00E653F5" w:rsidP="00AD491F">
      <w:pPr>
        <w:pStyle w:val="Heading1"/>
        <w:ind w:right="566"/>
        <w:rPr>
          <w:lang w:val="lv-LV"/>
        </w:rPr>
      </w:pPr>
      <w:bookmarkStart w:id="0" w:name="_Toc144308350"/>
      <w:r w:rsidRPr="003374FD">
        <w:rPr>
          <w:lang w:val="lv-LV"/>
        </w:rPr>
        <w:t>VISPĀRĪGĀ INFORMĀCIJA</w:t>
      </w:r>
      <w:bookmarkEnd w:id="0"/>
    </w:p>
    <w:p w14:paraId="32914316" w14:textId="24EB25D6"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1" w:name="_Toc368392478"/>
      <w:bookmarkStart w:id="2" w:name="_Toc368392528"/>
      <w:bookmarkStart w:id="3" w:name="_Toc368566379"/>
      <w:bookmarkStart w:id="4" w:name="_Toc19111548"/>
      <w:bookmarkStart w:id="5" w:name="_Toc74578799"/>
      <w:bookmarkStart w:id="6" w:name="_Toc74579061"/>
      <w:bookmarkStart w:id="7" w:name="_Toc74579481"/>
      <w:bookmarkStart w:id="8" w:name="_Toc90480935"/>
      <w:bookmarkStart w:id="9" w:name="_Toc90481114"/>
      <w:bookmarkStart w:id="10" w:name="_Toc104446791"/>
      <w:bookmarkStart w:id="11" w:name="_Toc104446999"/>
      <w:bookmarkStart w:id="12" w:name="_Toc104447647"/>
      <w:bookmarkStart w:id="13" w:name="_Toc111053346"/>
      <w:bookmarkStart w:id="14" w:name="_Toc111053461"/>
      <w:bookmarkStart w:id="15" w:name="_Toc112944809"/>
      <w:bookmarkStart w:id="16" w:name="_Toc129445186"/>
      <w:bookmarkStart w:id="17" w:name="_Toc129445306"/>
      <w:bookmarkStart w:id="18" w:name="_Toc130287165"/>
      <w:bookmarkStart w:id="19" w:name="_Toc139539151"/>
      <w:bookmarkStart w:id="20" w:name="_Toc144308351"/>
      <w:r w:rsidRPr="00110A83">
        <w:rPr>
          <w:rFonts w:ascii="Times New Roman" w:eastAsia="Times New Roman" w:hAnsi="Times New Roman" w:cs="Times New Roman"/>
          <w:b/>
          <w:bCs/>
          <w:szCs w:val="26"/>
        </w:rPr>
        <w:t xml:space="preserve">Iepirkuma procedūras identifikācijas (ID) numurs un nomenklatūras (CPV) </w:t>
      </w:r>
      <w:bookmarkEnd w:id="1"/>
      <w:bookmarkEnd w:id="2"/>
      <w:bookmarkEnd w:id="3"/>
      <w:bookmarkEnd w:id="4"/>
      <w:r w:rsidRPr="00110A83">
        <w:rPr>
          <w:rFonts w:ascii="Times New Roman" w:eastAsia="Times New Roman" w:hAnsi="Times New Roman" w:cs="Times New Roman"/>
          <w:b/>
          <w:bCs/>
          <w:szCs w:val="26"/>
        </w:rPr>
        <w:t>kod</w:t>
      </w:r>
      <w:bookmarkEnd w:id="5"/>
      <w:bookmarkEnd w:id="6"/>
      <w:bookmarkEnd w:id="7"/>
      <w:bookmarkEnd w:id="8"/>
      <w:bookmarkEnd w:id="9"/>
      <w:bookmarkEnd w:id="10"/>
      <w:bookmarkEnd w:id="11"/>
      <w:bookmarkEnd w:id="12"/>
      <w:bookmarkEnd w:id="13"/>
      <w:bookmarkEnd w:id="14"/>
      <w:bookmarkEnd w:id="15"/>
      <w:r w:rsidR="004F3871" w:rsidRPr="00110A83">
        <w:rPr>
          <w:rFonts w:ascii="Times New Roman" w:eastAsia="Times New Roman" w:hAnsi="Times New Roman" w:cs="Times New Roman"/>
          <w:b/>
          <w:bCs/>
          <w:szCs w:val="26"/>
        </w:rPr>
        <w:t>s</w:t>
      </w:r>
      <w:bookmarkEnd w:id="16"/>
      <w:bookmarkEnd w:id="17"/>
      <w:bookmarkEnd w:id="18"/>
      <w:bookmarkEnd w:id="19"/>
      <w:bookmarkEnd w:id="20"/>
    </w:p>
    <w:p w14:paraId="28A4BFFC" w14:textId="4E5F6981" w:rsidR="0049796C" w:rsidRPr="00110A83" w:rsidRDefault="00E653F5" w:rsidP="00AD491F">
      <w:pPr>
        <w:spacing w:after="0" w:line="240" w:lineRule="auto"/>
        <w:ind w:left="709" w:right="566"/>
        <w:rPr>
          <w:rFonts w:ascii="Times New Roman" w:eastAsia="Calibri" w:hAnsi="Times New Roman" w:cs="Times New Roman"/>
        </w:rPr>
      </w:pPr>
      <w:r w:rsidRPr="00110A83">
        <w:rPr>
          <w:rFonts w:ascii="Times New Roman" w:eastAsia="Calibri" w:hAnsi="Times New Roman" w:cs="Times New Roman"/>
        </w:rPr>
        <w:t xml:space="preserve">ID Nr. -  </w:t>
      </w:r>
      <w:r w:rsidR="005F54BA">
        <w:rPr>
          <w:rFonts w:ascii="Times New Roman" w:eastAsia="Calibri" w:hAnsi="Times New Roman" w:cs="Times New Roman"/>
        </w:rPr>
        <w:t>JVA 2025/6</w:t>
      </w:r>
    </w:p>
    <w:p w14:paraId="423B4983" w14:textId="481B46EC" w:rsidR="00E653F5" w:rsidRPr="00110A83" w:rsidRDefault="00290D2F" w:rsidP="00AD491F">
      <w:pPr>
        <w:spacing w:after="120" w:line="240" w:lineRule="auto"/>
        <w:ind w:left="709" w:right="566"/>
        <w:rPr>
          <w:rFonts w:ascii="Times New Roman" w:eastAsia="Calibri" w:hAnsi="Times New Roman" w:cs="Times New Roman"/>
        </w:rPr>
      </w:pPr>
      <w:r w:rsidRPr="00110A83">
        <w:rPr>
          <w:rFonts w:ascii="Times New Roman" w:eastAsia="Calibri" w:hAnsi="Times New Roman" w:cs="Times New Roman"/>
        </w:rPr>
        <w:t>CPV kod</w:t>
      </w:r>
      <w:r w:rsidR="004F3871" w:rsidRPr="00110A83">
        <w:rPr>
          <w:rFonts w:ascii="Times New Roman" w:eastAsia="Calibri" w:hAnsi="Times New Roman" w:cs="Times New Roman"/>
        </w:rPr>
        <w:t>s</w:t>
      </w:r>
      <w:r w:rsidR="00B838BA">
        <w:rPr>
          <w:rFonts w:ascii="Times New Roman" w:eastAsia="Calibri" w:hAnsi="Times New Roman" w:cs="Times New Roman"/>
        </w:rPr>
        <w:t xml:space="preserve"> </w:t>
      </w:r>
      <w:r w:rsidR="00756CA6">
        <w:rPr>
          <w:rFonts w:ascii="Times New Roman" w:eastAsia="Calibri" w:hAnsi="Times New Roman" w:cs="Times New Roman"/>
        </w:rPr>
        <w:t>–</w:t>
      </w:r>
      <w:r w:rsidRPr="00110A83">
        <w:rPr>
          <w:rFonts w:ascii="Times New Roman" w:eastAsia="Calibri" w:hAnsi="Times New Roman" w:cs="Times New Roman"/>
        </w:rPr>
        <w:t xml:space="preserve"> </w:t>
      </w:r>
      <w:r w:rsidR="00C82351" w:rsidRPr="00C82351">
        <w:rPr>
          <w:rFonts w:ascii="Times New Roman" w:eastAsia="Calibri" w:hAnsi="Times New Roman" w:cs="Times New Roman"/>
        </w:rPr>
        <w:t>66510000- 8</w:t>
      </w:r>
    </w:p>
    <w:p w14:paraId="777FFE8D" w14:textId="1D13942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21" w:name="_Toc368392479"/>
      <w:bookmarkStart w:id="22" w:name="_Toc368392529"/>
      <w:bookmarkStart w:id="23" w:name="_Toc368566380"/>
      <w:bookmarkStart w:id="24" w:name="_Toc19111549"/>
      <w:bookmarkStart w:id="25" w:name="_Toc74578800"/>
      <w:bookmarkStart w:id="26" w:name="_Toc74579062"/>
      <w:bookmarkStart w:id="27" w:name="_Toc74579482"/>
      <w:bookmarkStart w:id="28" w:name="_Toc90480936"/>
      <w:bookmarkStart w:id="29" w:name="_Toc90481115"/>
      <w:bookmarkStart w:id="30" w:name="_Toc104446792"/>
      <w:bookmarkStart w:id="31" w:name="_Toc104447000"/>
      <w:bookmarkStart w:id="32" w:name="_Toc104447648"/>
      <w:bookmarkStart w:id="33" w:name="_Toc111053347"/>
      <w:bookmarkStart w:id="34" w:name="_Toc111053462"/>
      <w:bookmarkStart w:id="35" w:name="_Toc112944810"/>
      <w:bookmarkStart w:id="36" w:name="_Toc129445187"/>
      <w:bookmarkStart w:id="37" w:name="_Toc129445307"/>
      <w:bookmarkStart w:id="38" w:name="_Toc130287166"/>
      <w:bookmarkStart w:id="39" w:name="_Toc139539152"/>
      <w:bookmarkStart w:id="40" w:name="_Toc144308352"/>
      <w:r w:rsidRPr="00110A83">
        <w:rPr>
          <w:rFonts w:ascii="Times New Roman" w:eastAsia="Times New Roman" w:hAnsi="Times New Roman" w:cs="Times New Roman"/>
          <w:b/>
          <w:bCs/>
          <w:szCs w:val="26"/>
        </w:rPr>
        <w:t>Iepirkuma procedūras veids</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045570DF" w14:textId="2B714466" w:rsidR="00E653F5" w:rsidRPr="00110A83" w:rsidRDefault="00E653F5" w:rsidP="00AD491F">
      <w:pPr>
        <w:spacing w:after="120" w:line="240" w:lineRule="auto"/>
        <w:ind w:left="709" w:right="566"/>
        <w:jc w:val="both"/>
        <w:rPr>
          <w:rFonts w:ascii="Times New Roman" w:eastAsia="Calibri" w:hAnsi="Times New Roman" w:cs="Times New Roman"/>
        </w:rPr>
      </w:pPr>
      <w:r w:rsidRPr="00110A83">
        <w:rPr>
          <w:rFonts w:ascii="Times New Roman" w:eastAsia="Calibri" w:hAnsi="Times New Roman" w:cs="Times New Roman"/>
        </w:rPr>
        <w:t>Atklāts konkurss saskaņā ar Publisko iepirkumu likuma (turpmāk – PIL) 8.panta pirmās daļas 1.punktu.</w:t>
      </w:r>
    </w:p>
    <w:p w14:paraId="5CD7C20C" w14:textId="084E233A" w:rsidR="00E653F5" w:rsidRPr="00110A83" w:rsidRDefault="000C7702"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1" w:name="_Toc74578801"/>
      <w:bookmarkStart w:id="42" w:name="_Toc74579063"/>
      <w:bookmarkStart w:id="43" w:name="_Toc74579483"/>
      <w:bookmarkStart w:id="44" w:name="_Toc90480937"/>
      <w:bookmarkStart w:id="45" w:name="_Toc90481116"/>
      <w:bookmarkStart w:id="46" w:name="_Toc104446793"/>
      <w:bookmarkStart w:id="47" w:name="_Toc104447001"/>
      <w:bookmarkStart w:id="48" w:name="_Toc104447649"/>
      <w:bookmarkStart w:id="49" w:name="_Toc111053348"/>
      <w:bookmarkStart w:id="50" w:name="_Toc111053463"/>
      <w:bookmarkStart w:id="51" w:name="_Toc112944811"/>
      <w:bookmarkStart w:id="52" w:name="_Toc129445188"/>
      <w:bookmarkStart w:id="53" w:name="_Toc129445308"/>
      <w:bookmarkStart w:id="54" w:name="_Toc130287167"/>
      <w:bookmarkStart w:id="55" w:name="_Toc139539153"/>
      <w:bookmarkStart w:id="56" w:name="_Toc144308353"/>
      <w:r w:rsidRPr="00110A83">
        <w:rPr>
          <w:rFonts w:ascii="Times New Roman" w:eastAsia="Times New Roman" w:hAnsi="Times New Roman" w:cs="Times New Roman"/>
          <w:b/>
          <w:bCs/>
          <w:szCs w:val="26"/>
        </w:rPr>
        <w:t>Pasūtītāja</w:t>
      </w:r>
      <w:r w:rsidR="00E653F5" w:rsidRPr="00110A83">
        <w:rPr>
          <w:rFonts w:ascii="Times New Roman" w:eastAsia="Times New Roman" w:hAnsi="Times New Roman" w:cs="Times New Roman"/>
          <w:b/>
          <w:bCs/>
          <w:szCs w:val="26"/>
        </w:rPr>
        <w:t xml:space="preserve"> nosaukums, adrese un rekvizīti</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14:paraId="0D524C2C" w14:textId="1BC2C1A6" w:rsidR="00E653F5" w:rsidRPr="00110A83" w:rsidRDefault="000C7702" w:rsidP="00AD491F">
      <w:pPr>
        <w:spacing w:after="0" w:line="240" w:lineRule="auto"/>
        <w:ind w:left="720" w:right="566"/>
        <w:jc w:val="both"/>
        <w:outlineLvl w:val="1"/>
        <w:rPr>
          <w:rFonts w:ascii="Times New Roman" w:eastAsia="Times New Roman" w:hAnsi="Times New Roman" w:cs="Times New Roman"/>
          <w:bCs/>
          <w:szCs w:val="26"/>
        </w:rPr>
      </w:pPr>
      <w:bookmarkStart w:id="57" w:name="_Toc74578802"/>
      <w:bookmarkStart w:id="58" w:name="_Toc74579064"/>
      <w:bookmarkStart w:id="59" w:name="_Toc74579484"/>
      <w:bookmarkStart w:id="60" w:name="_Toc90480938"/>
      <w:bookmarkStart w:id="61" w:name="_Toc90481117"/>
      <w:bookmarkStart w:id="62" w:name="_Toc104446794"/>
      <w:bookmarkStart w:id="63" w:name="_Toc104447002"/>
      <w:bookmarkStart w:id="64" w:name="_Toc104447650"/>
      <w:bookmarkStart w:id="65" w:name="_Toc111053349"/>
      <w:bookmarkStart w:id="66" w:name="_Toc111053464"/>
      <w:bookmarkStart w:id="67" w:name="_Toc112944812"/>
      <w:bookmarkStart w:id="68" w:name="_Toc129445189"/>
      <w:bookmarkStart w:id="69" w:name="_Toc129445309"/>
      <w:bookmarkStart w:id="70" w:name="_Toc130287168"/>
      <w:bookmarkStart w:id="71" w:name="_Toc139539154"/>
      <w:bookmarkStart w:id="72" w:name="_Toc144308354"/>
      <w:r w:rsidRPr="00110A83">
        <w:rPr>
          <w:rFonts w:ascii="Times New Roman" w:eastAsia="Times New Roman" w:hAnsi="Times New Roman" w:cs="Times New Roman"/>
          <w:bCs/>
          <w:szCs w:val="26"/>
        </w:rPr>
        <w:t xml:space="preserve">Jūrmalas </w:t>
      </w:r>
      <w:proofErr w:type="spellStart"/>
      <w:r w:rsidR="00E354E4" w:rsidRPr="00110A83">
        <w:rPr>
          <w:rFonts w:ascii="Times New Roman" w:eastAsia="Times New Roman" w:hAnsi="Times New Roman" w:cs="Times New Roman"/>
          <w:bCs/>
          <w:szCs w:val="26"/>
        </w:rPr>
        <w:t>valstspilsētas</w:t>
      </w:r>
      <w:proofErr w:type="spellEnd"/>
      <w:r w:rsidR="00E354E4" w:rsidRPr="00110A83">
        <w:rPr>
          <w:rFonts w:ascii="Times New Roman" w:eastAsia="Times New Roman" w:hAnsi="Times New Roman" w:cs="Times New Roman"/>
          <w:bCs/>
          <w:szCs w:val="26"/>
        </w:rPr>
        <w:t xml:space="preserve"> administrācija</w:t>
      </w:r>
      <w:r w:rsidR="00E653F5" w:rsidRPr="00110A83">
        <w:rPr>
          <w:rFonts w:ascii="Times New Roman" w:eastAsia="Times New Roman" w:hAnsi="Times New Roman" w:cs="Times New Roman"/>
          <w:bCs/>
          <w:szCs w:val="26"/>
        </w:rPr>
        <w:t>, reģ.nr. – 90000056357,</w:t>
      </w:r>
      <w:bookmarkStart w:id="73" w:name="_Toc74578803"/>
      <w:bookmarkStart w:id="74" w:name="_Toc74579065"/>
      <w:bookmarkStart w:id="75" w:name="_Toc74579485"/>
      <w:bookmarkStart w:id="76" w:name="_Toc90480939"/>
      <w:bookmarkStart w:id="77" w:name="_Toc90481118"/>
      <w:bookmarkStart w:id="78" w:name="_Toc104446795"/>
      <w:bookmarkStart w:id="79" w:name="_Toc104447003"/>
      <w:bookmarkStart w:id="80" w:name="_Toc104447651"/>
      <w:bookmarkStart w:id="81" w:name="_Toc111053350"/>
      <w:bookmarkStart w:id="82" w:name="_Toc111053465"/>
      <w:bookmarkStart w:id="83" w:name="_Toc112944813"/>
      <w:bookmarkStart w:id="84" w:name="_Toc129445190"/>
      <w:bookmarkStart w:id="85" w:name="_Toc129445310"/>
      <w:bookmarkStart w:id="86" w:name="_Toc130287169"/>
      <w:bookmarkEnd w:id="57"/>
      <w:bookmarkEnd w:id="58"/>
      <w:bookmarkEnd w:id="59"/>
      <w:bookmarkEnd w:id="60"/>
      <w:bookmarkEnd w:id="61"/>
      <w:bookmarkEnd w:id="62"/>
      <w:bookmarkEnd w:id="63"/>
      <w:bookmarkEnd w:id="64"/>
      <w:bookmarkEnd w:id="65"/>
      <w:bookmarkEnd w:id="66"/>
      <w:bookmarkEnd w:id="67"/>
      <w:bookmarkEnd w:id="68"/>
      <w:bookmarkEnd w:id="69"/>
      <w:bookmarkEnd w:id="70"/>
      <w:r w:rsidR="00C47A0D">
        <w:rPr>
          <w:rFonts w:ascii="Times New Roman" w:eastAsia="Times New Roman" w:hAnsi="Times New Roman" w:cs="Times New Roman"/>
          <w:bCs/>
          <w:szCs w:val="26"/>
        </w:rPr>
        <w:t xml:space="preserve"> </w:t>
      </w:r>
      <w:r w:rsidR="00E653F5" w:rsidRPr="00110A83">
        <w:rPr>
          <w:rFonts w:ascii="Times New Roman" w:eastAsia="Times New Roman" w:hAnsi="Times New Roman" w:cs="Times New Roman"/>
          <w:bCs/>
          <w:szCs w:val="26"/>
        </w:rPr>
        <w:t xml:space="preserve">Jūrmalā, Jomas ielā 1/5, Jūrmalā, LV </w:t>
      </w:r>
      <w:r w:rsidR="004004AF" w:rsidRPr="00110A83">
        <w:rPr>
          <w:rFonts w:ascii="Times New Roman" w:eastAsia="Times New Roman" w:hAnsi="Times New Roman" w:cs="Times New Roman"/>
          <w:bCs/>
          <w:szCs w:val="26"/>
        </w:rPr>
        <w:t>–</w:t>
      </w:r>
      <w:r w:rsidR="00E653F5" w:rsidRPr="00110A83">
        <w:rPr>
          <w:rFonts w:ascii="Times New Roman" w:eastAsia="Times New Roman" w:hAnsi="Times New Roman" w:cs="Times New Roman"/>
          <w:bCs/>
          <w:szCs w:val="26"/>
        </w:rPr>
        <w:t xml:space="preserve"> 2015</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6B6D6BA7" w14:textId="77777777" w:rsidR="004B4E9B" w:rsidRPr="00110A83" w:rsidRDefault="004B4E9B" w:rsidP="00AD491F">
      <w:pPr>
        <w:spacing w:after="0" w:line="240" w:lineRule="auto"/>
        <w:ind w:left="720" w:right="566"/>
        <w:jc w:val="both"/>
        <w:outlineLvl w:val="1"/>
        <w:rPr>
          <w:rFonts w:ascii="Times New Roman" w:eastAsia="Times New Roman" w:hAnsi="Times New Roman" w:cs="Times New Roman"/>
          <w:bCs/>
          <w:szCs w:val="26"/>
        </w:rPr>
      </w:pPr>
    </w:p>
    <w:p w14:paraId="2940EA62" w14:textId="2CAEACE6"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87" w:name="_Toc19111551"/>
      <w:bookmarkStart w:id="88" w:name="_Toc74578804"/>
      <w:bookmarkStart w:id="89" w:name="_Toc74579066"/>
      <w:bookmarkStart w:id="90" w:name="_Toc74579486"/>
      <w:bookmarkStart w:id="91" w:name="_Toc90480940"/>
      <w:bookmarkStart w:id="92" w:name="_Toc90481119"/>
      <w:bookmarkStart w:id="93" w:name="_Toc104446796"/>
      <w:bookmarkStart w:id="94" w:name="_Toc104447004"/>
      <w:bookmarkStart w:id="95" w:name="_Toc104447652"/>
      <w:bookmarkStart w:id="96" w:name="_Toc111053351"/>
      <w:bookmarkStart w:id="97" w:name="_Toc111053466"/>
      <w:bookmarkStart w:id="98" w:name="_Toc112944814"/>
      <w:bookmarkStart w:id="99" w:name="_Toc129445192"/>
      <w:bookmarkStart w:id="100" w:name="_Toc129445312"/>
      <w:bookmarkStart w:id="101" w:name="_Toc130287171"/>
      <w:bookmarkStart w:id="102" w:name="_Toc139539155"/>
      <w:bookmarkStart w:id="103" w:name="_Toc144308355"/>
      <w:r w:rsidRPr="00110A83">
        <w:rPr>
          <w:rFonts w:ascii="Times New Roman" w:eastAsia="Times New Roman" w:hAnsi="Times New Roman" w:cs="Times New Roman"/>
          <w:b/>
          <w:bCs/>
          <w:szCs w:val="26"/>
        </w:rPr>
        <w:t>Iepirkuma priekšmets</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65BD3E7" w14:textId="386970EC" w:rsidR="004C4B1D" w:rsidRPr="00110A83" w:rsidRDefault="00FE374F" w:rsidP="00075572">
      <w:pPr>
        <w:spacing w:after="120" w:line="240" w:lineRule="auto"/>
        <w:ind w:left="709" w:right="566"/>
        <w:jc w:val="both"/>
        <w:rPr>
          <w:rFonts w:ascii="Times New Roman" w:eastAsia="Times New Roman" w:hAnsi="Times New Roman" w:cs="Times New Roman"/>
          <w:noProof/>
          <w:szCs w:val="24"/>
        </w:rPr>
      </w:pPr>
      <w:bookmarkStart w:id="104" w:name="_Hlk175662634"/>
      <w:r w:rsidRPr="00FE374F">
        <w:rPr>
          <w:rFonts w:ascii="Times New Roman" w:eastAsia="Times New Roman" w:hAnsi="Times New Roman" w:cs="Times New Roman"/>
          <w:noProof/>
          <w:szCs w:val="24"/>
        </w:rPr>
        <w:t>Jūrmalas valstspilsētas pašvaldības īpašumu apdrošināšana</w:t>
      </w:r>
      <w:r>
        <w:rPr>
          <w:rFonts w:ascii="Times New Roman" w:eastAsia="Times New Roman" w:hAnsi="Times New Roman" w:cs="Times New Roman"/>
          <w:noProof/>
          <w:szCs w:val="24"/>
        </w:rPr>
        <w:t xml:space="preserve"> </w:t>
      </w:r>
      <w:bookmarkEnd w:id="104"/>
      <w:r w:rsidRPr="00C82351">
        <w:rPr>
          <w:rFonts w:ascii="Times New Roman" w:eastAsia="Times New Roman" w:hAnsi="Times New Roman" w:cs="Times New Roman"/>
          <w:noProof/>
          <w:szCs w:val="24"/>
        </w:rPr>
        <w:t>saskaņā ar tehniskajām specifikācijām 1.pielikumā.</w:t>
      </w:r>
      <w:r>
        <w:rPr>
          <w:rFonts w:ascii="Times New Roman" w:eastAsia="Times New Roman" w:hAnsi="Times New Roman" w:cs="Times New Roman"/>
          <w:noProof/>
          <w:szCs w:val="24"/>
        </w:rPr>
        <w:t xml:space="preserve"> </w:t>
      </w:r>
    </w:p>
    <w:p w14:paraId="27B28F80" w14:textId="78147115"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rPr>
      </w:pPr>
      <w:bookmarkStart w:id="105" w:name="_Toc368392481"/>
      <w:bookmarkStart w:id="106" w:name="_Toc368392531"/>
      <w:bookmarkStart w:id="107" w:name="_Toc368566382"/>
      <w:bookmarkStart w:id="108" w:name="_Toc19111553"/>
      <w:r w:rsidRPr="00110A83">
        <w:rPr>
          <w:rFonts w:ascii="Times New Roman" w:eastAsia="Times New Roman" w:hAnsi="Times New Roman" w:cs="Times New Roman"/>
          <w:b/>
          <w:bCs/>
          <w:szCs w:val="26"/>
        </w:rPr>
        <w:t>Kontaktpersona</w:t>
      </w:r>
      <w:bookmarkEnd w:id="105"/>
      <w:bookmarkEnd w:id="106"/>
      <w:bookmarkEnd w:id="107"/>
      <w:bookmarkEnd w:id="108"/>
      <w:r w:rsidRPr="00110A83">
        <w:rPr>
          <w:rFonts w:ascii="Times New Roman" w:eastAsia="Times New Roman" w:hAnsi="Times New Roman" w:cs="Times New Roman"/>
          <w:b/>
          <w:bCs/>
          <w:szCs w:val="26"/>
        </w:rPr>
        <w:t>s</w:t>
      </w:r>
    </w:p>
    <w:p w14:paraId="6E2BE9F3" w14:textId="70B29BA2" w:rsidR="00317D05" w:rsidRDefault="00B604CD" w:rsidP="00B604CD">
      <w:pPr>
        <w:spacing w:after="0" w:line="240" w:lineRule="auto"/>
        <w:ind w:left="709" w:right="566"/>
      </w:pPr>
      <w:r>
        <w:rPr>
          <w:rFonts w:ascii="Times New Roman" w:eastAsia="Calibri" w:hAnsi="Times New Roman" w:cs="Times New Roman"/>
          <w:noProof/>
        </w:rPr>
        <w:t>Jeļena Puzirevska</w:t>
      </w:r>
      <w:r w:rsidR="003D7EDB">
        <w:rPr>
          <w:rFonts w:ascii="Times New Roman" w:eastAsia="Calibri" w:hAnsi="Times New Roman" w:cs="Times New Roman"/>
          <w:noProof/>
        </w:rPr>
        <w:t xml:space="preserve"> </w:t>
      </w:r>
      <w:r w:rsidR="003D7EDB" w:rsidRPr="00110A83">
        <w:rPr>
          <w:rFonts w:ascii="Times New Roman" w:eastAsia="Calibri" w:hAnsi="Times New Roman" w:cs="Times New Roman"/>
          <w:noProof/>
        </w:rPr>
        <w:t>– tālr.</w:t>
      </w:r>
      <w:r w:rsidR="003D7EDB" w:rsidRPr="00CB1F70">
        <w:t xml:space="preserve"> </w:t>
      </w:r>
      <w:r>
        <w:rPr>
          <w:rFonts w:ascii="Times New Roman" w:eastAsia="Calibri" w:hAnsi="Times New Roman" w:cs="Times New Roman"/>
          <w:noProof/>
        </w:rPr>
        <w:t>27878201</w:t>
      </w:r>
      <w:r w:rsidR="003D7EDB" w:rsidRPr="00110A83">
        <w:rPr>
          <w:rFonts w:ascii="Times New Roman" w:eastAsia="Calibri" w:hAnsi="Times New Roman" w:cs="Times New Roman"/>
          <w:noProof/>
        </w:rPr>
        <w:t xml:space="preserve">, </w:t>
      </w:r>
      <w:hyperlink r:id="rId12" w:history="1">
        <w:r w:rsidRPr="00B7136C">
          <w:rPr>
            <w:rStyle w:val="Hyperlink"/>
            <w:rFonts w:ascii="Times New Roman" w:eastAsia="Calibri" w:hAnsi="Times New Roman" w:cs="Times New Roman"/>
            <w:noProof/>
          </w:rPr>
          <w:t>jelena.puzirevska@jurmala.lv</w:t>
        </w:r>
      </w:hyperlink>
    </w:p>
    <w:p w14:paraId="559E8E04" w14:textId="77777777" w:rsidR="00884F63" w:rsidRPr="00110A83" w:rsidRDefault="00884F63" w:rsidP="00AD491F">
      <w:pPr>
        <w:spacing w:after="0" w:line="240" w:lineRule="auto"/>
        <w:ind w:left="131" w:right="566" w:firstLine="720"/>
        <w:rPr>
          <w:rFonts w:ascii="Times New Roman" w:eastAsia="Calibri" w:hAnsi="Times New Roman" w:cs="Times New Roman"/>
          <w:noProof/>
        </w:rPr>
      </w:pPr>
    </w:p>
    <w:p w14:paraId="21F5BF1F"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noProof/>
          <w:szCs w:val="26"/>
        </w:rPr>
      </w:pPr>
      <w:bookmarkStart w:id="109" w:name="_Toc19111554"/>
      <w:bookmarkStart w:id="110" w:name="_Toc74578806"/>
      <w:bookmarkStart w:id="111" w:name="_Toc74579068"/>
      <w:bookmarkStart w:id="112" w:name="_Toc74579488"/>
      <w:bookmarkStart w:id="113" w:name="_Toc90480941"/>
      <w:bookmarkStart w:id="114" w:name="_Toc90481120"/>
      <w:bookmarkStart w:id="115" w:name="_Toc104446797"/>
      <w:bookmarkStart w:id="116" w:name="_Toc104447005"/>
      <w:bookmarkStart w:id="117" w:name="_Toc104447653"/>
      <w:bookmarkStart w:id="118" w:name="_Toc111053352"/>
      <w:bookmarkStart w:id="119" w:name="_Toc111053467"/>
      <w:bookmarkStart w:id="120" w:name="_Toc112944815"/>
      <w:bookmarkStart w:id="121" w:name="_Toc129445193"/>
      <w:bookmarkStart w:id="122" w:name="_Toc129445313"/>
      <w:bookmarkStart w:id="123" w:name="_Toc130287172"/>
      <w:bookmarkStart w:id="124" w:name="_Toc139539156"/>
      <w:bookmarkStart w:id="125" w:name="_Toc144308356"/>
      <w:bookmarkStart w:id="126" w:name="_Toc475860385"/>
      <w:bookmarkStart w:id="127" w:name="_Toc368392488"/>
      <w:bookmarkStart w:id="128" w:name="_Toc368392538"/>
      <w:bookmarkStart w:id="129" w:name="_Toc368566389"/>
      <w:bookmarkStart w:id="130" w:name="_Toc368392486"/>
      <w:bookmarkStart w:id="131" w:name="_Toc368392536"/>
      <w:bookmarkStart w:id="132" w:name="_Toc368566387"/>
      <w:bookmarkStart w:id="133" w:name="_Ref413254528"/>
      <w:r w:rsidRPr="00110A83">
        <w:rPr>
          <w:rFonts w:ascii="Times New Roman" w:eastAsia="Times New Roman" w:hAnsi="Times New Roman" w:cs="Times New Roman"/>
          <w:b/>
          <w:bCs/>
          <w:szCs w:val="26"/>
        </w:rPr>
        <w:t>Piedāvājumu iesniegšanas un atvēršanas vieta, datums, laiks un kārtība</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6BB1D2BD" w14:textId="7FF74113" w:rsidR="00E653F5" w:rsidRPr="00110A83" w:rsidRDefault="00E653F5"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34" w:name="_Toc74578807"/>
      <w:bookmarkStart w:id="135" w:name="_Toc74579069"/>
      <w:bookmarkStart w:id="136" w:name="_Toc74579489"/>
      <w:bookmarkStart w:id="137" w:name="_Toc90480942"/>
      <w:bookmarkStart w:id="138" w:name="_Toc90481121"/>
      <w:bookmarkStart w:id="139" w:name="_Toc104446798"/>
      <w:bookmarkStart w:id="140" w:name="_Toc104447006"/>
      <w:bookmarkStart w:id="141" w:name="_Toc104447654"/>
      <w:bookmarkStart w:id="142" w:name="_Toc111053353"/>
      <w:bookmarkStart w:id="143" w:name="_Toc111053468"/>
      <w:bookmarkStart w:id="144" w:name="_Toc112944816"/>
      <w:bookmarkStart w:id="145" w:name="_Toc129445194"/>
      <w:bookmarkStart w:id="146" w:name="_Toc129445314"/>
      <w:bookmarkStart w:id="147" w:name="_Toc130287173"/>
      <w:bookmarkStart w:id="148" w:name="_Toc139539157"/>
      <w:bookmarkStart w:id="149" w:name="_Toc144308357"/>
      <w:r w:rsidRPr="00110A83">
        <w:rPr>
          <w:rFonts w:ascii="Times New Roman" w:eastAsia="ヒラギノ角ゴ Pro W3" w:hAnsi="Times New Roman" w:cs="Times New Roman"/>
          <w:bCs/>
          <w:iCs/>
          <w:color w:val="000000"/>
          <w:lang w:eastAsia="lv-LV"/>
        </w:rPr>
        <w:t>Ieinteresētās personas</w:t>
      </w:r>
      <w:r w:rsidRPr="00110A83">
        <w:rPr>
          <w:rFonts w:ascii="Times New Roman" w:eastAsia="ヒラギノ角ゴ Pro W3" w:hAnsi="Times New Roman" w:cs="Times New Roman"/>
          <w:b/>
          <w:bCs/>
          <w:iCs/>
          <w:color w:val="000000"/>
          <w:lang w:eastAsia="lv-LV"/>
        </w:rPr>
        <w:t xml:space="preserve"> </w:t>
      </w:r>
      <w:r w:rsidR="00A9344E" w:rsidRPr="00110A83">
        <w:rPr>
          <w:rFonts w:ascii="Times New Roman" w:eastAsia="Calibri" w:hAnsi="Times New Roman" w:cs="Times New Roman"/>
          <w:iCs/>
        </w:rPr>
        <w:t>piedāvājumus</w:t>
      </w:r>
      <w:r w:rsidR="004E5EA3" w:rsidRPr="00110A83">
        <w:rPr>
          <w:rFonts w:ascii="Times New Roman" w:eastAsia="Calibri" w:hAnsi="Times New Roman" w:cs="Times New Roman"/>
          <w:iCs/>
        </w:rPr>
        <w:t xml:space="preserve"> </w:t>
      </w:r>
      <w:r w:rsidR="00A9344E" w:rsidRPr="009E46AF">
        <w:rPr>
          <w:rFonts w:ascii="Times New Roman" w:eastAsia="ヒラギノ角ゴ Pro W3" w:hAnsi="Times New Roman" w:cs="Times New Roman"/>
          <w:b/>
          <w:bCs/>
          <w:color w:val="000000" w:themeColor="text1"/>
          <w:lang w:eastAsia="lv-LV"/>
        </w:rPr>
        <w:t>var iesniegt</w:t>
      </w:r>
      <w:r w:rsidR="00A9344E" w:rsidRPr="009E46AF">
        <w:rPr>
          <w:rFonts w:ascii="Times New Roman" w:eastAsia="Calibri" w:hAnsi="Times New Roman" w:cs="Times New Roman"/>
          <w:b/>
          <w:color w:val="000000" w:themeColor="text1"/>
        </w:rPr>
        <w:t xml:space="preserve"> </w:t>
      </w:r>
      <w:r w:rsidR="004F40C2" w:rsidRPr="009E46AF">
        <w:rPr>
          <w:rFonts w:ascii="Times New Roman" w:eastAsia="ヒラギノ角ゴ Pro W3" w:hAnsi="Times New Roman" w:cs="Times New Roman"/>
          <w:b/>
          <w:bCs/>
          <w:color w:val="000000" w:themeColor="text1"/>
          <w:lang w:eastAsia="lv-LV"/>
        </w:rPr>
        <w:t xml:space="preserve">līdz </w:t>
      </w:r>
      <w:r w:rsidR="005A6256" w:rsidRPr="009E46AF">
        <w:rPr>
          <w:rFonts w:ascii="Times New Roman" w:eastAsia="ヒラギノ角ゴ Pro W3" w:hAnsi="Times New Roman" w:cs="Times New Roman"/>
          <w:b/>
          <w:bCs/>
          <w:color w:val="000000" w:themeColor="text1"/>
          <w:lang w:eastAsia="lv-LV"/>
        </w:rPr>
        <w:t>202</w:t>
      </w:r>
      <w:r w:rsidR="009E46AF" w:rsidRPr="009E46AF">
        <w:rPr>
          <w:rFonts w:ascii="Times New Roman" w:eastAsia="ヒラギノ角ゴ Pro W3" w:hAnsi="Times New Roman" w:cs="Times New Roman"/>
          <w:b/>
          <w:bCs/>
          <w:color w:val="000000" w:themeColor="text1"/>
          <w:lang w:eastAsia="lv-LV"/>
        </w:rPr>
        <w:t>5</w:t>
      </w:r>
      <w:r w:rsidRPr="009E46AF">
        <w:rPr>
          <w:rFonts w:ascii="Times New Roman" w:eastAsia="ヒラギノ角ゴ Pro W3" w:hAnsi="Times New Roman" w:cs="Times New Roman"/>
          <w:b/>
          <w:bCs/>
          <w:color w:val="000000" w:themeColor="text1"/>
          <w:lang w:eastAsia="lv-LV"/>
        </w:rPr>
        <w:t>.gada</w:t>
      </w:r>
      <w:r w:rsidR="00317D05" w:rsidRPr="009E46AF">
        <w:rPr>
          <w:rFonts w:ascii="Times New Roman" w:eastAsia="ヒラギノ角ゴ Pro W3" w:hAnsi="Times New Roman" w:cs="Times New Roman"/>
          <w:b/>
          <w:bCs/>
          <w:color w:val="000000" w:themeColor="text1"/>
          <w:lang w:eastAsia="lv-LV"/>
        </w:rPr>
        <w:t xml:space="preserve"> ___</w:t>
      </w:r>
      <w:r w:rsidR="00E32C3F" w:rsidRPr="009E46AF">
        <w:rPr>
          <w:rFonts w:ascii="Times New Roman" w:eastAsia="ヒラギノ角ゴ Pro W3" w:hAnsi="Times New Roman" w:cs="Times New Roman"/>
          <w:b/>
          <w:bCs/>
          <w:color w:val="000000" w:themeColor="text1"/>
          <w:lang w:eastAsia="lv-LV"/>
        </w:rPr>
        <w:t xml:space="preserve"> </w:t>
      </w:r>
      <w:r w:rsidR="005A6256" w:rsidRPr="009E46AF">
        <w:rPr>
          <w:rFonts w:ascii="Times New Roman" w:eastAsia="ヒラギノ角ゴ Pro W3" w:hAnsi="Times New Roman" w:cs="Times New Roman"/>
          <w:b/>
          <w:bCs/>
          <w:color w:val="000000" w:themeColor="text1"/>
          <w:lang w:eastAsia="lv-LV"/>
        </w:rPr>
        <w:t>plkst.</w:t>
      </w:r>
      <w:r w:rsidR="007C3E6B" w:rsidRPr="009E46AF">
        <w:rPr>
          <w:rFonts w:ascii="Times New Roman" w:eastAsia="ヒラギノ角ゴ Pro W3" w:hAnsi="Times New Roman" w:cs="Times New Roman"/>
          <w:b/>
          <w:bCs/>
          <w:color w:val="000000" w:themeColor="text1"/>
          <w:lang w:eastAsia="lv-LV"/>
        </w:rPr>
        <w:t>08</w:t>
      </w:r>
      <w:r w:rsidRPr="009E46AF">
        <w:rPr>
          <w:rFonts w:ascii="Times New Roman" w:eastAsia="ヒラギノ角ゴ Pro W3" w:hAnsi="Times New Roman" w:cs="Times New Roman"/>
          <w:b/>
          <w:bCs/>
          <w:color w:val="000000" w:themeColor="text1"/>
          <w:lang w:eastAsia="lv-LV"/>
        </w:rPr>
        <w:t>.</w:t>
      </w:r>
      <w:r w:rsidR="006D38E6" w:rsidRPr="009E46AF">
        <w:rPr>
          <w:rFonts w:ascii="Times New Roman" w:eastAsia="ヒラギノ角ゴ Pro W3" w:hAnsi="Times New Roman" w:cs="Times New Roman"/>
          <w:b/>
          <w:bCs/>
          <w:color w:val="000000" w:themeColor="text1"/>
          <w:lang w:eastAsia="lv-LV"/>
        </w:rPr>
        <w:t>0</w:t>
      </w:r>
      <w:r w:rsidR="00977546" w:rsidRPr="009E46AF">
        <w:rPr>
          <w:rFonts w:ascii="Times New Roman" w:eastAsia="ヒラギノ角ゴ Pro W3" w:hAnsi="Times New Roman" w:cs="Times New Roman"/>
          <w:b/>
          <w:bCs/>
          <w:color w:val="000000" w:themeColor="text1"/>
          <w:lang w:eastAsia="lv-LV"/>
        </w:rPr>
        <w:t>0</w:t>
      </w:r>
      <w:r w:rsidRPr="009E46AF">
        <w:rPr>
          <w:rFonts w:ascii="Times New Roman" w:eastAsia="ヒラギノ角ゴ Pro W3" w:hAnsi="Times New Roman" w:cs="Times New Roman"/>
          <w:bCs/>
          <w:color w:val="000000" w:themeColor="text1"/>
          <w:lang w:eastAsia="lv-LV"/>
        </w:rPr>
        <w:t xml:space="preserve"> elektronisko </w:t>
      </w:r>
      <w:r w:rsidRPr="00390981">
        <w:rPr>
          <w:rFonts w:ascii="Times New Roman" w:eastAsia="ヒラギノ角ゴ Pro W3" w:hAnsi="Times New Roman" w:cs="Times New Roman"/>
          <w:bCs/>
          <w:color w:val="000000"/>
          <w:lang w:eastAsia="lv-LV"/>
        </w:rPr>
        <w:t>iepirkumu sistēmas (turpmāk</w:t>
      </w:r>
      <w:r w:rsidRPr="00110A83">
        <w:rPr>
          <w:rFonts w:ascii="Times New Roman" w:eastAsia="ヒラギノ角ゴ Pro W3" w:hAnsi="Times New Roman" w:cs="Times New Roman"/>
          <w:bCs/>
          <w:color w:val="000000"/>
          <w:lang w:eastAsia="lv-LV"/>
        </w:rPr>
        <w:t xml:space="preserve"> – EIS) </w:t>
      </w:r>
      <w:hyperlink r:id="rId13" w:history="1">
        <w:r w:rsidRPr="00110A83">
          <w:rPr>
            <w:rFonts w:ascii="Times New Roman" w:eastAsia="ヒラギノ角ゴ Pro W3" w:hAnsi="Times New Roman" w:cs="Times New Roman"/>
            <w:bCs/>
            <w:color w:val="0000FF"/>
            <w:u w:val="single"/>
            <w:lang w:eastAsia="lv-LV"/>
          </w:rPr>
          <w:t>www.eis.gov.lv</w:t>
        </w:r>
      </w:hyperlink>
      <w:r w:rsidRPr="00110A83">
        <w:rPr>
          <w:rFonts w:ascii="Times New Roman" w:eastAsia="ヒラギノ角ゴ Pro W3" w:hAnsi="Times New Roman" w:cs="Times New Roman"/>
          <w:bCs/>
          <w:color w:val="000000"/>
          <w:lang w:eastAsia="lv-LV"/>
        </w:rPr>
        <w:t xml:space="preserve"> e-konkursu apakšsistēmā. Ārpus e-konkursu apakšsistēmas iesniegtie piedāvājumi tiks atzīti par neatbilstošiem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prasībām.</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00F9566C" w:rsidRPr="00110A83">
        <w:rPr>
          <w:rFonts w:ascii="Times New Roman" w:eastAsia="ヒラギノ角ゴ Pro W3" w:hAnsi="Times New Roman" w:cs="Times New Roman"/>
          <w:bCs/>
          <w:color w:val="000000"/>
          <w:lang w:eastAsia="lv-LV"/>
        </w:rPr>
        <w:t xml:space="preserve"> </w:t>
      </w:r>
    </w:p>
    <w:p w14:paraId="1FEE8BA2" w14:textId="53AB1447" w:rsidR="00E653F5" w:rsidRPr="00110A83" w:rsidRDefault="000A5A9A"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50" w:name="_Toc74578808"/>
      <w:bookmarkStart w:id="151" w:name="_Toc74579070"/>
      <w:bookmarkStart w:id="152" w:name="_Toc74579490"/>
      <w:bookmarkStart w:id="153" w:name="_Toc90480943"/>
      <w:bookmarkStart w:id="154" w:name="_Toc90481122"/>
      <w:bookmarkStart w:id="155" w:name="_Toc104446799"/>
      <w:bookmarkStart w:id="156" w:name="_Toc104447007"/>
      <w:bookmarkStart w:id="157" w:name="_Toc104447655"/>
      <w:bookmarkStart w:id="158" w:name="_Toc111053354"/>
      <w:bookmarkStart w:id="159" w:name="_Toc111053469"/>
      <w:bookmarkStart w:id="160" w:name="_Toc112944817"/>
      <w:bookmarkStart w:id="161" w:name="_Toc129445195"/>
      <w:bookmarkStart w:id="162" w:name="_Toc129445315"/>
      <w:bookmarkStart w:id="163" w:name="_Toc130287174"/>
      <w:bookmarkStart w:id="164" w:name="_Toc139539158"/>
      <w:bookmarkStart w:id="165" w:name="_Toc144308358"/>
      <w:r w:rsidRPr="00110A83">
        <w:rPr>
          <w:rFonts w:ascii="Times New Roman" w:eastAsia="ヒラギノ角ゴ Pro W3" w:hAnsi="Times New Roman" w:cs="Times New Roman"/>
          <w:bCs/>
          <w:iCs/>
          <w:color w:val="000000"/>
          <w:lang w:eastAsia="lv-LV"/>
        </w:rPr>
        <w:t>I</w:t>
      </w:r>
      <w:r w:rsidR="00E653F5" w:rsidRPr="00110A83">
        <w:rPr>
          <w:rFonts w:ascii="Times New Roman" w:eastAsia="ヒラギノ角ゴ Pro W3" w:hAnsi="Times New Roman" w:cs="Times New Roman"/>
          <w:bCs/>
          <w:iCs/>
          <w:color w:val="000000"/>
          <w:lang w:eastAsia="lv-LV"/>
        </w:rPr>
        <w:t xml:space="preserve">einteresētais piegādātājs e-konkursu sistēmā šā konkursa sadaļā var reģistrēties kā </w:t>
      </w:r>
      <w:r w:rsidR="00A421A6" w:rsidRPr="00110A83">
        <w:rPr>
          <w:rFonts w:ascii="Times New Roman" w:eastAsia="ヒラギノ角ゴ Pro W3" w:hAnsi="Times New Roman" w:cs="Times New Roman"/>
          <w:bCs/>
          <w:iCs/>
          <w:color w:val="000000"/>
          <w:lang w:eastAsia="lv-LV"/>
        </w:rPr>
        <w:t>N</w:t>
      </w:r>
      <w:r w:rsidR="00E653F5" w:rsidRPr="00110A83">
        <w:rPr>
          <w:rFonts w:ascii="Times New Roman" w:eastAsia="ヒラギノ角ゴ Pro W3" w:hAnsi="Times New Roman" w:cs="Times New Roman"/>
          <w:bCs/>
          <w:iCs/>
          <w:color w:val="000000"/>
          <w:lang w:eastAsia="lv-LV"/>
        </w:rPr>
        <w:t>olikuma saņēmējs, ja tas ir reģistrēts EIS kā piegādātājs</w:t>
      </w:r>
      <w:r w:rsidR="00E653F5" w:rsidRPr="00110A83">
        <w:rPr>
          <w:rFonts w:ascii="Times New Roman" w:eastAsia="ヒラギノ角ゴ Pro W3" w:hAnsi="Times New Roman" w:cs="Times New Roman"/>
          <w:bCs/>
          <w:color w:val="000000"/>
          <w:vertAlign w:val="superscript"/>
          <w:lang w:eastAsia="lv-LV"/>
        </w:rPr>
        <w:footnoteReference w:id="2"/>
      </w:r>
      <w:r w:rsidR="00E653F5" w:rsidRPr="00110A83">
        <w:rPr>
          <w:rFonts w:ascii="Times New Roman" w:eastAsia="ヒラギノ角ゴ Pro W3" w:hAnsi="Times New Roman" w:cs="Times New Roman"/>
          <w:bCs/>
          <w:color w:val="000000"/>
          <w:lang w:eastAsia="lv-LV"/>
        </w:rPr>
        <w:t>.</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1D6F79C8" w14:textId="0EB892E4" w:rsidR="00E653F5" w:rsidRPr="00110A83" w:rsidRDefault="0034167B" w:rsidP="00AD491F">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Cs/>
          <w:iCs/>
          <w:color w:val="000000"/>
          <w:lang w:eastAsia="lv-LV"/>
        </w:rPr>
      </w:pPr>
      <w:bookmarkStart w:id="166" w:name="_Toc74578809"/>
      <w:bookmarkStart w:id="167" w:name="_Toc74579071"/>
      <w:bookmarkStart w:id="168" w:name="_Toc74579491"/>
      <w:bookmarkStart w:id="169" w:name="_Toc90480944"/>
      <w:bookmarkStart w:id="170" w:name="_Toc90481123"/>
      <w:bookmarkStart w:id="171" w:name="_Toc104446800"/>
      <w:bookmarkStart w:id="172" w:name="_Toc104447008"/>
      <w:bookmarkStart w:id="173" w:name="_Toc104447656"/>
      <w:bookmarkStart w:id="174" w:name="_Toc111053355"/>
      <w:bookmarkStart w:id="175" w:name="_Toc111053470"/>
      <w:bookmarkStart w:id="176" w:name="_Toc112944818"/>
      <w:bookmarkStart w:id="177" w:name="_Toc129445196"/>
      <w:bookmarkStart w:id="178" w:name="_Toc129445316"/>
      <w:bookmarkStart w:id="179" w:name="_Toc130287175"/>
      <w:bookmarkStart w:id="180" w:name="_Toc139539159"/>
      <w:bookmarkStart w:id="181" w:name="_Toc144308359"/>
      <w:r w:rsidRPr="00110A83">
        <w:rPr>
          <w:rFonts w:ascii="Times New Roman" w:eastAsia="ヒラギノ角ゴ Pro W3" w:hAnsi="Times New Roman" w:cs="Times New Roman"/>
          <w:bCs/>
          <w:iCs/>
          <w:color w:val="000000"/>
          <w:lang w:eastAsia="lv-LV"/>
        </w:rPr>
        <w:t xml:space="preserve">Iepirkumu komisija (turpmāk – </w:t>
      </w:r>
      <w:r w:rsidR="00E653F5" w:rsidRPr="00110A83">
        <w:rPr>
          <w:rFonts w:ascii="Times New Roman" w:eastAsia="ヒラギノ角ゴ Pro W3" w:hAnsi="Times New Roman" w:cs="Times New Roman"/>
          <w:bCs/>
          <w:iCs/>
          <w:color w:val="000000"/>
          <w:lang w:eastAsia="lv-LV"/>
        </w:rPr>
        <w:t>Komisija</w:t>
      </w:r>
      <w:r w:rsidRPr="00110A83">
        <w:rPr>
          <w:rFonts w:ascii="Times New Roman" w:eastAsia="ヒラギノ角ゴ Pro W3" w:hAnsi="Times New Roman" w:cs="Times New Roman"/>
          <w:bCs/>
          <w:iCs/>
          <w:color w:val="000000"/>
          <w:lang w:eastAsia="lv-LV"/>
        </w:rPr>
        <w:t>)</w:t>
      </w:r>
      <w:r w:rsidR="00E653F5" w:rsidRPr="00110A83">
        <w:rPr>
          <w:rFonts w:ascii="Times New Roman" w:eastAsia="ヒラギノ角ゴ Pro W3" w:hAnsi="Times New Roman" w:cs="Times New Roman"/>
          <w:bCs/>
          <w:iCs/>
          <w:color w:val="000000"/>
          <w:lang w:eastAsia="lv-LV"/>
        </w:rPr>
        <w:t xml:space="preserve">, kas darbojas, pamatojoties uz </w:t>
      </w:r>
      <w:r w:rsidR="007C3E6B" w:rsidRPr="00110A83">
        <w:rPr>
          <w:rFonts w:ascii="Times New Roman" w:eastAsia="ヒラギノ角ゴ Pro W3" w:hAnsi="Times New Roman" w:cs="Times New Roman"/>
          <w:bCs/>
          <w:iCs/>
          <w:color w:val="000000"/>
          <w:lang w:eastAsia="lv-LV"/>
        </w:rPr>
        <w:t>Jūrmalas domes 202</w:t>
      </w:r>
      <w:r w:rsidR="00DF2F42">
        <w:rPr>
          <w:rFonts w:ascii="Times New Roman" w:eastAsia="ヒラギノ角ゴ Pro W3" w:hAnsi="Times New Roman" w:cs="Times New Roman"/>
          <w:bCs/>
          <w:iCs/>
          <w:color w:val="000000"/>
          <w:lang w:eastAsia="lv-LV"/>
        </w:rPr>
        <w:t>4.g</w:t>
      </w:r>
      <w:r w:rsidR="00111019">
        <w:rPr>
          <w:rFonts w:ascii="Times New Roman" w:eastAsia="ヒラギノ角ゴ Pro W3" w:hAnsi="Times New Roman" w:cs="Times New Roman"/>
          <w:bCs/>
          <w:iCs/>
          <w:color w:val="000000"/>
          <w:lang w:eastAsia="lv-LV"/>
        </w:rPr>
        <w:t>ada</w:t>
      </w:r>
      <w:r w:rsidR="00DF2F42">
        <w:rPr>
          <w:rFonts w:ascii="Times New Roman" w:eastAsia="ヒラギノ角ゴ Pro W3" w:hAnsi="Times New Roman" w:cs="Times New Roman"/>
          <w:bCs/>
          <w:iCs/>
          <w:color w:val="000000"/>
          <w:lang w:eastAsia="lv-LV"/>
        </w:rPr>
        <w:t xml:space="preserve"> 19.decembra </w:t>
      </w:r>
      <w:r w:rsidR="007C3E6B" w:rsidRPr="00110A83">
        <w:rPr>
          <w:rFonts w:ascii="Times New Roman" w:eastAsia="ヒラギノ角ゴ Pro W3" w:hAnsi="Times New Roman" w:cs="Times New Roman"/>
          <w:bCs/>
          <w:iCs/>
          <w:color w:val="000000"/>
          <w:lang w:eastAsia="lv-LV"/>
        </w:rPr>
        <w:t xml:space="preserve">lēmumu Nr. </w:t>
      </w:r>
      <w:r w:rsidR="00DF2F42">
        <w:rPr>
          <w:rFonts w:ascii="Times New Roman" w:eastAsia="ヒラギノ角ゴ Pro W3" w:hAnsi="Times New Roman" w:cs="Times New Roman"/>
          <w:bCs/>
          <w:iCs/>
          <w:color w:val="000000"/>
          <w:lang w:eastAsia="lv-LV"/>
        </w:rPr>
        <w:t>617</w:t>
      </w:r>
      <w:r w:rsidR="007C3E6B" w:rsidRPr="00110A83">
        <w:rPr>
          <w:rFonts w:ascii="Times New Roman" w:eastAsia="ヒラギノ角ゴ Pro W3" w:hAnsi="Times New Roman" w:cs="Times New Roman"/>
          <w:bCs/>
          <w:iCs/>
          <w:color w:val="000000"/>
          <w:lang w:eastAsia="lv-LV"/>
        </w:rPr>
        <w:t xml:space="preserve"> “Par Jūrmalas Iepirkumu komisiju”</w:t>
      </w:r>
      <w:r w:rsidR="00E653F5" w:rsidRPr="00110A83">
        <w:rPr>
          <w:rFonts w:ascii="Times New Roman" w:eastAsia="ヒラギノ角ゴ Pro W3" w:hAnsi="Times New Roman" w:cs="Times New Roman"/>
          <w:bCs/>
          <w:iCs/>
          <w:color w:val="000000"/>
          <w:lang w:eastAsia="lv-LV"/>
        </w:rPr>
        <w:t xml:space="preserve">,  Pretendentu </w:t>
      </w:r>
      <w:r w:rsidR="00E653F5" w:rsidRPr="00390981">
        <w:rPr>
          <w:rFonts w:ascii="Times New Roman" w:eastAsia="ヒラギノ角ゴ Pro W3" w:hAnsi="Times New Roman" w:cs="Times New Roman"/>
          <w:bCs/>
          <w:iCs/>
          <w:color w:val="000000"/>
          <w:lang w:eastAsia="lv-LV"/>
        </w:rPr>
        <w:t xml:space="preserve">iesniegtos piedāvājumus atver atklātā sanāksmē tiešsaistes režīmā EIS e-konkursu apakšsistēmā </w:t>
      </w:r>
      <w:r w:rsidR="00B80D73" w:rsidRPr="009E46AF">
        <w:rPr>
          <w:rFonts w:ascii="Times New Roman" w:eastAsia="ヒラギノ角ゴ Pro W3" w:hAnsi="Times New Roman" w:cs="Times New Roman"/>
          <w:b/>
          <w:bCs/>
          <w:iCs/>
          <w:color w:val="000000"/>
          <w:lang w:eastAsia="lv-LV"/>
        </w:rPr>
        <w:t>202</w:t>
      </w:r>
      <w:r w:rsidR="0092324F" w:rsidRPr="009E46AF">
        <w:rPr>
          <w:rFonts w:ascii="Times New Roman" w:eastAsia="ヒラギノ角ゴ Pro W3" w:hAnsi="Times New Roman" w:cs="Times New Roman"/>
          <w:b/>
          <w:bCs/>
          <w:iCs/>
          <w:color w:val="000000"/>
          <w:lang w:eastAsia="lv-LV"/>
        </w:rPr>
        <w:t>5</w:t>
      </w:r>
      <w:r w:rsidR="00C56CD3" w:rsidRPr="009E46AF">
        <w:rPr>
          <w:rFonts w:ascii="Times New Roman" w:eastAsia="ヒラギノ角ゴ Pro W3" w:hAnsi="Times New Roman" w:cs="Times New Roman"/>
          <w:b/>
          <w:bCs/>
          <w:iCs/>
          <w:color w:val="000000"/>
          <w:lang w:eastAsia="lv-LV"/>
        </w:rPr>
        <w:t>.</w:t>
      </w:r>
      <w:r w:rsidR="00E653F5" w:rsidRPr="009E46AF">
        <w:rPr>
          <w:rFonts w:ascii="Times New Roman" w:eastAsia="ヒラギノ角ゴ Pro W3" w:hAnsi="Times New Roman" w:cs="Times New Roman"/>
          <w:b/>
          <w:bCs/>
          <w:iCs/>
          <w:color w:val="000000"/>
          <w:lang w:eastAsia="lv-LV"/>
        </w:rPr>
        <w:t>gada</w:t>
      </w:r>
      <w:r w:rsidR="00D650FE" w:rsidRPr="009E46AF">
        <w:rPr>
          <w:rFonts w:ascii="Times New Roman" w:eastAsia="ヒラギノ角ゴ Pro W3" w:hAnsi="Times New Roman" w:cs="Times New Roman"/>
          <w:b/>
          <w:bCs/>
          <w:iCs/>
          <w:color w:val="000000"/>
          <w:lang w:eastAsia="lv-LV"/>
        </w:rPr>
        <w:t xml:space="preserve"> </w:t>
      </w:r>
      <w:r w:rsidR="0092324F" w:rsidRPr="009E46AF">
        <w:rPr>
          <w:rFonts w:ascii="Times New Roman" w:eastAsia="ヒラギノ角ゴ Pro W3" w:hAnsi="Times New Roman" w:cs="Times New Roman"/>
          <w:b/>
          <w:bCs/>
          <w:iCs/>
          <w:color w:val="000000"/>
          <w:lang w:eastAsia="lv-LV"/>
        </w:rPr>
        <w:t>__</w:t>
      </w:r>
      <w:r w:rsidR="00F6705E" w:rsidRPr="009E46AF">
        <w:rPr>
          <w:rFonts w:ascii="Times New Roman" w:eastAsia="ヒラギノ角ゴ Pro W3" w:hAnsi="Times New Roman" w:cs="Times New Roman"/>
          <w:b/>
          <w:bCs/>
          <w:iCs/>
          <w:color w:val="000000"/>
          <w:lang w:eastAsia="lv-LV"/>
        </w:rPr>
        <w:t>.</w:t>
      </w:r>
      <w:r w:rsidR="0092324F" w:rsidRPr="009E46AF">
        <w:rPr>
          <w:rFonts w:ascii="Times New Roman" w:eastAsia="ヒラギノ角ゴ Pro W3" w:hAnsi="Times New Roman" w:cs="Times New Roman"/>
          <w:b/>
          <w:bCs/>
          <w:iCs/>
          <w:color w:val="000000"/>
          <w:lang w:eastAsia="lv-LV"/>
        </w:rPr>
        <w:t>_____</w:t>
      </w:r>
      <w:r w:rsidR="0005411E" w:rsidRPr="009E46AF">
        <w:rPr>
          <w:rFonts w:ascii="Times New Roman" w:eastAsia="ヒラギノ角ゴ Pro W3" w:hAnsi="Times New Roman" w:cs="Times New Roman"/>
          <w:b/>
          <w:bCs/>
          <w:iCs/>
          <w:color w:val="FF0000"/>
          <w:lang w:eastAsia="lv-LV"/>
        </w:rPr>
        <w:t xml:space="preserve"> </w:t>
      </w:r>
      <w:r w:rsidR="00E653F5" w:rsidRPr="009E46AF">
        <w:rPr>
          <w:rFonts w:ascii="Times New Roman" w:eastAsia="ヒラギノ角ゴ Pro W3" w:hAnsi="Times New Roman" w:cs="Times New Roman"/>
          <w:b/>
          <w:bCs/>
          <w:iCs/>
          <w:color w:val="000000"/>
          <w:lang w:eastAsia="lv-LV"/>
        </w:rPr>
        <w:t>plkst.1</w:t>
      </w:r>
      <w:r w:rsidR="00B80D73" w:rsidRPr="009E46AF">
        <w:rPr>
          <w:rFonts w:ascii="Times New Roman" w:eastAsia="ヒラギノ角ゴ Pro W3" w:hAnsi="Times New Roman" w:cs="Times New Roman"/>
          <w:b/>
          <w:bCs/>
          <w:iCs/>
          <w:color w:val="000000"/>
          <w:lang w:eastAsia="lv-LV"/>
        </w:rPr>
        <w:t>2</w:t>
      </w:r>
      <w:r w:rsidR="00E653F5" w:rsidRPr="009E46AF">
        <w:rPr>
          <w:rFonts w:ascii="Times New Roman" w:eastAsia="ヒラギノ角ゴ Pro W3" w:hAnsi="Times New Roman" w:cs="Times New Roman"/>
          <w:b/>
          <w:bCs/>
          <w:iCs/>
          <w:color w:val="000000"/>
          <w:lang w:eastAsia="lv-LV"/>
        </w:rPr>
        <w:t>.</w:t>
      </w:r>
      <w:r w:rsidR="000679B8" w:rsidRPr="009E46AF">
        <w:rPr>
          <w:rFonts w:ascii="Times New Roman" w:eastAsia="ヒラギノ角ゴ Pro W3" w:hAnsi="Times New Roman" w:cs="Times New Roman"/>
          <w:b/>
          <w:bCs/>
          <w:iCs/>
          <w:color w:val="000000"/>
          <w:lang w:eastAsia="lv-LV"/>
        </w:rPr>
        <w:t>0</w:t>
      </w:r>
      <w:r w:rsidR="00A36611" w:rsidRPr="009E46AF">
        <w:rPr>
          <w:rFonts w:ascii="Times New Roman" w:eastAsia="ヒラギノ角ゴ Pro W3" w:hAnsi="Times New Roman" w:cs="Times New Roman"/>
          <w:b/>
          <w:bCs/>
          <w:iCs/>
          <w:color w:val="000000"/>
          <w:lang w:eastAsia="lv-LV"/>
        </w:rPr>
        <w:t>0</w:t>
      </w:r>
      <w:r w:rsidR="00E653F5" w:rsidRPr="009E46AF">
        <w:rPr>
          <w:rFonts w:ascii="Times New Roman" w:eastAsia="ヒラギノ角ゴ Pro W3" w:hAnsi="Times New Roman" w:cs="Times New Roman"/>
          <w:b/>
          <w:bCs/>
          <w:iCs/>
          <w:color w:val="000000"/>
          <w:lang w:eastAsia="lv-LV"/>
        </w:rPr>
        <w:t>.</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E653F5" w:rsidRPr="00110A83">
        <w:rPr>
          <w:rFonts w:ascii="Times New Roman" w:eastAsia="ヒラギノ角ゴ Pro W3" w:hAnsi="Times New Roman" w:cs="Times New Roman"/>
          <w:bCs/>
          <w:iCs/>
          <w:color w:val="000000"/>
          <w:lang w:eastAsia="lv-LV"/>
        </w:rPr>
        <w:t xml:space="preserve">  </w:t>
      </w:r>
    </w:p>
    <w:p w14:paraId="589F9C69" w14:textId="65BF2E12"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182" w:name="_Toc74578810"/>
      <w:bookmarkStart w:id="183" w:name="_Toc74579072"/>
      <w:bookmarkStart w:id="184" w:name="_Toc74579492"/>
      <w:bookmarkStart w:id="185" w:name="_Toc90480945"/>
      <w:bookmarkStart w:id="186" w:name="_Toc90481124"/>
      <w:bookmarkStart w:id="187" w:name="_Toc104446801"/>
      <w:bookmarkStart w:id="188" w:name="_Toc104447009"/>
      <w:bookmarkStart w:id="189" w:name="_Toc104447657"/>
      <w:bookmarkStart w:id="190" w:name="_Toc111053356"/>
      <w:bookmarkStart w:id="191" w:name="_Toc111053471"/>
      <w:bookmarkStart w:id="192" w:name="_Toc112944819"/>
      <w:bookmarkStart w:id="193" w:name="_Toc129445197"/>
      <w:bookmarkStart w:id="194" w:name="_Toc129445317"/>
      <w:bookmarkStart w:id="195" w:name="_Toc130287176"/>
      <w:bookmarkStart w:id="196" w:name="_Toc139539160"/>
      <w:bookmarkStart w:id="197" w:name="_Toc144308360"/>
      <w:r w:rsidRPr="00110A83">
        <w:rPr>
          <w:rFonts w:ascii="Times New Roman" w:eastAsia="ヒラギノ角ゴ Pro W3" w:hAnsi="Times New Roman" w:cs="Times New Roman"/>
          <w:bCs/>
          <w:iCs/>
          <w:color w:val="000000"/>
          <w:lang w:eastAsia="lv-LV"/>
        </w:rPr>
        <w:t>Iesniegto piedāvājumu atvēršanas procesam var sekot līdzi tiešsaistes režīmā EIS e-konkursu apakšsistēmā.</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7E404F2B" w14:textId="53DA16DA" w:rsidR="00526DEE" w:rsidRPr="00110A83" w:rsidRDefault="00526DEE"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198" w:name="_Toc74578811"/>
      <w:bookmarkStart w:id="199" w:name="_Toc74579073"/>
      <w:bookmarkStart w:id="200" w:name="_Toc74579493"/>
      <w:bookmarkStart w:id="201" w:name="_Toc90480946"/>
      <w:bookmarkStart w:id="202" w:name="_Toc90481125"/>
      <w:bookmarkStart w:id="203" w:name="_Toc104446802"/>
      <w:bookmarkStart w:id="204" w:name="_Toc104447010"/>
      <w:bookmarkStart w:id="205" w:name="_Toc104447658"/>
      <w:bookmarkStart w:id="206" w:name="_Toc111053357"/>
      <w:bookmarkStart w:id="207" w:name="_Toc111053472"/>
      <w:bookmarkStart w:id="208" w:name="_Toc112944820"/>
      <w:bookmarkStart w:id="209" w:name="_Toc129445198"/>
      <w:bookmarkStart w:id="210" w:name="_Toc129445318"/>
      <w:bookmarkStart w:id="211" w:name="_Toc130287177"/>
      <w:bookmarkStart w:id="212" w:name="_Toc139539161"/>
      <w:bookmarkStart w:id="213" w:name="_Toc144308361"/>
      <w:r w:rsidRPr="00110A83">
        <w:rPr>
          <w:rFonts w:ascii="Times New Roman" w:eastAsia="ヒラギノ角ゴ Pro W3" w:hAnsi="Times New Roman" w:cs="Times New Roman"/>
          <w:bCs/>
          <w:iCs/>
          <w:color w:val="000000"/>
          <w:lang w:eastAsia="lv-LV"/>
        </w:rPr>
        <w:t xml:space="preserve">Ja Pretendents piedāvājuma datu aizsardzībai izmantojis piedāvājuma šifrēšanu, Pretendentam ne vēlāk kā piecpadsmit minūtes pēc piedāvājumu iesniegšanas termiņa </w:t>
      </w:r>
      <w:r w:rsidR="00107CED" w:rsidRPr="00110A83">
        <w:rPr>
          <w:rFonts w:ascii="Times New Roman" w:eastAsia="ヒラギノ角ゴ Pro W3" w:hAnsi="Times New Roman" w:cs="Times New Roman"/>
          <w:bCs/>
          <w:iCs/>
          <w:color w:val="000000"/>
          <w:lang w:eastAsia="lv-LV"/>
        </w:rPr>
        <w:t>beigām Komisijai jāiesniedz elektroniskā atslēga ar paroli</w:t>
      </w:r>
      <w:r w:rsidR="00B36D0D" w:rsidRPr="00110A83">
        <w:rPr>
          <w:rFonts w:ascii="Times New Roman" w:eastAsia="ヒラギノ角ゴ Pro W3" w:hAnsi="Times New Roman" w:cs="Times New Roman"/>
          <w:bCs/>
          <w:iCs/>
          <w:color w:val="000000"/>
          <w:lang w:eastAsia="lv-LV"/>
        </w:rPr>
        <w:t xml:space="preserve"> </w:t>
      </w:r>
      <w:r w:rsidR="00107CED" w:rsidRPr="00110A83">
        <w:rPr>
          <w:rFonts w:ascii="Times New Roman" w:eastAsia="ヒラギノ角ゴ Pro W3" w:hAnsi="Times New Roman" w:cs="Times New Roman"/>
          <w:bCs/>
          <w:iCs/>
          <w:color w:val="000000"/>
          <w:lang w:eastAsia="lv-LV"/>
        </w:rPr>
        <w:t>šifrētā dokumenta atvēršanai.</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042A1B76" w14:textId="194BED4C"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14" w:name="_Toc74578812"/>
      <w:bookmarkStart w:id="215" w:name="_Toc74579074"/>
      <w:bookmarkStart w:id="216" w:name="_Toc74579494"/>
      <w:bookmarkStart w:id="217" w:name="_Toc90480947"/>
      <w:bookmarkStart w:id="218" w:name="_Toc90481126"/>
      <w:bookmarkStart w:id="219" w:name="_Toc104446803"/>
      <w:bookmarkStart w:id="220" w:name="_Toc104447011"/>
      <w:bookmarkStart w:id="221" w:name="_Toc104447659"/>
      <w:bookmarkStart w:id="222" w:name="_Toc111053358"/>
      <w:bookmarkStart w:id="223" w:name="_Toc111053473"/>
      <w:bookmarkStart w:id="224" w:name="_Toc112944821"/>
      <w:bookmarkStart w:id="225" w:name="_Toc129445199"/>
      <w:bookmarkStart w:id="226" w:name="_Toc129445319"/>
      <w:bookmarkStart w:id="227" w:name="_Toc130287178"/>
      <w:bookmarkStart w:id="228" w:name="_Toc139539162"/>
      <w:bookmarkStart w:id="229" w:name="_Toc144308362"/>
      <w:r w:rsidRPr="00110A83">
        <w:rPr>
          <w:rFonts w:ascii="Times New Roman" w:eastAsia="ヒラギノ角ゴ Pro W3" w:hAnsi="Times New Roman" w:cs="Times New Roman"/>
          <w:bCs/>
          <w:iCs/>
          <w:color w:val="000000"/>
          <w:lang w:eastAsia="lv-LV"/>
        </w:rPr>
        <w:t>Piedāvā</w:t>
      </w:r>
      <w:r w:rsidR="0031683F" w:rsidRPr="00110A83">
        <w:rPr>
          <w:rFonts w:ascii="Times New Roman" w:eastAsia="ヒラギノ角ゴ Pro W3" w:hAnsi="Times New Roman" w:cs="Times New Roman"/>
          <w:bCs/>
          <w:iCs/>
          <w:color w:val="000000"/>
          <w:lang w:eastAsia="lv-LV"/>
        </w:rPr>
        <w:t xml:space="preserve">jumu atvēršana tiek uzsākta </w:t>
      </w:r>
      <w:r w:rsidRPr="00110A83">
        <w:rPr>
          <w:rFonts w:ascii="Times New Roman" w:eastAsia="ヒラギノ角ゴ Pro W3" w:hAnsi="Times New Roman" w:cs="Times New Roman"/>
          <w:bCs/>
          <w:iCs/>
          <w:color w:val="000000"/>
          <w:lang w:eastAsia="lv-LV"/>
        </w:rPr>
        <w:t>uzreiz pēc piedāvāj</w:t>
      </w:r>
      <w:r w:rsidR="00570FD1" w:rsidRPr="00110A83">
        <w:rPr>
          <w:rFonts w:ascii="Times New Roman" w:eastAsia="ヒラギノ角ゴ Pro W3" w:hAnsi="Times New Roman" w:cs="Times New Roman"/>
          <w:bCs/>
          <w:iCs/>
          <w:color w:val="000000"/>
          <w:lang w:eastAsia="lv-LV"/>
        </w:rPr>
        <w:t>umu iesniegšanas termiņa beigām</w:t>
      </w:r>
      <w:r w:rsidRPr="00110A83">
        <w:rPr>
          <w:rFonts w:ascii="Times New Roman" w:eastAsia="ヒラギノ角ゴ Pro W3" w:hAnsi="Times New Roman" w:cs="Times New Roman"/>
          <w:bCs/>
          <w:iCs/>
          <w:color w:val="000000"/>
          <w:lang w:eastAsia="lv-LV"/>
        </w:rPr>
        <w:t xml:space="preserve"> EIS e-konkursu apakšsistēmā </w:t>
      </w:r>
      <w:hyperlink r:id="rId14" w:history="1">
        <w:r w:rsidRPr="00110A83">
          <w:rPr>
            <w:rFonts w:ascii="Times New Roman" w:eastAsia="Calibri" w:hAnsi="Times New Roman" w:cs="Times New Roman"/>
            <w:color w:val="0000FF"/>
            <w:szCs w:val="18"/>
            <w:u w:val="single"/>
          </w:rPr>
          <w:t>https://www.eis.gov.lv</w:t>
        </w:r>
      </w:hyperlink>
      <w:r w:rsidR="00C56CD3" w:rsidRPr="00110A83">
        <w:rPr>
          <w:rFonts w:ascii="Times New Roman" w:eastAsia="ヒラギノ角ゴ Pro W3" w:hAnsi="Times New Roman" w:cs="Times New Roman"/>
          <w:bCs/>
          <w:iCs/>
          <w:color w:val="000000"/>
          <w:lang w:eastAsia="lv-LV"/>
        </w:rPr>
        <w:t xml:space="preserve"> </w:t>
      </w:r>
      <w:r w:rsidRPr="00110A83">
        <w:rPr>
          <w:rFonts w:ascii="Times New Roman" w:eastAsia="ヒラギノ角ゴ Pro W3" w:hAnsi="Times New Roman" w:cs="Times New Roman"/>
          <w:bCs/>
          <w:iCs/>
          <w:color w:val="000000"/>
          <w:lang w:eastAsia="lv-LV"/>
        </w:rPr>
        <w:t>.</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sidRPr="00110A83">
        <w:rPr>
          <w:rFonts w:ascii="Times New Roman" w:eastAsia="ヒラギノ角ゴ Pro W3" w:hAnsi="Times New Roman" w:cs="Times New Roman"/>
          <w:bCs/>
          <w:iCs/>
          <w:color w:val="000000"/>
          <w:lang w:eastAsia="lv-LV"/>
        </w:rPr>
        <w:t xml:space="preserve"> </w:t>
      </w:r>
    </w:p>
    <w:p w14:paraId="5E6C34A3" w14:textId="4AF6049C" w:rsidR="00E653F5"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30" w:name="_Toc74578813"/>
      <w:bookmarkStart w:id="231" w:name="_Toc74579075"/>
      <w:bookmarkStart w:id="232" w:name="_Toc74579495"/>
      <w:bookmarkStart w:id="233" w:name="_Toc90480948"/>
      <w:bookmarkStart w:id="234" w:name="_Toc90481127"/>
      <w:bookmarkStart w:id="235" w:name="_Toc104446804"/>
      <w:bookmarkStart w:id="236" w:name="_Toc104447012"/>
      <w:bookmarkStart w:id="237" w:name="_Toc104447660"/>
      <w:bookmarkStart w:id="238" w:name="_Toc111053359"/>
      <w:bookmarkStart w:id="239" w:name="_Toc111053474"/>
      <w:bookmarkStart w:id="240" w:name="_Toc112944822"/>
      <w:bookmarkStart w:id="241" w:name="_Toc129445200"/>
      <w:bookmarkStart w:id="242" w:name="_Toc129445320"/>
      <w:bookmarkStart w:id="243" w:name="_Toc130287179"/>
      <w:bookmarkStart w:id="244" w:name="_Toc139539163"/>
      <w:bookmarkStart w:id="245" w:name="_Toc144308363"/>
      <w:r w:rsidRPr="00110A83">
        <w:rPr>
          <w:rFonts w:ascii="Times New Roman" w:eastAsia="ヒラギノ角ゴ Pro W3" w:hAnsi="Times New Roman" w:cs="Times New Roman"/>
          <w:bCs/>
          <w:iCs/>
          <w:color w:val="000000"/>
          <w:lang w:eastAsia="lv-LV"/>
        </w:rPr>
        <w:t>Kad visi piedāvājumi EIS e-konkursu apakšsistēmā ir atvērti, piedāvājumu atvēršanas sanāksmi slēdz.</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77E291D0" w14:textId="15D1B420" w:rsidR="003301F6" w:rsidRPr="00110A83" w:rsidRDefault="00E653F5" w:rsidP="00AD491F">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46" w:name="_Toc74578814"/>
      <w:bookmarkStart w:id="247" w:name="_Toc74579076"/>
      <w:bookmarkStart w:id="248" w:name="_Toc74579496"/>
      <w:bookmarkStart w:id="249" w:name="_Toc90480949"/>
      <w:bookmarkStart w:id="250" w:name="_Toc90481128"/>
      <w:bookmarkStart w:id="251" w:name="_Toc104446805"/>
      <w:bookmarkStart w:id="252" w:name="_Toc104447013"/>
      <w:bookmarkStart w:id="253" w:name="_Toc104447661"/>
      <w:bookmarkStart w:id="254" w:name="_Toc111053360"/>
      <w:bookmarkStart w:id="255" w:name="_Toc111053475"/>
      <w:bookmarkStart w:id="256" w:name="_Toc112944823"/>
      <w:bookmarkStart w:id="257" w:name="_Toc129445201"/>
      <w:bookmarkStart w:id="258" w:name="_Toc129445321"/>
      <w:bookmarkStart w:id="259" w:name="_Toc130287180"/>
      <w:bookmarkStart w:id="260" w:name="_Toc139539164"/>
      <w:bookmarkStart w:id="261" w:name="_Toc144308364"/>
      <w:r w:rsidRPr="00110A83">
        <w:rPr>
          <w:rFonts w:ascii="Times New Roman" w:eastAsia="ヒラギノ角ゴ Pro W3" w:hAnsi="Times New Roman" w:cs="Times New Roman"/>
          <w:bCs/>
          <w:iCs/>
          <w:color w:val="000000"/>
          <w:lang w:eastAsia="lv-LV"/>
        </w:rPr>
        <w:t>Komisija pēc piedāvājumu atvēršanas pēc iespējas īsākā laikā (piedāvājumu atvēršanas dienā) nodrošina piedāvājumu atvēršanas sanāksmes protokola publicēšanu pircēja profilā.</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r w:rsidRPr="00110A83">
        <w:rPr>
          <w:rFonts w:ascii="Times New Roman" w:eastAsia="ヒラギノ角ゴ Pro W3" w:hAnsi="Times New Roman" w:cs="Times New Roman"/>
          <w:bCs/>
          <w:iCs/>
          <w:color w:val="000000"/>
          <w:lang w:eastAsia="lv-LV"/>
        </w:rPr>
        <w:t xml:space="preserve"> </w:t>
      </w:r>
    </w:p>
    <w:p w14:paraId="08ABCBF4" w14:textId="3D2537B9"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262" w:name="_Toc19111557"/>
      <w:bookmarkStart w:id="263" w:name="_Toc74578820"/>
      <w:bookmarkStart w:id="264" w:name="_Toc74579082"/>
      <w:bookmarkStart w:id="265" w:name="_Toc74579502"/>
      <w:bookmarkStart w:id="266" w:name="_Toc90480958"/>
      <w:bookmarkStart w:id="267" w:name="_Toc90481137"/>
      <w:bookmarkStart w:id="268" w:name="_Toc104446814"/>
      <w:bookmarkStart w:id="269" w:name="_Toc104447022"/>
      <w:bookmarkStart w:id="270" w:name="_Toc104447670"/>
      <w:bookmarkStart w:id="271" w:name="_Toc111053369"/>
      <w:bookmarkStart w:id="272" w:name="_Toc111053484"/>
      <w:bookmarkStart w:id="273" w:name="_Toc112944832"/>
      <w:bookmarkStart w:id="274" w:name="_Toc129445210"/>
      <w:bookmarkStart w:id="275" w:name="_Toc129445330"/>
      <w:bookmarkStart w:id="276" w:name="_Toc130287189"/>
      <w:bookmarkStart w:id="277" w:name="_Toc139539173"/>
      <w:bookmarkStart w:id="278" w:name="_Toc144308373"/>
      <w:bookmarkEnd w:id="126"/>
      <w:r w:rsidRPr="00110A83">
        <w:rPr>
          <w:rFonts w:ascii="Times New Roman" w:eastAsia="Times New Roman" w:hAnsi="Times New Roman" w:cs="Times New Roman"/>
          <w:b/>
          <w:bCs/>
          <w:szCs w:val="26"/>
        </w:rPr>
        <w:t>Piedāvājuma noformēšanas un iesniegšanas prasības</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41BC0643"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279" w:name="_Toc74578821"/>
      <w:bookmarkStart w:id="280" w:name="_Toc74579083"/>
      <w:bookmarkStart w:id="281" w:name="_Toc74579503"/>
      <w:bookmarkStart w:id="282" w:name="_Toc90480959"/>
      <w:bookmarkStart w:id="283" w:name="_Toc90481138"/>
      <w:bookmarkStart w:id="284" w:name="_Toc104446815"/>
      <w:bookmarkStart w:id="285" w:name="_Toc104447023"/>
      <w:bookmarkStart w:id="286" w:name="_Toc104447671"/>
      <w:bookmarkStart w:id="287" w:name="_Toc111053370"/>
      <w:bookmarkStart w:id="288" w:name="_Toc111053485"/>
      <w:bookmarkStart w:id="289" w:name="_Toc112944833"/>
      <w:bookmarkStart w:id="290" w:name="_Toc129445211"/>
      <w:bookmarkStart w:id="291" w:name="_Toc129445331"/>
      <w:bookmarkStart w:id="292" w:name="_Toc130287190"/>
      <w:bookmarkStart w:id="293" w:name="_Toc139539174"/>
      <w:bookmarkStart w:id="294" w:name="_Toc144308374"/>
      <w:r w:rsidRPr="00110A83">
        <w:rPr>
          <w:rFonts w:ascii="Times New Roman" w:eastAsia="ヒラギノ角ゴ Pro W3" w:hAnsi="Times New Roman" w:cs="Times New Roman"/>
          <w:bCs/>
          <w:color w:val="000000"/>
          <w:lang w:eastAsia="lv-LV"/>
        </w:rPr>
        <w:t>Pretendenta piedāvājumam jābūt sagatavotam šādi:</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sidR="006F526E" w:rsidRPr="00110A83">
        <w:rPr>
          <w:rFonts w:ascii="Times New Roman" w:eastAsia="ヒラギノ角ゴ Pro W3" w:hAnsi="Times New Roman" w:cs="Times New Roman"/>
          <w:bCs/>
          <w:color w:val="000000"/>
          <w:lang w:eastAsia="lv-LV"/>
        </w:rPr>
        <w:t xml:space="preserve"> </w:t>
      </w:r>
    </w:p>
    <w:p w14:paraId="65492223"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lai nekādā veidā netiktu apdraudēta EIS e-konkursu apakšsistēmas darbība un nebūtu ierobežota piekļuve piedāvājumā ietvertajai informācijai;</w:t>
      </w:r>
    </w:p>
    <w:p w14:paraId="41AF84D6"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pievienotās datnes nedrīkst būt bojātas, neatbilstoši modificētas vai kļūdaini šifrētas;</w:t>
      </w:r>
    </w:p>
    <w:p w14:paraId="0587E3B5"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lastRenderedPageBreak/>
        <w:t xml:space="preserve">piedāvājums nedrīkst saturēt datorvīrusus un citas kaitīgas programmatūras vai to ģeneratorus; </w:t>
      </w:r>
    </w:p>
    <w:p w14:paraId="493741B0"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7DFD9D9"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295" w:name="_Toc74578822"/>
      <w:bookmarkStart w:id="296" w:name="_Toc74579084"/>
      <w:bookmarkStart w:id="297" w:name="_Toc74579504"/>
      <w:bookmarkStart w:id="298" w:name="_Toc90480960"/>
      <w:bookmarkStart w:id="299" w:name="_Toc90481139"/>
      <w:bookmarkStart w:id="300" w:name="_Toc104446816"/>
      <w:bookmarkStart w:id="301" w:name="_Toc104447024"/>
      <w:bookmarkStart w:id="302" w:name="_Toc104447672"/>
      <w:bookmarkStart w:id="303" w:name="_Toc111053371"/>
      <w:bookmarkStart w:id="304" w:name="_Toc111053486"/>
      <w:bookmarkStart w:id="305" w:name="_Toc112944834"/>
      <w:bookmarkStart w:id="306" w:name="_Toc129445212"/>
      <w:bookmarkStart w:id="307" w:name="_Toc129445332"/>
      <w:bookmarkStart w:id="308" w:name="_Toc130287191"/>
      <w:bookmarkStart w:id="309" w:name="_Toc139539175"/>
      <w:bookmarkStart w:id="310" w:name="_Toc144308375"/>
      <w:r w:rsidRPr="00110A83">
        <w:rPr>
          <w:rFonts w:ascii="Times New Roman" w:eastAsia="ヒラギノ角ゴ Pro W3" w:hAnsi="Times New Roman" w:cs="Times New Roman"/>
          <w:bCs/>
          <w:color w:val="000000"/>
          <w:lang w:eastAsia="lv-LV"/>
        </w:rPr>
        <w:t>Piedāvājums jāiesniedz elektroniski EIS e-konkursu apakšsistēmā, ievērojot šādas Pretendenta izvēles iespējas:</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11B53CAA"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izmantojot EIS e-konkursu apakšsistēmas piedāvātos rīkus, aizpildot minētās sistēmas e-konkursu apakšsistēmā šā iepirkuma sadaļā ievietotās formas;</w:t>
      </w:r>
    </w:p>
    <w:p w14:paraId="70E50FA2" w14:textId="09183E81"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elektroniski aizpildāmos dokumentus elektroniski sagatavojot ārpus EIS e-konkursu apakšsistēmas un augšupielādējot sistēmas atti</w:t>
      </w:r>
      <w:r w:rsidR="007931E7" w:rsidRPr="00110A83">
        <w:rPr>
          <w:rFonts w:ascii="Times New Roman" w:eastAsia="Times New Roman" w:hAnsi="Times New Roman" w:cs="Times New Roman"/>
          <w:noProof/>
          <w:color w:val="000000"/>
          <w:szCs w:val="24"/>
        </w:rPr>
        <w:t>ecīgajās vietnēs aizpildītas</w:t>
      </w:r>
      <w:r w:rsidRPr="00110A83">
        <w:rPr>
          <w:rFonts w:ascii="Times New Roman" w:eastAsia="Times New Roman" w:hAnsi="Times New Roman" w:cs="Times New Roman"/>
          <w:noProof/>
          <w:color w:val="000000"/>
          <w:szCs w:val="24"/>
        </w:rPr>
        <w:t xml:space="preserve"> </w:t>
      </w:r>
      <w:r w:rsidR="007931E7" w:rsidRPr="00110A83">
        <w:rPr>
          <w:rFonts w:ascii="Times New Roman" w:eastAsia="Times New Roman" w:hAnsi="Times New Roman" w:cs="Times New Roman"/>
          <w:noProof/>
          <w:color w:val="000000"/>
          <w:szCs w:val="24"/>
        </w:rPr>
        <w:t>fo</w:t>
      </w:r>
      <w:r w:rsidR="00F6662D" w:rsidRPr="00110A83">
        <w:rPr>
          <w:rFonts w:ascii="Times New Roman" w:eastAsia="Times New Roman" w:hAnsi="Times New Roman" w:cs="Times New Roman"/>
          <w:noProof/>
          <w:color w:val="000000"/>
          <w:szCs w:val="24"/>
        </w:rPr>
        <w:t>r</w:t>
      </w:r>
      <w:r w:rsidR="007931E7" w:rsidRPr="00110A83">
        <w:rPr>
          <w:rFonts w:ascii="Times New Roman" w:eastAsia="Times New Roman" w:hAnsi="Times New Roman" w:cs="Times New Roman"/>
          <w:noProof/>
          <w:color w:val="000000"/>
          <w:szCs w:val="24"/>
        </w:rPr>
        <w:t>mas ar Microsoft Office 2010 (vai jaunākas programmatūras versijas) rīkiem lasāmā formātā, PDF formātā vai citā pasūtītājam ērti un vienkārši pieejamā formātā</w:t>
      </w:r>
      <w:r w:rsidRPr="00110A83">
        <w:rPr>
          <w:rFonts w:ascii="Times New Roman" w:eastAsia="Times New Roman" w:hAnsi="Times New Roman" w:cs="Times New Roman"/>
          <w:noProof/>
          <w:color w:val="000000"/>
          <w:szCs w:val="24"/>
        </w:rPr>
        <w:t>, t.sk. ar formā integrētajiem failiem (šādā gadījumā pretendents ir atbildīgs par aizpildāmo formu atbilstību dokumentācijas prasībām un formu paraugiem).</w:t>
      </w:r>
    </w:p>
    <w:p w14:paraId="1E95BDCD" w14:textId="3A1F9622"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11" w:name="_Toc74578823"/>
      <w:bookmarkStart w:id="312" w:name="_Toc74579085"/>
      <w:bookmarkStart w:id="313" w:name="_Toc74579505"/>
      <w:bookmarkStart w:id="314" w:name="_Toc90480961"/>
      <w:bookmarkStart w:id="315" w:name="_Toc90481140"/>
      <w:bookmarkStart w:id="316" w:name="_Toc104446817"/>
      <w:bookmarkStart w:id="317" w:name="_Toc104447025"/>
      <w:bookmarkStart w:id="318" w:name="_Toc104447673"/>
      <w:bookmarkStart w:id="319" w:name="_Toc111053372"/>
      <w:bookmarkStart w:id="320" w:name="_Toc111053487"/>
      <w:bookmarkStart w:id="321" w:name="_Toc112944835"/>
      <w:bookmarkStart w:id="322" w:name="_Toc129445213"/>
      <w:bookmarkStart w:id="323" w:name="_Toc129445333"/>
      <w:bookmarkStart w:id="324" w:name="_Toc130287192"/>
      <w:bookmarkStart w:id="325" w:name="_Toc139539176"/>
      <w:bookmarkStart w:id="326" w:name="_Toc144308376"/>
      <w:r w:rsidRPr="00110A83">
        <w:rPr>
          <w:rFonts w:ascii="Times New Roman" w:eastAsia="ヒラギノ角ゴ Pro W3" w:hAnsi="Times New Roman" w:cs="Times New Roman"/>
          <w:bCs/>
          <w:color w:val="000000"/>
          <w:lang w:eastAsia="lv-LV"/>
        </w:rPr>
        <w:t xml:space="preserve">Piedāvājums (viens oriģināls) sastāv no </w:t>
      </w:r>
      <w:r w:rsidR="00F4437C" w:rsidRPr="00110A83">
        <w:rPr>
          <w:rFonts w:ascii="Times New Roman" w:eastAsia="ヒラギノ角ゴ Pro W3" w:hAnsi="Times New Roman" w:cs="Times New Roman"/>
          <w:bCs/>
          <w:color w:val="000000"/>
          <w:lang w:eastAsia="lv-LV"/>
        </w:rPr>
        <w:t xml:space="preserve">šādām </w:t>
      </w:r>
      <w:r w:rsidRPr="00110A83">
        <w:rPr>
          <w:rFonts w:ascii="Times New Roman" w:eastAsia="ヒラギノ角ゴ Pro W3" w:hAnsi="Times New Roman" w:cs="Times New Roman"/>
          <w:bCs/>
          <w:color w:val="000000"/>
          <w:lang w:eastAsia="lv-LV"/>
        </w:rPr>
        <w:t>daļām (nav atļauta piedāvājumu variantu iesniegšana):</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31D8D7FE" w14:textId="766B527C" w:rsidR="00F4437C" w:rsidRPr="00110A83" w:rsidRDefault="00645ECD"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w:t>
      </w:r>
      <w:r w:rsidR="00F4437C" w:rsidRPr="00110A83">
        <w:rPr>
          <w:rFonts w:ascii="Times New Roman" w:eastAsia="Times New Roman" w:hAnsi="Times New Roman" w:cs="Times New Roman"/>
          <w:noProof/>
          <w:color w:val="000000"/>
          <w:szCs w:val="24"/>
        </w:rPr>
        <w:t>retendenta apliecinājuma (</w:t>
      </w:r>
      <w:r w:rsidR="00BF2B70">
        <w:rPr>
          <w:rFonts w:ascii="Times New Roman" w:eastAsia="Times New Roman" w:hAnsi="Times New Roman" w:cs="Times New Roman"/>
          <w:noProof/>
          <w:color w:val="000000"/>
          <w:szCs w:val="24"/>
        </w:rPr>
        <w:t>n</w:t>
      </w:r>
      <w:r w:rsidR="00F4437C" w:rsidRPr="00670227">
        <w:rPr>
          <w:rFonts w:ascii="Times New Roman" w:eastAsia="Times New Roman" w:hAnsi="Times New Roman" w:cs="Times New Roman"/>
          <w:noProof/>
          <w:color w:val="000000"/>
          <w:szCs w:val="24"/>
        </w:rPr>
        <w:t xml:space="preserve">olikuma </w:t>
      </w:r>
      <w:r w:rsidR="00FE231E" w:rsidRPr="00670227">
        <w:rPr>
          <w:rFonts w:ascii="Times New Roman" w:eastAsia="Times New Roman" w:hAnsi="Times New Roman" w:cs="Times New Roman"/>
          <w:noProof/>
          <w:color w:val="000000"/>
          <w:szCs w:val="24"/>
        </w:rPr>
        <w:t>6</w:t>
      </w:r>
      <w:r w:rsidR="00F4437C" w:rsidRPr="00670227">
        <w:rPr>
          <w:rFonts w:ascii="Times New Roman" w:eastAsia="Times New Roman" w:hAnsi="Times New Roman" w:cs="Times New Roman"/>
          <w:noProof/>
          <w:color w:val="000000"/>
          <w:szCs w:val="24"/>
        </w:rPr>
        <w:t>.pielikuma forma)</w:t>
      </w:r>
    </w:p>
    <w:p w14:paraId="03F58646" w14:textId="77777777" w:rsidR="00E653F5" w:rsidRPr="00110A83"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atlases dokumentiem;</w:t>
      </w:r>
    </w:p>
    <w:p w14:paraId="5F853146" w14:textId="378F4BFF" w:rsidR="00227157"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tehniskā </w:t>
      </w:r>
      <w:r w:rsidR="00227157">
        <w:rPr>
          <w:rFonts w:ascii="Times New Roman" w:eastAsia="Times New Roman" w:hAnsi="Times New Roman" w:cs="Times New Roman"/>
          <w:noProof/>
          <w:color w:val="000000"/>
          <w:szCs w:val="24"/>
        </w:rPr>
        <w:t>piedāvājuma;</w:t>
      </w:r>
    </w:p>
    <w:p w14:paraId="7D2CE1E6" w14:textId="6CF02F64" w:rsidR="00E653F5" w:rsidRPr="00110A83" w:rsidRDefault="00227157"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Pr>
          <w:rFonts w:ascii="Times New Roman" w:eastAsia="Times New Roman" w:hAnsi="Times New Roman" w:cs="Times New Roman"/>
          <w:noProof/>
          <w:color w:val="000000"/>
          <w:szCs w:val="24"/>
        </w:rPr>
        <w:t xml:space="preserve">finanšu </w:t>
      </w:r>
      <w:r w:rsidR="00E653F5" w:rsidRPr="00110A83">
        <w:rPr>
          <w:rFonts w:ascii="Times New Roman" w:eastAsia="Times New Roman" w:hAnsi="Times New Roman" w:cs="Times New Roman"/>
          <w:noProof/>
          <w:color w:val="000000"/>
          <w:szCs w:val="24"/>
        </w:rPr>
        <w:t>piedāvājuma</w:t>
      </w:r>
      <w:r>
        <w:rPr>
          <w:rFonts w:ascii="Times New Roman" w:eastAsia="Times New Roman" w:hAnsi="Times New Roman" w:cs="Times New Roman"/>
          <w:noProof/>
          <w:color w:val="000000"/>
          <w:szCs w:val="24"/>
        </w:rPr>
        <w:t>.</w:t>
      </w:r>
    </w:p>
    <w:p w14:paraId="50B964CE"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27" w:name="_Toc74578824"/>
      <w:bookmarkStart w:id="328" w:name="_Toc74579086"/>
      <w:bookmarkStart w:id="329" w:name="_Toc74579506"/>
      <w:bookmarkStart w:id="330" w:name="_Toc90480962"/>
      <w:bookmarkStart w:id="331" w:name="_Toc90481141"/>
      <w:bookmarkStart w:id="332" w:name="_Toc104446818"/>
      <w:bookmarkStart w:id="333" w:name="_Toc104447026"/>
      <w:bookmarkStart w:id="334" w:name="_Toc104447674"/>
      <w:bookmarkStart w:id="335" w:name="_Toc111053373"/>
      <w:bookmarkStart w:id="336" w:name="_Toc111053488"/>
      <w:bookmarkStart w:id="337" w:name="_Toc112944836"/>
      <w:bookmarkStart w:id="338" w:name="_Toc129445214"/>
      <w:bookmarkStart w:id="339" w:name="_Toc129445334"/>
      <w:bookmarkStart w:id="340" w:name="_Toc130287193"/>
      <w:bookmarkStart w:id="341" w:name="_Toc139539177"/>
      <w:bookmarkStart w:id="342" w:name="_Toc144308377"/>
      <w:r w:rsidRPr="00110A83">
        <w:rPr>
          <w:rFonts w:ascii="Times New Roman" w:eastAsia="ヒラギノ角ゴ Pro W3" w:hAnsi="Times New Roman" w:cs="Times New Roman"/>
          <w:bCs/>
          <w:color w:val="000000"/>
          <w:lang w:eastAsia="lv-LV"/>
        </w:rPr>
        <w:t xml:space="preserve">Sagatavojot </w:t>
      </w:r>
      <w:r w:rsidR="00202E3D" w:rsidRPr="00110A83">
        <w:rPr>
          <w:rFonts w:ascii="Times New Roman" w:eastAsia="ヒラギノ角ゴ Pro W3" w:hAnsi="Times New Roman" w:cs="Times New Roman"/>
          <w:bCs/>
          <w:color w:val="000000"/>
          <w:lang w:eastAsia="lv-LV"/>
        </w:rPr>
        <w:t>piedāvājumu, P</w:t>
      </w:r>
      <w:r w:rsidRPr="00110A83">
        <w:rPr>
          <w:rFonts w:ascii="Times New Roman" w:eastAsia="ヒラギノ角ゴ Pro W3" w:hAnsi="Times New Roman" w:cs="Times New Roman"/>
          <w:bCs/>
          <w:color w:val="000000"/>
          <w:lang w:eastAsia="lv-LV"/>
        </w:rPr>
        <w:t>retendents ievēro, ka:</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735D1DFB"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piedāvājuma dokumenti jāsagatavo latviešu valodā, svešvalodā sagatavotiem piedāvājuma dokumentiem jāpievieno tulkojums latviešu valodā;</w:t>
      </w:r>
    </w:p>
    <w:p w14:paraId="56541CA5" w14:textId="23CE2532"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piedāvājumu jāaizpilda tikai elektroniski, katrs dokuments atsevišķā elektroniskā dokumentā ar Microsoft Office 2010 (vai jaunākas programmatūras versijas) rīkiem lasāmā formātā, PDF formātā vai citā pasūtītājam ērti un vienkārši pieejamā formātā, un jāpievieno tam paredzētajā e-konkursu sistēmas šā konkursa sadaļas apakšsadaļā;</w:t>
      </w:r>
    </w:p>
    <w:p w14:paraId="73DBC685"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piedāvājums parakstāms ar drošu elektronisko parakstu un laika zīmogu vai ar EIS piedāvāto elektronisko parakstu;</w:t>
      </w:r>
    </w:p>
    <w:p w14:paraId="515BE1B0"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nedrīkst veikt izmaiņas e-konkursu sistēmas šā konkursa sadaļā publicēto veidlapu struktūrā, t.sk. dzēst vai pievienot rindas vai kolonnas.</w:t>
      </w:r>
    </w:p>
    <w:p w14:paraId="2115DF5B" w14:textId="0575DA4D" w:rsidR="0020330D" w:rsidRPr="0020330D" w:rsidRDefault="009328A9" w:rsidP="0020330D">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43" w:name="_Toc167971265"/>
      <w:r w:rsidRPr="00110A83">
        <w:rPr>
          <w:rFonts w:ascii="Times New Roman" w:eastAsia="ヒラギノ角ゴ Pro W3" w:hAnsi="Times New Roman" w:cs="Times New Roman"/>
          <w:bCs/>
          <w:color w:val="000000"/>
          <w:lang w:eastAsia="lv-LV"/>
        </w:rPr>
        <w:t xml:space="preserve">Ja piedāvājums neatbildīs kādam no </w:t>
      </w:r>
      <w:r w:rsidR="00BF2B70">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1.</w:t>
      </w:r>
      <w:r w:rsidR="00F6705E">
        <w:rPr>
          <w:rFonts w:ascii="Times New Roman" w:eastAsia="ヒラギノ角ゴ Pro W3" w:hAnsi="Times New Roman" w:cs="Times New Roman"/>
          <w:bCs/>
          <w:color w:val="000000"/>
          <w:lang w:eastAsia="lv-LV"/>
        </w:rPr>
        <w:t>7</w:t>
      </w:r>
      <w:r w:rsidRPr="00110A83">
        <w:rPr>
          <w:rFonts w:ascii="Times New Roman" w:eastAsia="ヒラギノ角ゴ Pro W3" w:hAnsi="Times New Roman" w:cs="Times New Roman"/>
          <w:bCs/>
          <w:color w:val="000000"/>
          <w:lang w:eastAsia="lv-LV"/>
        </w:rPr>
        <w:t xml:space="preserve">.punkta apakšpunktos minētajiem nosacījumiem, </w:t>
      </w:r>
      <w:r w:rsidRPr="0004755F">
        <w:rPr>
          <w:rFonts w:ascii="Times New Roman" w:eastAsia="ヒラギノ角ゴ Pro W3" w:hAnsi="Times New Roman" w:cs="Times New Roman"/>
          <w:bCs/>
          <w:color w:val="000000"/>
          <w:lang w:eastAsia="lv-LV"/>
        </w:rPr>
        <w:t>ko iepirkuma komisija izvērtējusi kā būtisku trūkumu un ietekmējošu faktoru iesniegtā piedāvājuma vērtēšanai pēc būtības, tas netiks izskatīts.</w:t>
      </w:r>
      <w:bookmarkEnd w:id="343"/>
    </w:p>
    <w:p w14:paraId="61F86CC1" w14:textId="689083B8" w:rsidR="00E653F5" w:rsidRPr="00110A83" w:rsidRDefault="00E653F5" w:rsidP="00AD491F">
      <w:pPr>
        <w:pStyle w:val="ListParagraph"/>
        <w:numPr>
          <w:ilvl w:val="1"/>
          <w:numId w:val="2"/>
        </w:numPr>
        <w:tabs>
          <w:tab w:val="left" w:pos="567"/>
        </w:tabs>
        <w:spacing w:after="0" w:line="240" w:lineRule="auto"/>
        <w:ind w:right="566"/>
        <w:jc w:val="both"/>
        <w:outlineLvl w:val="1"/>
        <w:rPr>
          <w:rFonts w:ascii="Times New Roman" w:eastAsia="Times New Roman" w:hAnsi="Times New Roman" w:cs="Times New Roman"/>
          <w:b/>
          <w:bCs/>
          <w:szCs w:val="26"/>
        </w:rPr>
      </w:pPr>
      <w:bookmarkStart w:id="344" w:name="_Toc19111558"/>
      <w:bookmarkStart w:id="345" w:name="_Toc74578826"/>
      <w:bookmarkStart w:id="346" w:name="_Toc74579088"/>
      <w:bookmarkStart w:id="347" w:name="_Toc74579508"/>
      <w:bookmarkStart w:id="348" w:name="_Toc90480967"/>
      <w:bookmarkStart w:id="349" w:name="_Toc90481146"/>
      <w:bookmarkStart w:id="350" w:name="_Toc104446821"/>
      <w:bookmarkStart w:id="351" w:name="_Toc104447029"/>
      <w:bookmarkStart w:id="352" w:name="_Toc104447677"/>
      <w:bookmarkStart w:id="353" w:name="_Toc111053376"/>
      <w:bookmarkStart w:id="354" w:name="_Toc111053491"/>
      <w:bookmarkStart w:id="355" w:name="_Toc112944841"/>
      <w:bookmarkStart w:id="356" w:name="_Toc129445219"/>
      <w:bookmarkStart w:id="357" w:name="_Toc129445339"/>
      <w:bookmarkStart w:id="358" w:name="_Toc130287198"/>
      <w:bookmarkStart w:id="359" w:name="_Toc139539182"/>
      <w:bookmarkStart w:id="360" w:name="_Toc144308380"/>
      <w:bookmarkStart w:id="361" w:name="_Ref381009805"/>
      <w:bookmarkStart w:id="362" w:name="_Ref367975588"/>
      <w:bookmarkEnd w:id="127"/>
      <w:bookmarkEnd w:id="128"/>
      <w:bookmarkEnd w:id="129"/>
      <w:r w:rsidRPr="00110A83">
        <w:rPr>
          <w:rFonts w:ascii="Times New Roman" w:eastAsia="Times New Roman" w:hAnsi="Times New Roman" w:cs="Times New Roman"/>
          <w:b/>
          <w:bCs/>
          <w:szCs w:val="26"/>
        </w:rPr>
        <w:t>Nolikuma pieejamība, tā izsniegšana un papildu informācijas saņemšana</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12711031" w14:textId="4464D214"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63" w:name="_Toc74578827"/>
      <w:bookmarkStart w:id="364" w:name="_Toc74579089"/>
      <w:bookmarkStart w:id="365" w:name="_Toc74579509"/>
      <w:bookmarkStart w:id="366" w:name="_Toc90480968"/>
      <w:bookmarkStart w:id="367" w:name="_Toc90481147"/>
      <w:bookmarkStart w:id="368" w:name="_Toc104446822"/>
      <w:bookmarkStart w:id="369" w:name="_Toc104447030"/>
      <w:bookmarkStart w:id="370" w:name="_Toc104447678"/>
      <w:bookmarkStart w:id="371" w:name="_Toc111053377"/>
      <w:bookmarkStart w:id="372" w:name="_Toc111053492"/>
      <w:bookmarkStart w:id="373" w:name="_Toc112944842"/>
      <w:bookmarkStart w:id="374" w:name="_Toc129445220"/>
      <w:bookmarkStart w:id="375" w:name="_Toc129445340"/>
      <w:bookmarkStart w:id="376" w:name="_Toc130287199"/>
      <w:bookmarkStart w:id="377" w:name="_Toc139539183"/>
      <w:bookmarkStart w:id="378" w:name="_Toc144308381"/>
      <w:bookmarkStart w:id="379" w:name="_Ref367976735"/>
      <w:bookmarkStart w:id="380" w:name="_Toc368392487"/>
      <w:bookmarkStart w:id="381" w:name="_Toc368392537"/>
      <w:bookmarkStart w:id="382" w:name="_Toc368566388"/>
      <w:bookmarkStart w:id="383" w:name="_Ref384289395"/>
      <w:bookmarkEnd w:id="130"/>
      <w:bookmarkEnd w:id="131"/>
      <w:bookmarkEnd w:id="132"/>
      <w:bookmarkEnd w:id="133"/>
      <w:bookmarkEnd w:id="361"/>
      <w:bookmarkEnd w:id="362"/>
      <w:r w:rsidRPr="00110A83">
        <w:rPr>
          <w:rFonts w:ascii="Times New Roman" w:eastAsia="ヒラギノ角ゴ Pro W3" w:hAnsi="Times New Roman" w:cs="Times New Roman"/>
          <w:bCs/>
          <w:color w:val="000000"/>
          <w:lang w:eastAsia="lv-LV"/>
        </w:rPr>
        <w:t>Sākot ar šīs iepirkuma procedūras izsludināšanas brīdi, visi ieinteresētie piegādātāji var skatīt to elektroniski EIS e-konkursu apakšsistēmā</w:t>
      </w:r>
      <w:r w:rsidR="00FA6CF9" w:rsidRPr="00110A83">
        <w:rPr>
          <w:rFonts w:ascii="Times New Roman" w:eastAsia="ヒラギノ角ゴ Pro W3" w:hAnsi="Times New Roman" w:cs="Times New Roman"/>
          <w:bCs/>
          <w:color w:val="000000"/>
          <w:lang w:eastAsia="lv-LV"/>
        </w:rPr>
        <w:t>, kā arī klātienē uz vietas, iepriekš sazinoties ar kontaktpersonu.</w:t>
      </w:r>
      <w:r w:rsidRPr="00110A83">
        <w:rPr>
          <w:rFonts w:ascii="Times New Roman" w:eastAsia="ヒラギノ角ゴ Pro W3" w:hAnsi="Times New Roman" w:cs="Times New Roman"/>
          <w:bCs/>
          <w:color w:val="000000"/>
          <w:lang w:eastAsia="lv-LV"/>
        </w:rPr>
        <w:t xml:space="preserve"> Nolikums ir pieejams brīvi un bez maksas.</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r w:rsidR="00E11131" w:rsidRPr="00110A83">
        <w:rPr>
          <w:rFonts w:ascii="Times New Roman" w:eastAsia="ヒラギノ角ゴ Pro W3" w:hAnsi="Times New Roman" w:cs="Times New Roman"/>
          <w:bCs/>
          <w:color w:val="000000"/>
          <w:lang w:eastAsia="lv-LV"/>
        </w:rPr>
        <w:t xml:space="preserve"> </w:t>
      </w:r>
    </w:p>
    <w:p w14:paraId="1686E6BE" w14:textId="4E2D7360" w:rsidR="00E653F5" w:rsidRPr="008275CA"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84" w:name="_Toc74578828"/>
      <w:bookmarkStart w:id="385" w:name="_Toc74579090"/>
      <w:bookmarkStart w:id="386" w:name="_Toc74579510"/>
      <w:bookmarkStart w:id="387" w:name="_Toc90480969"/>
      <w:bookmarkStart w:id="388" w:name="_Toc90481148"/>
      <w:bookmarkStart w:id="389" w:name="_Toc104446823"/>
      <w:bookmarkStart w:id="390" w:name="_Toc104447031"/>
      <w:bookmarkStart w:id="391" w:name="_Toc104447679"/>
      <w:bookmarkStart w:id="392" w:name="_Toc111053378"/>
      <w:bookmarkStart w:id="393" w:name="_Toc111053493"/>
      <w:bookmarkStart w:id="394" w:name="_Toc112944843"/>
      <w:bookmarkStart w:id="395" w:name="_Toc129445221"/>
      <w:bookmarkStart w:id="396" w:name="_Toc129445341"/>
      <w:bookmarkStart w:id="397" w:name="_Toc130287200"/>
      <w:bookmarkStart w:id="398" w:name="_Toc139539184"/>
      <w:bookmarkStart w:id="399" w:name="_Toc144308382"/>
      <w:r w:rsidRPr="008275CA">
        <w:rPr>
          <w:rFonts w:ascii="Times New Roman" w:eastAsia="ヒラギノ角ゴ Pro W3" w:hAnsi="Times New Roman" w:cs="Times New Roman"/>
          <w:bCs/>
          <w:color w:val="000000"/>
          <w:lang w:eastAsia="lv-LV"/>
        </w:rPr>
        <w:t xml:space="preserve">Papildu informāciju Pasūtītājs </w:t>
      </w:r>
      <w:proofErr w:type="spellStart"/>
      <w:r w:rsidRPr="008275CA">
        <w:rPr>
          <w:rFonts w:ascii="Times New Roman" w:eastAsia="ヒラギノ角ゴ Pro W3" w:hAnsi="Times New Roman" w:cs="Times New Roman"/>
          <w:bCs/>
          <w:color w:val="000000"/>
          <w:lang w:eastAsia="lv-LV"/>
        </w:rPr>
        <w:t>nosūta</w:t>
      </w:r>
      <w:proofErr w:type="spellEnd"/>
      <w:r w:rsidRPr="008275CA">
        <w:rPr>
          <w:rFonts w:ascii="Times New Roman" w:eastAsia="ヒラギノ角ゴ Pro W3" w:hAnsi="Times New Roman" w:cs="Times New Roman"/>
          <w:bCs/>
          <w:color w:val="000000"/>
          <w:lang w:eastAsia="lv-LV"/>
        </w:rPr>
        <w:t xml:space="preserve"> ieinteresētajam piegādātājam, kurš uzdevis jautājumu EIS e-konkursu apakšsistēmā, un vienlaikus to ievieto EIS e-konkursu apakšsistēmā, informācijā norādot arī uzdoto jautājumu.</w:t>
      </w:r>
      <w:r w:rsidR="00EA4266" w:rsidRPr="008275CA">
        <w:rPr>
          <w:rFonts w:ascii="Times New Roman" w:eastAsia="ヒラギノ角ゴ Pro W3" w:hAnsi="Times New Roman" w:cs="Times New Roman"/>
          <w:bCs/>
          <w:color w:val="000000"/>
          <w:lang w:eastAsia="lv-LV"/>
        </w:rPr>
        <w:t xml:space="preserve"> Piegādātāja pienākums ir pastāvīgi sekot pircēja profilā publicētajai informācijai un ņemt to vērā, gatavojot piedāvājumu.</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79A9AC58" w14:textId="16C2BDEE" w:rsidR="0022438D" w:rsidRDefault="00E653F5" w:rsidP="007B75FC">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00" w:name="_Toc74578829"/>
      <w:bookmarkStart w:id="401" w:name="_Toc74579091"/>
      <w:bookmarkStart w:id="402" w:name="_Toc74579511"/>
      <w:bookmarkStart w:id="403" w:name="_Toc90480970"/>
      <w:bookmarkStart w:id="404" w:name="_Toc90481149"/>
      <w:bookmarkStart w:id="405" w:name="_Toc104446824"/>
      <w:bookmarkStart w:id="406" w:name="_Toc104447032"/>
      <w:bookmarkStart w:id="407" w:name="_Toc104447680"/>
      <w:bookmarkStart w:id="408" w:name="_Toc111053379"/>
      <w:bookmarkStart w:id="409" w:name="_Toc111053494"/>
      <w:bookmarkStart w:id="410" w:name="_Toc112944844"/>
      <w:bookmarkStart w:id="411" w:name="_Toc129445222"/>
      <w:bookmarkStart w:id="412" w:name="_Toc129445342"/>
      <w:bookmarkStart w:id="413" w:name="_Toc130287201"/>
      <w:bookmarkStart w:id="414" w:name="_Toc139539185"/>
      <w:bookmarkStart w:id="415" w:name="_Toc144308383"/>
      <w:r w:rsidRPr="00110A83">
        <w:rPr>
          <w:rFonts w:ascii="Times New Roman" w:eastAsia="ヒラギノ角ゴ Pro W3" w:hAnsi="Times New Roman" w:cs="Times New Roman"/>
          <w:bCs/>
          <w:color w:val="000000"/>
          <w:lang w:eastAsia="lv-LV"/>
        </w:rPr>
        <w:lastRenderedPageBreak/>
        <w:t>Ja ieinteresētais piegādātājs ir laikus pieprasījis papildu informāciju par šīs iepirkuma procedūras dokumentos iekļautajām prasībām, Pasūtītājs to sniedz piecu darba dienu laikā, bet ne vēlāk kā sešas dienas pirms piedāvājumu iesniegšanas termiņa beigām.</w:t>
      </w:r>
      <w:r w:rsidR="00C6580C" w:rsidRPr="00110A83">
        <w:rPr>
          <w:rFonts w:ascii="Times New Roman" w:eastAsia="ヒラギノ角ゴ Pro W3" w:hAnsi="Times New Roman" w:cs="Times New Roman"/>
          <w:bCs/>
          <w:color w:val="000000"/>
          <w:lang w:eastAsia="lv-LV"/>
        </w:rPr>
        <w:t xml:space="preserve"> Informācijas apmaiņa starp pasūtītāju un piegādātājiem notiek atbilstoši PIL 38.pantā noteiktajam.</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3E1B3C1C" w14:textId="1374CEF8" w:rsidR="00C73D36" w:rsidRDefault="003F4889" w:rsidP="00C73D36">
      <w:pPr>
        <w:pStyle w:val="ListParagraph"/>
        <w:numPr>
          <w:ilvl w:val="1"/>
          <w:numId w:val="2"/>
        </w:numPr>
        <w:suppressAutoHyphens/>
        <w:spacing w:before="60" w:afterLines="60" w:after="144" w:line="240" w:lineRule="auto"/>
        <w:ind w:right="566"/>
        <w:contextualSpacing w:val="0"/>
        <w:jc w:val="both"/>
        <w:outlineLvl w:val="2"/>
        <w:rPr>
          <w:rFonts w:ascii="Times New Roman" w:eastAsia="ヒラギノ角ゴ Pro W3" w:hAnsi="Times New Roman" w:cs="Times New Roman"/>
          <w:b/>
          <w:color w:val="000000"/>
          <w:lang w:eastAsia="lv-LV"/>
        </w:rPr>
      </w:pPr>
      <w:r w:rsidRPr="003F4889">
        <w:rPr>
          <w:rFonts w:ascii="Times New Roman" w:eastAsia="ヒラギノ角ゴ Pro W3" w:hAnsi="Times New Roman" w:cs="Times New Roman"/>
          <w:b/>
          <w:color w:val="000000"/>
          <w:lang w:eastAsia="lv-LV"/>
        </w:rPr>
        <w:t>Apdrošināšanas brokeris</w:t>
      </w:r>
    </w:p>
    <w:p w14:paraId="2E1AD9DB" w14:textId="7A73F6E1" w:rsidR="003F4889" w:rsidRDefault="003F4889" w:rsidP="009E46A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Pr>
          <w:rFonts w:ascii="Times New Roman" w:eastAsia="ヒラギノ角ゴ Pro W3" w:hAnsi="Times New Roman" w:cs="Times New Roman"/>
          <w:bCs/>
          <w:color w:val="000000"/>
          <w:lang w:eastAsia="lv-LV"/>
        </w:rPr>
        <w:t xml:space="preserve">Pasūtītājs </w:t>
      </w:r>
      <w:r w:rsidR="00583438">
        <w:rPr>
          <w:rFonts w:ascii="Times New Roman" w:eastAsia="ヒラギノ角ゴ Pro W3" w:hAnsi="Times New Roman" w:cs="Times New Roman"/>
          <w:bCs/>
          <w:color w:val="000000"/>
          <w:lang w:eastAsia="lv-LV"/>
        </w:rPr>
        <w:t xml:space="preserve">iepirkuma līguma sagatavošanai un apkalpošanai ir piesaistījis apdrošināšanas brokeru uzņēmumu </w:t>
      </w:r>
      <w:r w:rsidR="00F043D4">
        <w:rPr>
          <w:rFonts w:ascii="Times New Roman" w:eastAsia="ヒラギノ角ゴ Pro W3" w:hAnsi="Times New Roman" w:cs="Times New Roman"/>
          <w:bCs/>
          <w:color w:val="000000"/>
          <w:lang w:eastAsia="lv-LV"/>
        </w:rPr>
        <w:t>SIA “</w:t>
      </w:r>
      <w:proofErr w:type="spellStart"/>
      <w:r w:rsidR="00583438">
        <w:rPr>
          <w:rFonts w:ascii="Times New Roman" w:eastAsia="ヒラギノ角ゴ Pro W3" w:hAnsi="Times New Roman" w:cs="Times New Roman"/>
          <w:bCs/>
          <w:color w:val="000000"/>
          <w:lang w:eastAsia="lv-LV"/>
        </w:rPr>
        <w:t>Partner</w:t>
      </w:r>
      <w:proofErr w:type="spellEnd"/>
      <w:r w:rsidR="00583438">
        <w:rPr>
          <w:rFonts w:ascii="Times New Roman" w:eastAsia="ヒラギノ角ゴ Pro W3" w:hAnsi="Times New Roman" w:cs="Times New Roman"/>
          <w:bCs/>
          <w:color w:val="000000"/>
          <w:lang w:eastAsia="lv-LV"/>
        </w:rPr>
        <w:t xml:space="preserve"> </w:t>
      </w:r>
      <w:proofErr w:type="spellStart"/>
      <w:r w:rsidR="00583438">
        <w:rPr>
          <w:rFonts w:ascii="Times New Roman" w:eastAsia="ヒラギノ角ゴ Pro W3" w:hAnsi="Times New Roman" w:cs="Times New Roman"/>
          <w:bCs/>
          <w:color w:val="000000"/>
          <w:lang w:eastAsia="lv-LV"/>
        </w:rPr>
        <w:t>Broker</w:t>
      </w:r>
      <w:proofErr w:type="spellEnd"/>
      <w:r w:rsidR="00583438">
        <w:rPr>
          <w:rFonts w:ascii="Times New Roman" w:eastAsia="ヒラギノ角ゴ Pro W3" w:hAnsi="Times New Roman" w:cs="Times New Roman"/>
          <w:bCs/>
          <w:color w:val="000000"/>
          <w:lang w:eastAsia="lv-LV"/>
        </w:rPr>
        <w:t xml:space="preserve"> apdrošināšana</w:t>
      </w:r>
      <w:r w:rsidR="00F043D4">
        <w:rPr>
          <w:rFonts w:ascii="Times New Roman" w:eastAsia="ヒラギノ角ゴ Pro W3" w:hAnsi="Times New Roman" w:cs="Times New Roman"/>
          <w:bCs/>
          <w:color w:val="000000"/>
          <w:lang w:eastAsia="lv-LV"/>
        </w:rPr>
        <w:t xml:space="preserve">” </w:t>
      </w:r>
      <w:r w:rsidR="00583438">
        <w:rPr>
          <w:rFonts w:ascii="Times New Roman" w:eastAsia="ヒラギノ角ゴ Pro W3" w:hAnsi="Times New Roman" w:cs="Times New Roman"/>
          <w:bCs/>
          <w:color w:val="000000"/>
          <w:lang w:eastAsia="lv-LV"/>
        </w:rPr>
        <w:t>(</w:t>
      </w:r>
      <w:proofErr w:type="spellStart"/>
      <w:r w:rsidR="00583438">
        <w:rPr>
          <w:rFonts w:ascii="Times New Roman" w:eastAsia="ヒラギノ角ゴ Pro W3" w:hAnsi="Times New Roman" w:cs="Times New Roman"/>
          <w:bCs/>
          <w:color w:val="000000"/>
          <w:lang w:eastAsia="lv-LV"/>
        </w:rPr>
        <w:t>reģ</w:t>
      </w:r>
      <w:proofErr w:type="spellEnd"/>
      <w:r w:rsidR="00583438">
        <w:rPr>
          <w:rFonts w:ascii="Times New Roman" w:eastAsia="ヒラギノ角ゴ Pro W3" w:hAnsi="Times New Roman" w:cs="Times New Roman"/>
          <w:bCs/>
          <w:color w:val="000000"/>
          <w:lang w:eastAsia="lv-LV"/>
        </w:rPr>
        <w:t>.</w:t>
      </w:r>
      <w:r w:rsidR="009E46AF">
        <w:rPr>
          <w:rFonts w:ascii="Times New Roman" w:eastAsia="ヒラギノ角ゴ Pro W3" w:hAnsi="Times New Roman" w:cs="Times New Roman"/>
          <w:bCs/>
          <w:color w:val="000000"/>
          <w:lang w:eastAsia="lv-LV"/>
        </w:rPr>
        <w:t xml:space="preserve"> N</w:t>
      </w:r>
      <w:r w:rsidR="00583438">
        <w:rPr>
          <w:rFonts w:ascii="Times New Roman" w:eastAsia="ヒラギノ角ゴ Pro W3" w:hAnsi="Times New Roman" w:cs="Times New Roman"/>
          <w:bCs/>
          <w:color w:val="000000"/>
          <w:lang w:eastAsia="lv-LV"/>
        </w:rPr>
        <w:t>r.40203563467)</w:t>
      </w:r>
      <w:r w:rsidR="002637D1">
        <w:rPr>
          <w:rFonts w:ascii="Times New Roman" w:eastAsia="ヒラギノ角ゴ Pro W3" w:hAnsi="Times New Roman" w:cs="Times New Roman"/>
          <w:bCs/>
          <w:color w:val="000000"/>
          <w:lang w:eastAsia="lv-LV"/>
        </w:rPr>
        <w:t xml:space="preserve">, saskaņā ar </w:t>
      </w:r>
      <w:r w:rsidR="00C05E62">
        <w:rPr>
          <w:rFonts w:ascii="Times New Roman" w:eastAsia="ヒラギノ角ゴ Pro W3" w:hAnsi="Times New Roman" w:cs="Times New Roman"/>
          <w:bCs/>
          <w:color w:val="000000"/>
          <w:lang w:eastAsia="lv-LV"/>
        </w:rPr>
        <w:t>2024.g</w:t>
      </w:r>
      <w:r w:rsidR="00F043D4">
        <w:rPr>
          <w:rFonts w:ascii="Times New Roman" w:eastAsia="ヒラギノ角ゴ Pro W3" w:hAnsi="Times New Roman" w:cs="Times New Roman"/>
          <w:bCs/>
          <w:color w:val="000000"/>
          <w:lang w:eastAsia="lv-LV"/>
        </w:rPr>
        <w:t>ada</w:t>
      </w:r>
      <w:r w:rsidR="00C05E62">
        <w:rPr>
          <w:rFonts w:ascii="Times New Roman" w:eastAsia="ヒラギノ角ゴ Pro W3" w:hAnsi="Times New Roman" w:cs="Times New Roman"/>
          <w:bCs/>
          <w:color w:val="000000"/>
          <w:lang w:eastAsia="lv-LV"/>
        </w:rPr>
        <w:t xml:space="preserve"> </w:t>
      </w:r>
      <w:r w:rsidR="00E35309">
        <w:rPr>
          <w:rFonts w:ascii="Times New Roman" w:eastAsia="ヒラギノ角ゴ Pro W3" w:hAnsi="Times New Roman" w:cs="Times New Roman"/>
          <w:bCs/>
          <w:color w:val="000000"/>
          <w:lang w:eastAsia="lv-LV"/>
        </w:rPr>
        <w:t>22.</w:t>
      </w:r>
      <w:r w:rsidR="00C05E62">
        <w:rPr>
          <w:rFonts w:ascii="Times New Roman" w:eastAsia="ヒラギノ角ゴ Pro W3" w:hAnsi="Times New Roman" w:cs="Times New Roman"/>
          <w:bCs/>
          <w:color w:val="000000"/>
          <w:lang w:eastAsia="lv-LV"/>
        </w:rPr>
        <w:t>novembrī noslēgto</w:t>
      </w:r>
      <w:r w:rsidR="002F012E">
        <w:rPr>
          <w:rFonts w:ascii="Times New Roman" w:eastAsia="ヒラギノ角ゴ Pro W3" w:hAnsi="Times New Roman" w:cs="Times New Roman"/>
          <w:bCs/>
          <w:color w:val="000000"/>
          <w:lang w:eastAsia="lv-LV"/>
        </w:rPr>
        <w:t xml:space="preserve"> Pakalpojuma</w:t>
      </w:r>
      <w:r w:rsidR="00C05E62">
        <w:rPr>
          <w:rFonts w:ascii="Times New Roman" w:eastAsia="ヒラギノ角ゴ Pro W3" w:hAnsi="Times New Roman" w:cs="Times New Roman"/>
          <w:bCs/>
          <w:color w:val="000000"/>
          <w:lang w:eastAsia="lv-LV"/>
        </w:rPr>
        <w:t xml:space="preserve"> līgumu </w:t>
      </w:r>
      <w:r w:rsidR="002F012E">
        <w:rPr>
          <w:rFonts w:ascii="Times New Roman" w:eastAsia="ヒラギノ角ゴ Pro W3" w:hAnsi="Times New Roman" w:cs="Times New Roman"/>
          <w:bCs/>
          <w:color w:val="000000"/>
          <w:lang w:eastAsia="lv-LV"/>
        </w:rPr>
        <w:t xml:space="preserve">Nr.1.1-16.4.3/24-726 </w:t>
      </w:r>
      <w:r w:rsidR="00C05E62">
        <w:rPr>
          <w:rFonts w:ascii="Times New Roman" w:eastAsia="ヒラギノ角ゴ Pro W3" w:hAnsi="Times New Roman" w:cs="Times New Roman"/>
          <w:bCs/>
          <w:color w:val="000000"/>
          <w:lang w:eastAsia="lv-LV"/>
        </w:rPr>
        <w:t>starp Pasūtītāju un apdrošināšanas brokeri.</w:t>
      </w:r>
    </w:p>
    <w:p w14:paraId="23918548" w14:textId="39ADCAA2" w:rsidR="00F34BF2" w:rsidRDefault="00F34BF2" w:rsidP="003F4889">
      <w:pPr>
        <w:pStyle w:val="ListParagraph"/>
        <w:numPr>
          <w:ilvl w:val="2"/>
          <w:numId w:val="2"/>
        </w:numPr>
        <w:suppressAutoHyphens/>
        <w:spacing w:before="60" w:afterLines="60" w:after="144" w:line="240" w:lineRule="auto"/>
        <w:ind w:left="1134" w:right="566" w:hanging="719"/>
        <w:contextualSpacing w:val="0"/>
        <w:jc w:val="both"/>
        <w:outlineLvl w:val="2"/>
        <w:rPr>
          <w:rFonts w:ascii="Times New Roman" w:eastAsia="ヒラギノ角ゴ Pro W3" w:hAnsi="Times New Roman" w:cs="Times New Roman"/>
          <w:bCs/>
          <w:color w:val="000000"/>
          <w:lang w:eastAsia="lv-LV"/>
        </w:rPr>
      </w:pPr>
      <w:r>
        <w:rPr>
          <w:rFonts w:ascii="Times New Roman" w:eastAsia="ヒラギノ角ゴ Pro W3" w:hAnsi="Times New Roman" w:cs="Times New Roman"/>
          <w:bCs/>
          <w:color w:val="000000"/>
          <w:lang w:eastAsia="lv-LV"/>
        </w:rPr>
        <w:t xml:space="preserve">Brokera pakalpojuma apmaksu veiks Pretendents, kurš </w:t>
      </w:r>
      <w:r w:rsidR="00422C23">
        <w:rPr>
          <w:rFonts w:ascii="Times New Roman" w:eastAsia="ヒラギノ角ゴ Pro W3" w:hAnsi="Times New Roman" w:cs="Times New Roman"/>
          <w:bCs/>
          <w:color w:val="000000"/>
          <w:lang w:eastAsia="lv-LV"/>
        </w:rPr>
        <w:t xml:space="preserve">iepirkumā </w:t>
      </w:r>
      <w:r>
        <w:rPr>
          <w:rFonts w:ascii="Times New Roman" w:eastAsia="ヒラギノ角ゴ Pro W3" w:hAnsi="Times New Roman" w:cs="Times New Roman"/>
          <w:bCs/>
          <w:color w:val="000000"/>
          <w:lang w:eastAsia="lv-LV"/>
        </w:rPr>
        <w:t>iegūs tiesības slēgt apdrošināšanas līgumu</w:t>
      </w:r>
      <w:r w:rsidR="00422C23">
        <w:rPr>
          <w:rFonts w:ascii="Times New Roman" w:eastAsia="ヒラギノ角ゴ Pro W3" w:hAnsi="Times New Roman" w:cs="Times New Roman"/>
          <w:bCs/>
          <w:color w:val="000000"/>
          <w:lang w:eastAsia="lv-LV"/>
        </w:rPr>
        <w:t xml:space="preserve">. </w:t>
      </w:r>
      <w:r w:rsidR="008228ED">
        <w:rPr>
          <w:rFonts w:ascii="Times New Roman" w:eastAsia="ヒラギノ角ゴ Pro W3" w:hAnsi="Times New Roman" w:cs="Times New Roman"/>
          <w:bCs/>
          <w:color w:val="000000"/>
          <w:lang w:eastAsia="lv-LV"/>
        </w:rPr>
        <w:t xml:space="preserve">Brokera </w:t>
      </w:r>
      <w:r w:rsidR="008228ED" w:rsidRPr="008228ED">
        <w:rPr>
          <w:rFonts w:ascii="Times New Roman" w:eastAsia="ヒラギノ角ゴ Pro W3" w:hAnsi="Times New Roman" w:cs="Times New Roman"/>
          <w:bCs/>
          <w:color w:val="000000"/>
          <w:lang w:eastAsia="lv-LV"/>
        </w:rPr>
        <w:t xml:space="preserve">kopējais tiešā vai netiešā veidā gūtais atlīdzības apjoms par sniegto brokera pakalpojumu </w:t>
      </w:r>
      <w:r w:rsidR="005E719D">
        <w:rPr>
          <w:rFonts w:ascii="Times New Roman" w:eastAsia="ヒラギノ角ゴ Pro W3" w:hAnsi="Times New Roman" w:cs="Times New Roman"/>
          <w:bCs/>
          <w:color w:val="000000"/>
          <w:lang w:eastAsia="lv-LV"/>
        </w:rPr>
        <w:t xml:space="preserve">ir 17% </w:t>
      </w:r>
      <w:r w:rsidR="00F043D4">
        <w:rPr>
          <w:rFonts w:ascii="Times New Roman" w:eastAsia="ヒラギノ角ゴ Pro W3" w:hAnsi="Times New Roman" w:cs="Times New Roman"/>
          <w:bCs/>
          <w:color w:val="000000"/>
          <w:lang w:eastAsia="lv-LV"/>
        </w:rPr>
        <w:t xml:space="preserve">(septiņpadsmit procenti) </w:t>
      </w:r>
      <w:r w:rsidR="005E719D">
        <w:rPr>
          <w:rFonts w:ascii="Times New Roman" w:eastAsia="ヒラギノ角ゴ Pro W3" w:hAnsi="Times New Roman" w:cs="Times New Roman"/>
          <w:bCs/>
          <w:color w:val="000000"/>
          <w:lang w:eastAsia="lv-LV"/>
        </w:rPr>
        <w:t>no apdrošināšanas prēmijas</w:t>
      </w:r>
      <w:r w:rsidR="00F043D4">
        <w:rPr>
          <w:rFonts w:ascii="Times New Roman" w:eastAsia="ヒラギノ角ゴ Pro W3" w:hAnsi="Times New Roman" w:cs="Times New Roman"/>
          <w:bCs/>
          <w:color w:val="000000"/>
          <w:lang w:eastAsia="lv-LV"/>
        </w:rPr>
        <w:t>, bet</w:t>
      </w:r>
      <w:r w:rsidR="005E719D">
        <w:rPr>
          <w:rFonts w:ascii="Times New Roman" w:eastAsia="ヒラギノ角ゴ Pro W3" w:hAnsi="Times New Roman" w:cs="Times New Roman"/>
          <w:bCs/>
          <w:color w:val="000000"/>
          <w:lang w:eastAsia="lv-LV"/>
        </w:rPr>
        <w:t xml:space="preserve"> ne vairāk kā</w:t>
      </w:r>
      <w:r w:rsidR="00E850AD">
        <w:rPr>
          <w:rFonts w:ascii="Times New Roman" w:eastAsia="ヒラギノ角ゴ Pro W3" w:hAnsi="Times New Roman" w:cs="Times New Roman"/>
          <w:bCs/>
          <w:color w:val="000000"/>
          <w:lang w:eastAsia="lv-LV"/>
        </w:rPr>
        <w:t xml:space="preserve"> </w:t>
      </w:r>
      <w:r w:rsidR="008228ED" w:rsidRPr="008228ED">
        <w:rPr>
          <w:rFonts w:ascii="Times New Roman" w:eastAsia="ヒラギノ角ゴ Pro W3" w:hAnsi="Times New Roman" w:cs="Times New Roman"/>
          <w:bCs/>
          <w:color w:val="000000"/>
          <w:lang w:eastAsia="lv-LV"/>
        </w:rPr>
        <w:t xml:space="preserve">9999,99 EUR (deviņi tūkstoši deviņi simti deviņdesmit deviņi </w:t>
      </w:r>
      <w:proofErr w:type="spellStart"/>
      <w:r w:rsidR="008228ED" w:rsidRPr="008228ED">
        <w:rPr>
          <w:rFonts w:ascii="Times New Roman" w:eastAsia="ヒラギノ角ゴ Pro W3" w:hAnsi="Times New Roman" w:cs="Times New Roman"/>
          <w:bCs/>
          <w:color w:val="000000"/>
          <w:lang w:eastAsia="lv-LV"/>
        </w:rPr>
        <w:t>euro</w:t>
      </w:r>
      <w:proofErr w:type="spellEnd"/>
      <w:r w:rsidR="008228ED" w:rsidRPr="008228ED">
        <w:rPr>
          <w:rFonts w:ascii="Times New Roman" w:eastAsia="ヒラギノ角ゴ Pro W3" w:hAnsi="Times New Roman" w:cs="Times New Roman"/>
          <w:bCs/>
          <w:color w:val="000000"/>
          <w:lang w:eastAsia="lv-LV"/>
        </w:rPr>
        <w:t xml:space="preserve"> un 99 centi), neieskaitot pievienotās vērtības nodokli, visā Līguma darbības laikā.</w:t>
      </w:r>
    </w:p>
    <w:p w14:paraId="01B90B6C" w14:textId="77777777" w:rsidR="00CB797D" w:rsidRDefault="00CB797D" w:rsidP="00CB797D">
      <w:pPr>
        <w:pStyle w:val="ListParagraph"/>
        <w:suppressAutoHyphens/>
        <w:spacing w:before="60" w:afterLines="60" w:after="144" w:line="240" w:lineRule="auto"/>
        <w:ind w:left="1134" w:right="566"/>
        <w:contextualSpacing w:val="0"/>
        <w:jc w:val="both"/>
        <w:outlineLvl w:val="2"/>
        <w:rPr>
          <w:rFonts w:ascii="Times New Roman" w:eastAsia="ヒラギノ角ゴ Pro W3" w:hAnsi="Times New Roman" w:cs="Times New Roman"/>
          <w:bCs/>
          <w:color w:val="000000"/>
          <w:lang w:eastAsia="lv-LV"/>
        </w:rPr>
      </w:pPr>
    </w:p>
    <w:p w14:paraId="2A3FEB03" w14:textId="77777777"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416" w:name="_Toc19111559"/>
      <w:bookmarkStart w:id="417" w:name="_Toc144308384"/>
      <w:r w:rsidRPr="003374FD">
        <w:rPr>
          <w:rFonts w:ascii="Times New Roman" w:eastAsia="Times New Roman" w:hAnsi="Times New Roman" w:cs="Times New Roman"/>
          <w:b/>
          <w:bCs/>
          <w:lang w:eastAsia="lv-LV"/>
        </w:rPr>
        <w:t>INFORMĀCIJA PAR IEPIRKUMA PRIEKŠMETU</w:t>
      </w:r>
      <w:bookmarkEnd w:id="416"/>
      <w:bookmarkEnd w:id="417"/>
    </w:p>
    <w:p w14:paraId="71279C31" w14:textId="77777777" w:rsidR="00C00574" w:rsidRPr="003374FD" w:rsidRDefault="00C00574" w:rsidP="00AD491F">
      <w:pPr>
        <w:pStyle w:val="ListParagraph"/>
        <w:spacing w:before="120" w:after="0" w:line="240" w:lineRule="auto"/>
        <w:ind w:right="566"/>
        <w:outlineLvl w:val="0"/>
        <w:rPr>
          <w:rFonts w:ascii="Times New Roman" w:eastAsia="Times New Roman" w:hAnsi="Times New Roman" w:cs="Times New Roman"/>
          <w:b/>
          <w:bCs/>
          <w:lang w:eastAsia="lv-LV"/>
        </w:rPr>
      </w:pPr>
    </w:p>
    <w:p w14:paraId="179FF64B"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18" w:name="_Toc19111560"/>
      <w:bookmarkStart w:id="419" w:name="_Toc74578831"/>
      <w:bookmarkStart w:id="420" w:name="_Toc74579513"/>
      <w:bookmarkStart w:id="421" w:name="_Toc90480972"/>
      <w:bookmarkStart w:id="422" w:name="_Toc90481151"/>
      <w:bookmarkStart w:id="423" w:name="_Toc104446826"/>
      <w:bookmarkStart w:id="424" w:name="_Toc104447034"/>
      <w:bookmarkStart w:id="425" w:name="_Toc104447682"/>
      <w:bookmarkStart w:id="426" w:name="_Toc111053381"/>
      <w:bookmarkStart w:id="427" w:name="_Toc111053496"/>
      <w:bookmarkStart w:id="428" w:name="_Toc112944846"/>
      <w:bookmarkStart w:id="429" w:name="_Toc129445225"/>
      <w:bookmarkStart w:id="430" w:name="_Toc129445345"/>
      <w:bookmarkStart w:id="431" w:name="_Toc130287204"/>
      <w:bookmarkStart w:id="432" w:name="_Toc139539188"/>
      <w:bookmarkStart w:id="433" w:name="_Toc144308385"/>
      <w:bookmarkStart w:id="434" w:name="_Ref384289379"/>
      <w:bookmarkStart w:id="435" w:name="_Ref367975610"/>
      <w:bookmarkEnd w:id="379"/>
      <w:bookmarkEnd w:id="380"/>
      <w:bookmarkEnd w:id="381"/>
      <w:bookmarkEnd w:id="382"/>
      <w:bookmarkEnd w:id="383"/>
      <w:r w:rsidRPr="00110A83">
        <w:rPr>
          <w:rFonts w:ascii="Times New Roman" w:eastAsia="Times New Roman" w:hAnsi="Times New Roman" w:cs="Times New Roman"/>
          <w:b/>
          <w:bCs/>
          <w:szCs w:val="26"/>
        </w:rPr>
        <w:t>Iepirkuma priekšmeta apraksts</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68D9219A" w14:textId="054CD882" w:rsidR="00C26D1A" w:rsidRPr="00C26D1A" w:rsidRDefault="00A760A9" w:rsidP="00C26D1A">
      <w:pPr>
        <w:pStyle w:val="ListParagraph"/>
        <w:numPr>
          <w:ilvl w:val="2"/>
          <w:numId w:val="2"/>
        </w:numPr>
        <w:suppressAutoHyphens/>
        <w:spacing w:before="120" w:after="100" w:afterAutospacing="1"/>
        <w:ind w:left="1134" w:right="566" w:hanging="641"/>
        <w:contextualSpacing w:val="0"/>
        <w:jc w:val="both"/>
        <w:outlineLvl w:val="2"/>
        <w:rPr>
          <w:rFonts w:ascii="Times New Roman" w:eastAsia="ヒラギノ角ゴ Pro W3" w:hAnsi="Times New Roman" w:cs="Times New Roman"/>
          <w:bCs/>
          <w:color w:val="000000"/>
          <w:lang w:eastAsia="lv-LV"/>
        </w:rPr>
      </w:pPr>
      <w:bookmarkStart w:id="436" w:name="_Toc74578833"/>
      <w:bookmarkStart w:id="437" w:name="_Toc74579515"/>
      <w:r w:rsidRPr="00FE374F">
        <w:rPr>
          <w:rFonts w:ascii="Times New Roman" w:eastAsia="Times New Roman" w:hAnsi="Times New Roman" w:cs="Times New Roman"/>
          <w:noProof/>
          <w:szCs w:val="24"/>
        </w:rPr>
        <w:t>Jūrmalas valstspilsētas pašvaldības īpašumu apdrošināšana</w:t>
      </w:r>
      <w:r>
        <w:rPr>
          <w:rFonts w:ascii="Times New Roman" w:eastAsia="Times New Roman" w:hAnsi="Times New Roman" w:cs="Times New Roman"/>
          <w:noProof/>
          <w:szCs w:val="24"/>
        </w:rPr>
        <w:t>.</w:t>
      </w:r>
    </w:p>
    <w:p w14:paraId="32D5BCAB" w14:textId="0D4E4116" w:rsidR="00E653F5" w:rsidRPr="00110A83" w:rsidRDefault="00E653F5" w:rsidP="00AD491F">
      <w:pPr>
        <w:pStyle w:val="ListParagraph"/>
        <w:numPr>
          <w:ilvl w:val="1"/>
          <w:numId w:val="2"/>
        </w:numPr>
        <w:spacing w:after="120" w:line="240" w:lineRule="auto"/>
        <w:ind w:right="566"/>
        <w:jc w:val="both"/>
        <w:rPr>
          <w:rFonts w:ascii="Times New Roman" w:eastAsia="Calibri" w:hAnsi="Times New Roman" w:cs="Times New Roman"/>
        </w:rPr>
      </w:pPr>
      <w:bookmarkStart w:id="438" w:name="_Toc19111561"/>
      <w:bookmarkEnd w:id="436"/>
      <w:bookmarkEnd w:id="437"/>
      <w:r w:rsidRPr="00110A83">
        <w:rPr>
          <w:rFonts w:ascii="Times New Roman" w:eastAsia="Times New Roman" w:hAnsi="Times New Roman" w:cs="Times New Roman"/>
          <w:b/>
          <w:bCs/>
          <w:szCs w:val="26"/>
          <w:lang w:eastAsia="lv-LV"/>
        </w:rPr>
        <w:t>Līgum</w:t>
      </w:r>
      <w:r w:rsidR="00B82627" w:rsidRPr="00110A83">
        <w:rPr>
          <w:rFonts w:ascii="Times New Roman" w:eastAsia="Times New Roman" w:hAnsi="Times New Roman" w:cs="Times New Roman"/>
          <w:b/>
          <w:bCs/>
          <w:szCs w:val="26"/>
          <w:lang w:eastAsia="lv-LV"/>
        </w:rPr>
        <w:t>a</w:t>
      </w:r>
      <w:r w:rsidRPr="00110A83">
        <w:rPr>
          <w:rFonts w:ascii="Times New Roman" w:eastAsia="Times New Roman" w:hAnsi="Times New Roman" w:cs="Times New Roman"/>
          <w:b/>
          <w:bCs/>
          <w:szCs w:val="26"/>
          <w:lang w:eastAsia="lv-LV"/>
        </w:rPr>
        <w:t xml:space="preserve"> izpildes laiks un vieta</w:t>
      </w:r>
      <w:bookmarkEnd w:id="438"/>
    </w:p>
    <w:p w14:paraId="39EFD7BD" w14:textId="01039890" w:rsidR="0014142A" w:rsidRPr="00BA5680" w:rsidRDefault="00E85C92" w:rsidP="00BA5680">
      <w:pPr>
        <w:pStyle w:val="ListParagraph"/>
        <w:numPr>
          <w:ilvl w:val="2"/>
          <w:numId w:val="2"/>
        </w:numPr>
        <w:suppressAutoHyphens/>
        <w:spacing w:before="120" w:after="100" w:afterAutospacing="1" w:line="240" w:lineRule="auto"/>
        <w:ind w:left="1134" w:right="566" w:hanging="641"/>
        <w:contextualSpacing w:val="0"/>
        <w:jc w:val="both"/>
        <w:outlineLvl w:val="2"/>
        <w:rPr>
          <w:rFonts w:ascii="Times New Roman" w:eastAsia="ヒラギノ角ゴ Pro W3" w:hAnsi="Times New Roman" w:cs="Times New Roman"/>
          <w:bCs/>
          <w:color w:val="000000"/>
          <w:lang w:eastAsia="lv-LV"/>
        </w:rPr>
      </w:pPr>
      <w:bookmarkStart w:id="439" w:name="_Toc74578836"/>
      <w:bookmarkStart w:id="440" w:name="_Toc74579518"/>
      <w:bookmarkStart w:id="441" w:name="_Toc90480976"/>
      <w:bookmarkStart w:id="442" w:name="_Toc90481155"/>
      <w:bookmarkStart w:id="443" w:name="_Toc104446828"/>
      <w:bookmarkStart w:id="444" w:name="_Toc104447036"/>
      <w:bookmarkStart w:id="445" w:name="_Toc104447684"/>
      <w:bookmarkStart w:id="446" w:name="_Toc111053383"/>
      <w:bookmarkStart w:id="447" w:name="_Toc111053498"/>
      <w:bookmarkStart w:id="448" w:name="_Toc112944848"/>
      <w:bookmarkStart w:id="449" w:name="_Toc129445227"/>
      <w:bookmarkStart w:id="450" w:name="_Toc129445347"/>
      <w:bookmarkStart w:id="451" w:name="_Toc130287206"/>
      <w:bookmarkStart w:id="452" w:name="_Toc139539190"/>
      <w:bookmarkStart w:id="453" w:name="_Toc144308387"/>
      <w:r w:rsidRPr="0014142A">
        <w:rPr>
          <w:rFonts w:ascii="Times New Roman" w:eastAsia="ヒラギノ角ゴ Pro W3" w:hAnsi="Times New Roman" w:cs="Times New Roman"/>
          <w:bCs/>
          <w:color w:val="000000"/>
          <w:lang w:eastAsia="lv-LV"/>
        </w:rPr>
        <w:t>Līgum</w:t>
      </w:r>
      <w:r w:rsidR="009612D9" w:rsidRPr="0014142A">
        <w:rPr>
          <w:rFonts w:ascii="Times New Roman" w:eastAsia="ヒラギノ角ゴ Pro W3" w:hAnsi="Times New Roman" w:cs="Times New Roman"/>
          <w:bCs/>
          <w:color w:val="000000"/>
          <w:lang w:eastAsia="lv-LV"/>
        </w:rPr>
        <w:t>a</w:t>
      </w:r>
      <w:r w:rsidRPr="0014142A">
        <w:rPr>
          <w:rFonts w:ascii="Times New Roman" w:eastAsia="ヒラギノ角ゴ Pro W3" w:hAnsi="Times New Roman" w:cs="Times New Roman"/>
          <w:bCs/>
          <w:color w:val="000000"/>
          <w:lang w:eastAsia="lv-LV"/>
        </w:rPr>
        <w:t xml:space="preserve"> izpildes l</w:t>
      </w:r>
      <w:r w:rsidR="00965209" w:rsidRPr="0014142A">
        <w:rPr>
          <w:rFonts w:ascii="Times New Roman" w:eastAsia="ヒラギノ角ゴ Pro W3" w:hAnsi="Times New Roman" w:cs="Times New Roman"/>
          <w:bCs/>
          <w:color w:val="000000"/>
          <w:lang w:eastAsia="lv-LV"/>
        </w:rPr>
        <w:t>aiks</w:t>
      </w:r>
      <w:r w:rsidR="00FE38EE" w:rsidRPr="0014142A">
        <w:rPr>
          <w:rFonts w:ascii="Times New Roman" w:eastAsia="ヒラギノ角ゴ Pro W3" w:hAnsi="Times New Roman" w:cs="Times New Roman"/>
          <w:bCs/>
          <w:color w:val="000000"/>
          <w:lang w:eastAsia="lv-LV"/>
        </w:rPr>
        <w:t xml:space="preserve"> </w:t>
      </w:r>
      <w:r w:rsidR="00B25CF7" w:rsidRPr="0014142A">
        <w:rPr>
          <w:rFonts w:ascii="Times New Roman" w:eastAsia="ヒラギノ角ゴ Pro W3" w:hAnsi="Times New Roman" w:cs="Times New Roman"/>
          <w:bCs/>
          <w:color w:val="000000"/>
          <w:lang w:eastAsia="lv-LV"/>
        </w:rPr>
        <w:t>–</w:t>
      </w:r>
      <w:bookmarkEnd w:id="439"/>
      <w:bookmarkEnd w:id="440"/>
      <w:bookmarkEnd w:id="441"/>
      <w:bookmarkEnd w:id="442"/>
      <w:bookmarkEnd w:id="443"/>
      <w:bookmarkEnd w:id="444"/>
      <w:bookmarkEnd w:id="445"/>
      <w:bookmarkEnd w:id="446"/>
      <w:bookmarkEnd w:id="447"/>
      <w:bookmarkEnd w:id="448"/>
      <w:r w:rsidR="0022438D" w:rsidRPr="0014142A">
        <w:rPr>
          <w:rFonts w:ascii="Times New Roman" w:eastAsia="ヒラギノ角ゴ Pro W3" w:hAnsi="Times New Roman" w:cs="Times New Roman"/>
          <w:bCs/>
          <w:color w:val="000000"/>
          <w:lang w:eastAsia="lv-LV"/>
        </w:rPr>
        <w:t xml:space="preserve"> </w:t>
      </w:r>
      <w:bookmarkStart w:id="454" w:name="_Toc74578840"/>
      <w:bookmarkStart w:id="455" w:name="_Toc74579522"/>
      <w:bookmarkStart w:id="456" w:name="_Toc90480979"/>
      <w:bookmarkStart w:id="457" w:name="_Toc90481158"/>
      <w:bookmarkStart w:id="458" w:name="_Toc104446829"/>
      <w:bookmarkStart w:id="459" w:name="_Toc104447037"/>
      <w:bookmarkStart w:id="460" w:name="_Toc104447685"/>
      <w:bookmarkStart w:id="461" w:name="_Toc111053384"/>
      <w:bookmarkStart w:id="462" w:name="_Toc111053499"/>
      <w:bookmarkStart w:id="463" w:name="_Toc112944849"/>
      <w:bookmarkStart w:id="464" w:name="_Toc129445228"/>
      <w:bookmarkStart w:id="465" w:name="_Toc129445348"/>
      <w:bookmarkStart w:id="466" w:name="_Toc130287207"/>
      <w:bookmarkStart w:id="467" w:name="_Toc139539192"/>
      <w:bookmarkStart w:id="468" w:name="_Toc144308388"/>
      <w:bookmarkEnd w:id="449"/>
      <w:bookmarkEnd w:id="450"/>
      <w:bookmarkEnd w:id="451"/>
      <w:bookmarkEnd w:id="452"/>
      <w:bookmarkEnd w:id="453"/>
      <w:r w:rsidR="00F6705E">
        <w:rPr>
          <w:rFonts w:ascii="Times New Roman" w:eastAsia="Times New Roman" w:hAnsi="Times New Roman" w:cs="Times New Roman"/>
        </w:rPr>
        <w:t>12</w:t>
      </w:r>
      <w:r w:rsidR="00A760A9" w:rsidRPr="00A760A9">
        <w:rPr>
          <w:rFonts w:ascii="Times New Roman" w:eastAsia="Times New Roman" w:hAnsi="Times New Roman" w:cs="Times New Roman"/>
        </w:rPr>
        <w:t xml:space="preserve"> (div</w:t>
      </w:r>
      <w:r w:rsidR="00F6705E">
        <w:rPr>
          <w:rFonts w:ascii="Times New Roman" w:eastAsia="Times New Roman" w:hAnsi="Times New Roman" w:cs="Times New Roman"/>
        </w:rPr>
        <w:t>padsmit</w:t>
      </w:r>
      <w:r w:rsidR="00A760A9" w:rsidRPr="00A760A9">
        <w:rPr>
          <w:rFonts w:ascii="Times New Roman" w:eastAsia="Times New Roman" w:hAnsi="Times New Roman" w:cs="Times New Roman"/>
        </w:rPr>
        <w:t>) mēneši no līguma noslēgšanas brīža</w:t>
      </w:r>
      <w:r w:rsidR="00F6705E">
        <w:rPr>
          <w:rFonts w:ascii="Times New Roman" w:eastAsia="Times New Roman" w:hAnsi="Times New Roman" w:cs="Times New Roman"/>
        </w:rPr>
        <w:t>.</w:t>
      </w:r>
    </w:p>
    <w:p w14:paraId="18927955" w14:textId="4054F034" w:rsidR="00A760A9" w:rsidRPr="009E46AF" w:rsidRDefault="00E653F5" w:rsidP="00F6705E">
      <w:pPr>
        <w:pStyle w:val="ListParagraph"/>
        <w:numPr>
          <w:ilvl w:val="2"/>
          <w:numId w:val="2"/>
        </w:numPr>
        <w:suppressAutoHyphens/>
        <w:spacing w:before="120" w:after="100" w:afterAutospacing="1" w:line="240" w:lineRule="auto"/>
        <w:ind w:left="1134" w:right="566" w:hanging="641"/>
        <w:contextualSpacing w:val="0"/>
        <w:jc w:val="both"/>
        <w:outlineLvl w:val="2"/>
        <w:rPr>
          <w:rFonts w:ascii="Times New Roman" w:eastAsia="ヒラギノ角ゴ Pro W3" w:hAnsi="Times New Roman" w:cs="Times New Roman"/>
          <w:bCs/>
          <w:color w:val="000000"/>
          <w:lang w:eastAsia="lv-LV"/>
        </w:rPr>
      </w:pPr>
      <w:r w:rsidRPr="0014142A">
        <w:rPr>
          <w:rFonts w:ascii="Times New Roman" w:eastAsia="ヒラギノ角ゴ Pro W3" w:hAnsi="Times New Roman" w:cs="Times New Roman"/>
          <w:bCs/>
          <w:color w:val="000000"/>
          <w:lang w:eastAsia="lv-LV"/>
        </w:rPr>
        <w:t>Līgum</w:t>
      </w:r>
      <w:r w:rsidR="009612D9" w:rsidRPr="0014142A">
        <w:rPr>
          <w:rFonts w:ascii="Times New Roman" w:eastAsia="ヒラギノ角ゴ Pro W3" w:hAnsi="Times New Roman" w:cs="Times New Roman"/>
          <w:bCs/>
          <w:color w:val="000000"/>
          <w:lang w:eastAsia="lv-LV"/>
        </w:rPr>
        <w:t>a</w:t>
      </w:r>
      <w:r w:rsidRPr="0014142A">
        <w:rPr>
          <w:rFonts w:ascii="Times New Roman" w:eastAsia="ヒラギノ角ゴ Pro W3" w:hAnsi="Times New Roman" w:cs="Times New Roman"/>
          <w:bCs/>
          <w:color w:val="000000"/>
          <w:lang w:eastAsia="lv-LV"/>
        </w:rPr>
        <w:t xml:space="preserve"> iz</w:t>
      </w:r>
      <w:bookmarkStart w:id="469" w:name="_Toc19111562"/>
      <w:r w:rsidR="004B3B60" w:rsidRPr="0014142A">
        <w:rPr>
          <w:rFonts w:ascii="Times New Roman" w:eastAsia="ヒラギノ角ゴ Pro W3" w:hAnsi="Times New Roman" w:cs="Times New Roman"/>
          <w:bCs/>
          <w:color w:val="000000"/>
          <w:lang w:eastAsia="lv-LV"/>
        </w:rPr>
        <w:t>pildes vieta –</w:t>
      </w:r>
      <w:bookmarkEnd w:id="454"/>
      <w:bookmarkEnd w:id="455"/>
      <w:bookmarkEnd w:id="456"/>
      <w:bookmarkEnd w:id="457"/>
      <w:bookmarkEnd w:id="458"/>
      <w:bookmarkEnd w:id="459"/>
      <w:bookmarkEnd w:id="460"/>
      <w:bookmarkEnd w:id="461"/>
      <w:bookmarkEnd w:id="462"/>
      <w:bookmarkEnd w:id="463"/>
      <w:bookmarkEnd w:id="464"/>
      <w:bookmarkEnd w:id="465"/>
      <w:bookmarkEnd w:id="466"/>
      <w:r w:rsidR="00AB0D86" w:rsidRPr="0014142A">
        <w:rPr>
          <w:rFonts w:ascii="Times New Roman" w:eastAsia="ヒラギノ角ゴ Pro W3" w:hAnsi="Times New Roman" w:cs="Times New Roman"/>
          <w:bCs/>
          <w:color w:val="000000"/>
          <w:lang w:eastAsia="lv-LV"/>
        </w:rPr>
        <w:t xml:space="preserve"> </w:t>
      </w:r>
      <w:bookmarkEnd w:id="467"/>
      <w:bookmarkEnd w:id="468"/>
      <w:r w:rsidR="00A760A9" w:rsidRPr="00A760A9">
        <w:rPr>
          <w:rFonts w:ascii="Times New Roman" w:eastAsia="Times New Roman" w:hAnsi="Times New Roman" w:cs="Times New Roman"/>
        </w:rPr>
        <w:t xml:space="preserve">Jūrmalas </w:t>
      </w:r>
      <w:proofErr w:type="spellStart"/>
      <w:r w:rsidR="00A760A9" w:rsidRPr="00A760A9">
        <w:rPr>
          <w:rFonts w:ascii="Times New Roman" w:eastAsia="Times New Roman" w:hAnsi="Times New Roman" w:cs="Times New Roman"/>
        </w:rPr>
        <w:t>valstspilsētas</w:t>
      </w:r>
      <w:proofErr w:type="spellEnd"/>
      <w:r w:rsidR="00A760A9" w:rsidRPr="00A760A9">
        <w:rPr>
          <w:rFonts w:ascii="Times New Roman" w:eastAsia="Times New Roman" w:hAnsi="Times New Roman" w:cs="Times New Roman"/>
        </w:rPr>
        <w:t xml:space="preserve"> pašvaldības administratīvā teritorija</w:t>
      </w:r>
      <w:r w:rsidR="00A760A9">
        <w:rPr>
          <w:rFonts w:ascii="Times New Roman" w:eastAsia="Times New Roman" w:hAnsi="Times New Roman" w:cs="Times New Roman"/>
        </w:rPr>
        <w:t>.</w:t>
      </w:r>
    </w:p>
    <w:p w14:paraId="64BB6370" w14:textId="77777777" w:rsidR="009E46AF" w:rsidRPr="00240695" w:rsidRDefault="009E46AF" w:rsidP="009E46AF">
      <w:pPr>
        <w:pStyle w:val="ListParagraph"/>
        <w:suppressAutoHyphens/>
        <w:spacing w:before="120" w:after="100" w:afterAutospacing="1" w:line="240" w:lineRule="auto"/>
        <w:ind w:left="1134" w:right="566"/>
        <w:contextualSpacing w:val="0"/>
        <w:jc w:val="both"/>
        <w:outlineLvl w:val="2"/>
        <w:rPr>
          <w:rFonts w:ascii="Times New Roman" w:eastAsia="ヒラギノ角ゴ Pro W3" w:hAnsi="Times New Roman" w:cs="Times New Roman"/>
          <w:bCs/>
          <w:color w:val="000000"/>
          <w:lang w:eastAsia="lv-LV"/>
        </w:rPr>
      </w:pPr>
    </w:p>
    <w:p w14:paraId="76CB61DC" w14:textId="77777777" w:rsidR="00CA2F82"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470" w:name="_Toc144308389"/>
      <w:r w:rsidRPr="003374FD">
        <w:rPr>
          <w:rFonts w:ascii="Times New Roman" w:eastAsia="Times New Roman" w:hAnsi="Times New Roman" w:cs="Times New Roman"/>
          <w:b/>
          <w:bCs/>
          <w:lang w:eastAsia="lv-LV"/>
        </w:rPr>
        <w:t>PRASĪBAS PRETENDENTIEM UN IESNIEDZAMIE DOKUMENTI</w:t>
      </w:r>
      <w:bookmarkEnd w:id="469"/>
      <w:bookmarkEnd w:id="470"/>
    </w:p>
    <w:p w14:paraId="73763678" w14:textId="77777777" w:rsidR="003A11D6" w:rsidRPr="003374FD" w:rsidRDefault="003A11D6" w:rsidP="00AD491F">
      <w:pPr>
        <w:pStyle w:val="ListParagraph"/>
        <w:suppressAutoHyphens/>
        <w:spacing w:before="120" w:after="120" w:line="240" w:lineRule="auto"/>
        <w:ind w:right="566"/>
        <w:outlineLvl w:val="2"/>
        <w:rPr>
          <w:rFonts w:ascii="Times New Roman" w:eastAsia="Times New Roman" w:hAnsi="Times New Roman" w:cs="Times New Roman"/>
          <w:b/>
          <w:bCs/>
          <w:lang w:eastAsia="lv-LV"/>
        </w:rPr>
      </w:pPr>
    </w:p>
    <w:p w14:paraId="71E543B5" w14:textId="2CE3AD4E" w:rsidR="00AD491F" w:rsidRPr="00EE5D40" w:rsidRDefault="00E653F5" w:rsidP="00EE5D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471" w:name="_Toc19111563"/>
      <w:r w:rsidRPr="00110A83">
        <w:rPr>
          <w:rFonts w:ascii="Times New Roman" w:eastAsia="Times New Roman" w:hAnsi="Times New Roman" w:cs="Times New Roman"/>
          <w:b/>
          <w:bCs/>
          <w:szCs w:val="26"/>
          <w:lang w:eastAsia="lv-LV"/>
        </w:rPr>
        <w:t>Nosacījumi Pretendenta dalībai konkursā:</w:t>
      </w:r>
      <w:bookmarkStart w:id="472" w:name="_Toc74578842"/>
      <w:bookmarkStart w:id="473" w:name="_Toc74579524"/>
      <w:bookmarkEnd w:id="471"/>
    </w:p>
    <w:p w14:paraId="10935F4D" w14:textId="4E9BBFFE" w:rsidR="00D8509B" w:rsidRPr="00110A83" w:rsidRDefault="00A16017"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74" w:name="_Toc129445231"/>
      <w:bookmarkStart w:id="475" w:name="_Toc129445351"/>
      <w:bookmarkStart w:id="476" w:name="_Toc130287210"/>
      <w:bookmarkStart w:id="477" w:name="_Toc139539194"/>
      <w:bookmarkStart w:id="478" w:name="_Toc144308390"/>
      <w:bookmarkEnd w:id="472"/>
      <w:bookmarkEnd w:id="473"/>
      <w:r w:rsidRPr="00110A83">
        <w:rPr>
          <w:rFonts w:ascii="Times New Roman" w:eastAsia="ヒラギノ角ゴ Pro W3" w:hAnsi="Times New Roman" w:cs="Times New Roman"/>
          <w:bCs/>
          <w:color w:val="000000"/>
          <w:lang w:eastAsia="lv-LV"/>
        </w:rPr>
        <w:t xml:space="preserve">Uz Pretendentu un </w:t>
      </w:r>
      <w:bookmarkStart w:id="479" w:name="_Hlk129440447"/>
      <w:r w:rsidRPr="00110A83">
        <w:rPr>
          <w:rFonts w:ascii="Times New Roman" w:eastAsia="ヒラギノ角ゴ Pro W3" w:hAnsi="Times New Roman" w:cs="Times New Roman"/>
          <w:bCs/>
          <w:color w:val="000000"/>
          <w:lang w:eastAsia="lv-LV"/>
        </w:rPr>
        <w:t>PIL 42.panta trešajā daļā minētajām personām</w:t>
      </w:r>
      <w:bookmarkEnd w:id="479"/>
      <w:r w:rsidR="00540062" w:rsidRPr="00110A83">
        <w:rPr>
          <w:rStyle w:val="FootnoteReference"/>
          <w:rFonts w:ascii="Times New Roman" w:eastAsia="ヒラギノ角ゴ Pro W3" w:hAnsi="Times New Roman" w:cs="Times New Roman"/>
          <w:bCs/>
          <w:color w:val="000000"/>
          <w:lang w:eastAsia="lv-LV"/>
        </w:rPr>
        <w:footnoteReference w:id="3"/>
      </w:r>
      <w:r w:rsidRPr="00110A83">
        <w:rPr>
          <w:rFonts w:ascii="Times New Roman" w:eastAsia="ヒラギノ角ゴ Pro W3" w:hAnsi="Times New Roman" w:cs="Times New Roman"/>
          <w:bCs/>
          <w:color w:val="000000"/>
          <w:lang w:eastAsia="lv-LV"/>
        </w:rPr>
        <w:t xml:space="preserve"> neattiecas PIL 42.panta otrās  daļas 1., 2., 3., 4., 5., 6., 7., 10., 11., 12., 13., 14.punktos  noteiktie izslēgšanas nosacījumi</w:t>
      </w:r>
      <w:r w:rsidR="00AD491F">
        <w:rPr>
          <w:rFonts w:ascii="Times New Roman" w:eastAsia="ヒラギノ角ゴ Pro W3" w:hAnsi="Times New Roman" w:cs="Times New Roman"/>
          <w:bCs/>
          <w:color w:val="000000"/>
          <w:lang w:eastAsia="lv-LV"/>
        </w:rPr>
        <w:t>. </w:t>
      </w:r>
      <w:r w:rsidR="004C2D54" w:rsidRPr="00AD491F">
        <w:rPr>
          <w:rFonts w:ascii="Times New Roman" w:eastAsia="ヒラギノ角ゴ Pro W3" w:hAnsi="Times New Roman" w:cs="Times New Roman"/>
          <w:bCs/>
          <w:color w:val="000000"/>
          <w:lang w:eastAsia="lv-LV"/>
        </w:rPr>
        <w:t>Pretendents piedāvājumā p</w:t>
      </w:r>
      <w:r w:rsidRPr="00AD491F">
        <w:rPr>
          <w:rFonts w:ascii="Times New Roman" w:eastAsia="ヒラギノ角ゴ Pro W3" w:hAnsi="Times New Roman" w:cs="Times New Roman"/>
          <w:bCs/>
          <w:color w:val="000000"/>
          <w:lang w:eastAsia="lv-LV"/>
        </w:rPr>
        <w:t xml:space="preserve">ievieno apliecinājumu </w:t>
      </w:r>
      <w:r w:rsidR="00394D29" w:rsidRPr="00AD491F">
        <w:rPr>
          <w:rFonts w:ascii="Times New Roman" w:eastAsia="ヒラギノ角ゴ Pro W3" w:hAnsi="Times New Roman" w:cs="Times New Roman"/>
          <w:bCs/>
          <w:color w:val="000000"/>
          <w:lang w:eastAsia="lv-LV"/>
        </w:rPr>
        <w:t>saskaņā ar</w:t>
      </w:r>
      <w:r w:rsidRPr="00AD491F">
        <w:rPr>
          <w:rFonts w:ascii="Times New Roman" w:eastAsia="ヒラギノ角ゴ Pro W3" w:hAnsi="Times New Roman" w:cs="Times New Roman"/>
          <w:bCs/>
          <w:color w:val="000000"/>
          <w:lang w:eastAsia="lv-LV"/>
        </w:rPr>
        <w:t xml:space="preserve"> </w:t>
      </w:r>
      <w:proofErr w:type="spellStart"/>
      <w:r w:rsidRPr="00670227">
        <w:rPr>
          <w:rFonts w:ascii="Times New Roman" w:eastAsia="ヒラギノ角ゴ Pro W3" w:hAnsi="Times New Roman" w:cs="Times New Roman"/>
          <w:bCs/>
          <w:color w:val="000000"/>
          <w:lang w:eastAsia="lv-LV"/>
        </w:rPr>
        <w:t>paraugform</w:t>
      </w:r>
      <w:r w:rsidR="00394D29" w:rsidRPr="00670227">
        <w:rPr>
          <w:rFonts w:ascii="Times New Roman" w:eastAsia="ヒラギノ角ゴ Pro W3" w:hAnsi="Times New Roman" w:cs="Times New Roman"/>
          <w:bCs/>
          <w:color w:val="000000"/>
          <w:lang w:eastAsia="lv-LV"/>
        </w:rPr>
        <w:t>u</w:t>
      </w:r>
      <w:proofErr w:type="spellEnd"/>
      <w:r w:rsidRPr="00670227">
        <w:rPr>
          <w:rFonts w:ascii="Times New Roman" w:eastAsia="ヒラギノ角ゴ Pro W3" w:hAnsi="Times New Roman" w:cs="Times New Roman"/>
          <w:bCs/>
          <w:color w:val="000000"/>
          <w:lang w:eastAsia="lv-LV"/>
        </w:rPr>
        <w:t xml:space="preserve"> </w:t>
      </w:r>
      <w:r w:rsidR="00A0585E">
        <w:rPr>
          <w:rFonts w:ascii="Times New Roman" w:eastAsia="ヒラギノ角ゴ Pro W3" w:hAnsi="Times New Roman" w:cs="Times New Roman"/>
          <w:bCs/>
          <w:color w:val="000000"/>
          <w:lang w:eastAsia="lv-LV"/>
        </w:rPr>
        <w:t>n</w:t>
      </w:r>
      <w:r w:rsidRPr="00670227">
        <w:rPr>
          <w:rFonts w:ascii="Times New Roman" w:eastAsia="ヒラギノ角ゴ Pro W3" w:hAnsi="Times New Roman" w:cs="Times New Roman"/>
          <w:bCs/>
          <w:color w:val="000000"/>
          <w:lang w:eastAsia="lv-LV"/>
        </w:rPr>
        <w:t xml:space="preserve">olikuma </w:t>
      </w:r>
      <w:r w:rsidR="00670227" w:rsidRPr="00670227">
        <w:rPr>
          <w:rFonts w:ascii="Times New Roman" w:eastAsia="ヒラギノ角ゴ Pro W3" w:hAnsi="Times New Roman" w:cs="Times New Roman"/>
          <w:bCs/>
          <w:color w:val="000000"/>
          <w:lang w:eastAsia="lv-LV"/>
        </w:rPr>
        <w:t>6</w:t>
      </w:r>
      <w:r w:rsidRPr="00670227">
        <w:rPr>
          <w:rFonts w:ascii="Times New Roman" w:eastAsia="ヒラギノ角ゴ Pro W3" w:hAnsi="Times New Roman" w:cs="Times New Roman"/>
          <w:bCs/>
          <w:color w:val="000000"/>
          <w:lang w:eastAsia="lv-LV"/>
        </w:rPr>
        <w:t>.pielikumā.</w:t>
      </w:r>
      <w:bookmarkEnd w:id="474"/>
      <w:bookmarkEnd w:id="475"/>
      <w:bookmarkEnd w:id="476"/>
      <w:bookmarkEnd w:id="477"/>
      <w:bookmarkEnd w:id="478"/>
    </w:p>
    <w:p w14:paraId="06FD5E74" w14:textId="483C9ABB" w:rsidR="00EB1240" w:rsidRPr="00FE69E4" w:rsidRDefault="00E653F5" w:rsidP="00FE69E4">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480" w:name="_Toc19111564"/>
      <w:r w:rsidRPr="00110A83">
        <w:rPr>
          <w:rFonts w:ascii="Times New Roman" w:eastAsia="Times New Roman" w:hAnsi="Times New Roman" w:cs="Times New Roman"/>
          <w:b/>
          <w:bCs/>
          <w:szCs w:val="26"/>
          <w:lang w:eastAsia="lv-LV"/>
        </w:rPr>
        <w:t xml:space="preserve">Pretendenta iesniedzamie </w:t>
      </w:r>
      <w:r w:rsidRPr="00F44B54">
        <w:rPr>
          <w:rFonts w:ascii="Times New Roman" w:eastAsia="Times New Roman" w:hAnsi="Times New Roman" w:cs="Times New Roman"/>
          <w:b/>
          <w:bCs/>
          <w:szCs w:val="26"/>
          <w:lang w:eastAsia="lv-LV"/>
        </w:rPr>
        <w:t>atlases</w:t>
      </w:r>
      <w:r w:rsidRPr="00110A83">
        <w:rPr>
          <w:rFonts w:ascii="Times New Roman" w:eastAsia="Times New Roman" w:hAnsi="Times New Roman" w:cs="Times New Roman"/>
          <w:b/>
          <w:bCs/>
          <w:szCs w:val="26"/>
          <w:lang w:eastAsia="lv-LV"/>
        </w:rPr>
        <w:t xml:space="preserve"> dokumenti:</w:t>
      </w:r>
      <w:bookmarkStart w:id="481" w:name="_Toc74578845"/>
      <w:bookmarkStart w:id="482" w:name="_Toc74579527"/>
      <w:bookmarkStart w:id="483" w:name="_Toc90480985"/>
      <w:bookmarkStart w:id="484" w:name="_Toc90481164"/>
      <w:bookmarkStart w:id="485" w:name="_Toc104446833"/>
      <w:bookmarkStart w:id="486" w:name="_Toc104447041"/>
      <w:bookmarkStart w:id="487" w:name="_Toc104447689"/>
      <w:bookmarkStart w:id="488" w:name="_Toc111053389"/>
      <w:bookmarkStart w:id="489" w:name="_Toc111053504"/>
      <w:bookmarkStart w:id="490" w:name="_Toc112944856"/>
      <w:bookmarkStart w:id="491" w:name="_Toc129445232"/>
      <w:bookmarkStart w:id="492" w:name="_Toc129445352"/>
      <w:bookmarkStart w:id="493" w:name="_Toc130287211"/>
      <w:bookmarkStart w:id="494" w:name="_Toc19111565"/>
      <w:bookmarkEnd w:id="434"/>
      <w:bookmarkEnd w:id="435"/>
      <w:bookmarkEnd w:id="480"/>
    </w:p>
    <w:bookmarkEnd w:id="481"/>
    <w:bookmarkEnd w:id="482"/>
    <w:bookmarkEnd w:id="483"/>
    <w:bookmarkEnd w:id="484"/>
    <w:bookmarkEnd w:id="485"/>
    <w:bookmarkEnd w:id="486"/>
    <w:bookmarkEnd w:id="487"/>
    <w:bookmarkEnd w:id="488"/>
    <w:bookmarkEnd w:id="489"/>
    <w:bookmarkEnd w:id="490"/>
    <w:bookmarkEnd w:id="491"/>
    <w:bookmarkEnd w:id="492"/>
    <w:bookmarkEnd w:id="493"/>
    <w:p w14:paraId="1EBCE96E" w14:textId="768139E2" w:rsidR="00961216" w:rsidRPr="00935AFC" w:rsidRDefault="00693ACE" w:rsidP="00AD491F">
      <w:pPr>
        <w:pStyle w:val="ListParagraph"/>
        <w:numPr>
          <w:ilvl w:val="2"/>
          <w:numId w:val="2"/>
        </w:numPr>
        <w:suppressAutoHyphens/>
        <w:spacing w:before="120" w:after="120" w:line="240" w:lineRule="auto"/>
        <w:ind w:left="1287" w:right="566"/>
        <w:contextualSpacing w:val="0"/>
        <w:jc w:val="both"/>
        <w:outlineLvl w:val="2"/>
        <w:rPr>
          <w:rFonts w:ascii="Times New Roman" w:eastAsia="ヒラギノ角ゴ Pro W3" w:hAnsi="Times New Roman" w:cs="Times New Roman"/>
          <w:b/>
          <w:bCs/>
          <w:color w:val="000000"/>
          <w:lang w:eastAsia="lv-LV"/>
        </w:rPr>
      </w:pPr>
      <w:r w:rsidRPr="00935AFC">
        <w:rPr>
          <w:rFonts w:ascii="Times New Roman" w:eastAsia="ヒラギノ角ゴ Pro W3" w:hAnsi="Times New Roman" w:cs="Times New Roman"/>
          <w:b/>
          <w:bCs/>
          <w:color w:val="000000"/>
          <w:lang w:eastAsia="lv-LV"/>
        </w:rPr>
        <w:t>Atbilstība profesionālās darbības veikšanai</w:t>
      </w:r>
    </w:p>
    <w:tbl>
      <w:tblPr>
        <w:tblStyle w:val="TableGrid30"/>
        <w:tblW w:w="9639" w:type="dxa"/>
        <w:tblInd w:w="137" w:type="dxa"/>
        <w:tblLook w:val="04A0" w:firstRow="1" w:lastRow="0" w:firstColumn="1" w:lastColumn="0" w:noHBand="0" w:noVBand="1"/>
      </w:tblPr>
      <w:tblGrid>
        <w:gridCol w:w="851"/>
        <w:gridCol w:w="4252"/>
        <w:gridCol w:w="4536"/>
      </w:tblGrid>
      <w:tr w:rsidR="00693ACE" w:rsidRPr="00935AFC" w14:paraId="6F3F8375" w14:textId="77777777" w:rsidTr="004934A1">
        <w:tc>
          <w:tcPr>
            <w:tcW w:w="851" w:type="dxa"/>
          </w:tcPr>
          <w:p w14:paraId="59E4910B" w14:textId="77777777" w:rsidR="00693ACE" w:rsidRPr="00935AFC" w:rsidRDefault="00693ACE" w:rsidP="00693ACE">
            <w:pPr>
              <w:overflowPunct w:val="0"/>
              <w:autoSpaceDE w:val="0"/>
              <w:autoSpaceDN w:val="0"/>
              <w:adjustRightInd w:val="0"/>
              <w:ind w:left="59" w:right="-483" w:hanging="170"/>
              <w:textAlignment w:val="baseline"/>
              <w:rPr>
                <w:b/>
                <w:szCs w:val="18"/>
              </w:rPr>
            </w:pPr>
            <w:r w:rsidRPr="00935AFC">
              <w:rPr>
                <w:b/>
                <w:szCs w:val="18"/>
              </w:rPr>
              <w:t>Nr. p. k.</w:t>
            </w:r>
          </w:p>
        </w:tc>
        <w:tc>
          <w:tcPr>
            <w:tcW w:w="4252" w:type="dxa"/>
          </w:tcPr>
          <w:p w14:paraId="309D493C" w14:textId="77777777" w:rsidR="00693ACE" w:rsidRPr="00935AFC" w:rsidRDefault="00693ACE" w:rsidP="00693ACE">
            <w:pPr>
              <w:overflowPunct w:val="0"/>
              <w:autoSpaceDE w:val="0"/>
              <w:autoSpaceDN w:val="0"/>
              <w:adjustRightInd w:val="0"/>
              <w:ind w:right="-483"/>
              <w:jc w:val="center"/>
              <w:textAlignment w:val="baseline"/>
              <w:rPr>
                <w:b/>
                <w:szCs w:val="18"/>
              </w:rPr>
            </w:pPr>
            <w:r w:rsidRPr="00935AFC">
              <w:rPr>
                <w:b/>
                <w:szCs w:val="18"/>
              </w:rPr>
              <w:t>Pasūtītāja prasības</w:t>
            </w:r>
          </w:p>
        </w:tc>
        <w:tc>
          <w:tcPr>
            <w:tcW w:w="4536" w:type="dxa"/>
          </w:tcPr>
          <w:p w14:paraId="1D0F4E67" w14:textId="77777777" w:rsidR="00693ACE" w:rsidRPr="00935AFC" w:rsidRDefault="00693ACE" w:rsidP="00693ACE">
            <w:pPr>
              <w:tabs>
                <w:tab w:val="left" w:pos="1026"/>
              </w:tabs>
              <w:overflowPunct w:val="0"/>
              <w:autoSpaceDE w:val="0"/>
              <w:autoSpaceDN w:val="0"/>
              <w:adjustRightInd w:val="0"/>
              <w:jc w:val="center"/>
              <w:textAlignment w:val="baseline"/>
              <w:rPr>
                <w:b/>
                <w:szCs w:val="18"/>
              </w:rPr>
            </w:pPr>
            <w:r w:rsidRPr="00935AFC">
              <w:rPr>
                <w:b/>
                <w:szCs w:val="18"/>
              </w:rPr>
              <w:t>Pretendenta iesniedzamie dokumenti</w:t>
            </w:r>
          </w:p>
        </w:tc>
      </w:tr>
      <w:tr w:rsidR="00693ACE" w:rsidRPr="00935AFC" w14:paraId="28DA4DDA" w14:textId="77777777" w:rsidTr="004934A1">
        <w:trPr>
          <w:trHeight w:val="274"/>
        </w:trPr>
        <w:tc>
          <w:tcPr>
            <w:tcW w:w="851" w:type="dxa"/>
          </w:tcPr>
          <w:p w14:paraId="72A308A0" w14:textId="787AEAC5" w:rsidR="00693ACE" w:rsidRPr="00935AFC" w:rsidRDefault="00EB174D" w:rsidP="00693ACE">
            <w:pPr>
              <w:overflowPunct w:val="0"/>
              <w:autoSpaceDE w:val="0"/>
              <w:autoSpaceDN w:val="0"/>
              <w:adjustRightInd w:val="0"/>
              <w:ind w:right="-483"/>
              <w:jc w:val="both"/>
              <w:textAlignment w:val="baseline"/>
            </w:pPr>
            <w:r w:rsidRPr="009E46AF">
              <w:rPr>
                <w:color w:val="000000" w:themeColor="text1"/>
              </w:rPr>
              <w:t>3.2.1.</w:t>
            </w:r>
            <w:r w:rsidR="00693ACE" w:rsidRPr="009E46AF">
              <w:rPr>
                <w:color w:val="000000" w:themeColor="text1"/>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AA78C9C" w14:textId="310A8220" w:rsidR="00693ACE" w:rsidRPr="00935AFC" w:rsidRDefault="007F7A37" w:rsidP="007F7A37">
            <w:pPr>
              <w:overflowPunct w:val="0"/>
              <w:autoSpaceDE w:val="0"/>
              <w:autoSpaceDN w:val="0"/>
              <w:adjustRightInd w:val="0"/>
              <w:ind w:left="40" w:right="31"/>
              <w:jc w:val="both"/>
              <w:textAlignment w:val="baseline"/>
              <w:rPr>
                <w:color w:val="0070C0"/>
              </w:rPr>
            </w:pPr>
            <w:r w:rsidRPr="00935AFC">
              <w:rPr>
                <w:sz w:val="22"/>
                <w:szCs w:val="22"/>
                <w:lang w:eastAsia="en-US"/>
              </w:rPr>
              <w:t>Pretendentam izsniegta licence īpašuma apdrošināšanai pret uguns un dabas stihijas postījumiem (bojājumiem, ko īpašumam nodara uguns, eksplozija, atomenerģija, zemes iegrimšana un citas stihijas) un licence īpašuma apdrošināšanai pret citiem zaudējumiem (bojājumiem, ko īpašumam nodara krusa, salna, zādzības un citi negadījumi).</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A7580C9" w14:textId="6601EBEC" w:rsidR="00693ACE" w:rsidRPr="00935AFC" w:rsidRDefault="00415DC8" w:rsidP="007F7A37">
            <w:pPr>
              <w:shd w:val="clear" w:color="auto" w:fill="FFFFFF"/>
              <w:overflowPunct w:val="0"/>
              <w:autoSpaceDE w:val="0"/>
              <w:autoSpaceDN w:val="0"/>
              <w:adjustRightInd w:val="0"/>
              <w:ind w:right="-6"/>
              <w:jc w:val="both"/>
              <w:textAlignment w:val="baseline"/>
            </w:pPr>
            <w:r w:rsidRPr="00415DC8">
              <w:rPr>
                <w:sz w:val="22"/>
                <w:szCs w:val="22"/>
              </w:rPr>
              <w:t xml:space="preserve">Pretendentam izsniegtas spēkā esošas licences kopija īpašuma apdrošināšanai atbilstoši </w:t>
            </w:r>
            <w:r w:rsidRPr="009E46AF">
              <w:t>normatīvajos aktos noteiktajam regulējumam</w:t>
            </w:r>
            <w:r w:rsidRPr="00415DC8">
              <w:rPr>
                <w:rStyle w:val="FootnoteReference"/>
                <w:sz w:val="22"/>
                <w:szCs w:val="22"/>
              </w:rPr>
              <w:footnoteReference w:id="4"/>
            </w:r>
            <w:r w:rsidRPr="00415DC8">
              <w:rPr>
                <w:sz w:val="22"/>
                <w:szCs w:val="22"/>
              </w:rPr>
              <w:t>, vai pretendenta apliecinājums, ka tam ir tiesības sniegt konkrētos apdrošināšanas pakalpojumus.</w:t>
            </w:r>
          </w:p>
        </w:tc>
      </w:tr>
    </w:tbl>
    <w:p w14:paraId="2E826F62" w14:textId="1A58802F" w:rsidR="00693ACE" w:rsidRDefault="00693ACE" w:rsidP="00693AC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r w:rsidRPr="00693ACE">
        <w:rPr>
          <w:rFonts w:ascii="Times New Roman" w:eastAsia="ヒラギノ角ゴ Pro W3" w:hAnsi="Times New Roman" w:cs="Times New Roman"/>
          <w:b/>
          <w:bCs/>
          <w:color w:val="000000"/>
          <w:lang w:eastAsia="lv-LV"/>
        </w:rPr>
        <w:lastRenderedPageBreak/>
        <w:t>Tehniskās un profesionālās spējas</w:t>
      </w:r>
    </w:p>
    <w:tbl>
      <w:tblPr>
        <w:tblStyle w:val="TableGrid35"/>
        <w:tblW w:w="9639" w:type="dxa"/>
        <w:tblInd w:w="137" w:type="dxa"/>
        <w:tblLook w:val="04A0" w:firstRow="1" w:lastRow="0" w:firstColumn="1" w:lastColumn="0" w:noHBand="0" w:noVBand="1"/>
      </w:tblPr>
      <w:tblGrid>
        <w:gridCol w:w="876"/>
        <w:gridCol w:w="4240"/>
        <w:gridCol w:w="4523"/>
      </w:tblGrid>
      <w:tr w:rsidR="00693ACE" w:rsidRPr="00693ACE" w14:paraId="69C0E0A3" w14:textId="77777777" w:rsidTr="004934A1">
        <w:tc>
          <w:tcPr>
            <w:tcW w:w="851" w:type="dxa"/>
          </w:tcPr>
          <w:p w14:paraId="021787CC" w14:textId="77777777" w:rsidR="00693ACE" w:rsidRPr="00693ACE" w:rsidRDefault="00693ACE" w:rsidP="00693ACE">
            <w:pPr>
              <w:overflowPunct w:val="0"/>
              <w:autoSpaceDE w:val="0"/>
              <w:autoSpaceDN w:val="0"/>
              <w:adjustRightInd w:val="0"/>
              <w:ind w:left="59" w:right="-483" w:hanging="170"/>
              <w:textAlignment w:val="baseline"/>
              <w:rPr>
                <w:b/>
                <w:szCs w:val="18"/>
              </w:rPr>
            </w:pPr>
            <w:r w:rsidRPr="00693ACE">
              <w:rPr>
                <w:b/>
                <w:szCs w:val="18"/>
              </w:rPr>
              <w:t>Nr. p. k.</w:t>
            </w:r>
          </w:p>
        </w:tc>
        <w:tc>
          <w:tcPr>
            <w:tcW w:w="4252" w:type="dxa"/>
          </w:tcPr>
          <w:p w14:paraId="5BC15980" w14:textId="77777777" w:rsidR="00693ACE" w:rsidRPr="00693ACE" w:rsidRDefault="00693ACE" w:rsidP="00693ACE">
            <w:pPr>
              <w:tabs>
                <w:tab w:val="left" w:pos="1026"/>
              </w:tabs>
              <w:overflowPunct w:val="0"/>
              <w:autoSpaceDE w:val="0"/>
              <w:autoSpaceDN w:val="0"/>
              <w:adjustRightInd w:val="0"/>
              <w:ind w:right="-483"/>
              <w:jc w:val="center"/>
              <w:textAlignment w:val="baseline"/>
              <w:rPr>
                <w:b/>
                <w:szCs w:val="18"/>
              </w:rPr>
            </w:pPr>
            <w:r w:rsidRPr="00693ACE">
              <w:rPr>
                <w:b/>
                <w:szCs w:val="18"/>
              </w:rPr>
              <w:t>Pasūtītāja prasības</w:t>
            </w:r>
          </w:p>
        </w:tc>
        <w:tc>
          <w:tcPr>
            <w:tcW w:w="4536" w:type="dxa"/>
          </w:tcPr>
          <w:p w14:paraId="23936CC7" w14:textId="77777777" w:rsidR="00693ACE" w:rsidRPr="00693ACE" w:rsidRDefault="00693ACE" w:rsidP="00693ACE">
            <w:pPr>
              <w:tabs>
                <w:tab w:val="left" w:pos="1026"/>
              </w:tabs>
              <w:overflowPunct w:val="0"/>
              <w:autoSpaceDE w:val="0"/>
              <w:autoSpaceDN w:val="0"/>
              <w:adjustRightInd w:val="0"/>
              <w:jc w:val="center"/>
              <w:textAlignment w:val="baseline"/>
              <w:rPr>
                <w:b/>
                <w:szCs w:val="18"/>
              </w:rPr>
            </w:pPr>
            <w:r w:rsidRPr="00693ACE">
              <w:rPr>
                <w:b/>
                <w:szCs w:val="18"/>
              </w:rPr>
              <w:t>Pretendenta iesniedzamie dokumenti</w:t>
            </w:r>
          </w:p>
        </w:tc>
      </w:tr>
      <w:tr w:rsidR="00681520" w:rsidRPr="00693ACE" w14:paraId="4CD51062" w14:textId="77777777" w:rsidTr="004934A1">
        <w:trPr>
          <w:trHeight w:val="274"/>
        </w:trPr>
        <w:tc>
          <w:tcPr>
            <w:tcW w:w="851" w:type="dxa"/>
          </w:tcPr>
          <w:p w14:paraId="2776BEF5" w14:textId="72C4A5C8" w:rsidR="00681520" w:rsidRPr="00D5523E" w:rsidRDefault="00681520" w:rsidP="00681520">
            <w:pPr>
              <w:overflowPunct w:val="0"/>
              <w:autoSpaceDE w:val="0"/>
              <w:autoSpaceDN w:val="0"/>
              <w:adjustRightInd w:val="0"/>
              <w:ind w:right="-483"/>
              <w:jc w:val="both"/>
              <w:textAlignment w:val="baseline"/>
              <w:rPr>
                <w:color w:val="000000" w:themeColor="text1"/>
                <w:sz w:val="22"/>
                <w:szCs w:val="22"/>
              </w:rPr>
            </w:pPr>
            <w:r w:rsidRPr="00D5523E">
              <w:rPr>
                <w:color w:val="000000" w:themeColor="text1"/>
                <w:sz w:val="22"/>
                <w:szCs w:val="22"/>
              </w:rPr>
              <w:t>3.2.</w:t>
            </w:r>
            <w:r w:rsidR="00415DC8">
              <w:rPr>
                <w:color w:val="000000" w:themeColor="text1"/>
                <w:sz w:val="22"/>
                <w:szCs w:val="22"/>
              </w:rPr>
              <w:t>2</w:t>
            </w:r>
            <w:r w:rsidRPr="00D5523E">
              <w:rPr>
                <w:color w:val="000000" w:themeColor="text1"/>
                <w:sz w:val="22"/>
                <w:szCs w:val="22"/>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0A5117A" w14:textId="3A5A862D" w:rsidR="00D5523E" w:rsidRPr="00F6705E" w:rsidRDefault="004F523A" w:rsidP="004E217C">
            <w:pPr>
              <w:ind w:right="31"/>
              <w:jc w:val="both"/>
              <w:rPr>
                <w:color w:val="000000" w:themeColor="text1"/>
                <w:sz w:val="22"/>
                <w:szCs w:val="22"/>
                <w:highlight w:val="yellow"/>
              </w:rPr>
            </w:pPr>
            <w:r w:rsidRPr="00724AB3">
              <w:rPr>
                <w:noProof/>
                <w:sz w:val="22"/>
                <w:szCs w:val="22"/>
              </w:rPr>
              <w:t xml:space="preserve">Pretendents iepriekšējo trīs </w:t>
            </w:r>
            <w:r w:rsidRPr="00CE00D4">
              <w:rPr>
                <w:noProof/>
                <w:sz w:val="22"/>
                <w:szCs w:val="22"/>
              </w:rPr>
              <w:t xml:space="preserve">gadu laikā </w:t>
            </w:r>
            <w:r w:rsidRPr="008E42D3">
              <w:rPr>
                <w:sz w:val="22"/>
                <w:szCs w:val="22"/>
              </w:rPr>
              <w:t>(202</w:t>
            </w:r>
            <w:r w:rsidR="00E477BE">
              <w:rPr>
                <w:sz w:val="22"/>
                <w:szCs w:val="22"/>
              </w:rPr>
              <w:t>2</w:t>
            </w:r>
            <w:r w:rsidRPr="008E42D3">
              <w:rPr>
                <w:sz w:val="22"/>
                <w:szCs w:val="22"/>
              </w:rPr>
              <w:t>.-202</w:t>
            </w:r>
            <w:r w:rsidR="00E477BE">
              <w:rPr>
                <w:sz w:val="22"/>
                <w:szCs w:val="22"/>
              </w:rPr>
              <w:t>4</w:t>
            </w:r>
            <w:r w:rsidRPr="008E42D3">
              <w:rPr>
                <w:sz w:val="22"/>
                <w:szCs w:val="22"/>
              </w:rPr>
              <w:t>.) un 202</w:t>
            </w:r>
            <w:r w:rsidR="00E477BE">
              <w:rPr>
                <w:sz w:val="22"/>
                <w:szCs w:val="22"/>
              </w:rPr>
              <w:t>5</w:t>
            </w:r>
            <w:r w:rsidRPr="008E42D3">
              <w:rPr>
                <w:sz w:val="22"/>
                <w:szCs w:val="22"/>
              </w:rPr>
              <w:t xml:space="preserve">.gadā līdz piedāvājumu iesniegšanas termiņa beigām ir izpildījis </w:t>
            </w:r>
            <w:r w:rsidR="004D1B44">
              <w:rPr>
                <w:sz w:val="22"/>
                <w:szCs w:val="22"/>
              </w:rPr>
              <w:t xml:space="preserve">vismaz </w:t>
            </w:r>
            <w:r w:rsidRPr="00DA5048">
              <w:rPr>
                <w:b/>
                <w:bCs/>
                <w:sz w:val="22"/>
                <w:szCs w:val="22"/>
              </w:rPr>
              <w:t>vienu</w:t>
            </w:r>
            <w:r w:rsidRPr="00DA5048">
              <w:rPr>
                <w:sz w:val="22"/>
                <w:szCs w:val="22"/>
              </w:rPr>
              <w:t xml:space="preserve"> līgumu, kur</w:t>
            </w:r>
            <w:r w:rsidR="004D1B44">
              <w:rPr>
                <w:sz w:val="22"/>
                <w:szCs w:val="22"/>
              </w:rPr>
              <w:t>ā</w:t>
            </w:r>
            <w:r w:rsidRPr="00DA5048">
              <w:rPr>
                <w:sz w:val="22"/>
                <w:szCs w:val="22"/>
              </w:rPr>
              <w:t xml:space="preserve"> veikta</w:t>
            </w:r>
            <w:r w:rsidR="004D1B44">
              <w:rPr>
                <w:sz w:val="22"/>
                <w:szCs w:val="22"/>
              </w:rPr>
              <w:t xml:space="preserve"> </w:t>
            </w:r>
            <w:r w:rsidRPr="00DA5048">
              <w:rPr>
                <w:noProof/>
                <w:sz w:val="22"/>
                <w:szCs w:val="22"/>
              </w:rPr>
              <w:t xml:space="preserve">nekustamo īpašumu </w:t>
            </w:r>
            <w:r w:rsidR="00293649">
              <w:rPr>
                <w:noProof/>
                <w:sz w:val="22"/>
                <w:szCs w:val="22"/>
              </w:rPr>
              <w:t>un tajos</w:t>
            </w:r>
            <w:r w:rsidRPr="00DA5048">
              <w:rPr>
                <w:noProof/>
                <w:sz w:val="22"/>
                <w:szCs w:val="22"/>
              </w:rPr>
              <w:t xml:space="preserve"> esošās mantas apdrošināšana</w:t>
            </w:r>
            <w:r w:rsidR="0026797E">
              <w:rPr>
                <w:noProof/>
                <w:sz w:val="22"/>
                <w:szCs w:val="22"/>
              </w:rPr>
              <w:t xml:space="preserve"> ar apdrošināto </w:t>
            </w:r>
            <w:r w:rsidR="00E3051F">
              <w:rPr>
                <w:noProof/>
                <w:sz w:val="22"/>
                <w:szCs w:val="22"/>
              </w:rPr>
              <w:t>objektu (adrešu) skaitu, ne mazāku kā 100</w:t>
            </w:r>
            <w:r w:rsidR="00415DC8">
              <w:rPr>
                <w:noProof/>
                <w:sz w:val="22"/>
                <w:szCs w:val="22"/>
              </w:rPr>
              <w:t xml:space="preserve"> (viens simts)</w:t>
            </w:r>
            <w:r w:rsidR="00293649">
              <w:rPr>
                <w:noProof/>
                <w:sz w:val="22"/>
                <w:szCs w:val="22"/>
              </w:rPr>
              <w:t>.</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34474E6" w14:textId="06C34FA7" w:rsidR="004F523A" w:rsidRPr="008E42D3" w:rsidRDefault="004F523A" w:rsidP="004F523A">
            <w:pPr>
              <w:spacing w:after="160" w:line="259" w:lineRule="auto"/>
              <w:jc w:val="both"/>
              <w:rPr>
                <w:sz w:val="22"/>
                <w:szCs w:val="22"/>
              </w:rPr>
            </w:pPr>
            <w:r w:rsidRPr="008E42D3">
              <w:rPr>
                <w:color w:val="000000"/>
                <w:sz w:val="22"/>
                <w:szCs w:val="22"/>
              </w:rPr>
              <w:t xml:space="preserve">Pretendentam piedāvājumā jāpievieno aizpildīts </w:t>
            </w:r>
            <w:r w:rsidR="00C94D2D">
              <w:rPr>
                <w:color w:val="000000"/>
                <w:sz w:val="22"/>
                <w:szCs w:val="22"/>
              </w:rPr>
              <w:t>n</w:t>
            </w:r>
            <w:r w:rsidRPr="008E42D3">
              <w:rPr>
                <w:color w:val="000000"/>
                <w:sz w:val="22"/>
                <w:szCs w:val="22"/>
              </w:rPr>
              <w:t xml:space="preserve">olikuma </w:t>
            </w:r>
            <w:r>
              <w:rPr>
                <w:color w:val="000000"/>
                <w:sz w:val="22"/>
                <w:szCs w:val="22"/>
              </w:rPr>
              <w:t>5</w:t>
            </w:r>
            <w:r w:rsidRPr="008E42D3">
              <w:rPr>
                <w:sz w:val="22"/>
                <w:szCs w:val="22"/>
              </w:rPr>
              <w:t>.pielikums “Informācija par Pretendenta profesionālo pieredzi iepriekšējo 3 (trīs) gadu laikā”.</w:t>
            </w:r>
          </w:p>
          <w:p w14:paraId="2984203A" w14:textId="51F671C8" w:rsidR="00681520" w:rsidRPr="00F6705E" w:rsidRDefault="00415DC8" w:rsidP="004F523A">
            <w:pPr>
              <w:tabs>
                <w:tab w:val="left" w:pos="284"/>
              </w:tabs>
              <w:ind w:right="37"/>
              <w:jc w:val="both"/>
              <w:outlineLvl w:val="2"/>
              <w:rPr>
                <w:highlight w:val="yellow"/>
              </w:rPr>
            </w:pPr>
            <w:r w:rsidRPr="00415DC8">
              <w:rPr>
                <w:rFonts w:eastAsia="Calibri"/>
                <w:bCs/>
              </w:rPr>
              <w:t>Pielikumā</w:t>
            </w:r>
            <w:r w:rsidRPr="00415DC8">
              <w:rPr>
                <w:rFonts w:eastAsia="Calibri"/>
                <w:b/>
              </w:rPr>
              <w:t xml:space="preserve"> </w:t>
            </w:r>
            <w:r w:rsidRPr="00415DC8">
              <w:t xml:space="preserve">jāpievieno pasūtītāja atsauksmes, PN akti, saite uz Pretendenta veikta iepirkuma līguma dokumentāciju EIS sistēmā, vai citi dokumenti, kas apliecina minēto līgumu izpildi. </w:t>
            </w:r>
          </w:p>
        </w:tc>
      </w:tr>
    </w:tbl>
    <w:p w14:paraId="379B8597" w14:textId="69E9FE4B" w:rsidR="00FC0FEA" w:rsidRPr="00110A83" w:rsidRDefault="00FC0FEA" w:rsidP="00AD491F">
      <w:pPr>
        <w:pStyle w:val="ListParagraph"/>
        <w:numPr>
          <w:ilvl w:val="1"/>
          <w:numId w:val="2"/>
        </w:numPr>
        <w:spacing w:after="120" w:line="240" w:lineRule="auto"/>
        <w:ind w:right="566"/>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Pretendents, lai aplieci</w:t>
      </w:r>
      <w:r w:rsidR="00AE3D46" w:rsidRPr="00110A83">
        <w:rPr>
          <w:rFonts w:ascii="Times New Roman" w:eastAsia="Times New Roman" w:hAnsi="Times New Roman" w:cs="Times New Roman"/>
          <w:bCs/>
          <w:szCs w:val="26"/>
          <w:lang w:eastAsia="lv-LV"/>
        </w:rPr>
        <w:t>nātu savu profesionālo pieredzi</w:t>
      </w:r>
      <w:r w:rsidRPr="00110A83">
        <w:rPr>
          <w:rFonts w:ascii="Times New Roman" w:eastAsia="Times New Roman" w:hAnsi="Times New Roman" w:cs="Times New Roman"/>
          <w:bCs/>
          <w:szCs w:val="26"/>
          <w:lang w:eastAsia="lv-LV"/>
        </w:rPr>
        <w:t xml:space="preserve">, var balstīties uz citu personu iespējām tikai tad, ja šīs personas veiks darbus, kuru izpildei attiecīgās spējas ir nepieciešamas. Šādā gadījumā piegādātājs pierāda pasūtītājam, ka tā rīcībā būs nepieciešamie resursi, iesniedzot šo personu apliecinājumu vai vienošanos par nepieciešamo resursu nodošanu piegādātāja rīcībā. </w:t>
      </w:r>
    </w:p>
    <w:p w14:paraId="71CC2AFF" w14:textId="77777777" w:rsidR="00A4592F" w:rsidRPr="00110A83" w:rsidRDefault="00A4592F" w:rsidP="00AD491F">
      <w:pPr>
        <w:pStyle w:val="ListParagraph"/>
        <w:spacing w:after="120" w:line="240" w:lineRule="auto"/>
        <w:ind w:left="502" w:right="566"/>
        <w:jc w:val="both"/>
        <w:rPr>
          <w:rFonts w:ascii="Times New Roman" w:eastAsia="Times New Roman" w:hAnsi="Times New Roman" w:cs="Times New Roman"/>
          <w:bCs/>
          <w:szCs w:val="26"/>
          <w:lang w:eastAsia="lv-LV"/>
        </w:rPr>
      </w:pPr>
    </w:p>
    <w:p w14:paraId="0337F898" w14:textId="2281F812" w:rsidR="00B9203A" w:rsidRPr="00110A83" w:rsidRDefault="00FC0FEA" w:rsidP="00AD491F">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p>
    <w:p w14:paraId="0FEFF288" w14:textId="01D96170" w:rsidR="00B9203A" w:rsidRPr="00110A83" w:rsidRDefault="00B9203A" w:rsidP="00AD491F">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Pretendents savas kvalifikācijas atbilstības apliecināšanai nevar balstīties uz citas personas iespējām:</w:t>
      </w:r>
    </w:p>
    <w:p w14:paraId="70ED1DB3" w14:textId="7B435DEF" w:rsidR="00B9203A" w:rsidRPr="00110A83" w:rsidRDefault="00B9203A"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95" w:name="_Toc112944858"/>
      <w:bookmarkStart w:id="496" w:name="_Toc129445234"/>
      <w:bookmarkStart w:id="497" w:name="_Toc129445354"/>
      <w:bookmarkStart w:id="498" w:name="_Toc130287213"/>
      <w:bookmarkStart w:id="499" w:name="_Toc139539198"/>
      <w:bookmarkStart w:id="500" w:name="_Toc144308394"/>
      <w:r w:rsidRPr="00110A83">
        <w:rPr>
          <w:rFonts w:ascii="Times New Roman" w:eastAsia="ヒラギノ角ゴ Pro W3" w:hAnsi="Times New Roman" w:cs="Times New Roman"/>
          <w:bCs/>
          <w:color w:val="000000"/>
          <w:lang w:eastAsia="lv-LV"/>
        </w:rPr>
        <w:t>ja ar personu, uz kuras iespējām Pretendents balstās, lai apliecinātu atbilstību nolikumam, Līguma izpildei nav paredzēts slēgt vienošanos par solidāru atbildību un, ja Pretendents balstās citas personas finansiālajām iespējām;</w:t>
      </w:r>
      <w:bookmarkEnd w:id="495"/>
      <w:bookmarkEnd w:id="496"/>
      <w:bookmarkEnd w:id="497"/>
      <w:bookmarkEnd w:id="498"/>
      <w:bookmarkEnd w:id="499"/>
      <w:bookmarkEnd w:id="500"/>
      <w:r w:rsidRPr="00110A83">
        <w:rPr>
          <w:rFonts w:ascii="Times New Roman" w:eastAsia="ヒラギノ角ゴ Pro W3" w:hAnsi="Times New Roman" w:cs="Times New Roman"/>
          <w:bCs/>
          <w:color w:val="000000"/>
          <w:lang w:eastAsia="lv-LV"/>
        </w:rPr>
        <w:t xml:space="preserve"> </w:t>
      </w:r>
    </w:p>
    <w:p w14:paraId="719B30A2" w14:textId="056A0AEF" w:rsidR="00FC3E15" w:rsidRPr="00110A83" w:rsidRDefault="00B9203A" w:rsidP="00AD491F">
      <w:pPr>
        <w:pStyle w:val="ListParagraph"/>
        <w:numPr>
          <w:ilvl w:val="2"/>
          <w:numId w:val="2"/>
        </w:numPr>
        <w:suppressAutoHyphens/>
        <w:spacing w:before="60" w:afterLines="60" w:after="144" w:line="240" w:lineRule="auto"/>
        <w:ind w:left="1134" w:right="566" w:hanging="642"/>
        <w:contextualSpacing w:val="0"/>
        <w:jc w:val="both"/>
        <w:outlineLvl w:val="2"/>
        <w:rPr>
          <w:lang w:eastAsia="lv-LV"/>
        </w:rPr>
      </w:pPr>
      <w:bookmarkStart w:id="501" w:name="_Toc112944859"/>
      <w:bookmarkStart w:id="502" w:name="_Toc129445235"/>
      <w:bookmarkStart w:id="503" w:name="_Toc129445355"/>
      <w:bookmarkStart w:id="504" w:name="_Toc130287214"/>
      <w:bookmarkStart w:id="505" w:name="_Toc139539199"/>
      <w:bookmarkStart w:id="506" w:name="_Toc144308395"/>
      <w:r w:rsidRPr="00110A83">
        <w:rPr>
          <w:rFonts w:ascii="Times New Roman" w:eastAsia="ヒラギノ角ゴ Pro W3" w:hAnsi="Times New Roman" w:cs="Times New Roman"/>
          <w:bCs/>
          <w:color w:val="000000"/>
          <w:lang w:eastAsia="lv-LV"/>
        </w:rPr>
        <w:t>ja persona, uz kuras iespējām Pretendents balstās, lai apliecinātu atbilstību nolikumam, nebūs iesaistīta Līguma izpildē, veicot darbus vai sniedzot pakalpojumus, kuru izpildei attiecīgās spējas ir nepieciešamas.</w:t>
      </w:r>
      <w:bookmarkEnd w:id="501"/>
      <w:bookmarkEnd w:id="502"/>
      <w:bookmarkEnd w:id="503"/>
      <w:bookmarkEnd w:id="504"/>
      <w:bookmarkEnd w:id="505"/>
      <w:bookmarkEnd w:id="506"/>
    </w:p>
    <w:bookmarkEnd w:id="494"/>
    <w:p w14:paraId="30AE7497" w14:textId="77777777" w:rsidR="00843D9A" w:rsidRPr="00110A83" w:rsidRDefault="00843D9A" w:rsidP="00843D9A">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r w:rsidRPr="00110A83">
        <w:rPr>
          <w:rFonts w:ascii="Times New Roman" w:eastAsia="Times New Roman" w:hAnsi="Times New Roman" w:cs="Times New Roman"/>
          <w:b/>
          <w:bCs/>
          <w:szCs w:val="26"/>
          <w:lang w:eastAsia="lv-LV"/>
        </w:rPr>
        <w:t xml:space="preserve">Tehniskais piedāvājums </w:t>
      </w:r>
    </w:p>
    <w:p w14:paraId="4B342ACD" w14:textId="00D41D97" w:rsidR="00843D9A" w:rsidRDefault="00843D9A" w:rsidP="00A9426D">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Tehnisko piedāvājumu Pretendents sagatavo saskaņā ar Nolikuma tehniskajās specifikācijās noteiktajām prasībām. Tehnisko piedāvājumu iesniedz atbilstoši </w:t>
      </w:r>
      <w:r w:rsidRPr="00624CB0">
        <w:rPr>
          <w:rFonts w:ascii="Times New Roman" w:eastAsia="Times New Roman" w:hAnsi="Times New Roman" w:cs="Times New Roman"/>
          <w:bCs/>
          <w:szCs w:val="26"/>
          <w:lang w:eastAsia="lv-LV"/>
        </w:rPr>
        <w:t xml:space="preserve">Nolikuma </w:t>
      </w:r>
      <w:r w:rsidR="00616C7B" w:rsidRPr="00624CB0">
        <w:rPr>
          <w:rFonts w:ascii="Times New Roman" w:eastAsia="Times New Roman" w:hAnsi="Times New Roman" w:cs="Times New Roman"/>
          <w:bCs/>
          <w:szCs w:val="26"/>
          <w:lang w:eastAsia="lv-LV"/>
        </w:rPr>
        <w:t>2</w:t>
      </w:r>
      <w:r w:rsidRPr="00624CB0">
        <w:rPr>
          <w:rFonts w:ascii="Times New Roman" w:eastAsia="Times New Roman" w:hAnsi="Times New Roman" w:cs="Times New Roman"/>
          <w:bCs/>
          <w:szCs w:val="26"/>
          <w:lang w:eastAsia="lv-LV"/>
        </w:rPr>
        <w:t>.pielikumā</w:t>
      </w:r>
      <w:r w:rsidRPr="00110A83">
        <w:rPr>
          <w:rFonts w:ascii="Times New Roman" w:eastAsia="Times New Roman" w:hAnsi="Times New Roman" w:cs="Times New Roman"/>
          <w:bCs/>
          <w:szCs w:val="26"/>
          <w:lang w:eastAsia="lv-LV"/>
        </w:rPr>
        <w:t xml:space="preserve"> pievienotajai tehniskā piedāvājuma </w:t>
      </w:r>
      <w:proofErr w:type="spellStart"/>
      <w:r w:rsidRPr="00110A83">
        <w:rPr>
          <w:rFonts w:ascii="Times New Roman" w:eastAsia="Times New Roman" w:hAnsi="Times New Roman" w:cs="Times New Roman"/>
          <w:bCs/>
          <w:szCs w:val="26"/>
          <w:lang w:eastAsia="lv-LV"/>
        </w:rPr>
        <w:t>paraugformai</w:t>
      </w:r>
      <w:proofErr w:type="spellEnd"/>
      <w:r w:rsidRPr="00110A83">
        <w:rPr>
          <w:rFonts w:ascii="Times New Roman" w:eastAsia="Times New Roman" w:hAnsi="Times New Roman" w:cs="Times New Roman"/>
          <w:bCs/>
          <w:szCs w:val="26"/>
          <w:lang w:eastAsia="lv-LV"/>
        </w:rPr>
        <w:t>.</w:t>
      </w:r>
    </w:p>
    <w:p w14:paraId="2B5AE21A" w14:textId="77777777" w:rsidR="00843D9A" w:rsidRPr="00110A83" w:rsidRDefault="00843D9A" w:rsidP="00843D9A">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bookmarkStart w:id="507" w:name="_Toc19111566"/>
      <w:r w:rsidRPr="00110A83">
        <w:rPr>
          <w:rFonts w:ascii="Times New Roman" w:eastAsia="Times New Roman" w:hAnsi="Times New Roman" w:cs="Times New Roman"/>
          <w:b/>
          <w:bCs/>
          <w:szCs w:val="26"/>
          <w:lang w:eastAsia="lv-LV"/>
        </w:rPr>
        <w:t>Finanšu piedāvājums</w:t>
      </w:r>
      <w:bookmarkEnd w:id="507"/>
      <w:r w:rsidRPr="00110A83">
        <w:rPr>
          <w:rFonts w:ascii="Times New Roman" w:eastAsia="Times New Roman" w:hAnsi="Times New Roman" w:cs="Times New Roman"/>
          <w:b/>
          <w:bCs/>
          <w:szCs w:val="26"/>
          <w:lang w:eastAsia="lv-LV"/>
        </w:rPr>
        <w:t xml:space="preserve"> </w:t>
      </w:r>
    </w:p>
    <w:p w14:paraId="5BEF1FD4" w14:textId="674394CC" w:rsidR="00AE73B4" w:rsidRDefault="00843D9A" w:rsidP="00AF6CC1">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5B37F6">
        <w:rPr>
          <w:rFonts w:ascii="Times New Roman" w:eastAsia="Times New Roman" w:hAnsi="Times New Roman" w:cs="Times New Roman"/>
          <w:bCs/>
          <w:szCs w:val="26"/>
          <w:lang w:eastAsia="lv-LV"/>
        </w:rPr>
        <w:t xml:space="preserve">Finanšu piedāvājumu Pretendents iesniedz atbilstoši Nolikuma 3.pielikumā pievienotajai finanšu piedāvājuma </w:t>
      </w:r>
      <w:proofErr w:type="spellStart"/>
      <w:r w:rsidRPr="005B37F6">
        <w:rPr>
          <w:rFonts w:ascii="Times New Roman" w:eastAsia="Times New Roman" w:hAnsi="Times New Roman" w:cs="Times New Roman"/>
          <w:bCs/>
          <w:szCs w:val="26"/>
          <w:lang w:eastAsia="lv-LV"/>
        </w:rPr>
        <w:t>paraugformai</w:t>
      </w:r>
      <w:proofErr w:type="spellEnd"/>
      <w:r w:rsidRPr="005B37F6">
        <w:rPr>
          <w:rFonts w:ascii="Times New Roman" w:eastAsia="Times New Roman" w:hAnsi="Times New Roman" w:cs="Times New Roman"/>
          <w:bCs/>
          <w:szCs w:val="26"/>
          <w:lang w:eastAsia="lv-LV"/>
        </w:rPr>
        <w:t xml:space="preserve">. Piedāvājumā cenu norāda </w:t>
      </w:r>
      <w:proofErr w:type="spellStart"/>
      <w:r w:rsidRPr="00A9426D">
        <w:rPr>
          <w:rFonts w:ascii="Times New Roman" w:eastAsia="Times New Roman" w:hAnsi="Times New Roman" w:cs="Times New Roman"/>
          <w:bCs/>
          <w:i/>
          <w:iCs/>
          <w:szCs w:val="26"/>
          <w:lang w:eastAsia="lv-LV"/>
        </w:rPr>
        <w:t>euro</w:t>
      </w:r>
      <w:proofErr w:type="spellEnd"/>
      <w:r w:rsidRPr="005B37F6">
        <w:rPr>
          <w:rFonts w:ascii="Times New Roman" w:eastAsia="Times New Roman" w:hAnsi="Times New Roman" w:cs="Times New Roman"/>
          <w:bCs/>
          <w:szCs w:val="26"/>
          <w:lang w:eastAsia="lv-LV"/>
        </w:rPr>
        <w:t xml:space="preserve"> bez pievienotās vērtības nodokļa ar divām zīmēm aiz komata.</w:t>
      </w:r>
    </w:p>
    <w:p w14:paraId="748004EE" w14:textId="65E00A4A" w:rsidR="00437544" w:rsidRDefault="00437544" w:rsidP="00437544">
      <w:pPr>
        <w:pStyle w:val="ListParagraph"/>
        <w:spacing w:before="120" w:after="120" w:line="240" w:lineRule="auto"/>
        <w:ind w:left="142" w:right="566"/>
        <w:contextualSpacing w:val="0"/>
        <w:jc w:val="both"/>
        <w:rPr>
          <w:rFonts w:ascii="Times New Roman" w:eastAsia="Times New Roman" w:hAnsi="Times New Roman" w:cs="Times New Roman"/>
          <w:b/>
          <w:szCs w:val="26"/>
          <w:lang w:eastAsia="lv-LV"/>
        </w:rPr>
      </w:pPr>
      <w:r w:rsidRPr="00437544">
        <w:rPr>
          <w:rFonts w:ascii="Times New Roman" w:eastAsia="Times New Roman" w:hAnsi="Times New Roman" w:cs="Times New Roman"/>
          <w:b/>
          <w:szCs w:val="26"/>
          <w:lang w:eastAsia="lv-LV"/>
        </w:rPr>
        <w:t xml:space="preserve">3.8 </w:t>
      </w:r>
      <w:proofErr w:type="spellStart"/>
      <w:r w:rsidRPr="00437544">
        <w:rPr>
          <w:rFonts w:ascii="Times New Roman" w:eastAsia="Times New Roman" w:hAnsi="Times New Roman" w:cs="Times New Roman"/>
          <w:b/>
          <w:szCs w:val="26"/>
          <w:lang w:eastAsia="lv-LV"/>
        </w:rPr>
        <w:t>Kopapdrošināšana</w:t>
      </w:r>
      <w:proofErr w:type="spellEnd"/>
    </w:p>
    <w:p w14:paraId="3F138054" w14:textId="45ACC4D0" w:rsidR="00437544" w:rsidRPr="006C636E" w:rsidRDefault="006C636E" w:rsidP="006C636E">
      <w:pPr>
        <w:pStyle w:val="ListParagraph"/>
        <w:spacing w:before="120" w:after="120" w:line="240" w:lineRule="auto"/>
        <w:ind w:left="567" w:right="566"/>
        <w:contextualSpacing w:val="0"/>
        <w:jc w:val="both"/>
        <w:rPr>
          <w:rFonts w:ascii="Times New Roman" w:eastAsia="Times New Roman" w:hAnsi="Times New Roman" w:cs="Times New Roman"/>
          <w:bCs/>
          <w:szCs w:val="26"/>
          <w:lang w:eastAsia="lv-LV"/>
        </w:rPr>
      </w:pPr>
      <w:proofErr w:type="spellStart"/>
      <w:r w:rsidRPr="006C636E">
        <w:rPr>
          <w:rFonts w:ascii="Times New Roman" w:eastAsia="Times New Roman" w:hAnsi="Times New Roman" w:cs="Times New Roman"/>
          <w:bCs/>
          <w:szCs w:val="26"/>
          <w:lang w:eastAsia="lv-LV"/>
        </w:rPr>
        <w:t>Kopapdrošināšanas</w:t>
      </w:r>
      <w:proofErr w:type="spellEnd"/>
      <w:r w:rsidRPr="006C636E">
        <w:rPr>
          <w:rFonts w:ascii="Times New Roman" w:eastAsia="Times New Roman" w:hAnsi="Times New Roman" w:cs="Times New Roman"/>
          <w:bCs/>
          <w:szCs w:val="26"/>
          <w:lang w:eastAsia="lv-LV"/>
        </w:rPr>
        <w:t xml:space="preserve"> gadījumā</w:t>
      </w:r>
      <w:r w:rsidR="009A0E43">
        <w:rPr>
          <w:rFonts w:ascii="Times New Roman" w:eastAsia="Times New Roman" w:hAnsi="Times New Roman" w:cs="Times New Roman"/>
          <w:bCs/>
          <w:szCs w:val="26"/>
          <w:lang w:eastAsia="lv-LV"/>
        </w:rPr>
        <w:t xml:space="preserve"> netiek uzskatīts,</w:t>
      </w:r>
      <w:r w:rsidR="001B6A57">
        <w:rPr>
          <w:rFonts w:ascii="Times New Roman" w:eastAsia="Times New Roman" w:hAnsi="Times New Roman" w:cs="Times New Roman"/>
          <w:bCs/>
          <w:szCs w:val="26"/>
          <w:lang w:eastAsia="lv-LV"/>
        </w:rPr>
        <w:t xml:space="preserve"> ka apdrošinātājs, kurš nav vadošais apdrošinātājs ir</w:t>
      </w:r>
      <w:r w:rsidR="00BD65C2">
        <w:rPr>
          <w:rFonts w:ascii="Times New Roman" w:eastAsia="Times New Roman" w:hAnsi="Times New Roman" w:cs="Times New Roman"/>
          <w:bCs/>
          <w:szCs w:val="26"/>
          <w:lang w:eastAsia="lv-LV"/>
        </w:rPr>
        <w:t xml:space="preserve"> </w:t>
      </w:r>
      <w:r w:rsidR="001B6A57">
        <w:rPr>
          <w:rFonts w:ascii="Times New Roman" w:eastAsia="Times New Roman" w:hAnsi="Times New Roman" w:cs="Times New Roman"/>
          <w:bCs/>
          <w:szCs w:val="26"/>
          <w:lang w:eastAsia="lv-LV"/>
        </w:rPr>
        <w:t xml:space="preserve">vadošā apdrošinātāja </w:t>
      </w:r>
      <w:r w:rsidR="00BD65C2">
        <w:rPr>
          <w:rFonts w:ascii="Times New Roman" w:eastAsia="Times New Roman" w:hAnsi="Times New Roman" w:cs="Times New Roman"/>
          <w:bCs/>
          <w:szCs w:val="26"/>
          <w:lang w:eastAsia="lv-LV"/>
        </w:rPr>
        <w:t>apakšuzņēmēj</w:t>
      </w:r>
      <w:r w:rsidR="001B6A57">
        <w:rPr>
          <w:rFonts w:ascii="Times New Roman" w:eastAsia="Times New Roman" w:hAnsi="Times New Roman" w:cs="Times New Roman"/>
          <w:bCs/>
          <w:szCs w:val="26"/>
          <w:lang w:eastAsia="lv-LV"/>
        </w:rPr>
        <w:t>s</w:t>
      </w:r>
      <w:r w:rsidR="00BD65C2">
        <w:rPr>
          <w:rFonts w:ascii="Times New Roman" w:eastAsia="Times New Roman" w:hAnsi="Times New Roman" w:cs="Times New Roman"/>
          <w:bCs/>
          <w:szCs w:val="26"/>
          <w:lang w:eastAsia="lv-LV"/>
        </w:rPr>
        <w:t>.</w:t>
      </w:r>
      <w:r w:rsidR="001B6A57">
        <w:rPr>
          <w:rFonts w:ascii="Times New Roman" w:eastAsia="Times New Roman" w:hAnsi="Times New Roman" w:cs="Times New Roman"/>
          <w:bCs/>
          <w:szCs w:val="26"/>
          <w:lang w:eastAsia="lv-LV"/>
        </w:rPr>
        <w:t xml:space="preserve"> </w:t>
      </w:r>
      <w:proofErr w:type="spellStart"/>
      <w:r w:rsidR="001B6A57">
        <w:rPr>
          <w:rFonts w:ascii="Times New Roman" w:eastAsia="Times New Roman" w:hAnsi="Times New Roman" w:cs="Times New Roman"/>
          <w:bCs/>
          <w:szCs w:val="26"/>
          <w:lang w:eastAsia="lv-LV"/>
        </w:rPr>
        <w:t>Kopapdrošināšanas</w:t>
      </w:r>
      <w:proofErr w:type="spellEnd"/>
      <w:r w:rsidR="001B6A57">
        <w:rPr>
          <w:rFonts w:ascii="Times New Roman" w:eastAsia="Times New Roman" w:hAnsi="Times New Roman" w:cs="Times New Roman"/>
          <w:bCs/>
          <w:szCs w:val="26"/>
          <w:lang w:eastAsia="lv-LV"/>
        </w:rPr>
        <w:t xml:space="preserve"> gadījumā </w:t>
      </w:r>
      <w:r w:rsidR="00E6192D">
        <w:rPr>
          <w:rFonts w:ascii="Times New Roman" w:eastAsia="Times New Roman" w:hAnsi="Times New Roman" w:cs="Times New Roman"/>
          <w:bCs/>
          <w:szCs w:val="26"/>
          <w:lang w:eastAsia="lv-LV"/>
        </w:rPr>
        <w:t xml:space="preserve">atbilstība </w:t>
      </w:r>
      <w:r w:rsidR="004F4A2D">
        <w:rPr>
          <w:rFonts w:ascii="Times New Roman" w:eastAsia="Times New Roman" w:hAnsi="Times New Roman" w:cs="Times New Roman"/>
          <w:bCs/>
          <w:szCs w:val="26"/>
          <w:lang w:eastAsia="lv-LV"/>
        </w:rPr>
        <w:t xml:space="preserve">saskaņā ar </w:t>
      </w:r>
      <w:r w:rsidR="009E46AF">
        <w:rPr>
          <w:rFonts w:ascii="Times New Roman" w:eastAsia="Times New Roman" w:hAnsi="Times New Roman" w:cs="Times New Roman"/>
          <w:bCs/>
          <w:szCs w:val="26"/>
          <w:lang w:eastAsia="lv-LV"/>
        </w:rPr>
        <w:t>N</w:t>
      </w:r>
      <w:r w:rsidR="004F4A2D">
        <w:rPr>
          <w:rFonts w:ascii="Times New Roman" w:eastAsia="Times New Roman" w:hAnsi="Times New Roman" w:cs="Times New Roman"/>
          <w:bCs/>
          <w:szCs w:val="26"/>
          <w:lang w:eastAsia="lv-LV"/>
        </w:rPr>
        <w:t xml:space="preserve">olikuma 3.2.1.punktu </w:t>
      </w:r>
      <w:r w:rsidR="00E6192D">
        <w:rPr>
          <w:rFonts w:ascii="Times New Roman" w:eastAsia="Times New Roman" w:hAnsi="Times New Roman" w:cs="Times New Roman"/>
          <w:bCs/>
          <w:szCs w:val="26"/>
          <w:lang w:eastAsia="lv-LV"/>
        </w:rPr>
        <w:t xml:space="preserve">tiek vērtēta visiem </w:t>
      </w:r>
      <w:r w:rsidR="004F4A2D">
        <w:rPr>
          <w:rFonts w:ascii="Times New Roman" w:eastAsia="Times New Roman" w:hAnsi="Times New Roman" w:cs="Times New Roman"/>
          <w:bCs/>
          <w:szCs w:val="26"/>
          <w:lang w:eastAsia="lv-LV"/>
        </w:rPr>
        <w:t xml:space="preserve">iesaistītajiem </w:t>
      </w:r>
      <w:r w:rsidR="00E6192D">
        <w:rPr>
          <w:rFonts w:ascii="Times New Roman" w:eastAsia="Times New Roman" w:hAnsi="Times New Roman" w:cs="Times New Roman"/>
          <w:bCs/>
          <w:szCs w:val="26"/>
          <w:lang w:eastAsia="lv-LV"/>
        </w:rPr>
        <w:t>apdrošinātājiem</w:t>
      </w:r>
      <w:r w:rsidR="00A66EE2">
        <w:rPr>
          <w:rFonts w:ascii="Times New Roman" w:eastAsia="Times New Roman" w:hAnsi="Times New Roman" w:cs="Times New Roman"/>
          <w:bCs/>
          <w:szCs w:val="26"/>
          <w:lang w:eastAsia="lv-LV"/>
        </w:rPr>
        <w:t>. V</w:t>
      </w:r>
      <w:r w:rsidR="004F4A2D">
        <w:rPr>
          <w:rFonts w:ascii="Times New Roman" w:eastAsia="Times New Roman" w:hAnsi="Times New Roman" w:cs="Times New Roman"/>
          <w:bCs/>
          <w:szCs w:val="26"/>
          <w:lang w:eastAsia="lv-LV"/>
        </w:rPr>
        <w:t xml:space="preserve">adošā apdrošinātāja pienākums ir iesniegt nepieciešamos dokumentus </w:t>
      </w:r>
      <w:r w:rsidR="00BE311F">
        <w:rPr>
          <w:rFonts w:ascii="Times New Roman" w:eastAsia="Times New Roman" w:hAnsi="Times New Roman" w:cs="Times New Roman"/>
          <w:bCs/>
          <w:szCs w:val="26"/>
          <w:lang w:eastAsia="lv-LV"/>
        </w:rPr>
        <w:t>par pārējiem apdrošinātājiem, lai tos varētu novērtēt, kā arī</w:t>
      </w:r>
      <w:r w:rsidR="00A66EE2">
        <w:rPr>
          <w:rFonts w:ascii="Times New Roman" w:eastAsia="Times New Roman" w:hAnsi="Times New Roman" w:cs="Times New Roman"/>
          <w:bCs/>
          <w:szCs w:val="26"/>
          <w:lang w:eastAsia="lv-LV"/>
        </w:rPr>
        <w:t xml:space="preserve"> iesniegt Pasūtītājam attiecīgo dokumentāciju </w:t>
      </w:r>
      <w:r w:rsidR="0038450B">
        <w:rPr>
          <w:rFonts w:ascii="Times New Roman" w:eastAsia="Times New Roman" w:hAnsi="Times New Roman" w:cs="Times New Roman"/>
          <w:bCs/>
          <w:szCs w:val="26"/>
          <w:lang w:eastAsia="lv-LV"/>
        </w:rPr>
        <w:t xml:space="preserve">atbilstoši Apdrošināšanas līguma likuma 41.panta </w:t>
      </w:r>
      <w:r w:rsidR="00D32DBA">
        <w:rPr>
          <w:rFonts w:ascii="Times New Roman" w:eastAsia="Times New Roman" w:hAnsi="Times New Roman" w:cs="Times New Roman"/>
          <w:bCs/>
          <w:szCs w:val="26"/>
          <w:lang w:eastAsia="lv-LV"/>
        </w:rPr>
        <w:t xml:space="preserve">trešās </w:t>
      </w:r>
      <w:r w:rsidR="0038450B">
        <w:rPr>
          <w:rFonts w:ascii="Times New Roman" w:eastAsia="Times New Roman" w:hAnsi="Times New Roman" w:cs="Times New Roman"/>
          <w:bCs/>
          <w:szCs w:val="26"/>
          <w:lang w:eastAsia="lv-LV"/>
        </w:rPr>
        <w:t>daļ</w:t>
      </w:r>
      <w:r w:rsidR="00000CBC">
        <w:rPr>
          <w:rFonts w:ascii="Times New Roman" w:eastAsia="Times New Roman" w:hAnsi="Times New Roman" w:cs="Times New Roman"/>
          <w:bCs/>
          <w:szCs w:val="26"/>
          <w:lang w:eastAsia="lv-LV"/>
        </w:rPr>
        <w:t>as</w:t>
      </w:r>
      <w:r w:rsidR="0038450B">
        <w:rPr>
          <w:rFonts w:ascii="Times New Roman" w:eastAsia="Times New Roman" w:hAnsi="Times New Roman" w:cs="Times New Roman"/>
          <w:bCs/>
          <w:szCs w:val="26"/>
          <w:lang w:eastAsia="lv-LV"/>
        </w:rPr>
        <w:t xml:space="preserve"> </w:t>
      </w:r>
      <w:r w:rsidR="003F3A9D">
        <w:rPr>
          <w:rFonts w:ascii="Times New Roman" w:eastAsia="Times New Roman" w:hAnsi="Times New Roman" w:cs="Times New Roman"/>
          <w:bCs/>
          <w:szCs w:val="26"/>
          <w:lang w:eastAsia="lv-LV"/>
        </w:rPr>
        <w:t>nosacījumiem.</w:t>
      </w:r>
    </w:p>
    <w:p w14:paraId="5CE7EDB2" w14:textId="77777777" w:rsidR="00C35A79" w:rsidRDefault="00C35A79" w:rsidP="00C35A79">
      <w:pPr>
        <w:pStyle w:val="ListParagraph"/>
        <w:spacing w:before="120" w:after="0" w:line="240" w:lineRule="auto"/>
        <w:ind w:right="566"/>
        <w:outlineLvl w:val="0"/>
        <w:rPr>
          <w:rFonts w:ascii="Times New Roman" w:eastAsia="Times New Roman" w:hAnsi="Times New Roman" w:cs="Times New Roman"/>
          <w:b/>
          <w:bCs/>
          <w:lang w:eastAsia="lv-LV"/>
        </w:rPr>
      </w:pPr>
      <w:bookmarkStart w:id="508" w:name="_Toc19111567"/>
      <w:bookmarkStart w:id="509" w:name="_Toc144308396"/>
      <w:bookmarkStart w:id="510" w:name="_Toc368392497"/>
      <w:bookmarkStart w:id="511" w:name="_Toc368392547"/>
      <w:bookmarkStart w:id="512" w:name="_Toc368566398"/>
    </w:p>
    <w:p w14:paraId="732AB701" w14:textId="53FE932F" w:rsidR="00E653F5"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r w:rsidRPr="003374FD">
        <w:rPr>
          <w:rFonts w:ascii="Times New Roman" w:eastAsia="Times New Roman" w:hAnsi="Times New Roman" w:cs="Times New Roman"/>
          <w:b/>
          <w:bCs/>
          <w:lang w:eastAsia="lv-LV"/>
        </w:rPr>
        <w:t>PRETENDENTA ATBILSTĪBAS PĀRBAUDE ATBILSTOŠI NOLIKUMA 1.</w:t>
      </w:r>
      <w:r w:rsidR="005D1FF7" w:rsidRPr="003374FD">
        <w:rPr>
          <w:rFonts w:ascii="Times New Roman" w:eastAsia="Times New Roman" w:hAnsi="Times New Roman" w:cs="Times New Roman"/>
          <w:b/>
          <w:bCs/>
          <w:lang w:eastAsia="lv-LV"/>
        </w:rPr>
        <w:t>7</w:t>
      </w:r>
      <w:r w:rsidRPr="003374FD">
        <w:rPr>
          <w:rFonts w:ascii="Times New Roman" w:eastAsia="Times New Roman" w:hAnsi="Times New Roman" w:cs="Times New Roman"/>
          <w:b/>
          <w:bCs/>
          <w:lang w:eastAsia="lv-LV"/>
        </w:rPr>
        <w:t>.PUNKTA PRASĪB</w:t>
      </w:r>
      <w:bookmarkEnd w:id="508"/>
      <w:bookmarkEnd w:id="509"/>
      <w:r w:rsidR="00FA16EB">
        <w:rPr>
          <w:rFonts w:ascii="Times New Roman" w:eastAsia="Times New Roman" w:hAnsi="Times New Roman" w:cs="Times New Roman"/>
          <w:b/>
          <w:bCs/>
          <w:lang w:eastAsia="lv-LV"/>
        </w:rPr>
        <w:t>ĀM</w:t>
      </w:r>
    </w:p>
    <w:p w14:paraId="5823CA7F" w14:textId="77777777" w:rsidR="00C35A79" w:rsidRPr="003374FD" w:rsidRDefault="00C35A79" w:rsidP="00C35A79">
      <w:pPr>
        <w:pStyle w:val="ListParagraph"/>
        <w:spacing w:before="120" w:after="0" w:line="240" w:lineRule="auto"/>
        <w:ind w:right="566"/>
        <w:outlineLvl w:val="0"/>
        <w:rPr>
          <w:rFonts w:ascii="Times New Roman" w:eastAsia="Times New Roman" w:hAnsi="Times New Roman" w:cs="Times New Roman"/>
          <w:b/>
          <w:bCs/>
          <w:lang w:eastAsia="lv-LV"/>
        </w:rPr>
      </w:pPr>
    </w:p>
    <w:p w14:paraId="4AC72D75" w14:textId="657BC7C2"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513" w:name="_Toc19111569"/>
      <w:r w:rsidRPr="00110A83">
        <w:rPr>
          <w:rFonts w:ascii="Times New Roman" w:eastAsia="Times New Roman" w:hAnsi="Times New Roman" w:cs="Times New Roman"/>
          <w:b/>
          <w:bCs/>
          <w:szCs w:val="26"/>
          <w:lang w:eastAsia="lv-LV"/>
        </w:rPr>
        <w:t xml:space="preserve">Pretendenta atbilstības pārbaude atbilstoši </w:t>
      </w:r>
      <w:r w:rsidR="00A421A6" w:rsidRPr="00110A83">
        <w:rPr>
          <w:rFonts w:ascii="Times New Roman" w:eastAsia="Times New Roman" w:hAnsi="Times New Roman" w:cs="Times New Roman"/>
          <w:b/>
          <w:bCs/>
          <w:szCs w:val="26"/>
          <w:lang w:eastAsia="lv-LV"/>
        </w:rPr>
        <w:t>N</w:t>
      </w:r>
      <w:r w:rsidRPr="00110A83">
        <w:rPr>
          <w:rFonts w:ascii="Times New Roman" w:eastAsia="Times New Roman" w:hAnsi="Times New Roman" w:cs="Times New Roman"/>
          <w:b/>
          <w:bCs/>
          <w:szCs w:val="26"/>
          <w:lang w:eastAsia="lv-LV"/>
        </w:rPr>
        <w:t>olikuma 1.</w:t>
      </w:r>
      <w:r w:rsidR="00F6705E">
        <w:rPr>
          <w:rFonts w:ascii="Times New Roman" w:eastAsia="Times New Roman" w:hAnsi="Times New Roman" w:cs="Times New Roman"/>
          <w:b/>
          <w:bCs/>
          <w:szCs w:val="26"/>
          <w:lang w:eastAsia="lv-LV"/>
        </w:rPr>
        <w:t>7</w:t>
      </w:r>
      <w:r w:rsidRPr="00110A83">
        <w:rPr>
          <w:rFonts w:ascii="Times New Roman" w:eastAsia="Times New Roman" w:hAnsi="Times New Roman" w:cs="Times New Roman"/>
          <w:b/>
          <w:bCs/>
          <w:szCs w:val="26"/>
          <w:lang w:eastAsia="lv-LV"/>
        </w:rPr>
        <w:t>.punkta prasībām</w:t>
      </w:r>
      <w:bookmarkEnd w:id="513"/>
    </w:p>
    <w:p w14:paraId="5627CB74" w14:textId="68614B03"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14" w:name="_Toc74578850"/>
      <w:bookmarkStart w:id="515" w:name="_Toc74579532"/>
      <w:bookmarkStart w:id="516" w:name="_Toc90480990"/>
      <w:bookmarkStart w:id="517" w:name="_Toc90481169"/>
      <w:bookmarkStart w:id="518" w:name="_Toc104446838"/>
      <w:bookmarkStart w:id="519" w:name="_Toc104447046"/>
      <w:bookmarkStart w:id="520" w:name="_Toc104447694"/>
      <w:bookmarkStart w:id="521" w:name="_Toc111053394"/>
      <w:bookmarkStart w:id="522" w:name="_Toc111053509"/>
      <w:bookmarkStart w:id="523" w:name="_Toc112944863"/>
      <w:bookmarkStart w:id="524" w:name="_Toc129445239"/>
      <w:bookmarkStart w:id="525" w:name="_Toc129445359"/>
      <w:bookmarkStart w:id="526" w:name="_Toc130287218"/>
      <w:bookmarkStart w:id="527" w:name="_Toc139539203"/>
      <w:bookmarkStart w:id="528" w:name="_Toc144308399"/>
      <w:r w:rsidRPr="00110A83">
        <w:rPr>
          <w:rFonts w:ascii="Times New Roman" w:eastAsia="ヒラギノ角ゴ Pro W3" w:hAnsi="Times New Roman" w:cs="Times New Roman"/>
          <w:bCs/>
          <w:color w:val="000000"/>
          <w:lang w:eastAsia="lv-LV"/>
        </w:rPr>
        <w:t>Komisija slēgtā sēdē veic Pretendentu atbilstības pārbaudi, pārbaudot Pretendentu ie</w:t>
      </w:r>
      <w:r w:rsidR="004D7F21" w:rsidRPr="00110A83">
        <w:rPr>
          <w:rFonts w:ascii="Times New Roman" w:eastAsia="ヒラギノ角ゴ Pro W3" w:hAnsi="Times New Roman" w:cs="Times New Roman"/>
          <w:bCs/>
          <w:color w:val="000000"/>
          <w:lang w:eastAsia="lv-LV"/>
        </w:rPr>
        <w:t>sniegtos dokumentus saskaņā ar N</w:t>
      </w:r>
      <w:r w:rsidR="005D1FF7" w:rsidRPr="00110A83">
        <w:rPr>
          <w:rFonts w:ascii="Times New Roman" w:eastAsia="ヒラギノ角ゴ Pro W3" w:hAnsi="Times New Roman" w:cs="Times New Roman"/>
          <w:bCs/>
          <w:color w:val="000000"/>
          <w:lang w:eastAsia="lv-LV"/>
        </w:rPr>
        <w:t>olikuma 1.</w:t>
      </w:r>
      <w:r w:rsidR="00F6705E">
        <w:rPr>
          <w:rFonts w:ascii="Times New Roman" w:eastAsia="ヒラギノ角ゴ Pro W3" w:hAnsi="Times New Roman" w:cs="Times New Roman"/>
          <w:bCs/>
          <w:color w:val="000000"/>
          <w:lang w:eastAsia="lv-LV"/>
        </w:rPr>
        <w:t>7</w:t>
      </w:r>
      <w:r w:rsidRPr="00110A83">
        <w:rPr>
          <w:rFonts w:ascii="Times New Roman" w:eastAsia="ヒラギノ角ゴ Pro W3" w:hAnsi="Times New Roman" w:cs="Times New Roman"/>
          <w:bCs/>
          <w:color w:val="000000"/>
          <w:lang w:eastAsia="lv-LV"/>
        </w:rPr>
        <w:t>.punktā minētajām prasībām.</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79889B25" w14:textId="7787A33A" w:rsidR="00FB3069"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29" w:name="_Toc74578851"/>
      <w:bookmarkStart w:id="530" w:name="_Toc74579533"/>
      <w:bookmarkStart w:id="531" w:name="_Toc90480991"/>
      <w:bookmarkStart w:id="532" w:name="_Toc90481170"/>
      <w:bookmarkStart w:id="533" w:name="_Toc104446839"/>
      <w:bookmarkStart w:id="534" w:name="_Toc104447047"/>
      <w:bookmarkStart w:id="535" w:name="_Toc104447695"/>
      <w:bookmarkStart w:id="536" w:name="_Toc111053395"/>
      <w:bookmarkStart w:id="537" w:name="_Toc111053510"/>
      <w:bookmarkStart w:id="538" w:name="_Toc112944864"/>
      <w:bookmarkStart w:id="539" w:name="_Toc129445240"/>
      <w:bookmarkStart w:id="540" w:name="_Toc129445360"/>
      <w:bookmarkStart w:id="541" w:name="_Toc130287219"/>
      <w:bookmarkStart w:id="542" w:name="_Toc139539204"/>
      <w:bookmarkStart w:id="543" w:name="_Toc144308400"/>
      <w:r w:rsidRPr="00110A83">
        <w:rPr>
          <w:rFonts w:ascii="Times New Roman" w:eastAsia="ヒラギノ角ゴ Pro W3" w:hAnsi="Times New Roman" w:cs="Times New Roman"/>
          <w:bCs/>
          <w:color w:val="000000"/>
          <w:lang w:eastAsia="lv-LV"/>
        </w:rPr>
        <w:t>Komisija izslēdz Pretendentu no turpmākās dalības iepirkuma procedūrā un neizskata tā piedāvājumu nākamajos vērtēšanas posmos, ja Pretendenta ies</w:t>
      </w:r>
      <w:r w:rsidR="000A2D82" w:rsidRPr="00110A83">
        <w:rPr>
          <w:rFonts w:ascii="Times New Roman" w:eastAsia="ヒラギノ角ゴ Pro W3" w:hAnsi="Times New Roman" w:cs="Times New Roman"/>
          <w:bCs/>
          <w:color w:val="000000"/>
          <w:lang w:eastAsia="lv-LV"/>
        </w:rPr>
        <w:t xml:space="preserve">niegtais piedāvājums </w:t>
      </w:r>
      <w:r w:rsidR="000A2D82" w:rsidRPr="00110A83">
        <w:rPr>
          <w:rFonts w:ascii="Times New Roman" w:eastAsia="ヒラギノ角ゴ Pro W3" w:hAnsi="Times New Roman" w:cs="Times New Roman"/>
          <w:bCs/>
          <w:color w:val="000000"/>
          <w:lang w:eastAsia="lv-LV"/>
        </w:rPr>
        <w:lastRenderedPageBreak/>
        <w:t>neatbilst N</w:t>
      </w:r>
      <w:r w:rsidRPr="00110A83">
        <w:rPr>
          <w:rFonts w:ascii="Times New Roman" w:eastAsia="ヒラギノ角ゴ Pro W3" w:hAnsi="Times New Roman" w:cs="Times New Roman"/>
          <w:bCs/>
          <w:color w:val="000000"/>
          <w:lang w:eastAsia="lv-LV"/>
        </w:rPr>
        <w:t>olikuma 1.</w:t>
      </w:r>
      <w:r w:rsidR="00F6705E">
        <w:rPr>
          <w:rFonts w:ascii="Times New Roman" w:eastAsia="ヒラギノ角ゴ Pro W3" w:hAnsi="Times New Roman" w:cs="Times New Roman"/>
          <w:bCs/>
          <w:color w:val="000000"/>
          <w:lang w:eastAsia="lv-LV"/>
        </w:rPr>
        <w:t>7</w:t>
      </w:r>
      <w:r w:rsidRPr="00110A83">
        <w:rPr>
          <w:rFonts w:ascii="Times New Roman" w:eastAsia="ヒラギノ角ゴ Pro W3" w:hAnsi="Times New Roman" w:cs="Times New Roman"/>
          <w:bCs/>
          <w:color w:val="000000"/>
          <w:lang w:eastAsia="lv-LV"/>
        </w:rPr>
        <w:t>.punktā noteiktajām prasībām, ko Komisija izvērtējusi kā būtisku trūkumu un ietekmējošu faktoru iesniegtā piedāvājuma vērtēšanai pēc būtības.</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r w:rsidRPr="00110A83">
        <w:rPr>
          <w:rFonts w:ascii="Times New Roman" w:eastAsia="ヒラギノ角ゴ Pro W3" w:hAnsi="Times New Roman" w:cs="Times New Roman"/>
          <w:bCs/>
          <w:color w:val="000000"/>
          <w:lang w:eastAsia="lv-LV"/>
        </w:rPr>
        <w:t xml:space="preserve"> </w:t>
      </w:r>
    </w:p>
    <w:p w14:paraId="75B96437" w14:textId="77777777" w:rsidR="0083278F" w:rsidRPr="00813E4F" w:rsidRDefault="0083278F" w:rsidP="00813E4F">
      <w:pPr>
        <w:suppressAutoHyphens/>
        <w:spacing w:before="60" w:after="120" w:line="240" w:lineRule="auto"/>
        <w:ind w:right="566"/>
        <w:jc w:val="both"/>
        <w:outlineLvl w:val="2"/>
        <w:rPr>
          <w:rFonts w:ascii="Times New Roman" w:eastAsia="ヒラギノ角ゴ Pro W3" w:hAnsi="Times New Roman" w:cs="Times New Roman"/>
          <w:bCs/>
          <w:color w:val="000000"/>
          <w:lang w:eastAsia="lv-LV"/>
        </w:rPr>
      </w:pPr>
    </w:p>
    <w:p w14:paraId="5DEFFFEA" w14:textId="2B09CDDD"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544" w:name="_Toc19111574"/>
      <w:bookmarkStart w:id="545" w:name="_Toc144308401"/>
      <w:r w:rsidRPr="003374FD">
        <w:rPr>
          <w:rFonts w:ascii="Times New Roman" w:eastAsia="Times New Roman" w:hAnsi="Times New Roman" w:cs="Times New Roman"/>
          <w:b/>
          <w:bCs/>
          <w:lang w:eastAsia="lv-LV"/>
        </w:rPr>
        <w:t xml:space="preserve">PRETENDENTA ATBILSTĪBAS PĀRBAUDE ATBILSTOŠI PIL 42. PANTA </w:t>
      </w:r>
      <w:r w:rsidR="003F6036" w:rsidRPr="003374FD">
        <w:rPr>
          <w:rFonts w:ascii="Times New Roman" w:eastAsia="Times New Roman" w:hAnsi="Times New Roman" w:cs="Times New Roman"/>
          <w:b/>
          <w:bCs/>
          <w:lang w:eastAsia="lv-LV"/>
        </w:rPr>
        <w:t>OTRĀS</w:t>
      </w:r>
      <w:r w:rsidRPr="003374FD">
        <w:rPr>
          <w:rFonts w:ascii="Times New Roman" w:eastAsia="Times New Roman" w:hAnsi="Times New Roman" w:cs="Times New Roman"/>
          <w:b/>
          <w:bCs/>
          <w:lang w:eastAsia="lv-LV"/>
        </w:rPr>
        <w:t xml:space="preserve"> DAĻAS</w:t>
      </w:r>
      <w:r w:rsidR="003F6036" w:rsidRPr="003374FD">
        <w:rPr>
          <w:rFonts w:ascii="Times New Roman" w:eastAsia="Times New Roman" w:hAnsi="Times New Roman" w:cs="Times New Roman"/>
          <w:b/>
          <w:bCs/>
          <w:lang w:eastAsia="lv-LV"/>
        </w:rPr>
        <w:t xml:space="preserve"> </w:t>
      </w:r>
      <w:r w:rsidRPr="003374FD">
        <w:rPr>
          <w:rFonts w:ascii="Times New Roman" w:eastAsia="Times New Roman" w:hAnsi="Times New Roman" w:cs="Times New Roman"/>
          <w:b/>
          <w:bCs/>
          <w:lang w:eastAsia="lv-LV"/>
        </w:rPr>
        <w:t>PRASĪBĀM UN STARPTAUTISKO UN LATVIJAS REPUBLIKAS NACIONĀLO SANKCIJU LIKUMAM</w:t>
      </w:r>
      <w:bookmarkEnd w:id="544"/>
      <w:bookmarkEnd w:id="545"/>
    </w:p>
    <w:p w14:paraId="5B3989F3" w14:textId="77777777" w:rsidR="00E653F5" w:rsidRPr="003374FD" w:rsidRDefault="00E653F5" w:rsidP="00AD491F">
      <w:pPr>
        <w:spacing w:before="120" w:after="0" w:line="240" w:lineRule="auto"/>
        <w:ind w:left="720" w:right="566"/>
        <w:outlineLvl w:val="0"/>
        <w:rPr>
          <w:rFonts w:ascii="Times New Roman" w:eastAsia="Times New Roman" w:hAnsi="Times New Roman" w:cs="Times New Roman"/>
          <w:b/>
          <w:bCs/>
          <w:lang w:eastAsia="lv-LV"/>
        </w:rPr>
      </w:pPr>
    </w:p>
    <w:p w14:paraId="634FD800" w14:textId="4DD30C6D"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Pēc pretendentu atbilstības pārbaudes atbilstoši Nolikuma 1.7.</w:t>
      </w:r>
      <w:r w:rsidR="0087214D">
        <w:rPr>
          <w:rFonts w:ascii="Times New Roman" w:eastAsia="Times New Roman" w:hAnsi="Times New Roman" w:cs="Times New Roman"/>
          <w:bCs/>
          <w:szCs w:val="26"/>
          <w:lang w:eastAsia="lv-LV"/>
        </w:rPr>
        <w:t xml:space="preserve">punkta </w:t>
      </w:r>
      <w:r w:rsidRPr="00110A83">
        <w:rPr>
          <w:rFonts w:ascii="Times New Roman" w:eastAsia="Times New Roman" w:hAnsi="Times New Roman" w:cs="Times New Roman"/>
          <w:bCs/>
          <w:szCs w:val="26"/>
          <w:lang w:eastAsia="lv-LV"/>
        </w:rPr>
        <w:t>prasībām Komisija pārbauda, vai uz pretendentiem</w:t>
      </w:r>
      <w:r w:rsidR="00146996">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neattiecas PIL 42.panta otr</w:t>
      </w:r>
      <w:r w:rsidR="001C78B3" w:rsidRPr="00110A83">
        <w:rPr>
          <w:rFonts w:ascii="Times New Roman" w:eastAsia="Times New Roman" w:hAnsi="Times New Roman" w:cs="Times New Roman"/>
          <w:bCs/>
          <w:szCs w:val="26"/>
          <w:lang w:eastAsia="lv-LV"/>
        </w:rPr>
        <w:t xml:space="preserve">ās daļas 1., 2., 3., 4., 5., 6., 7., 10., 11., 12., 13., 14.punktos </w:t>
      </w:r>
      <w:r w:rsidRPr="00110A83">
        <w:rPr>
          <w:rFonts w:ascii="Times New Roman" w:eastAsia="Times New Roman" w:hAnsi="Times New Roman" w:cs="Times New Roman"/>
          <w:bCs/>
          <w:szCs w:val="26"/>
          <w:lang w:eastAsia="lv-LV"/>
        </w:rPr>
        <w:t>noteiktie pretendentu izslēgšanas gadījumi. Pretendentu izslēgšanas gadījumi tiek pārbaudīti PIL 42.pantā noteiktajā kārtībā.</w:t>
      </w:r>
    </w:p>
    <w:p w14:paraId="091E5DD5" w14:textId="349080A6"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Ja Komisija konstatē, ka pretendents būtu izslēdzams no dalības iepirkuma procedūrā, pamatojoties uz PIL 42.panta otrās daļas 1., 4., 5., 6., 7., 10., 11., 12., 13. un 14.punktā minētajiem izslēgšanas iemesliem, tai skaitā saistībā ar PIL 42.panta trešās daļas 1., 4. un 5. punktā minēto personu, un nav piemērojami PIL 42.panta ceturtās daļas 2., 3., 4., 5. un 6.punktā noteiktie izņēmumi, Komisija dod pretendentam tiesības termiņā, kas ir 10 dienas pēc informācijas pieprasījuma nosūtīšanas dienas, iesniegt skaidrojumu un pierādījumus, kas apliecina pretendenta uzticamību saskaņā ar PIL 43.panta noteikumiem.</w:t>
      </w:r>
    </w:p>
    <w:p w14:paraId="6D026215" w14:textId="10BD1C2D"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Ja pretendents būtu izslēdzams no dalības iepirkuma procedūrā tādēļ, ka PIL 42.</w:t>
      </w:r>
      <w:r w:rsidR="009E46AF">
        <w:rPr>
          <w:rFonts w:ascii="Times New Roman" w:eastAsia="Times New Roman" w:hAnsi="Times New Roman" w:cs="Times New Roman"/>
          <w:bCs/>
          <w:szCs w:val="26"/>
          <w:lang w:eastAsia="lv-LV"/>
        </w:rPr>
        <w:t>p</w:t>
      </w:r>
      <w:r w:rsidRPr="00110A83">
        <w:rPr>
          <w:rFonts w:ascii="Times New Roman" w:eastAsia="Times New Roman" w:hAnsi="Times New Roman" w:cs="Times New Roman"/>
          <w:bCs/>
          <w:szCs w:val="26"/>
          <w:lang w:eastAsia="lv-LV"/>
        </w:rPr>
        <w:t xml:space="preserve">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 xml:space="preserve">minētie izslēgšanas iemesli attiecas uz PIL 42.panta trešās daļas 2. un 3.punktā minēto personu, uzticamība nodrošināma, pretendentam nomainot PIL 42.panta trešās daļas 2. un 3.punktā minēto personu pret tādu personu, kura atbilst iepirkuma procedūras dokumentos noteiktajām prasībām un uz kuru nav attiecināmi PIL 42.panta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noteiktie izslēgšanas iemesli.</w:t>
      </w:r>
    </w:p>
    <w:p w14:paraId="0F79B831" w14:textId="73C93A59" w:rsidR="00F429CF" w:rsidRPr="00110A83" w:rsidRDefault="00F429CF" w:rsidP="00AD491F">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Komisija izslēdz pretendentu no dalības iepirkuma procedūrā, ja, veicot pārbaudi PIL 42.pantā noteiktajā kārtībā, tiek konstatēts, ka uz to attiecas PIL 42.panta </w:t>
      </w:r>
      <w:r w:rsidR="00676B20"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noteiktie pretendentu izslēgšanas gadījumi, un ja, piemērojot PIL 43.panta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42.panta trešās daļas 2. un 3.punktā minēto personu nomaiņu.</w:t>
      </w:r>
    </w:p>
    <w:p w14:paraId="48C19E22" w14:textId="18C33E7D" w:rsidR="004162E9" w:rsidRPr="005A1B51" w:rsidRDefault="00F429CF" w:rsidP="00AD491F">
      <w:pPr>
        <w:pStyle w:val="ListParagraph"/>
        <w:numPr>
          <w:ilvl w:val="1"/>
          <w:numId w:val="2"/>
        </w:numPr>
        <w:ind w:right="566"/>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Komisija izslēdz pretendentu no turpmākās dalības iepirkuma procedūrā, kā arī neizskata pretendenta piedāvājumu, ja uz pretendentu ir attiecināmi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pantā noteiktie izslēgšanas gadījumi. Pretendentu izslēgšanas gadījumi tiks pārbaudīti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pantā noteiktajā kārtībā.</w:t>
      </w:r>
    </w:p>
    <w:p w14:paraId="671F26A9" w14:textId="77777777" w:rsidR="00EE7BD3" w:rsidRPr="00110A83" w:rsidRDefault="00EE7BD3" w:rsidP="00AD491F">
      <w:pPr>
        <w:pStyle w:val="ListParagraph"/>
        <w:spacing w:after="240" w:line="240" w:lineRule="auto"/>
        <w:ind w:left="360" w:right="566"/>
        <w:jc w:val="both"/>
        <w:outlineLvl w:val="1"/>
        <w:rPr>
          <w:rFonts w:ascii="Times New Roman" w:eastAsia="Times New Roman" w:hAnsi="Times New Roman" w:cs="Times New Roman"/>
          <w:bCs/>
          <w:szCs w:val="26"/>
        </w:rPr>
      </w:pPr>
    </w:p>
    <w:p w14:paraId="753B0A46" w14:textId="65F99D97" w:rsidR="00B22877" w:rsidRPr="00110A83"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546" w:name="_Toc19111570"/>
      <w:bookmarkStart w:id="547" w:name="_Toc144308402"/>
      <w:r w:rsidRPr="00110A83">
        <w:rPr>
          <w:rFonts w:ascii="Times New Roman" w:eastAsia="Times New Roman" w:hAnsi="Times New Roman" w:cs="Times New Roman"/>
          <w:b/>
          <w:bCs/>
          <w:lang w:eastAsia="lv-LV"/>
        </w:rPr>
        <w:t>PRETENDENTU ATLASE, TEHNISKO PIEDĀVĀJUMU ATBILSTĪBAS PĀRBAUDE UN PIEDĀVĀJUMU VĒRTĒŠANA</w:t>
      </w:r>
      <w:bookmarkEnd w:id="546"/>
      <w:bookmarkEnd w:id="547"/>
      <w:r w:rsidR="009001BF" w:rsidRPr="00110A83">
        <w:rPr>
          <w:rFonts w:ascii="Times New Roman" w:eastAsia="Times New Roman" w:hAnsi="Times New Roman" w:cs="Times New Roman"/>
          <w:b/>
          <w:bCs/>
          <w:lang w:eastAsia="lv-LV"/>
        </w:rPr>
        <w:t xml:space="preserve"> </w:t>
      </w:r>
    </w:p>
    <w:p w14:paraId="75061118" w14:textId="2FA04EE2"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548" w:name="_Toc19111571"/>
      <w:r w:rsidRPr="00110A83">
        <w:rPr>
          <w:rFonts w:ascii="Times New Roman" w:eastAsia="Times New Roman" w:hAnsi="Times New Roman" w:cs="Times New Roman"/>
          <w:b/>
          <w:bCs/>
          <w:szCs w:val="26"/>
          <w:lang w:eastAsia="lv-LV"/>
        </w:rPr>
        <w:t>Pretendentu atlase</w:t>
      </w:r>
      <w:bookmarkEnd w:id="510"/>
      <w:bookmarkEnd w:id="511"/>
      <w:bookmarkEnd w:id="512"/>
      <w:bookmarkEnd w:id="548"/>
    </w:p>
    <w:p w14:paraId="04CAB4B1" w14:textId="1540FDCE"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49" w:name="_Toc74578854"/>
      <w:bookmarkStart w:id="550" w:name="_Toc74579536"/>
      <w:bookmarkStart w:id="551" w:name="_Toc90480994"/>
      <w:bookmarkStart w:id="552" w:name="_Toc90481173"/>
      <w:bookmarkStart w:id="553" w:name="_Toc104446842"/>
      <w:bookmarkStart w:id="554" w:name="_Toc104447050"/>
      <w:bookmarkStart w:id="555" w:name="_Toc104447698"/>
      <w:bookmarkStart w:id="556" w:name="_Toc111053398"/>
      <w:bookmarkStart w:id="557" w:name="_Toc111053513"/>
      <w:bookmarkStart w:id="558" w:name="_Toc112944867"/>
      <w:bookmarkStart w:id="559" w:name="_Toc129445363"/>
      <w:bookmarkStart w:id="560" w:name="_Toc130287222"/>
      <w:bookmarkStart w:id="561" w:name="_Toc139539207"/>
      <w:bookmarkStart w:id="562" w:name="_Toc144308403"/>
      <w:bookmarkStart w:id="563" w:name="_Ref381011139"/>
      <w:bookmarkStart w:id="564" w:name="_Toc355962369"/>
      <w:r w:rsidRPr="00110A83">
        <w:rPr>
          <w:rFonts w:ascii="Times New Roman" w:eastAsia="ヒラギノ角ゴ Pro W3" w:hAnsi="Times New Roman" w:cs="Times New Roman"/>
          <w:bCs/>
          <w:color w:val="000000"/>
          <w:lang w:eastAsia="lv-LV"/>
        </w:rPr>
        <w:t>Pēc Pretendentu at</w:t>
      </w:r>
      <w:r w:rsidR="00BD2F86" w:rsidRPr="00110A83">
        <w:rPr>
          <w:rFonts w:ascii="Times New Roman" w:eastAsia="ヒラギノ角ゴ Pro W3" w:hAnsi="Times New Roman" w:cs="Times New Roman"/>
          <w:bCs/>
          <w:color w:val="000000"/>
          <w:lang w:eastAsia="lv-LV"/>
        </w:rPr>
        <w:t>bilstības pārbaudes atbilstoši N</w:t>
      </w:r>
      <w:r w:rsidR="004162E9" w:rsidRPr="00110A83">
        <w:rPr>
          <w:rFonts w:ascii="Times New Roman" w:eastAsia="ヒラギノ角ゴ Pro W3" w:hAnsi="Times New Roman" w:cs="Times New Roman"/>
          <w:bCs/>
          <w:color w:val="000000"/>
          <w:lang w:eastAsia="lv-LV"/>
        </w:rPr>
        <w:t>olikuma 1.7</w:t>
      </w:r>
      <w:r w:rsidRPr="00110A83">
        <w:rPr>
          <w:rFonts w:ascii="Times New Roman" w:eastAsia="ヒラギノ角ゴ Pro W3" w:hAnsi="Times New Roman" w:cs="Times New Roman"/>
          <w:bCs/>
          <w:color w:val="000000"/>
          <w:lang w:eastAsia="lv-LV"/>
        </w:rPr>
        <w:t>.</w:t>
      </w:r>
      <w:r w:rsidR="00346B79">
        <w:rPr>
          <w:rFonts w:ascii="Times New Roman" w:eastAsia="ヒラギノ角ゴ Pro W3" w:hAnsi="Times New Roman" w:cs="Times New Roman"/>
          <w:bCs/>
          <w:color w:val="000000"/>
          <w:lang w:eastAsia="lv-LV"/>
        </w:rPr>
        <w:t>punkta</w:t>
      </w:r>
      <w:r w:rsidRPr="00110A83">
        <w:rPr>
          <w:rFonts w:ascii="Times New Roman" w:eastAsia="ヒラギノ角ゴ Pro W3" w:hAnsi="Times New Roman" w:cs="Times New Roman"/>
          <w:bCs/>
          <w:color w:val="000000"/>
          <w:lang w:eastAsia="lv-LV"/>
        </w:rPr>
        <w:t xml:space="preserve"> prasīb</w:t>
      </w:r>
      <w:r w:rsidR="00346B79">
        <w:rPr>
          <w:rFonts w:ascii="Times New Roman" w:eastAsia="ヒラギノ角ゴ Pro W3" w:hAnsi="Times New Roman" w:cs="Times New Roman"/>
          <w:bCs/>
          <w:color w:val="000000"/>
          <w:lang w:eastAsia="lv-LV"/>
        </w:rPr>
        <w:t xml:space="preserve">ai </w:t>
      </w:r>
      <w:r w:rsidRPr="00110A83">
        <w:rPr>
          <w:rFonts w:ascii="Times New Roman" w:eastAsia="ヒラギノ角ゴ Pro W3" w:hAnsi="Times New Roman" w:cs="Times New Roman"/>
          <w:bCs/>
          <w:color w:val="000000"/>
          <w:lang w:eastAsia="lv-LV"/>
        </w:rPr>
        <w:t>Komisija veic Pretendentu atlasi, pārbaudot Pretendentu iesniegto atlases dokumentu atbilstību Nolikumā izvirzītajām pras</w:t>
      </w:r>
      <w:r w:rsidR="004827F0" w:rsidRPr="00110A83">
        <w:rPr>
          <w:rFonts w:ascii="Times New Roman" w:eastAsia="ヒラギノ角ゴ Pro W3" w:hAnsi="Times New Roman" w:cs="Times New Roman"/>
          <w:bCs/>
          <w:color w:val="000000"/>
          <w:lang w:eastAsia="lv-LV"/>
        </w:rPr>
        <w:t>ībām un pieņem attiecīgu lēmumu</w:t>
      </w:r>
      <w:r w:rsidR="00166686" w:rsidRPr="00110A83">
        <w:rPr>
          <w:rFonts w:ascii="Times New Roman" w:eastAsia="ヒラギノ角ゴ Pro W3" w:hAnsi="Times New Roman" w:cs="Times New Roman"/>
          <w:bCs/>
          <w:color w:val="000000"/>
          <w:lang w:eastAsia="lv-LV"/>
        </w:rPr>
        <w:t>.</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r w:rsidR="004827F0" w:rsidRPr="00110A83">
        <w:rPr>
          <w:rFonts w:ascii="Times New Roman" w:eastAsia="ヒラギノ角ゴ Pro W3" w:hAnsi="Times New Roman" w:cs="Times New Roman"/>
          <w:bCs/>
          <w:color w:val="000000"/>
          <w:lang w:eastAsia="lv-LV"/>
        </w:rPr>
        <w:t xml:space="preserve"> </w:t>
      </w:r>
    </w:p>
    <w:p w14:paraId="765530B7" w14:textId="245DCB6E" w:rsidR="00A83353" w:rsidRPr="00EB1240"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65" w:name="_Toc74578855"/>
      <w:bookmarkStart w:id="566" w:name="_Toc74579537"/>
      <w:bookmarkStart w:id="567" w:name="_Toc90480995"/>
      <w:bookmarkStart w:id="568" w:name="_Toc90481174"/>
      <w:bookmarkStart w:id="569" w:name="_Toc104446843"/>
      <w:bookmarkStart w:id="570" w:name="_Toc104447051"/>
      <w:bookmarkStart w:id="571" w:name="_Toc104447699"/>
      <w:bookmarkStart w:id="572" w:name="_Toc111053399"/>
      <w:bookmarkStart w:id="573" w:name="_Toc111053514"/>
      <w:bookmarkStart w:id="574" w:name="_Toc112944868"/>
      <w:bookmarkStart w:id="575" w:name="_Toc129445364"/>
      <w:bookmarkStart w:id="576" w:name="_Toc130287223"/>
      <w:bookmarkStart w:id="577" w:name="_Toc139539208"/>
      <w:bookmarkStart w:id="578" w:name="_Toc144308404"/>
      <w:r w:rsidRPr="00110A83">
        <w:rPr>
          <w:rFonts w:ascii="Times New Roman" w:eastAsia="ヒラギノ角ゴ Pro W3" w:hAnsi="Times New Roman" w:cs="Times New Roman"/>
          <w:bCs/>
          <w:color w:val="000000"/>
          <w:lang w:eastAsia="lv-LV"/>
        </w:rPr>
        <w:t>Komisija izslēdz Pretendentu no dalības turpmākajās piedāvājumu izvērtēšanas stadijās, ja:</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14:paraId="00FCEC31" w14:textId="5932362D" w:rsidR="00E653F5" w:rsidRPr="00110A83" w:rsidRDefault="00E653F5" w:rsidP="00EB1240">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nav iesniedzis Nolikuma 3.nodaļas 3.2.punkta apakšpunktos minētos dokumentus;</w:t>
      </w:r>
    </w:p>
    <w:p w14:paraId="01FDD478" w14:textId="77777777" w:rsidR="00E653F5" w:rsidRPr="00110A83" w:rsidRDefault="00E653F5" w:rsidP="00EB1240">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iesniegtie dokumenti ir neatbilstoši Nolikumā noteiktajām prasībām.</w:t>
      </w:r>
    </w:p>
    <w:p w14:paraId="4425312E" w14:textId="4E258F9A" w:rsidR="005C742D" w:rsidRPr="004C50F7" w:rsidRDefault="00A23BD9" w:rsidP="004C50F7">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79" w:name="_Toc74578856"/>
      <w:bookmarkStart w:id="580" w:name="_Toc74579538"/>
      <w:bookmarkStart w:id="581" w:name="_Toc90480996"/>
      <w:bookmarkStart w:id="582" w:name="_Toc90481175"/>
      <w:bookmarkStart w:id="583" w:name="_Toc104446844"/>
      <w:bookmarkStart w:id="584" w:name="_Toc104447052"/>
      <w:bookmarkStart w:id="585" w:name="_Toc104447700"/>
      <w:bookmarkStart w:id="586" w:name="_Toc111053400"/>
      <w:bookmarkStart w:id="587" w:name="_Toc111053515"/>
      <w:bookmarkStart w:id="588" w:name="_Toc112944869"/>
      <w:bookmarkStart w:id="589" w:name="_Toc129445365"/>
      <w:bookmarkStart w:id="590" w:name="_Toc130287224"/>
      <w:bookmarkStart w:id="591" w:name="_Toc139539209"/>
      <w:bookmarkStart w:id="592" w:name="_Toc144308405"/>
      <w:r w:rsidRPr="00110A83">
        <w:rPr>
          <w:rFonts w:ascii="Times New Roman" w:eastAsia="ヒラギノ角ゴ Pro W3" w:hAnsi="Times New Roman" w:cs="Times New Roman"/>
          <w:bCs/>
          <w:color w:val="000000"/>
          <w:lang w:eastAsia="lv-LV"/>
        </w:rPr>
        <w:lastRenderedPageBreak/>
        <w:t>Pretendents var balstīties uz citu personu tehniskajām, profesionālajām spējām, saimnieciskajām un finansiālajām iespējām,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var balstīties uz citu personu iespējām tikai tad, ja šīs personas sniegs pakalpojumus, kuru izpildei attiecīgās spējas ir nepieciešamas. Pretendentam un personai, uz kuras saimnieciskajām un finansiālajām iespējām Pretendents balstās, ir jābūt solidāri atbildīgiem par iepirkuma līguma izpildi.</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239746E1" w14:textId="6A7AE941"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593" w:name="_Toc19111572"/>
      <w:r w:rsidRPr="00110A83">
        <w:rPr>
          <w:rFonts w:ascii="Times New Roman" w:eastAsia="Times New Roman" w:hAnsi="Times New Roman" w:cs="Times New Roman"/>
          <w:b/>
          <w:bCs/>
          <w:szCs w:val="26"/>
          <w:lang w:eastAsia="lv-LV"/>
        </w:rPr>
        <w:t>Tehnisko</w:t>
      </w:r>
      <w:r w:rsidR="004C5B26">
        <w:rPr>
          <w:rFonts w:ascii="Times New Roman" w:eastAsia="Times New Roman" w:hAnsi="Times New Roman" w:cs="Times New Roman"/>
          <w:b/>
          <w:bCs/>
          <w:szCs w:val="26"/>
          <w:lang w:eastAsia="lv-LV"/>
        </w:rPr>
        <w:t xml:space="preserve"> </w:t>
      </w:r>
      <w:r w:rsidR="00087150">
        <w:rPr>
          <w:rFonts w:ascii="Times New Roman" w:eastAsia="Times New Roman" w:hAnsi="Times New Roman" w:cs="Times New Roman"/>
          <w:b/>
          <w:bCs/>
          <w:szCs w:val="26"/>
          <w:lang w:eastAsia="lv-LV"/>
        </w:rPr>
        <w:t xml:space="preserve">un finanšu </w:t>
      </w:r>
      <w:r w:rsidRPr="00110A83">
        <w:rPr>
          <w:rFonts w:ascii="Times New Roman" w:eastAsia="Times New Roman" w:hAnsi="Times New Roman" w:cs="Times New Roman"/>
          <w:b/>
          <w:bCs/>
          <w:szCs w:val="26"/>
          <w:lang w:eastAsia="lv-LV"/>
        </w:rPr>
        <w:t>piedāvājumu atbilstības pārbaude</w:t>
      </w:r>
      <w:bookmarkEnd w:id="563"/>
      <w:bookmarkEnd w:id="593"/>
    </w:p>
    <w:p w14:paraId="7D86E0D3" w14:textId="0338278F"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94" w:name="_Toc74578857"/>
      <w:bookmarkStart w:id="595" w:name="_Toc74579539"/>
      <w:bookmarkStart w:id="596" w:name="_Toc90480997"/>
      <w:bookmarkStart w:id="597" w:name="_Toc90481176"/>
      <w:bookmarkStart w:id="598" w:name="_Toc104446845"/>
      <w:bookmarkStart w:id="599" w:name="_Toc104447053"/>
      <w:bookmarkStart w:id="600" w:name="_Toc104447701"/>
      <w:bookmarkStart w:id="601" w:name="_Toc111053401"/>
      <w:bookmarkStart w:id="602" w:name="_Toc111053516"/>
      <w:bookmarkStart w:id="603" w:name="_Toc112944870"/>
      <w:bookmarkStart w:id="604" w:name="_Toc129445366"/>
      <w:bookmarkStart w:id="605" w:name="_Toc130287225"/>
      <w:bookmarkStart w:id="606" w:name="_Toc139539210"/>
      <w:bookmarkStart w:id="607" w:name="_Toc144308406"/>
      <w:bookmarkStart w:id="608" w:name="_Toc368392502"/>
      <w:bookmarkStart w:id="609" w:name="_Toc368392552"/>
      <w:bookmarkStart w:id="610" w:name="_Toc368566403"/>
      <w:bookmarkEnd w:id="564"/>
      <w:r w:rsidRPr="00110A83">
        <w:rPr>
          <w:rFonts w:ascii="Times New Roman" w:eastAsia="ヒラギノ角ゴ Pro W3" w:hAnsi="Times New Roman" w:cs="Times New Roman"/>
          <w:bCs/>
          <w:color w:val="000000"/>
          <w:lang w:eastAsia="lv-LV"/>
        </w:rPr>
        <w:t>Pēc Pretendentu atlases Komisija veic Pretendentu tehnisko</w:t>
      </w:r>
      <w:r w:rsidR="00D7428C">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 xml:space="preserve">piedāvājumu atbilstības pārbaudi atbilstoši Nolikuma </w:t>
      </w:r>
      <w:r w:rsidR="002F012E">
        <w:rPr>
          <w:rFonts w:ascii="Times New Roman" w:eastAsia="ヒラギノ角ゴ Pro W3" w:hAnsi="Times New Roman" w:cs="Times New Roman"/>
          <w:bCs/>
          <w:color w:val="000000"/>
          <w:lang w:eastAsia="lv-LV"/>
        </w:rPr>
        <w:t>T</w:t>
      </w:r>
      <w:r w:rsidRPr="00110A83">
        <w:rPr>
          <w:rFonts w:ascii="Times New Roman" w:eastAsia="ヒラギノ角ゴ Pro W3" w:hAnsi="Times New Roman" w:cs="Times New Roman"/>
          <w:bCs/>
          <w:color w:val="000000"/>
          <w:lang w:eastAsia="lv-LV"/>
        </w:rPr>
        <w:t>ehniskajās specifikācijās (1.pielikums) izvirzītajām prasībām.</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3A6C0380"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11" w:name="_Toc74578858"/>
      <w:bookmarkStart w:id="612" w:name="_Toc74579540"/>
      <w:bookmarkStart w:id="613" w:name="_Toc90480998"/>
      <w:bookmarkStart w:id="614" w:name="_Toc90481177"/>
      <w:bookmarkStart w:id="615" w:name="_Toc104446846"/>
      <w:bookmarkStart w:id="616" w:name="_Toc104447054"/>
      <w:bookmarkStart w:id="617" w:name="_Toc104447702"/>
      <w:bookmarkStart w:id="618" w:name="_Toc111053402"/>
      <w:bookmarkStart w:id="619" w:name="_Toc111053517"/>
      <w:bookmarkStart w:id="620" w:name="_Toc112944871"/>
      <w:bookmarkStart w:id="621" w:name="_Toc129445367"/>
      <w:bookmarkStart w:id="622" w:name="_Toc130287226"/>
      <w:bookmarkStart w:id="623" w:name="_Toc139539211"/>
      <w:bookmarkStart w:id="624" w:name="_Toc144308407"/>
      <w:r w:rsidRPr="00110A83">
        <w:rPr>
          <w:rFonts w:ascii="Times New Roman" w:eastAsia="ヒラギノ角ゴ Pro W3" w:hAnsi="Times New Roman" w:cs="Times New Roman"/>
          <w:bCs/>
          <w:color w:val="000000"/>
          <w:lang w:eastAsia="lv-LV"/>
        </w:rPr>
        <w:t>Komisija vērtē tikai tos Pretendentus, kuri nav noraidīti Pretendentu atlasē.</w:t>
      </w:r>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14:paraId="3E4477AF" w14:textId="1DF71001" w:rsidR="00FB3069"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25" w:name="_Toc74578859"/>
      <w:bookmarkStart w:id="626" w:name="_Toc74579541"/>
      <w:bookmarkStart w:id="627" w:name="_Toc90480999"/>
      <w:bookmarkStart w:id="628" w:name="_Toc90481178"/>
      <w:bookmarkStart w:id="629" w:name="_Toc104446847"/>
      <w:bookmarkStart w:id="630" w:name="_Toc104447055"/>
      <w:bookmarkStart w:id="631" w:name="_Toc104447703"/>
      <w:bookmarkStart w:id="632" w:name="_Toc111053403"/>
      <w:bookmarkStart w:id="633" w:name="_Toc111053518"/>
      <w:bookmarkStart w:id="634" w:name="_Toc112944872"/>
      <w:bookmarkStart w:id="635" w:name="_Toc129445368"/>
      <w:bookmarkStart w:id="636" w:name="_Toc130287227"/>
      <w:bookmarkStart w:id="637" w:name="_Toc139539212"/>
      <w:bookmarkStart w:id="638" w:name="_Toc144308408"/>
      <w:r w:rsidRPr="00110A83">
        <w:rPr>
          <w:rFonts w:ascii="Times New Roman" w:eastAsia="ヒラギノ角ゴ Pro W3" w:hAnsi="Times New Roman" w:cs="Times New Roman"/>
          <w:bCs/>
          <w:color w:val="000000"/>
          <w:lang w:eastAsia="lv-LV"/>
        </w:rPr>
        <w:t>Ja Pretendenta te</w:t>
      </w:r>
      <w:r w:rsidR="00514EF0" w:rsidRPr="00110A83">
        <w:rPr>
          <w:rFonts w:ascii="Times New Roman" w:eastAsia="ヒラギノ角ゴ Pro W3" w:hAnsi="Times New Roman" w:cs="Times New Roman"/>
          <w:bCs/>
          <w:color w:val="000000"/>
          <w:lang w:eastAsia="lv-LV"/>
        </w:rPr>
        <w:t>hniskais</w:t>
      </w:r>
      <w:r w:rsidR="00D7428C">
        <w:rPr>
          <w:rFonts w:ascii="Times New Roman" w:eastAsia="ヒラギノ角ゴ Pro W3" w:hAnsi="Times New Roman" w:cs="Times New Roman"/>
          <w:bCs/>
          <w:color w:val="000000"/>
          <w:lang w:eastAsia="lv-LV"/>
        </w:rPr>
        <w:t xml:space="preserve"> </w:t>
      </w:r>
      <w:r w:rsidR="00514EF0" w:rsidRPr="00110A83">
        <w:rPr>
          <w:rFonts w:ascii="Times New Roman" w:eastAsia="ヒラギノ角ゴ Pro W3" w:hAnsi="Times New Roman" w:cs="Times New Roman"/>
          <w:bCs/>
          <w:color w:val="000000"/>
          <w:lang w:eastAsia="lv-LV"/>
        </w:rPr>
        <w:t>piedāvājums neatbilst N</w:t>
      </w:r>
      <w:r w:rsidRPr="00110A83">
        <w:rPr>
          <w:rFonts w:ascii="Times New Roman" w:eastAsia="ヒラギノ角ゴ Pro W3" w:hAnsi="Times New Roman" w:cs="Times New Roman"/>
          <w:bCs/>
          <w:color w:val="000000"/>
          <w:lang w:eastAsia="lv-LV"/>
        </w:rPr>
        <w:t xml:space="preserve">olikuma </w:t>
      </w:r>
      <w:r w:rsidR="002F012E">
        <w:rPr>
          <w:rFonts w:ascii="Times New Roman" w:eastAsia="ヒラギノ角ゴ Pro W3" w:hAnsi="Times New Roman" w:cs="Times New Roman"/>
          <w:bCs/>
          <w:color w:val="000000"/>
          <w:lang w:eastAsia="lv-LV"/>
        </w:rPr>
        <w:t>T</w:t>
      </w:r>
      <w:r w:rsidRPr="00110A83">
        <w:rPr>
          <w:rFonts w:ascii="Times New Roman" w:eastAsia="ヒラギノ角ゴ Pro W3" w:hAnsi="Times New Roman" w:cs="Times New Roman"/>
          <w:bCs/>
          <w:color w:val="000000"/>
          <w:lang w:eastAsia="lv-LV"/>
        </w:rPr>
        <w:t>ehniskajās specifikācijās (1.pielikums) izvirzītajām prasībām, Komisija šo piedāvājumu, pamatojoties uz Komisijas lēmumu, noraida.</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sidRPr="00110A83">
        <w:rPr>
          <w:rFonts w:ascii="Times New Roman" w:eastAsia="ヒラギノ角ゴ Pro W3" w:hAnsi="Times New Roman" w:cs="Times New Roman"/>
          <w:bCs/>
          <w:color w:val="000000"/>
          <w:lang w:eastAsia="lv-LV"/>
        </w:rPr>
        <w:t xml:space="preserve"> </w:t>
      </w:r>
    </w:p>
    <w:p w14:paraId="249C2FF4" w14:textId="04789CC3" w:rsidR="00C27F26" w:rsidRPr="00EB1240" w:rsidRDefault="00E653F5" w:rsidP="00EB12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39" w:name="_Toc19111573"/>
      <w:r w:rsidRPr="00110A83">
        <w:rPr>
          <w:rFonts w:ascii="Times New Roman" w:eastAsia="Times New Roman" w:hAnsi="Times New Roman" w:cs="Times New Roman"/>
          <w:b/>
          <w:bCs/>
          <w:szCs w:val="26"/>
          <w:lang w:eastAsia="lv-LV"/>
        </w:rPr>
        <w:t>Piedāvājumu vērtēšana un izvēle</w:t>
      </w:r>
      <w:bookmarkStart w:id="640" w:name="_Toc90481000"/>
      <w:bookmarkStart w:id="641" w:name="_Toc90481179"/>
      <w:bookmarkStart w:id="642" w:name="_Toc104446848"/>
      <w:bookmarkStart w:id="643" w:name="_Toc104447056"/>
      <w:bookmarkStart w:id="644" w:name="_Toc104447704"/>
      <w:bookmarkStart w:id="645" w:name="_Toc111053404"/>
      <w:bookmarkStart w:id="646" w:name="_Toc111053519"/>
      <w:bookmarkStart w:id="647" w:name="_Toc112944873"/>
      <w:bookmarkStart w:id="648" w:name="_Toc129445249"/>
      <w:bookmarkStart w:id="649" w:name="_Toc129445369"/>
      <w:bookmarkStart w:id="650" w:name="_Toc130287105"/>
      <w:bookmarkStart w:id="651" w:name="_Toc130287228"/>
      <w:bookmarkStart w:id="652" w:name="_Toc90481001"/>
      <w:bookmarkStart w:id="653" w:name="_Toc90481180"/>
      <w:bookmarkStart w:id="654" w:name="_Toc104446849"/>
      <w:bookmarkStart w:id="655" w:name="_Toc104447057"/>
      <w:bookmarkStart w:id="656" w:name="_Toc104447705"/>
      <w:bookmarkStart w:id="657" w:name="_Toc111053405"/>
      <w:bookmarkStart w:id="658" w:name="_Toc111053520"/>
      <w:bookmarkStart w:id="659" w:name="_Toc112944874"/>
      <w:bookmarkStart w:id="660" w:name="_Toc129445250"/>
      <w:bookmarkStart w:id="661" w:name="_Toc129445370"/>
      <w:bookmarkStart w:id="662" w:name="_Toc130287106"/>
      <w:bookmarkStart w:id="663" w:name="_Toc130287229"/>
      <w:bookmarkStart w:id="664" w:name="_Toc74578860"/>
      <w:bookmarkStart w:id="665" w:name="_Toc74579542"/>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3664EB11" w14:textId="13855380" w:rsidR="00A01242" w:rsidRPr="00AF6D7A" w:rsidRDefault="007C64AD" w:rsidP="00D0007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66" w:name="_Hlk166076752"/>
      <w:bookmarkEnd w:id="664"/>
      <w:bookmarkEnd w:id="665"/>
      <w:r w:rsidRPr="00D0007F">
        <w:rPr>
          <w:rFonts w:ascii="Times New Roman" w:eastAsia="ヒラギノ角ゴ Pro W3" w:hAnsi="Times New Roman" w:cs="Times New Roman"/>
          <w:bCs/>
          <w:color w:val="000000"/>
          <w:lang w:eastAsia="lv-LV"/>
        </w:rPr>
        <w:t xml:space="preserve">Pēc tehnisko piedāvājumu atbilstības pārbaudes Komisija salīdzina un vērtē tos </w:t>
      </w:r>
      <w:r w:rsidRPr="00AF6D7A">
        <w:rPr>
          <w:rFonts w:ascii="Times New Roman" w:eastAsia="ヒラギノ角ゴ Pro W3" w:hAnsi="Times New Roman" w:cs="Times New Roman"/>
          <w:bCs/>
          <w:color w:val="000000"/>
          <w:lang w:eastAsia="lv-LV"/>
        </w:rPr>
        <w:t>piedāvājumus, kas nav noraidīti tehniskā piedāvājuma atbilstības pārbaudē</w:t>
      </w:r>
      <w:r>
        <w:rPr>
          <w:rFonts w:ascii="Times New Roman" w:eastAsia="ヒラギノ角ゴ Pro W3" w:hAnsi="Times New Roman" w:cs="Times New Roman"/>
          <w:bCs/>
          <w:color w:val="000000"/>
          <w:lang w:eastAsia="lv-LV"/>
        </w:rPr>
        <w:t>.</w:t>
      </w:r>
    </w:p>
    <w:bookmarkEnd w:id="666"/>
    <w:p w14:paraId="4FF592E7" w14:textId="77777777" w:rsidR="00A01242" w:rsidRPr="004E217C" w:rsidRDefault="00A01242" w:rsidP="004E217C">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4E217C">
        <w:rPr>
          <w:rFonts w:ascii="Times New Roman" w:eastAsia="ヒラギノ角ゴ Pro W3" w:hAnsi="Times New Roman" w:cs="Times New Roman"/>
          <w:bCs/>
          <w:color w:val="000000"/>
          <w:lang w:eastAsia="lv-LV"/>
        </w:rPr>
        <w:t xml:space="preserve">Komisija izvēlas nolikuma prasībām atbilstošu piedāvājumu, </w:t>
      </w:r>
      <w:r w:rsidRPr="004E217C">
        <w:rPr>
          <w:rFonts w:ascii="Times New Roman" w:eastAsia="ヒラギノ角ゴ Pro W3" w:hAnsi="Times New Roman" w:cs="Times New Roman"/>
          <w:b/>
          <w:color w:val="000000"/>
          <w:lang w:eastAsia="lv-LV"/>
        </w:rPr>
        <w:t>izvēloties saimnieciski visizdevīgāko piedāvājumu pēc šādiem kritērijiem</w:t>
      </w:r>
      <w:r w:rsidRPr="004E217C">
        <w:rPr>
          <w:rFonts w:ascii="Times New Roman" w:eastAsia="ヒラギノ角ゴ Pro W3" w:hAnsi="Times New Roman" w:cs="Times New Roman"/>
          <w:bCs/>
          <w:color w:val="000000"/>
          <w:lang w:eastAsia="lv-LV"/>
        </w:rPr>
        <w:t>:</w:t>
      </w:r>
    </w:p>
    <w:p w14:paraId="4023EFE0" w14:textId="77777777" w:rsidR="00A01242" w:rsidRPr="00CA2E02" w:rsidRDefault="00A01242" w:rsidP="00A01242">
      <w:pPr>
        <w:tabs>
          <w:tab w:val="left" w:pos="3119"/>
        </w:tabs>
        <w:spacing w:after="0" w:line="240" w:lineRule="auto"/>
        <w:ind w:right="-6"/>
        <w:jc w:val="center"/>
        <w:rPr>
          <w:rFonts w:ascii="Times New Roman" w:eastAsia="Calibri" w:hAnsi="Times New Roman" w:cs="Times New Roman"/>
          <w:b/>
          <w:bCs/>
        </w:rPr>
      </w:pPr>
      <w:r w:rsidRPr="00CA2E02">
        <w:rPr>
          <w:rFonts w:ascii="Times New Roman" w:eastAsia="Calibri" w:hAnsi="Times New Roman" w:cs="Times New Roman"/>
          <w:b/>
          <w:bCs/>
        </w:rPr>
        <w:t>Vērtēšanas kritēriju tabula</w:t>
      </w:r>
    </w:p>
    <w:tbl>
      <w:tblPr>
        <w:tblStyle w:val="TableGrid"/>
        <w:tblW w:w="0" w:type="auto"/>
        <w:tblLook w:val="04A0" w:firstRow="1" w:lastRow="0" w:firstColumn="1" w:lastColumn="0" w:noHBand="0" w:noVBand="1"/>
      </w:tblPr>
      <w:tblGrid>
        <w:gridCol w:w="520"/>
        <w:gridCol w:w="2771"/>
        <w:gridCol w:w="1404"/>
        <w:gridCol w:w="3121"/>
        <w:gridCol w:w="1528"/>
      </w:tblGrid>
      <w:tr w:rsidR="00C3405C" w:rsidRPr="007D54D6" w14:paraId="4F50B5DC" w14:textId="77777777" w:rsidTr="001C2827">
        <w:trPr>
          <w:trHeight w:val="716"/>
        </w:trPr>
        <w:tc>
          <w:tcPr>
            <w:tcW w:w="520" w:type="dxa"/>
            <w:vAlign w:val="center"/>
          </w:tcPr>
          <w:p w14:paraId="5AC67C08" w14:textId="77777777" w:rsidR="00C3405C" w:rsidRDefault="00C3405C" w:rsidP="001C2827">
            <w:pPr>
              <w:tabs>
                <w:tab w:val="left" w:pos="851"/>
              </w:tabs>
              <w:rPr>
                <w:rFonts w:ascii="Times New Roman" w:hAnsi="Times New Roman"/>
              </w:rPr>
            </w:pPr>
            <w:r>
              <w:rPr>
                <w:rFonts w:ascii="Times New Roman" w:hAnsi="Times New Roman"/>
              </w:rPr>
              <w:t>1.#</w:t>
            </w:r>
          </w:p>
        </w:tc>
        <w:tc>
          <w:tcPr>
            <w:tcW w:w="2771" w:type="dxa"/>
            <w:vAlign w:val="center"/>
          </w:tcPr>
          <w:p w14:paraId="0B9128A2" w14:textId="77777777" w:rsidR="00C3405C" w:rsidRDefault="00C3405C" w:rsidP="001C2827">
            <w:pPr>
              <w:tabs>
                <w:tab w:val="left" w:pos="851"/>
              </w:tabs>
              <w:rPr>
                <w:rFonts w:ascii="Times New Roman" w:hAnsi="Times New Roman"/>
              </w:rPr>
            </w:pPr>
            <w:r>
              <w:rPr>
                <w:rFonts w:ascii="Times New Roman" w:hAnsi="Times New Roman"/>
              </w:rPr>
              <w:t>2.Vērtēšanas kritērijs</w:t>
            </w:r>
          </w:p>
        </w:tc>
        <w:tc>
          <w:tcPr>
            <w:tcW w:w="1404" w:type="dxa"/>
            <w:vAlign w:val="center"/>
          </w:tcPr>
          <w:p w14:paraId="5AD08DA4" w14:textId="77777777" w:rsidR="00C3405C" w:rsidRDefault="00C3405C" w:rsidP="001C2827">
            <w:pPr>
              <w:tabs>
                <w:tab w:val="left" w:pos="851"/>
              </w:tabs>
              <w:rPr>
                <w:rFonts w:ascii="Times New Roman" w:hAnsi="Times New Roman"/>
              </w:rPr>
            </w:pPr>
            <w:r>
              <w:rPr>
                <w:rFonts w:ascii="Times New Roman" w:hAnsi="Times New Roman"/>
              </w:rPr>
              <w:t>3.Maksimālais punktu skaits</w:t>
            </w:r>
          </w:p>
        </w:tc>
        <w:tc>
          <w:tcPr>
            <w:tcW w:w="3121" w:type="dxa"/>
            <w:vAlign w:val="center"/>
          </w:tcPr>
          <w:p w14:paraId="0DD6AEAA" w14:textId="77777777" w:rsidR="00C3405C" w:rsidRDefault="00C3405C" w:rsidP="001C2827">
            <w:pPr>
              <w:tabs>
                <w:tab w:val="left" w:pos="851"/>
              </w:tabs>
              <w:rPr>
                <w:rFonts w:ascii="Times New Roman" w:hAnsi="Times New Roman"/>
              </w:rPr>
            </w:pPr>
            <w:r>
              <w:rPr>
                <w:rFonts w:ascii="Times New Roman" w:hAnsi="Times New Roman"/>
              </w:rPr>
              <w:t>4.Punktu skaita aprēķins</w:t>
            </w:r>
          </w:p>
        </w:tc>
        <w:tc>
          <w:tcPr>
            <w:tcW w:w="1528" w:type="dxa"/>
            <w:shd w:val="clear" w:color="auto" w:fill="auto"/>
            <w:vAlign w:val="center"/>
          </w:tcPr>
          <w:p w14:paraId="7FF75A50" w14:textId="77777777" w:rsidR="00C3405C" w:rsidRPr="0036565C" w:rsidRDefault="00C3405C" w:rsidP="001C2827">
            <w:pPr>
              <w:tabs>
                <w:tab w:val="left" w:pos="851"/>
              </w:tabs>
              <w:rPr>
                <w:rFonts w:ascii="Times New Roman" w:hAnsi="Times New Roman"/>
                <w:b/>
                <w:bCs/>
                <w:i/>
                <w:iCs/>
              </w:rPr>
            </w:pPr>
            <w:r w:rsidRPr="0036565C">
              <w:rPr>
                <w:rFonts w:ascii="Times New Roman" w:hAnsi="Times New Roman"/>
                <w:b/>
                <w:bCs/>
                <w:i/>
                <w:iCs/>
              </w:rPr>
              <w:t>5.Pretendenta piedāvājums</w:t>
            </w:r>
            <w:r>
              <w:rPr>
                <w:rFonts w:ascii="Times New Roman" w:hAnsi="Times New Roman"/>
                <w:b/>
                <w:bCs/>
                <w:i/>
                <w:iCs/>
              </w:rPr>
              <w:t>*</w:t>
            </w:r>
          </w:p>
        </w:tc>
      </w:tr>
      <w:tr w:rsidR="00C3405C" w:rsidRPr="007D54D6" w14:paraId="0CE979BC" w14:textId="77777777" w:rsidTr="001C2827">
        <w:tc>
          <w:tcPr>
            <w:tcW w:w="520" w:type="dxa"/>
          </w:tcPr>
          <w:p w14:paraId="665D8A11" w14:textId="77777777" w:rsidR="00C3405C" w:rsidRDefault="00C3405C" w:rsidP="001C2827">
            <w:pPr>
              <w:tabs>
                <w:tab w:val="left" w:pos="851"/>
              </w:tabs>
              <w:jc w:val="both"/>
              <w:rPr>
                <w:rFonts w:ascii="Times New Roman" w:hAnsi="Times New Roman"/>
              </w:rPr>
            </w:pPr>
            <w:r>
              <w:rPr>
                <w:rFonts w:ascii="Times New Roman" w:hAnsi="Times New Roman"/>
              </w:rPr>
              <w:t>A.</w:t>
            </w:r>
          </w:p>
        </w:tc>
        <w:tc>
          <w:tcPr>
            <w:tcW w:w="2771" w:type="dxa"/>
          </w:tcPr>
          <w:p w14:paraId="2D86A384" w14:textId="216194AD" w:rsidR="00C3405C" w:rsidRDefault="00C3405C" w:rsidP="001C2827">
            <w:pPr>
              <w:tabs>
                <w:tab w:val="left" w:pos="851"/>
              </w:tabs>
              <w:jc w:val="both"/>
              <w:rPr>
                <w:rFonts w:ascii="Times New Roman" w:hAnsi="Times New Roman"/>
              </w:rPr>
            </w:pPr>
            <w:r>
              <w:rPr>
                <w:rFonts w:ascii="Times New Roman" w:hAnsi="Times New Roman"/>
              </w:rPr>
              <w:t>Piedāvātā apdrošināšanas prēmija par visiem apdrošināmajiem objektiem 12 mēnešiem (nekustamo un kustamo īpašumu, teritorijas un atsevišķi esošo labiekārtojumu, vides objektiem) saskaņā ar Nolikuma 7.</w:t>
            </w:r>
            <w:r w:rsidRPr="00002A93">
              <w:rPr>
                <w:rFonts w:ascii="Times New Roman" w:hAnsi="Times New Roman"/>
              </w:rPr>
              <w:t>pielikumā</w:t>
            </w:r>
            <w:r>
              <w:rPr>
                <w:rFonts w:ascii="Times New Roman" w:hAnsi="Times New Roman"/>
              </w:rPr>
              <w:t xml:space="preserve"> esošo nekustamo īpašumu sarakstu, kā arī Tehniskās specifikācijas 1.7. un 1</w:t>
            </w:r>
            <w:r w:rsidR="00460BD4">
              <w:rPr>
                <w:rFonts w:ascii="Times New Roman" w:hAnsi="Times New Roman"/>
              </w:rPr>
              <w:t>.</w:t>
            </w:r>
            <w:r>
              <w:rPr>
                <w:rFonts w:ascii="Times New Roman" w:hAnsi="Times New Roman"/>
              </w:rPr>
              <w:t>8.punktā minētajiem objektiem un 2.3.6.punktā minēto glābšanas izdevumu limitu, kā arī 1.9.punktā minēto objektu, ja Pretendents to izvēlas apdrošināt.</w:t>
            </w:r>
          </w:p>
          <w:p w14:paraId="213BC3AA" w14:textId="77777777" w:rsidR="00C3405C" w:rsidRDefault="00C3405C" w:rsidP="001C2827">
            <w:pPr>
              <w:tabs>
                <w:tab w:val="left" w:pos="851"/>
              </w:tabs>
              <w:jc w:val="both"/>
              <w:rPr>
                <w:rFonts w:ascii="Times New Roman" w:hAnsi="Times New Roman"/>
              </w:rPr>
            </w:pPr>
          </w:p>
        </w:tc>
        <w:tc>
          <w:tcPr>
            <w:tcW w:w="1404" w:type="dxa"/>
            <w:vAlign w:val="center"/>
          </w:tcPr>
          <w:p w14:paraId="0CCE19E4" w14:textId="77777777" w:rsidR="00C3405C" w:rsidRDefault="00C3405C" w:rsidP="001C2827">
            <w:pPr>
              <w:tabs>
                <w:tab w:val="left" w:pos="851"/>
              </w:tabs>
              <w:jc w:val="both"/>
              <w:rPr>
                <w:rFonts w:ascii="Times New Roman" w:hAnsi="Times New Roman"/>
              </w:rPr>
            </w:pPr>
            <w:r>
              <w:rPr>
                <w:rFonts w:ascii="Times New Roman" w:hAnsi="Times New Roman"/>
              </w:rPr>
              <w:t>67</w:t>
            </w:r>
          </w:p>
        </w:tc>
        <w:tc>
          <w:tcPr>
            <w:tcW w:w="3121" w:type="dxa"/>
          </w:tcPr>
          <w:p w14:paraId="2974BAAB" w14:textId="77777777" w:rsidR="009E0669" w:rsidRDefault="009E0669" w:rsidP="001C2827">
            <w:pPr>
              <w:tabs>
                <w:tab w:val="left" w:pos="851"/>
              </w:tabs>
              <w:jc w:val="both"/>
              <w:rPr>
                <w:rFonts w:ascii="Times New Roman" w:hAnsi="Times New Roman"/>
                <w:bCs/>
              </w:rPr>
            </w:pPr>
          </w:p>
          <w:p w14:paraId="59C3FE18" w14:textId="1A64D60F" w:rsidR="00C3405C" w:rsidRDefault="00C3405C" w:rsidP="001C2827">
            <w:pPr>
              <w:tabs>
                <w:tab w:val="left" w:pos="851"/>
              </w:tabs>
              <w:jc w:val="both"/>
              <w:rPr>
                <w:rFonts w:ascii="Times New Roman" w:hAnsi="Times New Roman"/>
                <w:bCs/>
              </w:rPr>
            </w:pPr>
            <w:r w:rsidRPr="002C74B5">
              <w:rPr>
                <w:rFonts w:ascii="Times New Roman" w:hAnsi="Times New Roman"/>
                <w:bCs/>
              </w:rPr>
              <w:t xml:space="preserve">Piedāvājums ar zemāko piedāvāto apdrošināšanas prēmiju saņem </w:t>
            </w:r>
            <w:r>
              <w:rPr>
                <w:rFonts w:ascii="Times New Roman" w:hAnsi="Times New Roman"/>
                <w:bCs/>
              </w:rPr>
              <w:t>68</w:t>
            </w:r>
            <w:r w:rsidRPr="002C74B5">
              <w:rPr>
                <w:rFonts w:ascii="Times New Roman" w:hAnsi="Times New Roman"/>
                <w:bCs/>
              </w:rPr>
              <w:t xml:space="preserve"> punktus. Pārējiem piedāvājumiem punktu skaits </w:t>
            </w:r>
            <w:r>
              <w:rPr>
                <w:rFonts w:ascii="Times New Roman" w:hAnsi="Times New Roman"/>
                <w:bCs/>
              </w:rPr>
              <w:t xml:space="preserve">(P) </w:t>
            </w:r>
            <w:r w:rsidRPr="002C74B5">
              <w:rPr>
                <w:rFonts w:ascii="Times New Roman" w:hAnsi="Times New Roman"/>
                <w:bCs/>
              </w:rPr>
              <w:t xml:space="preserve">tiek aprēķināts, izmantojot </w:t>
            </w:r>
            <w:r>
              <w:rPr>
                <w:rFonts w:ascii="Times New Roman" w:hAnsi="Times New Roman"/>
                <w:bCs/>
              </w:rPr>
              <w:t xml:space="preserve">šādu aprēķina </w:t>
            </w:r>
            <w:r w:rsidRPr="002C74B5">
              <w:rPr>
                <w:rFonts w:ascii="Times New Roman" w:hAnsi="Times New Roman"/>
                <w:bCs/>
              </w:rPr>
              <w:t>formulu</w:t>
            </w:r>
            <w:r>
              <w:rPr>
                <w:rFonts w:ascii="Times New Roman" w:hAnsi="Times New Roman"/>
                <w:bCs/>
              </w:rPr>
              <w:t>:</w:t>
            </w:r>
          </w:p>
          <w:p w14:paraId="4EF7B662" w14:textId="77777777" w:rsidR="00C3405C" w:rsidRDefault="00C3405C" w:rsidP="001C2827">
            <w:pPr>
              <w:tabs>
                <w:tab w:val="left" w:pos="851"/>
              </w:tabs>
              <w:jc w:val="both"/>
              <w:rPr>
                <w:rFonts w:ascii="Times New Roman" w:hAnsi="Times New Roman"/>
                <w:bCs/>
              </w:rPr>
            </w:pPr>
          </w:p>
          <w:p w14:paraId="101CBB60" w14:textId="77777777" w:rsidR="00C3405C" w:rsidRPr="002C74B5" w:rsidRDefault="00C3405C" w:rsidP="001C2827">
            <w:pPr>
              <w:tabs>
                <w:tab w:val="left" w:pos="851"/>
              </w:tabs>
              <w:jc w:val="both"/>
              <w:rPr>
                <w:rFonts w:ascii="Times New Roman" w:hAnsi="Times New Roman"/>
                <w:bCs/>
              </w:rPr>
            </w:pPr>
            <w:r w:rsidRPr="002C74B5">
              <w:rPr>
                <w:rFonts w:ascii="Times New Roman" w:hAnsi="Times New Roman"/>
                <w:bCs/>
              </w:rPr>
              <w:t>P</w:t>
            </w:r>
            <w:r>
              <w:rPr>
                <w:rFonts w:ascii="Times New Roman" w:hAnsi="Times New Roman"/>
                <w:bCs/>
              </w:rPr>
              <w:t xml:space="preserve"> </w:t>
            </w:r>
            <w:r w:rsidRPr="002C74B5">
              <w:rPr>
                <w:rFonts w:ascii="Times New Roman" w:hAnsi="Times New Roman"/>
                <w:bCs/>
              </w:rPr>
              <w:t>= (</w:t>
            </w:r>
            <w:r>
              <w:rPr>
                <w:rFonts w:ascii="Times New Roman" w:hAnsi="Times New Roman"/>
                <w:bCs/>
              </w:rPr>
              <w:t>Z</w:t>
            </w:r>
            <w:r w:rsidRPr="002C74B5">
              <w:rPr>
                <w:rFonts w:ascii="Times New Roman" w:hAnsi="Times New Roman"/>
                <w:bCs/>
              </w:rPr>
              <w:t>/</w:t>
            </w:r>
            <w:r>
              <w:rPr>
                <w:rFonts w:ascii="Times New Roman" w:hAnsi="Times New Roman"/>
                <w:bCs/>
              </w:rPr>
              <w:t>Q</w:t>
            </w:r>
            <w:r w:rsidRPr="002C74B5">
              <w:rPr>
                <w:rFonts w:ascii="Times New Roman" w:hAnsi="Times New Roman"/>
                <w:bCs/>
              </w:rPr>
              <w:t xml:space="preserve">) x </w:t>
            </w:r>
            <w:r>
              <w:rPr>
                <w:rFonts w:ascii="Times New Roman" w:hAnsi="Times New Roman"/>
                <w:bCs/>
              </w:rPr>
              <w:t>67</w:t>
            </w:r>
            <w:r w:rsidRPr="002C74B5">
              <w:rPr>
                <w:rFonts w:ascii="Times New Roman" w:hAnsi="Times New Roman"/>
                <w:bCs/>
              </w:rPr>
              <w:t>, kur:</w:t>
            </w:r>
            <w:r>
              <w:rPr>
                <w:rFonts w:ascii="Times New Roman" w:hAnsi="Times New Roman"/>
                <w:bCs/>
              </w:rPr>
              <w:br/>
            </w:r>
          </w:p>
          <w:p w14:paraId="394D0953" w14:textId="77777777" w:rsidR="00C3405C" w:rsidRPr="002C74B5" w:rsidRDefault="00C3405C" w:rsidP="001C2827">
            <w:pPr>
              <w:tabs>
                <w:tab w:val="left" w:pos="851"/>
              </w:tabs>
              <w:jc w:val="both"/>
              <w:rPr>
                <w:rFonts w:ascii="Times New Roman" w:hAnsi="Times New Roman"/>
                <w:bCs/>
              </w:rPr>
            </w:pPr>
            <w:r>
              <w:rPr>
                <w:rFonts w:ascii="Times New Roman" w:hAnsi="Times New Roman"/>
                <w:bCs/>
              </w:rPr>
              <w:t xml:space="preserve">Z </w:t>
            </w:r>
            <w:r w:rsidRPr="002C74B5">
              <w:rPr>
                <w:rFonts w:ascii="Times New Roman" w:hAnsi="Times New Roman"/>
                <w:bCs/>
              </w:rPr>
              <w:t>– viszemākā piedāvātā pretendenta  apdrošināšanas prēmija;</w:t>
            </w:r>
          </w:p>
          <w:p w14:paraId="5B6B7883" w14:textId="77777777" w:rsidR="00C3405C" w:rsidRDefault="00C3405C" w:rsidP="001C2827">
            <w:pPr>
              <w:tabs>
                <w:tab w:val="left" w:pos="851"/>
              </w:tabs>
              <w:jc w:val="both"/>
              <w:rPr>
                <w:rFonts w:ascii="Times New Roman" w:hAnsi="Times New Roman"/>
                <w:bCs/>
              </w:rPr>
            </w:pPr>
            <w:r>
              <w:rPr>
                <w:rFonts w:ascii="Times New Roman" w:hAnsi="Times New Roman"/>
                <w:bCs/>
              </w:rPr>
              <w:t xml:space="preserve">Q </w:t>
            </w:r>
            <w:r w:rsidRPr="002C74B5">
              <w:rPr>
                <w:rFonts w:ascii="Times New Roman" w:hAnsi="Times New Roman"/>
                <w:bCs/>
              </w:rPr>
              <w:t>– pretendenta</w:t>
            </w:r>
            <w:r>
              <w:rPr>
                <w:rFonts w:ascii="Times New Roman" w:hAnsi="Times New Roman"/>
                <w:bCs/>
              </w:rPr>
              <w:t xml:space="preserve">, kuram aprēķina punktus, piedāvātā apdrošināšanas </w:t>
            </w:r>
            <w:r w:rsidRPr="002C74B5">
              <w:rPr>
                <w:rFonts w:ascii="Times New Roman" w:hAnsi="Times New Roman"/>
                <w:bCs/>
              </w:rPr>
              <w:t>prēmija.</w:t>
            </w:r>
          </w:p>
          <w:p w14:paraId="44FB1EBE" w14:textId="77777777" w:rsidR="00C3405C" w:rsidRPr="002C74B5" w:rsidRDefault="00C3405C" w:rsidP="001C2827">
            <w:pPr>
              <w:tabs>
                <w:tab w:val="left" w:pos="851"/>
              </w:tabs>
              <w:jc w:val="both"/>
              <w:rPr>
                <w:rFonts w:ascii="Times New Roman" w:hAnsi="Times New Roman"/>
                <w:bCs/>
              </w:rPr>
            </w:pPr>
          </w:p>
        </w:tc>
        <w:tc>
          <w:tcPr>
            <w:tcW w:w="1528" w:type="dxa"/>
            <w:shd w:val="clear" w:color="auto" w:fill="auto"/>
            <w:vAlign w:val="center"/>
          </w:tcPr>
          <w:p w14:paraId="70D7411A" w14:textId="77777777" w:rsidR="00C3405C" w:rsidRPr="007D54D6" w:rsidRDefault="00C3405C" w:rsidP="001C2827">
            <w:pPr>
              <w:tabs>
                <w:tab w:val="left" w:pos="851"/>
              </w:tabs>
              <w:jc w:val="center"/>
              <w:rPr>
                <w:rFonts w:ascii="Times New Roman" w:hAnsi="Times New Roman"/>
                <w:bCs/>
                <w:i/>
                <w:iCs/>
              </w:rPr>
            </w:pPr>
            <w:r>
              <w:rPr>
                <w:rFonts w:ascii="Times New Roman" w:hAnsi="Times New Roman"/>
                <w:bCs/>
                <w:i/>
                <w:iCs/>
              </w:rPr>
              <w:t>Prēmija, saskaņā ar 3.pielikumu</w:t>
            </w:r>
          </w:p>
        </w:tc>
      </w:tr>
      <w:tr w:rsidR="00C3405C" w14:paraId="6623A5FC" w14:textId="77777777" w:rsidTr="001C2827">
        <w:tc>
          <w:tcPr>
            <w:tcW w:w="520" w:type="dxa"/>
          </w:tcPr>
          <w:p w14:paraId="73EFDB5D" w14:textId="77777777" w:rsidR="00C3405C" w:rsidRDefault="00C3405C" w:rsidP="001C2827">
            <w:pPr>
              <w:tabs>
                <w:tab w:val="left" w:pos="851"/>
              </w:tabs>
              <w:jc w:val="both"/>
              <w:rPr>
                <w:rFonts w:ascii="Times New Roman" w:hAnsi="Times New Roman"/>
              </w:rPr>
            </w:pPr>
            <w:r>
              <w:rPr>
                <w:rFonts w:ascii="Times New Roman" w:hAnsi="Times New Roman"/>
              </w:rPr>
              <w:t>B</w:t>
            </w:r>
          </w:p>
        </w:tc>
        <w:tc>
          <w:tcPr>
            <w:tcW w:w="2771" w:type="dxa"/>
          </w:tcPr>
          <w:p w14:paraId="53BF7638" w14:textId="49B04AB1" w:rsidR="00C3405C" w:rsidRDefault="00C3405C" w:rsidP="001C2827">
            <w:pPr>
              <w:tabs>
                <w:tab w:val="left" w:pos="851"/>
              </w:tabs>
              <w:jc w:val="both"/>
              <w:rPr>
                <w:rFonts w:ascii="Times New Roman" w:hAnsi="Times New Roman"/>
              </w:rPr>
            </w:pPr>
            <w:r>
              <w:rPr>
                <w:rFonts w:ascii="Times New Roman" w:hAnsi="Times New Roman"/>
              </w:rPr>
              <w:t>Saskaņā ar šo specifikāciju un piedāvātajiem riskiem tiek apdrošināts Strēlnieku prospekts 32, Jūrmal</w:t>
            </w:r>
            <w:r w:rsidR="009E0669">
              <w:rPr>
                <w:rFonts w:ascii="Times New Roman" w:hAnsi="Times New Roman"/>
              </w:rPr>
              <w:t>ā</w:t>
            </w:r>
            <w:r>
              <w:rPr>
                <w:rFonts w:ascii="Times New Roman" w:hAnsi="Times New Roman"/>
              </w:rPr>
              <w:t xml:space="preserve"> (1.9.punkts </w:t>
            </w:r>
            <w:r w:rsidR="009E0669">
              <w:rPr>
                <w:rFonts w:ascii="Times New Roman" w:hAnsi="Times New Roman"/>
              </w:rPr>
              <w:t>T</w:t>
            </w:r>
            <w:r>
              <w:rPr>
                <w:rFonts w:ascii="Times New Roman" w:hAnsi="Times New Roman"/>
              </w:rPr>
              <w:t>ehniskajā specifikācijā)</w:t>
            </w:r>
          </w:p>
          <w:p w14:paraId="732730DC" w14:textId="77777777" w:rsidR="00C3405C" w:rsidRDefault="00C3405C" w:rsidP="001C2827">
            <w:pPr>
              <w:tabs>
                <w:tab w:val="left" w:pos="851"/>
              </w:tabs>
              <w:jc w:val="both"/>
              <w:rPr>
                <w:rFonts w:ascii="Times New Roman" w:hAnsi="Times New Roman"/>
              </w:rPr>
            </w:pPr>
          </w:p>
        </w:tc>
        <w:tc>
          <w:tcPr>
            <w:tcW w:w="1404" w:type="dxa"/>
            <w:vAlign w:val="center"/>
          </w:tcPr>
          <w:p w14:paraId="418A650D" w14:textId="77777777" w:rsidR="00C3405C" w:rsidRDefault="00C3405C" w:rsidP="001C2827">
            <w:pPr>
              <w:tabs>
                <w:tab w:val="left" w:pos="851"/>
              </w:tabs>
              <w:jc w:val="both"/>
              <w:rPr>
                <w:rFonts w:ascii="Times New Roman" w:hAnsi="Times New Roman"/>
              </w:rPr>
            </w:pPr>
            <w:r>
              <w:rPr>
                <w:rFonts w:ascii="Times New Roman" w:hAnsi="Times New Roman"/>
              </w:rPr>
              <w:t>4</w:t>
            </w:r>
          </w:p>
        </w:tc>
        <w:tc>
          <w:tcPr>
            <w:tcW w:w="3121" w:type="dxa"/>
          </w:tcPr>
          <w:p w14:paraId="75538ABF" w14:textId="77777777" w:rsidR="00C3405C" w:rsidRDefault="00C3405C" w:rsidP="001C2827">
            <w:pPr>
              <w:tabs>
                <w:tab w:val="left" w:pos="851"/>
              </w:tabs>
              <w:jc w:val="both"/>
              <w:rPr>
                <w:rFonts w:ascii="Times New Roman" w:hAnsi="Times New Roman"/>
              </w:rPr>
            </w:pPr>
          </w:p>
          <w:p w14:paraId="20FEB83A" w14:textId="77777777" w:rsidR="00C3405C" w:rsidRDefault="00C3405C" w:rsidP="001C2827">
            <w:pPr>
              <w:tabs>
                <w:tab w:val="left" w:pos="851"/>
              </w:tabs>
              <w:jc w:val="both"/>
              <w:rPr>
                <w:rFonts w:ascii="Times New Roman" w:hAnsi="Times New Roman"/>
              </w:rPr>
            </w:pPr>
          </w:p>
          <w:p w14:paraId="66EE3FD7" w14:textId="77777777" w:rsidR="00C3405C" w:rsidRDefault="00C3405C" w:rsidP="001C2827">
            <w:pPr>
              <w:tabs>
                <w:tab w:val="left" w:pos="851"/>
              </w:tabs>
              <w:jc w:val="both"/>
              <w:rPr>
                <w:rFonts w:ascii="Times New Roman" w:hAnsi="Times New Roman"/>
              </w:rPr>
            </w:pPr>
            <w:r>
              <w:rPr>
                <w:rFonts w:ascii="Times New Roman" w:hAnsi="Times New Roman"/>
              </w:rPr>
              <w:t>4 punkti, ja nodrošina</w:t>
            </w:r>
          </w:p>
        </w:tc>
        <w:tc>
          <w:tcPr>
            <w:tcW w:w="1528" w:type="dxa"/>
            <w:shd w:val="clear" w:color="auto" w:fill="D9D9D9" w:themeFill="background1" w:themeFillShade="D9"/>
            <w:vAlign w:val="center"/>
          </w:tcPr>
          <w:p w14:paraId="5D1412D7" w14:textId="77777777" w:rsidR="00C3405C" w:rsidRDefault="00C3405C" w:rsidP="001C2827">
            <w:pPr>
              <w:tabs>
                <w:tab w:val="left" w:pos="851"/>
              </w:tabs>
              <w:jc w:val="center"/>
              <w:rPr>
                <w:rFonts w:ascii="Times New Roman" w:hAnsi="Times New Roman"/>
                <w:i/>
                <w:iCs/>
              </w:rPr>
            </w:pPr>
            <w:r>
              <w:rPr>
                <w:rFonts w:ascii="Times New Roman" w:hAnsi="Times New Roman"/>
                <w:i/>
                <w:iCs/>
              </w:rPr>
              <w:t>Tiks / netiks nodrošināts</w:t>
            </w:r>
          </w:p>
        </w:tc>
      </w:tr>
      <w:tr w:rsidR="00C3405C" w14:paraId="36DD9BEC" w14:textId="77777777" w:rsidTr="001C2827">
        <w:tc>
          <w:tcPr>
            <w:tcW w:w="520" w:type="dxa"/>
          </w:tcPr>
          <w:p w14:paraId="00A39343" w14:textId="77777777" w:rsidR="00C3405C" w:rsidRDefault="00C3405C" w:rsidP="001C2827">
            <w:pPr>
              <w:tabs>
                <w:tab w:val="left" w:pos="851"/>
              </w:tabs>
              <w:jc w:val="both"/>
              <w:rPr>
                <w:rFonts w:ascii="Times New Roman" w:hAnsi="Times New Roman"/>
              </w:rPr>
            </w:pPr>
            <w:r>
              <w:rPr>
                <w:rFonts w:ascii="Times New Roman" w:hAnsi="Times New Roman"/>
              </w:rPr>
              <w:t>C</w:t>
            </w:r>
          </w:p>
        </w:tc>
        <w:tc>
          <w:tcPr>
            <w:tcW w:w="2771" w:type="dxa"/>
          </w:tcPr>
          <w:p w14:paraId="1E55153C" w14:textId="43297B5F" w:rsidR="00C3405C" w:rsidRDefault="00C3405C" w:rsidP="001C2827">
            <w:pPr>
              <w:tabs>
                <w:tab w:val="left" w:pos="851"/>
              </w:tabs>
              <w:jc w:val="both"/>
              <w:rPr>
                <w:rFonts w:ascii="Times New Roman" w:hAnsi="Times New Roman"/>
              </w:rPr>
            </w:pPr>
            <w:r>
              <w:rPr>
                <w:rFonts w:ascii="Times New Roman" w:hAnsi="Times New Roman"/>
              </w:rPr>
              <w:t xml:space="preserve">Stiklojuma saplīšanas risks pēc </w:t>
            </w:r>
            <w:r w:rsidR="009E0669">
              <w:rPr>
                <w:rFonts w:ascii="Times New Roman" w:hAnsi="Times New Roman"/>
              </w:rPr>
              <w:t>T</w:t>
            </w:r>
            <w:r>
              <w:rPr>
                <w:rFonts w:ascii="Times New Roman" w:hAnsi="Times New Roman"/>
              </w:rPr>
              <w:t>ehniskās specifikācijas 5.1.punkta ar 500 EUR pašrisku.</w:t>
            </w:r>
          </w:p>
          <w:p w14:paraId="411C5280" w14:textId="77777777" w:rsidR="00C3405C" w:rsidRDefault="00C3405C" w:rsidP="001C2827">
            <w:pPr>
              <w:tabs>
                <w:tab w:val="left" w:pos="851"/>
              </w:tabs>
              <w:jc w:val="both"/>
              <w:rPr>
                <w:rFonts w:ascii="Times New Roman" w:hAnsi="Times New Roman"/>
              </w:rPr>
            </w:pPr>
          </w:p>
        </w:tc>
        <w:tc>
          <w:tcPr>
            <w:tcW w:w="1404" w:type="dxa"/>
            <w:vAlign w:val="center"/>
          </w:tcPr>
          <w:p w14:paraId="7695C436" w14:textId="77777777" w:rsidR="00C3405C" w:rsidRDefault="00C3405C" w:rsidP="001C2827">
            <w:pPr>
              <w:tabs>
                <w:tab w:val="left" w:pos="851"/>
              </w:tabs>
              <w:jc w:val="both"/>
              <w:rPr>
                <w:rFonts w:ascii="Times New Roman" w:hAnsi="Times New Roman"/>
              </w:rPr>
            </w:pPr>
            <w:r>
              <w:rPr>
                <w:rFonts w:ascii="Times New Roman" w:hAnsi="Times New Roman"/>
              </w:rPr>
              <w:t>1</w:t>
            </w:r>
          </w:p>
        </w:tc>
        <w:tc>
          <w:tcPr>
            <w:tcW w:w="3121" w:type="dxa"/>
          </w:tcPr>
          <w:p w14:paraId="6A954DB1" w14:textId="77777777" w:rsidR="00C3405C" w:rsidRDefault="00C3405C" w:rsidP="001C2827">
            <w:pPr>
              <w:tabs>
                <w:tab w:val="left" w:pos="851"/>
              </w:tabs>
              <w:jc w:val="both"/>
              <w:rPr>
                <w:rFonts w:ascii="Times New Roman" w:hAnsi="Times New Roman"/>
              </w:rPr>
            </w:pPr>
          </w:p>
          <w:p w14:paraId="7CD265B9" w14:textId="77777777" w:rsidR="00C3405C" w:rsidRDefault="00C3405C" w:rsidP="001C2827">
            <w:pPr>
              <w:tabs>
                <w:tab w:val="left" w:pos="851"/>
              </w:tabs>
              <w:jc w:val="both"/>
              <w:rPr>
                <w:rFonts w:ascii="Times New Roman" w:hAnsi="Times New Roman"/>
              </w:rPr>
            </w:pPr>
            <w:r>
              <w:rPr>
                <w:rFonts w:ascii="Times New Roman" w:hAnsi="Times New Roman"/>
              </w:rPr>
              <w:t>1 punkts, ja nodrošina</w:t>
            </w:r>
          </w:p>
        </w:tc>
        <w:tc>
          <w:tcPr>
            <w:tcW w:w="1528" w:type="dxa"/>
            <w:shd w:val="clear" w:color="auto" w:fill="D9D9D9" w:themeFill="background1" w:themeFillShade="D9"/>
            <w:vAlign w:val="center"/>
          </w:tcPr>
          <w:p w14:paraId="2E957606" w14:textId="77777777" w:rsidR="00C3405C" w:rsidRDefault="00C3405C" w:rsidP="001C2827">
            <w:pPr>
              <w:tabs>
                <w:tab w:val="left" w:pos="851"/>
              </w:tabs>
              <w:jc w:val="center"/>
              <w:rPr>
                <w:rFonts w:ascii="Times New Roman" w:hAnsi="Times New Roman"/>
                <w:i/>
                <w:iCs/>
              </w:rPr>
            </w:pPr>
            <w:r>
              <w:rPr>
                <w:rFonts w:ascii="Times New Roman" w:hAnsi="Times New Roman"/>
                <w:i/>
                <w:iCs/>
              </w:rPr>
              <w:t>Tiks / netiks nodrošināts</w:t>
            </w:r>
          </w:p>
        </w:tc>
      </w:tr>
      <w:tr w:rsidR="00C3405C" w14:paraId="508F1ADE" w14:textId="77777777" w:rsidTr="001C2827">
        <w:tc>
          <w:tcPr>
            <w:tcW w:w="520" w:type="dxa"/>
          </w:tcPr>
          <w:p w14:paraId="6EB37B1B" w14:textId="77777777" w:rsidR="00C3405C" w:rsidRDefault="00C3405C" w:rsidP="001C2827">
            <w:pPr>
              <w:tabs>
                <w:tab w:val="left" w:pos="851"/>
              </w:tabs>
              <w:jc w:val="both"/>
              <w:rPr>
                <w:rFonts w:ascii="Times New Roman" w:hAnsi="Times New Roman"/>
              </w:rPr>
            </w:pPr>
            <w:r>
              <w:rPr>
                <w:rFonts w:ascii="Times New Roman" w:hAnsi="Times New Roman"/>
              </w:rPr>
              <w:t>D</w:t>
            </w:r>
          </w:p>
        </w:tc>
        <w:tc>
          <w:tcPr>
            <w:tcW w:w="2771" w:type="dxa"/>
          </w:tcPr>
          <w:p w14:paraId="7686BADC" w14:textId="296ECABF" w:rsidR="00C3405C" w:rsidRDefault="00C3405C" w:rsidP="001C2827">
            <w:pPr>
              <w:tabs>
                <w:tab w:val="left" w:pos="851"/>
              </w:tabs>
              <w:jc w:val="both"/>
              <w:rPr>
                <w:rFonts w:ascii="Times New Roman" w:hAnsi="Times New Roman"/>
              </w:rPr>
            </w:pPr>
            <w:r>
              <w:rPr>
                <w:rFonts w:ascii="Times New Roman" w:hAnsi="Times New Roman"/>
              </w:rPr>
              <w:t>Apdrošināšana būvniecības darbu laikā (5.2.punkts), min. 50 000 EUR limits</w:t>
            </w:r>
          </w:p>
          <w:p w14:paraId="29BB7419" w14:textId="77777777" w:rsidR="00C3405C" w:rsidRDefault="00C3405C" w:rsidP="001C2827">
            <w:pPr>
              <w:tabs>
                <w:tab w:val="left" w:pos="851"/>
              </w:tabs>
              <w:jc w:val="both"/>
              <w:rPr>
                <w:rFonts w:ascii="Times New Roman" w:hAnsi="Times New Roman"/>
              </w:rPr>
            </w:pPr>
            <w:r>
              <w:rPr>
                <w:rFonts w:ascii="Times New Roman" w:hAnsi="Times New Roman"/>
              </w:rPr>
              <w:lastRenderedPageBreak/>
              <w:t xml:space="preserve"> </w:t>
            </w:r>
          </w:p>
        </w:tc>
        <w:tc>
          <w:tcPr>
            <w:tcW w:w="1404" w:type="dxa"/>
            <w:vAlign w:val="center"/>
          </w:tcPr>
          <w:p w14:paraId="1761A565" w14:textId="77777777" w:rsidR="00C3405C" w:rsidRDefault="00C3405C" w:rsidP="001C2827">
            <w:pPr>
              <w:tabs>
                <w:tab w:val="left" w:pos="851"/>
              </w:tabs>
              <w:jc w:val="both"/>
              <w:rPr>
                <w:rFonts w:ascii="Times New Roman" w:hAnsi="Times New Roman"/>
              </w:rPr>
            </w:pPr>
            <w:r>
              <w:rPr>
                <w:rFonts w:ascii="Times New Roman" w:hAnsi="Times New Roman"/>
              </w:rPr>
              <w:lastRenderedPageBreak/>
              <w:t>0.5 līdz 2</w:t>
            </w:r>
          </w:p>
        </w:tc>
        <w:tc>
          <w:tcPr>
            <w:tcW w:w="3121" w:type="dxa"/>
          </w:tcPr>
          <w:p w14:paraId="1812E404" w14:textId="77777777" w:rsidR="00C3405C" w:rsidRDefault="00C3405C" w:rsidP="001C2827">
            <w:pPr>
              <w:tabs>
                <w:tab w:val="left" w:pos="851"/>
              </w:tabs>
              <w:jc w:val="both"/>
              <w:rPr>
                <w:rFonts w:ascii="Times New Roman" w:hAnsi="Times New Roman"/>
              </w:rPr>
            </w:pPr>
          </w:p>
          <w:p w14:paraId="27C23C81" w14:textId="77777777" w:rsidR="00C3405C" w:rsidRDefault="00C3405C" w:rsidP="001C2827">
            <w:pPr>
              <w:tabs>
                <w:tab w:val="left" w:pos="851"/>
              </w:tabs>
              <w:jc w:val="both"/>
              <w:rPr>
                <w:rFonts w:ascii="Times New Roman" w:hAnsi="Times New Roman"/>
              </w:rPr>
            </w:pPr>
            <w:r>
              <w:rPr>
                <w:rFonts w:ascii="Times New Roman" w:hAnsi="Times New Roman"/>
              </w:rPr>
              <w:t xml:space="preserve">0.5 punkti, ja nodrošina ar min. limitu, 0.5. punkti par katriem </w:t>
            </w:r>
            <w:r>
              <w:rPr>
                <w:rFonts w:ascii="Times New Roman" w:hAnsi="Times New Roman"/>
              </w:rPr>
              <w:lastRenderedPageBreak/>
              <w:t xml:space="preserve">pilniem 50 000 EUR virs minimālā limita, </w:t>
            </w:r>
            <w:proofErr w:type="spellStart"/>
            <w:r>
              <w:rPr>
                <w:rFonts w:ascii="Times New Roman" w:hAnsi="Times New Roman"/>
              </w:rPr>
              <w:t>max</w:t>
            </w:r>
            <w:proofErr w:type="spellEnd"/>
            <w:r>
              <w:rPr>
                <w:rFonts w:ascii="Times New Roman" w:hAnsi="Times New Roman"/>
              </w:rPr>
              <w:t>. 2 punkti</w:t>
            </w:r>
          </w:p>
          <w:p w14:paraId="6197EC8A" w14:textId="77777777" w:rsidR="00C3405C" w:rsidRDefault="00C3405C" w:rsidP="001C2827">
            <w:pPr>
              <w:tabs>
                <w:tab w:val="left" w:pos="851"/>
              </w:tabs>
              <w:jc w:val="both"/>
              <w:rPr>
                <w:rFonts w:ascii="Times New Roman" w:hAnsi="Times New Roman"/>
              </w:rPr>
            </w:pPr>
          </w:p>
        </w:tc>
        <w:tc>
          <w:tcPr>
            <w:tcW w:w="1528" w:type="dxa"/>
            <w:shd w:val="clear" w:color="auto" w:fill="D9D9D9" w:themeFill="background1" w:themeFillShade="D9"/>
            <w:vAlign w:val="center"/>
          </w:tcPr>
          <w:p w14:paraId="1C5A5582" w14:textId="77777777" w:rsidR="00C3405C" w:rsidRDefault="00C3405C" w:rsidP="001C2827">
            <w:pPr>
              <w:tabs>
                <w:tab w:val="left" w:pos="851"/>
              </w:tabs>
              <w:jc w:val="center"/>
              <w:rPr>
                <w:rFonts w:ascii="Times New Roman" w:hAnsi="Times New Roman"/>
                <w:i/>
                <w:iCs/>
              </w:rPr>
            </w:pPr>
            <w:r>
              <w:rPr>
                <w:rFonts w:ascii="Times New Roman" w:hAnsi="Times New Roman"/>
                <w:i/>
                <w:iCs/>
              </w:rPr>
              <w:lastRenderedPageBreak/>
              <w:t>Tiks / netiks nodrošināts;</w:t>
            </w:r>
            <w:r>
              <w:rPr>
                <w:rFonts w:ascii="Times New Roman" w:hAnsi="Times New Roman"/>
                <w:i/>
                <w:iCs/>
              </w:rPr>
              <w:br/>
              <w:t>Limits</w:t>
            </w:r>
          </w:p>
        </w:tc>
      </w:tr>
      <w:tr w:rsidR="00C3405C" w14:paraId="744A1102" w14:textId="77777777" w:rsidTr="001C2827">
        <w:tc>
          <w:tcPr>
            <w:tcW w:w="520" w:type="dxa"/>
          </w:tcPr>
          <w:p w14:paraId="1D068ACC" w14:textId="77777777" w:rsidR="00C3405C" w:rsidRDefault="00C3405C" w:rsidP="001C2827">
            <w:pPr>
              <w:tabs>
                <w:tab w:val="left" w:pos="851"/>
              </w:tabs>
              <w:jc w:val="both"/>
              <w:rPr>
                <w:rFonts w:ascii="Times New Roman" w:hAnsi="Times New Roman"/>
              </w:rPr>
            </w:pPr>
            <w:r>
              <w:rPr>
                <w:rFonts w:ascii="Times New Roman" w:hAnsi="Times New Roman"/>
              </w:rPr>
              <w:t>E</w:t>
            </w:r>
          </w:p>
        </w:tc>
        <w:tc>
          <w:tcPr>
            <w:tcW w:w="2771" w:type="dxa"/>
          </w:tcPr>
          <w:p w14:paraId="1F0766EA" w14:textId="77777777" w:rsidR="00C3405C" w:rsidRDefault="00C3405C" w:rsidP="001C2827">
            <w:pPr>
              <w:tabs>
                <w:tab w:val="left" w:pos="851"/>
              </w:tabs>
              <w:jc w:val="both"/>
              <w:rPr>
                <w:rFonts w:ascii="Times New Roman" w:hAnsi="Times New Roman"/>
              </w:rPr>
            </w:pPr>
            <w:r>
              <w:rPr>
                <w:rFonts w:ascii="Times New Roman" w:hAnsi="Times New Roman"/>
              </w:rPr>
              <w:t>Masu nemieri un terorisms (5.3. punkts), min. 50 000 EUR limits</w:t>
            </w:r>
          </w:p>
          <w:p w14:paraId="7A03D853" w14:textId="77777777" w:rsidR="00C3405C" w:rsidRDefault="00C3405C" w:rsidP="001C2827">
            <w:pPr>
              <w:tabs>
                <w:tab w:val="left" w:pos="851"/>
              </w:tabs>
              <w:jc w:val="both"/>
              <w:rPr>
                <w:rFonts w:ascii="Times New Roman" w:hAnsi="Times New Roman"/>
              </w:rPr>
            </w:pPr>
          </w:p>
        </w:tc>
        <w:tc>
          <w:tcPr>
            <w:tcW w:w="1404" w:type="dxa"/>
            <w:vAlign w:val="center"/>
          </w:tcPr>
          <w:p w14:paraId="008EE6A3" w14:textId="77777777" w:rsidR="00C3405C" w:rsidRDefault="00C3405C" w:rsidP="001C2827">
            <w:pPr>
              <w:tabs>
                <w:tab w:val="left" w:pos="851"/>
              </w:tabs>
              <w:jc w:val="both"/>
              <w:rPr>
                <w:rFonts w:ascii="Times New Roman" w:hAnsi="Times New Roman"/>
              </w:rPr>
            </w:pPr>
            <w:r>
              <w:rPr>
                <w:rFonts w:ascii="Times New Roman" w:hAnsi="Times New Roman"/>
              </w:rPr>
              <w:t>0.5 līdz 1</w:t>
            </w:r>
          </w:p>
        </w:tc>
        <w:tc>
          <w:tcPr>
            <w:tcW w:w="3121" w:type="dxa"/>
          </w:tcPr>
          <w:p w14:paraId="05329FB5" w14:textId="77777777" w:rsidR="00C3405C" w:rsidRDefault="00C3405C" w:rsidP="001C2827">
            <w:pPr>
              <w:tabs>
                <w:tab w:val="left" w:pos="851"/>
              </w:tabs>
              <w:jc w:val="both"/>
              <w:rPr>
                <w:rFonts w:ascii="Times New Roman" w:hAnsi="Times New Roman"/>
              </w:rPr>
            </w:pPr>
          </w:p>
          <w:p w14:paraId="0225A7D8" w14:textId="77777777" w:rsidR="00C3405C" w:rsidRDefault="00C3405C" w:rsidP="001C2827">
            <w:pPr>
              <w:tabs>
                <w:tab w:val="left" w:pos="851"/>
              </w:tabs>
              <w:jc w:val="both"/>
              <w:rPr>
                <w:rFonts w:ascii="Times New Roman" w:hAnsi="Times New Roman"/>
              </w:rPr>
            </w:pPr>
            <w:r>
              <w:rPr>
                <w:rFonts w:ascii="Times New Roman" w:hAnsi="Times New Roman"/>
              </w:rPr>
              <w:t xml:space="preserve">0.5 punkti, ja nodrošina ar min. limitu, 0.5. punkti par katriem pilniem 50 000 EUR virs minimālā limita, </w:t>
            </w:r>
            <w:proofErr w:type="spellStart"/>
            <w:r>
              <w:rPr>
                <w:rFonts w:ascii="Times New Roman" w:hAnsi="Times New Roman"/>
              </w:rPr>
              <w:t>max</w:t>
            </w:r>
            <w:proofErr w:type="spellEnd"/>
            <w:r>
              <w:rPr>
                <w:rFonts w:ascii="Times New Roman" w:hAnsi="Times New Roman"/>
              </w:rPr>
              <w:t>. 1 punkts</w:t>
            </w:r>
          </w:p>
          <w:p w14:paraId="79A4B435" w14:textId="77777777" w:rsidR="00C3405C" w:rsidRDefault="00C3405C" w:rsidP="001C2827">
            <w:pPr>
              <w:tabs>
                <w:tab w:val="left" w:pos="851"/>
              </w:tabs>
              <w:jc w:val="both"/>
              <w:rPr>
                <w:rFonts w:ascii="Times New Roman" w:hAnsi="Times New Roman"/>
              </w:rPr>
            </w:pPr>
          </w:p>
        </w:tc>
        <w:tc>
          <w:tcPr>
            <w:tcW w:w="1528" w:type="dxa"/>
            <w:shd w:val="clear" w:color="auto" w:fill="D9D9D9" w:themeFill="background1" w:themeFillShade="D9"/>
            <w:vAlign w:val="center"/>
          </w:tcPr>
          <w:p w14:paraId="3EA252AA" w14:textId="77777777" w:rsidR="00C3405C" w:rsidRDefault="00C3405C" w:rsidP="001C2827">
            <w:pPr>
              <w:tabs>
                <w:tab w:val="left" w:pos="851"/>
              </w:tabs>
              <w:jc w:val="center"/>
              <w:rPr>
                <w:rFonts w:ascii="Times New Roman" w:hAnsi="Times New Roman"/>
                <w:i/>
                <w:iCs/>
              </w:rPr>
            </w:pPr>
            <w:r>
              <w:rPr>
                <w:rFonts w:ascii="Times New Roman" w:hAnsi="Times New Roman"/>
                <w:i/>
                <w:iCs/>
              </w:rPr>
              <w:t>Tiks / netiks nodrošināts;</w:t>
            </w:r>
            <w:r>
              <w:rPr>
                <w:rFonts w:ascii="Times New Roman" w:hAnsi="Times New Roman"/>
                <w:i/>
                <w:iCs/>
              </w:rPr>
              <w:br/>
              <w:t>Limits</w:t>
            </w:r>
          </w:p>
        </w:tc>
      </w:tr>
      <w:tr w:rsidR="00C3405C" w14:paraId="7D5C343F" w14:textId="77777777" w:rsidTr="001C2827">
        <w:tc>
          <w:tcPr>
            <w:tcW w:w="520" w:type="dxa"/>
          </w:tcPr>
          <w:p w14:paraId="587B5DFB" w14:textId="77777777" w:rsidR="00C3405C" w:rsidRDefault="00C3405C" w:rsidP="001C2827">
            <w:pPr>
              <w:tabs>
                <w:tab w:val="left" w:pos="851"/>
              </w:tabs>
              <w:jc w:val="both"/>
              <w:rPr>
                <w:rFonts w:ascii="Times New Roman" w:hAnsi="Times New Roman"/>
              </w:rPr>
            </w:pPr>
            <w:r>
              <w:rPr>
                <w:rFonts w:ascii="Times New Roman" w:hAnsi="Times New Roman"/>
              </w:rPr>
              <w:t>F</w:t>
            </w:r>
          </w:p>
        </w:tc>
        <w:tc>
          <w:tcPr>
            <w:tcW w:w="2771" w:type="dxa"/>
          </w:tcPr>
          <w:p w14:paraId="0FD14186" w14:textId="7E29F4F4" w:rsidR="00C3405C" w:rsidRDefault="00C3405C" w:rsidP="001C2827">
            <w:pPr>
              <w:tabs>
                <w:tab w:val="left" w:pos="851"/>
              </w:tabs>
              <w:jc w:val="both"/>
              <w:rPr>
                <w:rFonts w:ascii="Times New Roman" w:hAnsi="Times New Roman"/>
              </w:rPr>
            </w:pPr>
            <w:r>
              <w:rPr>
                <w:rFonts w:ascii="Times New Roman" w:hAnsi="Times New Roman"/>
              </w:rPr>
              <w:t>Dokumentu atjaunošanas izdevumi (5.4.punkts), min. 10 000 EUR limits</w:t>
            </w:r>
          </w:p>
          <w:p w14:paraId="69CB7543" w14:textId="77777777" w:rsidR="00C3405C" w:rsidRDefault="00C3405C" w:rsidP="001C2827">
            <w:pPr>
              <w:tabs>
                <w:tab w:val="left" w:pos="851"/>
              </w:tabs>
              <w:jc w:val="both"/>
              <w:rPr>
                <w:rFonts w:ascii="Times New Roman" w:hAnsi="Times New Roman"/>
              </w:rPr>
            </w:pPr>
          </w:p>
        </w:tc>
        <w:tc>
          <w:tcPr>
            <w:tcW w:w="1404" w:type="dxa"/>
            <w:vAlign w:val="center"/>
          </w:tcPr>
          <w:p w14:paraId="3D5E8566" w14:textId="77777777" w:rsidR="00C3405C" w:rsidRDefault="00C3405C" w:rsidP="001C2827">
            <w:pPr>
              <w:tabs>
                <w:tab w:val="left" w:pos="851"/>
              </w:tabs>
              <w:jc w:val="both"/>
              <w:rPr>
                <w:rFonts w:ascii="Times New Roman" w:hAnsi="Times New Roman"/>
              </w:rPr>
            </w:pPr>
            <w:r>
              <w:rPr>
                <w:rFonts w:ascii="Times New Roman" w:hAnsi="Times New Roman"/>
              </w:rPr>
              <w:t>0.5 līdz 1</w:t>
            </w:r>
          </w:p>
        </w:tc>
        <w:tc>
          <w:tcPr>
            <w:tcW w:w="3121" w:type="dxa"/>
          </w:tcPr>
          <w:p w14:paraId="6E306FC5" w14:textId="77777777" w:rsidR="00C3405C" w:rsidRDefault="00C3405C" w:rsidP="001C2827">
            <w:pPr>
              <w:tabs>
                <w:tab w:val="left" w:pos="851"/>
              </w:tabs>
              <w:jc w:val="both"/>
              <w:rPr>
                <w:rFonts w:ascii="Times New Roman" w:hAnsi="Times New Roman"/>
              </w:rPr>
            </w:pPr>
          </w:p>
          <w:p w14:paraId="533CD0FA" w14:textId="77777777" w:rsidR="00C3405C" w:rsidRDefault="00C3405C" w:rsidP="001C2827">
            <w:pPr>
              <w:tabs>
                <w:tab w:val="left" w:pos="851"/>
              </w:tabs>
              <w:jc w:val="both"/>
              <w:rPr>
                <w:rFonts w:ascii="Times New Roman" w:hAnsi="Times New Roman"/>
              </w:rPr>
            </w:pPr>
            <w:r>
              <w:rPr>
                <w:rFonts w:ascii="Times New Roman" w:hAnsi="Times New Roman"/>
              </w:rPr>
              <w:t xml:space="preserve">0.5 punkti, ja nodrošina ar min. limitu, 0.5. punkti par katriem pilniem 10 000 EUR virs minimālā limita, </w:t>
            </w:r>
            <w:proofErr w:type="spellStart"/>
            <w:r>
              <w:rPr>
                <w:rFonts w:ascii="Times New Roman" w:hAnsi="Times New Roman"/>
              </w:rPr>
              <w:t>max</w:t>
            </w:r>
            <w:proofErr w:type="spellEnd"/>
            <w:r>
              <w:rPr>
                <w:rFonts w:ascii="Times New Roman" w:hAnsi="Times New Roman"/>
              </w:rPr>
              <w:t>. 1 punkts</w:t>
            </w:r>
          </w:p>
          <w:p w14:paraId="5F29DCC3" w14:textId="77777777" w:rsidR="00C3405C" w:rsidRDefault="00C3405C" w:rsidP="001C2827">
            <w:pPr>
              <w:tabs>
                <w:tab w:val="left" w:pos="851"/>
              </w:tabs>
              <w:jc w:val="both"/>
              <w:rPr>
                <w:rFonts w:ascii="Times New Roman" w:hAnsi="Times New Roman"/>
              </w:rPr>
            </w:pPr>
          </w:p>
        </w:tc>
        <w:tc>
          <w:tcPr>
            <w:tcW w:w="1528" w:type="dxa"/>
            <w:shd w:val="clear" w:color="auto" w:fill="D9D9D9" w:themeFill="background1" w:themeFillShade="D9"/>
            <w:vAlign w:val="center"/>
          </w:tcPr>
          <w:p w14:paraId="64070BCA" w14:textId="77777777" w:rsidR="00C3405C" w:rsidRDefault="00C3405C" w:rsidP="001C2827">
            <w:pPr>
              <w:tabs>
                <w:tab w:val="left" w:pos="851"/>
              </w:tabs>
              <w:jc w:val="center"/>
              <w:rPr>
                <w:rFonts w:ascii="Times New Roman" w:hAnsi="Times New Roman"/>
                <w:i/>
                <w:iCs/>
              </w:rPr>
            </w:pPr>
            <w:r>
              <w:rPr>
                <w:rFonts w:ascii="Times New Roman" w:hAnsi="Times New Roman"/>
                <w:i/>
                <w:iCs/>
              </w:rPr>
              <w:t>Tiks / netiks nodrošināts;</w:t>
            </w:r>
            <w:r>
              <w:rPr>
                <w:rFonts w:ascii="Times New Roman" w:hAnsi="Times New Roman"/>
                <w:i/>
                <w:iCs/>
              </w:rPr>
              <w:br/>
              <w:t xml:space="preserve">Limits: </w:t>
            </w:r>
          </w:p>
        </w:tc>
      </w:tr>
      <w:tr w:rsidR="00C3405C" w14:paraId="61FAC6D5" w14:textId="77777777" w:rsidTr="001C2827">
        <w:tc>
          <w:tcPr>
            <w:tcW w:w="520" w:type="dxa"/>
          </w:tcPr>
          <w:p w14:paraId="554D5C5B" w14:textId="77777777" w:rsidR="00C3405C" w:rsidRDefault="00C3405C" w:rsidP="001C2827">
            <w:pPr>
              <w:tabs>
                <w:tab w:val="left" w:pos="851"/>
              </w:tabs>
              <w:jc w:val="both"/>
              <w:rPr>
                <w:rFonts w:ascii="Times New Roman" w:hAnsi="Times New Roman"/>
              </w:rPr>
            </w:pPr>
            <w:r>
              <w:rPr>
                <w:rFonts w:ascii="Times New Roman" w:hAnsi="Times New Roman"/>
              </w:rPr>
              <w:t>G</w:t>
            </w:r>
          </w:p>
        </w:tc>
        <w:tc>
          <w:tcPr>
            <w:tcW w:w="2771" w:type="dxa"/>
          </w:tcPr>
          <w:p w14:paraId="13DCF87C" w14:textId="2AA735BE" w:rsidR="00C3405C" w:rsidRDefault="00C3405C" w:rsidP="001C2827">
            <w:pPr>
              <w:tabs>
                <w:tab w:val="left" w:pos="851"/>
              </w:tabs>
              <w:jc w:val="both"/>
              <w:rPr>
                <w:rFonts w:ascii="Times New Roman" w:hAnsi="Times New Roman"/>
              </w:rPr>
            </w:pPr>
            <w:r>
              <w:rPr>
                <w:rFonts w:ascii="Times New Roman" w:hAnsi="Times New Roman"/>
              </w:rPr>
              <w:t>Spēcīgas lietusgāzes (5.5.punkts)</w:t>
            </w:r>
          </w:p>
          <w:p w14:paraId="1F357654" w14:textId="77777777" w:rsidR="00C3405C" w:rsidRDefault="00C3405C" w:rsidP="001C2827">
            <w:pPr>
              <w:tabs>
                <w:tab w:val="left" w:pos="851"/>
              </w:tabs>
              <w:jc w:val="both"/>
              <w:rPr>
                <w:rFonts w:ascii="Times New Roman" w:hAnsi="Times New Roman"/>
              </w:rPr>
            </w:pPr>
          </w:p>
        </w:tc>
        <w:tc>
          <w:tcPr>
            <w:tcW w:w="1404" w:type="dxa"/>
            <w:vAlign w:val="center"/>
          </w:tcPr>
          <w:p w14:paraId="610940B7" w14:textId="77777777" w:rsidR="00C3405C" w:rsidRDefault="00C3405C" w:rsidP="001C2827">
            <w:pPr>
              <w:tabs>
                <w:tab w:val="left" w:pos="851"/>
              </w:tabs>
              <w:jc w:val="both"/>
              <w:rPr>
                <w:rFonts w:ascii="Times New Roman" w:hAnsi="Times New Roman"/>
              </w:rPr>
            </w:pPr>
            <w:r>
              <w:rPr>
                <w:rFonts w:ascii="Times New Roman" w:hAnsi="Times New Roman"/>
              </w:rPr>
              <w:t>3</w:t>
            </w:r>
          </w:p>
        </w:tc>
        <w:tc>
          <w:tcPr>
            <w:tcW w:w="3121" w:type="dxa"/>
          </w:tcPr>
          <w:p w14:paraId="3B04A245" w14:textId="77777777" w:rsidR="00C3405C" w:rsidRDefault="00C3405C" w:rsidP="001C2827">
            <w:pPr>
              <w:tabs>
                <w:tab w:val="left" w:pos="851"/>
              </w:tabs>
              <w:jc w:val="both"/>
              <w:rPr>
                <w:rFonts w:ascii="Times New Roman" w:hAnsi="Times New Roman"/>
              </w:rPr>
            </w:pPr>
          </w:p>
          <w:p w14:paraId="3BD1F939" w14:textId="77777777" w:rsidR="00C3405C" w:rsidRDefault="00C3405C" w:rsidP="001C2827">
            <w:pPr>
              <w:tabs>
                <w:tab w:val="left" w:pos="851"/>
              </w:tabs>
              <w:jc w:val="both"/>
              <w:rPr>
                <w:rFonts w:ascii="Times New Roman" w:hAnsi="Times New Roman"/>
              </w:rPr>
            </w:pPr>
            <w:r>
              <w:rPr>
                <w:rFonts w:ascii="Times New Roman" w:hAnsi="Times New Roman"/>
              </w:rPr>
              <w:t>3 punkti, ja nodrošina</w:t>
            </w:r>
          </w:p>
        </w:tc>
        <w:tc>
          <w:tcPr>
            <w:tcW w:w="1528" w:type="dxa"/>
            <w:shd w:val="clear" w:color="auto" w:fill="D9D9D9" w:themeFill="background1" w:themeFillShade="D9"/>
            <w:vAlign w:val="center"/>
          </w:tcPr>
          <w:p w14:paraId="0152D67A" w14:textId="77777777" w:rsidR="00C3405C" w:rsidRDefault="00C3405C" w:rsidP="001C2827">
            <w:pPr>
              <w:tabs>
                <w:tab w:val="left" w:pos="851"/>
              </w:tabs>
              <w:jc w:val="center"/>
              <w:rPr>
                <w:rFonts w:ascii="Times New Roman" w:hAnsi="Times New Roman"/>
                <w:i/>
                <w:iCs/>
              </w:rPr>
            </w:pPr>
            <w:r>
              <w:rPr>
                <w:rFonts w:ascii="Times New Roman" w:hAnsi="Times New Roman"/>
                <w:i/>
                <w:iCs/>
              </w:rPr>
              <w:t>Tiks / netiks nodrošināts</w:t>
            </w:r>
          </w:p>
        </w:tc>
      </w:tr>
      <w:tr w:rsidR="00C3405C" w14:paraId="17102E0B" w14:textId="77777777" w:rsidTr="001C2827">
        <w:tc>
          <w:tcPr>
            <w:tcW w:w="520" w:type="dxa"/>
          </w:tcPr>
          <w:p w14:paraId="6CAAC247" w14:textId="77777777" w:rsidR="00C3405C" w:rsidRDefault="00C3405C" w:rsidP="001C2827">
            <w:pPr>
              <w:tabs>
                <w:tab w:val="left" w:pos="851"/>
              </w:tabs>
              <w:jc w:val="both"/>
              <w:rPr>
                <w:rFonts w:ascii="Times New Roman" w:hAnsi="Times New Roman"/>
              </w:rPr>
            </w:pPr>
            <w:r>
              <w:rPr>
                <w:rFonts w:ascii="Times New Roman" w:hAnsi="Times New Roman"/>
              </w:rPr>
              <w:t>H</w:t>
            </w:r>
          </w:p>
        </w:tc>
        <w:tc>
          <w:tcPr>
            <w:tcW w:w="2771" w:type="dxa"/>
          </w:tcPr>
          <w:p w14:paraId="6DEC0E7C" w14:textId="6BC592A9" w:rsidR="00C3405C" w:rsidRDefault="00C3405C" w:rsidP="001C2827">
            <w:pPr>
              <w:tabs>
                <w:tab w:val="left" w:pos="851"/>
              </w:tabs>
              <w:jc w:val="both"/>
              <w:rPr>
                <w:rFonts w:ascii="Times New Roman" w:hAnsi="Times New Roman"/>
              </w:rPr>
            </w:pPr>
            <w:r>
              <w:rPr>
                <w:rFonts w:ascii="Times New Roman" w:hAnsi="Times New Roman"/>
              </w:rPr>
              <w:t xml:space="preserve">Nokrišņu ūdens (5.6.punkts), min. </w:t>
            </w:r>
            <w:proofErr w:type="spellStart"/>
            <w:r>
              <w:rPr>
                <w:rFonts w:ascii="Times New Roman" w:hAnsi="Times New Roman"/>
              </w:rPr>
              <w:t>apakšlimits</w:t>
            </w:r>
            <w:proofErr w:type="spellEnd"/>
            <w:r>
              <w:rPr>
                <w:rFonts w:ascii="Times New Roman" w:hAnsi="Times New Roman"/>
              </w:rPr>
              <w:t xml:space="preserve"> 50 000 EUR</w:t>
            </w:r>
          </w:p>
          <w:p w14:paraId="13F48C15" w14:textId="77777777" w:rsidR="00C3405C" w:rsidRDefault="00C3405C" w:rsidP="001C2827">
            <w:pPr>
              <w:tabs>
                <w:tab w:val="left" w:pos="851"/>
              </w:tabs>
              <w:jc w:val="both"/>
              <w:rPr>
                <w:rFonts w:ascii="Times New Roman" w:hAnsi="Times New Roman"/>
              </w:rPr>
            </w:pPr>
          </w:p>
        </w:tc>
        <w:tc>
          <w:tcPr>
            <w:tcW w:w="1404" w:type="dxa"/>
            <w:vAlign w:val="center"/>
          </w:tcPr>
          <w:p w14:paraId="27AEBDCC" w14:textId="77777777" w:rsidR="00C3405C" w:rsidRDefault="00C3405C" w:rsidP="001C2827">
            <w:pPr>
              <w:tabs>
                <w:tab w:val="left" w:pos="851"/>
              </w:tabs>
              <w:jc w:val="both"/>
              <w:rPr>
                <w:rFonts w:ascii="Times New Roman" w:hAnsi="Times New Roman"/>
              </w:rPr>
            </w:pPr>
            <w:r>
              <w:rPr>
                <w:rFonts w:ascii="Times New Roman" w:hAnsi="Times New Roman"/>
              </w:rPr>
              <w:t>2 līdz 4</w:t>
            </w:r>
          </w:p>
        </w:tc>
        <w:tc>
          <w:tcPr>
            <w:tcW w:w="3121" w:type="dxa"/>
          </w:tcPr>
          <w:p w14:paraId="75B40F7A" w14:textId="77777777" w:rsidR="00C3405C" w:rsidRDefault="00C3405C" w:rsidP="001C2827">
            <w:pPr>
              <w:tabs>
                <w:tab w:val="left" w:pos="851"/>
              </w:tabs>
              <w:jc w:val="both"/>
              <w:rPr>
                <w:rFonts w:ascii="Times New Roman" w:hAnsi="Times New Roman"/>
              </w:rPr>
            </w:pPr>
          </w:p>
          <w:p w14:paraId="17C2A965" w14:textId="77777777" w:rsidR="00C3405C" w:rsidRDefault="00C3405C" w:rsidP="001C2827">
            <w:pPr>
              <w:tabs>
                <w:tab w:val="left" w:pos="851"/>
              </w:tabs>
              <w:jc w:val="both"/>
              <w:rPr>
                <w:rFonts w:ascii="Times New Roman" w:hAnsi="Times New Roman"/>
              </w:rPr>
            </w:pPr>
            <w:r>
              <w:rPr>
                <w:rFonts w:ascii="Times New Roman" w:hAnsi="Times New Roman"/>
              </w:rPr>
              <w:t xml:space="preserve">2 punkti, ja nodrošina ar min. limitu, 1 punkts par katriem pilniem 25 000 EUR virs minimālā limita, </w:t>
            </w:r>
            <w:proofErr w:type="spellStart"/>
            <w:r>
              <w:rPr>
                <w:rFonts w:ascii="Times New Roman" w:hAnsi="Times New Roman"/>
              </w:rPr>
              <w:t>max</w:t>
            </w:r>
            <w:proofErr w:type="spellEnd"/>
            <w:r>
              <w:rPr>
                <w:rFonts w:ascii="Times New Roman" w:hAnsi="Times New Roman"/>
              </w:rPr>
              <w:t>. 4 punkti</w:t>
            </w:r>
          </w:p>
          <w:p w14:paraId="21E934BA" w14:textId="77777777" w:rsidR="00C3405C" w:rsidRDefault="00C3405C" w:rsidP="001C2827">
            <w:pPr>
              <w:tabs>
                <w:tab w:val="left" w:pos="851"/>
              </w:tabs>
              <w:jc w:val="both"/>
              <w:rPr>
                <w:rFonts w:ascii="Times New Roman" w:hAnsi="Times New Roman"/>
              </w:rPr>
            </w:pPr>
          </w:p>
        </w:tc>
        <w:tc>
          <w:tcPr>
            <w:tcW w:w="1528" w:type="dxa"/>
            <w:shd w:val="clear" w:color="auto" w:fill="D9D9D9" w:themeFill="background1" w:themeFillShade="D9"/>
            <w:vAlign w:val="center"/>
          </w:tcPr>
          <w:p w14:paraId="0A987D6B" w14:textId="77777777" w:rsidR="00C3405C" w:rsidRDefault="00C3405C" w:rsidP="001C2827">
            <w:pPr>
              <w:tabs>
                <w:tab w:val="left" w:pos="851"/>
              </w:tabs>
              <w:jc w:val="center"/>
              <w:rPr>
                <w:rFonts w:ascii="Times New Roman" w:hAnsi="Times New Roman"/>
                <w:i/>
                <w:iCs/>
              </w:rPr>
            </w:pPr>
            <w:r>
              <w:rPr>
                <w:rFonts w:ascii="Times New Roman" w:hAnsi="Times New Roman"/>
                <w:i/>
                <w:iCs/>
              </w:rPr>
              <w:t>Tiks / netiks nodrošināts;</w:t>
            </w:r>
            <w:r>
              <w:rPr>
                <w:rFonts w:ascii="Times New Roman" w:hAnsi="Times New Roman"/>
                <w:i/>
                <w:iCs/>
              </w:rPr>
              <w:br/>
              <w:t>Limits:</w:t>
            </w:r>
          </w:p>
        </w:tc>
      </w:tr>
      <w:tr w:rsidR="00C3405C" w14:paraId="5BBE79F2" w14:textId="77777777" w:rsidTr="001C2827">
        <w:tc>
          <w:tcPr>
            <w:tcW w:w="520" w:type="dxa"/>
          </w:tcPr>
          <w:p w14:paraId="62C30A00" w14:textId="77777777" w:rsidR="00C3405C" w:rsidRDefault="00C3405C" w:rsidP="001C2827">
            <w:pPr>
              <w:tabs>
                <w:tab w:val="left" w:pos="851"/>
              </w:tabs>
              <w:jc w:val="both"/>
              <w:rPr>
                <w:rFonts w:ascii="Times New Roman" w:hAnsi="Times New Roman"/>
              </w:rPr>
            </w:pPr>
            <w:r>
              <w:rPr>
                <w:rFonts w:ascii="Times New Roman" w:hAnsi="Times New Roman"/>
              </w:rPr>
              <w:t>I</w:t>
            </w:r>
          </w:p>
        </w:tc>
        <w:tc>
          <w:tcPr>
            <w:tcW w:w="2771" w:type="dxa"/>
          </w:tcPr>
          <w:p w14:paraId="6F639011" w14:textId="15985907" w:rsidR="00C3405C" w:rsidRDefault="00C3405C" w:rsidP="001C2827">
            <w:pPr>
              <w:tabs>
                <w:tab w:val="left" w:pos="851"/>
              </w:tabs>
              <w:jc w:val="both"/>
              <w:rPr>
                <w:rFonts w:ascii="Times New Roman" w:hAnsi="Times New Roman"/>
              </w:rPr>
            </w:pPr>
            <w:r>
              <w:rPr>
                <w:rFonts w:ascii="Times New Roman" w:hAnsi="Times New Roman"/>
              </w:rPr>
              <w:t>Uguns riska pašrisks koka ēkām ir saglabājas pamata pašriska apmērā (7.2.punkts)</w:t>
            </w:r>
          </w:p>
          <w:p w14:paraId="599AD5DC" w14:textId="77777777" w:rsidR="00C3405C" w:rsidRDefault="00C3405C" w:rsidP="001C2827">
            <w:pPr>
              <w:tabs>
                <w:tab w:val="left" w:pos="851"/>
              </w:tabs>
              <w:jc w:val="both"/>
              <w:rPr>
                <w:rFonts w:ascii="Times New Roman" w:hAnsi="Times New Roman"/>
              </w:rPr>
            </w:pPr>
          </w:p>
        </w:tc>
        <w:tc>
          <w:tcPr>
            <w:tcW w:w="1404" w:type="dxa"/>
            <w:vAlign w:val="center"/>
          </w:tcPr>
          <w:p w14:paraId="240B322A" w14:textId="77777777" w:rsidR="00C3405C" w:rsidRDefault="00C3405C" w:rsidP="001C2827">
            <w:pPr>
              <w:tabs>
                <w:tab w:val="left" w:pos="851"/>
              </w:tabs>
              <w:jc w:val="both"/>
              <w:rPr>
                <w:rFonts w:ascii="Times New Roman" w:hAnsi="Times New Roman"/>
              </w:rPr>
            </w:pPr>
            <w:r>
              <w:rPr>
                <w:rFonts w:ascii="Times New Roman" w:hAnsi="Times New Roman"/>
              </w:rPr>
              <w:t>4</w:t>
            </w:r>
          </w:p>
        </w:tc>
        <w:tc>
          <w:tcPr>
            <w:tcW w:w="3121" w:type="dxa"/>
          </w:tcPr>
          <w:p w14:paraId="5C90358B" w14:textId="77777777" w:rsidR="00C3405C" w:rsidRDefault="00C3405C" w:rsidP="001C2827">
            <w:pPr>
              <w:tabs>
                <w:tab w:val="left" w:pos="851"/>
              </w:tabs>
              <w:jc w:val="both"/>
              <w:rPr>
                <w:rFonts w:ascii="Times New Roman" w:hAnsi="Times New Roman"/>
              </w:rPr>
            </w:pPr>
          </w:p>
          <w:p w14:paraId="23630FDB" w14:textId="77777777" w:rsidR="00C3405C" w:rsidRDefault="00C3405C" w:rsidP="001C2827">
            <w:pPr>
              <w:tabs>
                <w:tab w:val="left" w:pos="851"/>
              </w:tabs>
              <w:jc w:val="both"/>
              <w:rPr>
                <w:rFonts w:ascii="Times New Roman" w:hAnsi="Times New Roman"/>
              </w:rPr>
            </w:pPr>
            <w:r>
              <w:rPr>
                <w:rFonts w:ascii="Times New Roman" w:hAnsi="Times New Roman"/>
              </w:rPr>
              <w:t>4 punkti, ja nodrošina</w:t>
            </w:r>
          </w:p>
        </w:tc>
        <w:tc>
          <w:tcPr>
            <w:tcW w:w="1528" w:type="dxa"/>
            <w:shd w:val="clear" w:color="auto" w:fill="D9D9D9" w:themeFill="background1" w:themeFillShade="D9"/>
            <w:vAlign w:val="center"/>
          </w:tcPr>
          <w:p w14:paraId="2A640FCA" w14:textId="77777777" w:rsidR="00C3405C" w:rsidRDefault="00C3405C" w:rsidP="001C2827">
            <w:pPr>
              <w:tabs>
                <w:tab w:val="left" w:pos="851"/>
              </w:tabs>
              <w:jc w:val="center"/>
              <w:rPr>
                <w:rFonts w:ascii="Times New Roman" w:hAnsi="Times New Roman"/>
                <w:i/>
                <w:iCs/>
              </w:rPr>
            </w:pPr>
            <w:r>
              <w:rPr>
                <w:rFonts w:ascii="Times New Roman" w:hAnsi="Times New Roman"/>
                <w:i/>
                <w:iCs/>
              </w:rPr>
              <w:t>Tiks / netiks nodrošināts</w:t>
            </w:r>
          </w:p>
        </w:tc>
      </w:tr>
      <w:tr w:rsidR="00C3405C" w14:paraId="5385DBA5" w14:textId="77777777" w:rsidTr="001C2827">
        <w:tc>
          <w:tcPr>
            <w:tcW w:w="520" w:type="dxa"/>
          </w:tcPr>
          <w:p w14:paraId="35591048" w14:textId="77777777" w:rsidR="00C3405C" w:rsidRDefault="00C3405C" w:rsidP="001C2827">
            <w:pPr>
              <w:tabs>
                <w:tab w:val="left" w:pos="851"/>
              </w:tabs>
              <w:jc w:val="both"/>
              <w:rPr>
                <w:rFonts w:ascii="Times New Roman" w:hAnsi="Times New Roman"/>
              </w:rPr>
            </w:pPr>
            <w:r>
              <w:rPr>
                <w:rFonts w:ascii="Times New Roman" w:hAnsi="Times New Roman"/>
              </w:rPr>
              <w:t>J</w:t>
            </w:r>
          </w:p>
        </w:tc>
        <w:tc>
          <w:tcPr>
            <w:tcW w:w="2771" w:type="dxa"/>
          </w:tcPr>
          <w:p w14:paraId="34D26C0E" w14:textId="109C304C" w:rsidR="00C3405C" w:rsidRDefault="00C3405C" w:rsidP="001C2827">
            <w:pPr>
              <w:tabs>
                <w:tab w:val="left" w:pos="851"/>
              </w:tabs>
              <w:jc w:val="both"/>
              <w:rPr>
                <w:rFonts w:ascii="Times New Roman" w:hAnsi="Times New Roman"/>
              </w:rPr>
            </w:pPr>
            <w:r>
              <w:rPr>
                <w:rFonts w:ascii="Times New Roman" w:hAnsi="Times New Roman"/>
              </w:rPr>
              <w:t xml:space="preserve">Ja vienā </w:t>
            </w:r>
            <w:r w:rsidR="00775966">
              <w:rPr>
                <w:rFonts w:ascii="Times New Roman" w:hAnsi="Times New Roman"/>
              </w:rPr>
              <w:t xml:space="preserve">apdrošināšanas gadījumā </w:t>
            </w:r>
            <w:r>
              <w:rPr>
                <w:rFonts w:ascii="Times New Roman" w:hAnsi="Times New Roman"/>
              </w:rPr>
              <w:t>bojāti &gt;5 objekti, tiek piemēroti tikai 5 pašriski (7.3.punkts)</w:t>
            </w:r>
          </w:p>
          <w:p w14:paraId="07881D05" w14:textId="77777777" w:rsidR="00C3405C" w:rsidRDefault="00C3405C" w:rsidP="001C2827">
            <w:pPr>
              <w:tabs>
                <w:tab w:val="left" w:pos="851"/>
              </w:tabs>
              <w:jc w:val="both"/>
              <w:rPr>
                <w:rFonts w:ascii="Times New Roman" w:hAnsi="Times New Roman"/>
              </w:rPr>
            </w:pPr>
          </w:p>
        </w:tc>
        <w:tc>
          <w:tcPr>
            <w:tcW w:w="1404" w:type="dxa"/>
            <w:vAlign w:val="center"/>
          </w:tcPr>
          <w:p w14:paraId="0BCE0AAF" w14:textId="77777777" w:rsidR="00C3405C" w:rsidRDefault="00C3405C" w:rsidP="001C2827">
            <w:pPr>
              <w:tabs>
                <w:tab w:val="left" w:pos="851"/>
              </w:tabs>
              <w:jc w:val="both"/>
              <w:rPr>
                <w:rFonts w:ascii="Times New Roman" w:hAnsi="Times New Roman"/>
              </w:rPr>
            </w:pPr>
            <w:r>
              <w:rPr>
                <w:rFonts w:ascii="Times New Roman" w:hAnsi="Times New Roman"/>
              </w:rPr>
              <w:t>4</w:t>
            </w:r>
          </w:p>
        </w:tc>
        <w:tc>
          <w:tcPr>
            <w:tcW w:w="3121" w:type="dxa"/>
          </w:tcPr>
          <w:p w14:paraId="7A7C8216" w14:textId="77777777" w:rsidR="00C3405C" w:rsidRDefault="00C3405C" w:rsidP="001C2827">
            <w:pPr>
              <w:tabs>
                <w:tab w:val="left" w:pos="851"/>
              </w:tabs>
              <w:jc w:val="both"/>
              <w:rPr>
                <w:rFonts w:ascii="Times New Roman" w:hAnsi="Times New Roman"/>
              </w:rPr>
            </w:pPr>
          </w:p>
          <w:p w14:paraId="15976DC5" w14:textId="77777777" w:rsidR="00C3405C" w:rsidRDefault="00C3405C" w:rsidP="001C2827">
            <w:pPr>
              <w:tabs>
                <w:tab w:val="left" w:pos="851"/>
              </w:tabs>
              <w:jc w:val="both"/>
              <w:rPr>
                <w:rFonts w:ascii="Times New Roman" w:hAnsi="Times New Roman"/>
              </w:rPr>
            </w:pPr>
            <w:r>
              <w:rPr>
                <w:rFonts w:ascii="Times New Roman" w:hAnsi="Times New Roman"/>
              </w:rPr>
              <w:t>4 punkti, ja nodrošina</w:t>
            </w:r>
          </w:p>
        </w:tc>
        <w:tc>
          <w:tcPr>
            <w:tcW w:w="1528" w:type="dxa"/>
            <w:shd w:val="clear" w:color="auto" w:fill="D9D9D9" w:themeFill="background1" w:themeFillShade="D9"/>
            <w:vAlign w:val="center"/>
          </w:tcPr>
          <w:p w14:paraId="6D5AE812" w14:textId="77777777" w:rsidR="00C3405C" w:rsidRDefault="00C3405C" w:rsidP="001C2827">
            <w:pPr>
              <w:tabs>
                <w:tab w:val="left" w:pos="851"/>
              </w:tabs>
              <w:jc w:val="center"/>
              <w:rPr>
                <w:rFonts w:ascii="Times New Roman" w:hAnsi="Times New Roman"/>
                <w:i/>
                <w:iCs/>
              </w:rPr>
            </w:pPr>
            <w:r>
              <w:rPr>
                <w:rFonts w:ascii="Times New Roman" w:hAnsi="Times New Roman"/>
                <w:i/>
                <w:iCs/>
              </w:rPr>
              <w:t>Tiks / netiks nodrošināts</w:t>
            </w:r>
          </w:p>
        </w:tc>
      </w:tr>
      <w:tr w:rsidR="00C3405C" w14:paraId="59965D90" w14:textId="77777777" w:rsidTr="001C2827">
        <w:tc>
          <w:tcPr>
            <w:tcW w:w="520" w:type="dxa"/>
          </w:tcPr>
          <w:p w14:paraId="5148325D" w14:textId="77777777" w:rsidR="00C3405C" w:rsidRDefault="00C3405C" w:rsidP="001C2827">
            <w:pPr>
              <w:tabs>
                <w:tab w:val="left" w:pos="851"/>
              </w:tabs>
              <w:jc w:val="both"/>
              <w:rPr>
                <w:rFonts w:ascii="Times New Roman" w:hAnsi="Times New Roman"/>
              </w:rPr>
            </w:pPr>
            <w:r>
              <w:rPr>
                <w:rFonts w:ascii="Times New Roman" w:hAnsi="Times New Roman"/>
              </w:rPr>
              <w:t>K</w:t>
            </w:r>
          </w:p>
        </w:tc>
        <w:tc>
          <w:tcPr>
            <w:tcW w:w="2771" w:type="dxa"/>
          </w:tcPr>
          <w:p w14:paraId="59C1096D" w14:textId="52F5836A" w:rsidR="00C3405C" w:rsidRDefault="00C3405C" w:rsidP="001C2827">
            <w:pPr>
              <w:tabs>
                <w:tab w:val="left" w:pos="851"/>
              </w:tabs>
              <w:jc w:val="both"/>
              <w:rPr>
                <w:rFonts w:ascii="Times New Roman" w:hAnsi="Times New Roman"/>
              </w:rPr>
            </w:pPr>
            <w:r>
              <w:rPr>
                <w:rFonts w:ascii="Times New Roman" w:hAnsi="Times New Roman"/>
              </w:rPr>
              <w:t>Pazemināti pašriski (specifikācijas 7.4.punkts)</w:t>
            </w:r>
          </w:p>
          <w:p w14:paraId="5D938D29" w14:textId="77777777" w:rsidR="00C3405C" w:rsidRDefault="00C3405C" w:rsidP="00C3405C">
            <w:pPr>
              <w:pStyle w:val="ListParagraph"/>
              <w:numPr>
                <w:ilvl w:val="0"/>
                <w:numId w:val="28"/>
              </w:numPr>
              <w:tabs>
                <w:tab w:val="left" w:pos="851"/>
              </w:tabs>
              <w:jc w:val="both"/>
              <w:rPr>
                <w:rFonts w:ascii="Times New Roman" w:hAnsi="Times New Roman"/>
              </w:rPr>
            </w:pPr>
            <w:r>
              <w:rPr>
                <w:rFonts w:ascii="Times New Roman" w:hAnsi="Times New Roman"/>
              </w:rPr>
              <w:t>2 500 EUR pamata</w:t>
            </w:r>
          </w:p>
          <w:p w14:paraId="009B53B0" w14:textId="77777777" w:rsidR="00C3405C" w:rsidRDefault="00C3405C" w:rsidP="00C3405C">
            <w:pPr>
              <w:pStyle w:val="ListParagraph"/>
              <w:numPr>
                <w:ilvl w:val="0"/>
                <w:numId w:val="28"/>
              </w:numPr>
              <w:tabs>
                <w:tab w:val="left" w:pos="851"/>
              </w:tabs>
              <w:jc w:val="both"/>
              <w:rPr>
                <w:rFonts w:ascii="Times New Roman" w:hAnsi="Times New Roman"/>
              </w:rPr>
            </w:pPr>
            <w:r>
              <w:rPr>
                <w:rFonts w:ascii="Times New Roman" w:hAnsi="Times New Roman"/>
              </w:rPr>
              <w:t>500 EUR kustamais, vides objekti</w:t>
            </w:r>
          </w:p>
          <w:p w14:paraId="61E628BA" w14:textId="77777777" w:rsidR="00C3405C" w:rsidRPr="00FB3FCF" w:rsidRDefault="00C3405C" w:rsidP="00C3405C">
            <w:pPr>
              <w:pStyle w:val="ListParagraph"/>
              <w:numPr>
                <w:ilvl w:val="0"/>
                <w:numId w:val="28"/>
              </w:numPr>
              <w:tabs>
                <w:tab w:val="left" w:pos="851"/>
              </w:tabs>
              <w:jc w:val="both"/>
              <w:rPr>
                <w:rFonts w:ascii="Times New Roman" w:hAnsi="Times New Roman"/>
              </w:rPr>
            </w:pPr>
            <w:r>
              <w:rPr>
                <w:rFonts w:ascii="Times New Roman" w:hAnsi="Times New Roman"/>
              </w:rPr>
              <w:t>250 EUR stiklojuma (tikai, ja nodrošina risku, kritērijs C)</w:t>
            </w:r>
          </w:p>
          <w:p w14:paraId="55B564B3" w14:textId="77777777" w:rsidR="00C3405C" w:rsidRDefault="00C3405C" w:rsidP="001C2827">
            <w:pPr>
              <w:tabs>
                <w:tab w:val="left" w:pos="851"/>
              </w:tabs>
              <w:jc w:val="both"/>
              <w:rPr>
                <w:rFonts w:ascii="Times New Roman" w:hAnsi="Times New Roman"/>
              </w:rPr>
            </w:pPr>
          </w:p>
        </w:tc>
        <w:tc>
          <w:tcPr>
            <w:tcW w:w="1404" w:type="dxa"/>
          </w:tcPr>
          <w:p w14:paraId="2AE5195F" w14:textId="77777777" w:rsidR="00C3405C" w:rsidRDefault="00C3405C" w:rsidP="001C2827">
            <w:pPr>
              <w:tabs>
                <w:tab w:val="left" w:pos="851"/>
              </w:tabs>
              <w:jc w:val="both"/>
              <w:rPr>
                <w:rFonts w:ascii="Times New Roman" w:hAnsi="Times New Roman"/>
              </w:rPr>
            </w:pPr>
          </w:p>
          <w:p w14:paraId="320B0C08" w14:textId="77777777" w:rsidR="00C3405C" w:rsidRDefault="00C3405C" w:rsidP="001C2827">
            <w:pPr>
              <w:tabs>
                <w:tab w:val="left" w:pos="851"/>
              </w:tabs>
              <w:jc w:val="both"/>
              <w:rPr>
                <w:rFonts w:ascii="Times New Roman" w:hAnsi="Times New Roman"/>
              </w:rPr>
            </w:pPr>
          </w:p>
          <w:p w14:paraId="6CD9636C" w14:textId="77777777" w:rsidR="00C3405C" w:rsidRDefault="00C3405C" w:rsidP="001C2827">
            <w:pPr>
              <w:tabs>
                <w:tab w:val="left" w:pos="851"/>
              </w:tabs>
              <w:jc w:val="both"/>
              <w:rPr>
                <w:rFonts w:ascii="Times New Roman" w:hAnsi="Times New Roman"/>
              </w:rPr>
            </w:pPr>
            <w:r>
              <w:rPr>
                <w:rFonts w:ascii="Times New Roman" w:hAnsi="Times New Roman"/>
              </w:rPr>
              <w:t>9</w:t>
            </w:r>
          </w:p>
        </w:tc>
        <w:tc>
          <w:tcPr>
            <w:tcW w:w="3121" w:type="dxa"/>
          </w:tcPr>
          <w:p w14:paraId="6AC8223D" w14:textId="77777777" w:rsidR="00C3405C" w:rsidRDefault="00C3405C" w:rsidP="001C2827">
            <w:pPr>
              <w:tabs>
                <w:tab w:val="left" w:pos="851"/>
              </w:tabs>
              <w:jc w:val="both"/>
              <w:rPr>
                <w:rFonts w:ascii="Times New Roman" w:hAnsi="Times New Roman"/>
              </w:rPr>
            </w:pPr>
          </w:p>
          <w:p w14:paraId="2F8720E2" w14:textId="77777777" w:rsidR="00C3405C" w:rsidRDefault="00C3405C" w:rsidP="001C2827">
            <w:pPr>
              <w:tabs>
                <w:tab w:val="left" w:pos="851"/>
              </w:tabs>
              <w:jc w:val="both"/>
              <w:rPr>
                <w:rFonts w:ascii="Times New Roman" w:hAnsi="Times New Roman"/>
              </w:rPr>
            </w:pPr>
            <w:r>
              <w:rPr>
                <w:rFonts w:ascii="Times New Roman" w:hAnsi="Times New Roman"/>
              </w:rPr>
              <w:t>9 punkti, ja nodrošina</w:t>
            </w:r>
          </w:p>
        </w:tc>
        <w:tc>
          <w:tcPr>
            <w:tcW w:w="1528" w:type="dxa"/>
            <w:shd w:val="clear" w:color="auto" w:fill="D9D9D9" w:themeFill="background1" w:themeFillShade="D9"/>
          </w:tcPr>
          <w:p w14:paraId="6E053A31" w14:textId="77777777" w:rsidR="00C3405C" w:rsidRDefault="00C3405C" w:rsidP="001C2827">
            <w:pPr>
              <w:tabs>
                <w:tab w:val="left" w:pos="851"/>
              </w:tabs>
              <w:jc w:val="center"/>
              <w:rPr>
                <w:rFonts w:ascii="Times New Roman" w:hAnsi="Times New Roman"/>
                <w:i/>
                <w:iCs/>
              </w:rPr>
            </w:pPr>
            <w:r>
              <w:rPr>
                <w:rFonts w:ascii="Times New Roman" w:hAnsi="Times New Roman"/>
                <w:i/>
                <w:iCs/>
              </w:rPr>
              <w:t>Tiks / netiks nodrošināts</w:t>
            </w:r>
          </w:p>
        </w:tc>
      </w:tr>
      <w:tr w:rsidR="00C3405C" w14:paraId="791ADB9B" w14:textId="77777777" w:rsidTr="001C2827">
        <w:tc>
          <w:tcPr>
            <w:tcW w:w="520" w:type="dxa"/>
          </w:tcPr>
          <w:p w14:paraId="78904F93" w14:textId="77777777" w:rsidR="00C3405C" w:rsidRDefault="00C3405C" w:rsidP="001C2827">
            <w:pPr>
              <w:tabs>
                <w:tab w:val="left" w:pos="851"/>
              </w:tabs>
              <w:jc w:val="both"/>
              <w:rPr>
                <w:rFonts w:ascii="Times New Roman" w:hAnsi="Times New Roman"/>
              </w:rPr>
            </w:pPr>
          </w:p>
        </w:tc>
        <w:tc>
          <w:tcPr>
            <w:tcW w:w="2771" w:type="dxa"/>
          </w:tcPr>
          <w:p w14:paraId="5349BAAE" w14:textId="77777777" w:rsidR="00C3405C" w:rsidRDefault="00C3405C" w:rsidP="001C2827">
            <w:pPr>
              <w:tabs>
                <w:tab w:val="left" w:pos="851"/>
              </w:tabs>
              <w:jc w:val="both"/>
              <w:rPr>
                <w:rFonts w:ascii="Times New Roman" w:hAnsi="Times New Roman"/>
                <w:bCs/>
                <w:i/>
                <w:iCs/>
              </w:rPr>
            </w:pPr>
            <w:r w:rsidRPr="00114D81">
              <w:rPr>
                <w:rFonts w:ascii="Times New Roman" w:hAnsi="Times New Roman"/>
                <w:b/>
                <w:bCs/>
              </w:rPr>
              <w:t>Rezultāts:</w:t>
            </w:r>
          </w:p>
        </w:tc>
        <w:tc>
          <w:tcPr>
            <w:tcW w:w="1404" w:type="dxa"/>
          </w:tcPr>
          <w:p w14:paraId="4E8B7DDA" w14:textId="77777777" w:rsidR="00C3405C" w:rsidRDefault="00C3405C" w:rsidP="001C2827">
            <w:pPr>
              <w:tabs>
                <w:tab w:val="left" w:pos="851"/>
              </w:tabs>
              <w:jc w:val="both"/>
              <w:rPr>
                <w:rFonts w:ascii="Times New Roman" w:hAnsi="Times New Roman"/>
              </w:rPr>
            </w:pPr>
            <w:r>
              <w:rPr>
                <w:rFonts w:ascii="Times New Roman" w:hAnsi="Times New Roman"/>
                <w:b/>
                <w:bCs/>
              </w:rPr>
              <w:t>100</w:t>
            </w:r>
          </w:p>
        </w:tc>
        <w:tc>
          <w:tcPr>
            <w:tcW w:w="3121" w:type="dxa"/>
          </w:tcPr>
          <w:p w14:paraId="5867E976" w14:textId="77777777" w:rsidR="00C3405C" w:rsidRDefault="00C3405C" w:rsidP="001C2827">
            <w:pPr>
              <w:tabs>
                <w:tab w:val="left" w:pos="851"/>
              </w:tabs>
              <w:jc w:val="both"/>
              <w:rPr>
                <w:rFonts w:ascii="Times New Roman" w:hAnsi="Times New Roman"/>
              </w:rPr>
            </w:pPr>
            <w:r>
              <w:rPr>
                <w:rFonts w:ascii="Times New Roman" w:hAnsi="Times New Roman"/>
              </w:rPr>
              <w:t>Summa: A + B + … +J + K</w:t>
            </w:r>
          </w:p>
        </w:tc>
        <w:tc>
          <w:tcPr>
            <w:tcW w:w="1528" w:type="dxa"/>
            <w:shd w:val="clear" w:color="auto" w:fill="D9D9D9" w:themeFill="background1" w:themeFillShade="D9"/>
          </w:tcPr>
          <w:p w14:paraId="257448D5" w14:textId="77777777" w:rsidR="00C3405C" w:rsidRDefault="00C3405C" w:rsidP="001C2827">
            <w:pPr>
              <w:tabs>
                <w:tab w:val="left" w:pos="851"/>
              </w:tabs>
              <w:jc w:val="center"/>
              <w:rPr>
                <w:rFonts w:ascii="Times New Roman" w:hAnsi="Times New Roman"/>
                <w:i/>
                <w:iCs/>
              </w:rPr>
            </w:pPr>
          </w:p>
        </w:tc>
      </w:tr>
    </w:tbl>
    <w:p w14:paraId="561CC1FD" w14:textId="77777777" w:rsidR="00A01242" w:rsidRDefault="00A01242" w:rsidP="004E217C">
      <w:pPr>
        <w:tabs>
          <w:tab w:val="left" w:pos="3119"/>
        </w:tabs>
        <w:spacing w:after="0" w:line="240" w:lineRule="auto"/>
        <w:ind w:right="565"/>
        <w:jc w:val="both"/>
        <w:rPr>
          <w:rFonts w:ascii="Times New Roman" w:eastAsia="Calibri" w:hAnsi="Times New Roman" w:cs="Times New Roman"/>
        </w:rPr>
      </w:pPr>
    </w:p>
    <w:p w14:paraId="515CA590" w14:textId="70372607" w:rsidR="00167F01" w:rsidRPr="0078140F" w:rsidRDefault="00167F01" w:rsidP="004E217C">
      <w:pPr>
        <w:spacing w:after="0" w:line="240" w:lineRule="auto"/>
        <w:ind w:right="565"/>
        <w:jc w:val="both"/>
        <w:rPr>
          <w:rFonts w:ascii="Times New Roman" w:hAnsi="Times New Roman" w:cs="Times New Roman"/>
        </w:rPr>
      </w:pPr>
      <w:r w:rsidRPr="0078140F">
        <w:rPr>
          <w:rFonts w:ascii="Times New Roman" w:hAnsi="Times New Roman" w:cs="Times New Roman"/>
        </w:rPr>
        <w:t xml:space="preserve">Pretendenta piedāvājuma skaitlisko vērtējumu aprēķina pēc formulas: </w:t>
      </w:r>
      <w:r w:rsidR="00112722">
        <w:rPr>
          <w:rFonts w:ascii="Times New Roman" w:hAnsi="Times New Roman" w:cs="Times New Roman"/>
        </w:rPr>
        <w:t>L</w:t>
      </w:r>
      <w:r w:rsidRPr="0078140F">
        <w:rPr>
          <w:rFonts w:ascii="Times New Roman" w:hAnsi="Times New Roman" w:cs="Times New Roman"/>
        </w:rPr>
        <w:t>=</w:t>
      </w:r>
      <w:r w:rsidR="00112722" w:rsidRPr="00112722">
        <w:rPr>
          <w:rFonts w:ascii="Times New Roman" w:hAnsi="Times New Roman"/>
        </w:rPr>
        <w:t xml:space="preserve"> </w:t>
      </w:r>
      <w:r w:rsidR="00112722">
        <w:rPr>
          <w:rFonts w:ascii="Times New Roman" w:hAnsi="Times New Roman"/>
        </w:rPr>
        <w:t>A + B + … +J + K</w:t>
      </w:r>
      <w:r w:rsidRPr="0078140F">
        <w:rPr>
          <w:rFonts w:ascii="Times New Roman" w:hAnsi="Times New Roman" w:cs="Times New Roman"/>
        </w:rPr>
        <w:t>, kur:</w:t>
      </w:r>
    </w:p>
    <w:p w14:paraId="6A485BB4" w14:textId="335F8AB8" w:rsidR="00167F01" w:rsidRPr="0078140F" w:rsidRDefault="00112722" w:rsidP="004E217C">
      <w:pPr>
        <w:spacing w:after="0"/>
        <w:ind w:right="565"/>
        <w:jc w:val="both"/>
        <w:rPr>
          <w:rFonts w:ascii="Times New Roman" w:hAnsi="Times New Roman" w:cs="Times New Roman"/>
        </w:rPr>
      </w:pPr>
      <w:r>
        <w:rPr>
          <w:rFonts w:ascii="Times New Roman" w:hAnsi="Times New Roman" w:cs="Times New Roman"/>
        </w:rPr>
        <w:t>L</w:t>
      </w:r>
      <w:r w:rsidR="00167F01" w:rsidRPr="0078140F">
        <w:rPr>
          <w:rFonts w:ascii="Times New Roman" w:hAnsi="Times New Roman" w:cs="Times New Roman"/>
        </w:rPr>
        <w:t xml:space="preserve"> – pretendenta piedāvājuma iegūtais skaitliskais vērtējums;</w:t>
      </w:r>
    </w:p>
    <w:p w14:paraId="74F2F2C9" w14:textId="2FBF4F01" w:rsidR="00167F01" w:rsidRPr="0078140F" w:rsidRDefault="00167F01" w:rsidP="004E217C">
      <w:pPr>
        <w:spacing w:after="0" w:line="240" w:lineRule="auto"/>
        <w:ind w:right="565"/>
        <w:jc w:val="both"/>
        <w:rPr>
          <w:rFonts w:ascii="Times New Roman" w:hAnsi="Times New Roman" w:cs="Times New Roman"/>
        </w:rPr>
      </w:pPr>
      <w:r w:rsidRPr="0078140F">
        <w:rPr>
          <w:rFonts w:ascii="Times New Roman" w:hAnsi="Times New Roman" w:cs="Times New Roman"/>
        </w:rPr>
        <w:t>A</w:t>
      </w:r>
      <w:r w:rsidR="00112722">
        <w:rPr>
          <w:rFonts w:ascii="Times New Roman" w:hAnsi="Times New Roman" w:cs="Times New Roman"/>
        </w:rPr>
        <w:t xml:space="preserve"> līdz K</w:t>
      </w:r>
      <w:r w:rsidRPr="0078140F">
        <w:rPr>
          <w:rFonts w:ascii="Times New Roman" w:hAnsi="Times New Roman" w:cs="Times New Roman"/>
        </w:rPr>
        <w:t xml:space="preserve"> – pretendenta iegūtais punktu skaits ar precizitāti līdz 2 (diviem) cipariem aiz komata 1.</w:t>
      </w:r>
      <w:r w:rsidR="00112722">
        <w:rPr>
          <w:rFonts w:ascii="Times New Roman" w:hAnsi="Times New Roman" w:cs="Times New Roman"/>
        </w:rPr>
        <w:t>-11.</w:t>
      </w:r>
      <w:r w:rsidRPr="0078140F">
        <w:rPr>
          <w:rFonts w:ascii="Times New Roman" w:hAnsi="Times New Roman" w:cs="Times New Roman"/>
        </w:rPr>
        <w:t>kritērijā;</w:t>
      </w:r>
    </w:p>
    <w:p w14:paraId="732EDB6F" w14:textId="77777777" w:rsidR="00167F01" w:rsidRPr="00D90CAF" w:rsidRDefault="00167F01" w:rsidP="004E217C">
      <w:pPr>
        <w:pStyle w:val="ListParagraph"/>
        <w:numPr>
          <w:ilvl w:val="3"/>
          <w:numId w:val="2"/>
        </w:numPr>
        <w:spacing w:before="60" w:afterLines="60" w:after="144" w:line="240" w:lineRule="auto"/>
        <w:ind w:left="1712" w:right="565"/>
        <w:contextualSpacing w:val="0"/>
        <w:jc w:val="both"/>
        <w:rPr>
          <w:rFonts w:ascii="Times New Roman" w:hAnsi="Times New Roman" w:cs="Times New Roman"/>
        </w:rPr>
      </w:pPr>
      <w:r w:rsidRPr="00D90CAF">
        <w:rPr>
          <w:rFonts w:ascii="Times New Roman" w:eastAsia="ヒラギノ角ゴ Pro W3" w:hAnsi="Times New Roman" w:cs="Times New Roman"/>
          <w:bCs/>
          <w:color w:val="000000"/>
          <w:lang w:eastAsia="lv-LV"/>
        </w:rPr>
        <w:t>Maksimālais iegūstamais punktu skaits kopā ir 100 punkti.</w:t>
      </w:r>
      <w:r>
        <w:rPr>
          <w:rFonts w:ascii="Times New Roman" w:eastAsia="ヒラギノ角ゴ Pro W3" w:hAnsi="Times New Roman" w:cs="Times New Roman"/>
          <w:bCs/>
          <w:color w:val="000000"/>
          <w:lang w:eastAsia="lv-LV"/>
        </w:rPr>
        <w:t xml:space="preserve"> </w:t>
      </w:r>
    </w:p>
    <w:p w14:paraId="67A5144D" w14:textId="77777777" w:rsidR="00167F01" w:rsidRPr="00D90CAF" w:rsidRDefault="00167F01" w:rsidP="004E217C">
      <w:pPr>
        <w:pStyle w:val="ListParagraph"/>
        <w:numPr>
          <w:ilvl w:val="3"/>
          <w:numId w:val="2"/>
        </w:numPr>
        <w:spacing w:before="60" w:afterLines="60" w:after="144" w:line="240" w:lineRule="auto"/>
        <w:ind w:left="1712" w:right="565"/>
        <w:contextualSpacing w:val="0"/>
        <w:jc w:val="both"/>
        <w:rPr>
          <w:rFonts w:ascii="Times New Roman" w:hAnsi="Times New Roman" w:cs="Times New Roman"/>
        </w:rPr>
      </w:pPr>
      <w:r w:rsidRPr="00D90CAF">
        <w:rPr>
          <w:rFonts w:ascii="Times New Roman" w:eastAsia="ヒラギノ角ゴ Pro W3" w:hAnsi="Times New Roman" w:cs="Times New Roman"/>
          <w:bCs/>
          <w:color w:val="000000"/>
          <w:lang w:eastAsia="lv-LV"/>
        </w:rPr>
        <w:t>Kopējais punktu skaits katram Pretendentam tiek noteikts, summējot katrā vērtēšanas kritērijā iegūto rezultātu (punktu skaitu).</w:t>
      </w:r>
      <w:r>
        <w:rPr>
          <w:rFonts w:ascii="Times New Roman" w:eastAsia="ヒラギノ角ゴ Pro W3" w:hAnsi="Times New Roman" w:cs="Times New Roman"/>
          <w:bCs/>
          <w:color w:val="000000"/>
          <w:lang w:eastAsia="lv-LV"/>
        </w:rPr>
        <w:t xml:space="preserve"> </w:t>
      </w:r>
    </w:p>
    <w:p w14:paraId="4308CC3A" w14:textId="77777777" w:rsidR="00167F01" w:rsidRPr="006D3E44" w:rsidRDefault="00167F01" w:rsidP="004E217C">
      <w:pPr>
        <w:pStyle w:val="ListParagraph"/>
        <w:numPr>
          <w:ilvl w:val="3"/>
          <w:numId w:val="2"/>
        </w:numPr>
        <w:spacing w:before="60" w:afterLines="60" w:after="144" w:line="240" w:lineRule="auto"/>
        <w:ind w:left="1712" w:right="565"/>
        <w:contextualSpacing w:val="0"/>
        <w:jc w:val="both"/>
        <w:rPr>
          <w:rFonts w:ascii="Times New Roman" w:hAnsi="Times New Roman" w:cs="Times New Roman"/>
        </w:rPr>
      </w:pPr>
      <w:r w:rsidRPr="00D90CAF">
        <w:rPr>
          <w:rFonts w:ascii="Times New Roman" w:eastAsia="ヒラギノ角ゴ Pro W3" w:hAnsi="Times New Roman" w:cs="Times New Roman"/>
          <w:bCs/>
          <w:color w:val="000000"/>
          <w:lang w:eastAsia="lv-LV"/>
        </w:rPr>
        <w:t xml:space="preserve">Par saimnieciski visizdevīgāko piedāvājumu tiek atzīts tā Pretendenta piedāvājums, kas </w:t>
      </w:r>
      <w:r w:rsidRPr="006D3E44">
        <w:rPr>
          <w:rFonts w:ascii="Times New Roman" w:eastAsia="ヒラギノ角ゴ Pro W3" w:hAnsi="Times New Roman" w:cs="Times New Roman"/>
          <w:bCs/>
          <w:color w:val="000000"/>
          <w:lang w:eastAsia="lv-LV"/>
        </w:rPr>
        <w:t xml:space="preserve">ieguvis augstāko skaitlisko punktu novērtējumu. </w:t>
      </w:r>
    </w:p>
    <w:p w14:paraId="4BEC8DB2" w14:textId="7B3FDF04" w:rsidR="00192D82" w:rsidRPr="004E217C" w:rsidRDefault="00167F01" w:rsidP="004E217C">
      <w:pPr>
        <w:pStyle w:val="ListParagraph"/>
        <w:numPr>
          <w:ilvl w:val="3"/>
          <w:numId w:val="2"/>
        </w:numPr>
        <w:spacing w:before="60" w:afterLines="60" w:after="144" w:line="240" w:lineRule="auto"/>
        <w:ind w:left="1712" w:right="565"/>
        <w:contextualSpacing w:val="0"/>
        <w:jc w:val="both"/>
        <w:rPr>
          <w:rFonts w:ascii="Times New Roman" w:hAnsi="Times New Roman" w:cs="Times New Roman"/>
        </w:rPr>
      </w:pPr>
      <w:r w:rsidRPr="006D3E44">
        <w:rPr>
          <w:rFonts w:ascii="Times New Roman" w:hAnsi="Times New Roman" w:cs="Times New Roman"/>
        </w:rPr>
        <w:t>Ja diviem vai vairākiem Pretendentiem ir vienāds augstākais punktu novērtējums, par uzvarētāju tiks atzīts pretendents, kurš ieguvis lielāko punktu skaitu kritērijā “</w:t>
      </w:r>
      <w:r w:rsidR="002D2B70" w:rsidRPr="004E217C">
        <w:rPr>
          <w:rFonts w:ascii="Times New Roman" w:hAnsi="Times New Roman" w:cs="Times New Roman"/>
          <w:b/>
          <w:bCs/>
        </w:rPr>
        <w:t>Piedāvātā apdrošināšanas prēmija par visiem apdrošināmajiem objektiem 12 mēnešiem (Vērtēšanas kritērijs A)</w:t>
      </w:r>
      <w:r w:rsidRPr="006D3E44">
        <w:rPr>
          <w:rFonts w:ascii="Times New Roman" w:hAnsi="Times New Roman" w:cs="Times New Roman"/>
        </w:rPr>
        <w:t xml:space="preserve">”. </w:t>
      </w:r>
    </w:p>
    <w:p w14:paraId="09015A45" w14:textId="59469681" w:rsidR="00DC615F" w:rsidRPr="00110A83" w:rsidRDefault="00DC615F"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67" w:name="_Toc90481004"/>
      <w:bookmarkStart w:id="668" w:name="_Toc90481183"/>
      <w:bookmarkStart w:id="669" w:name="_Toc104446852"/>
      <w:bookmarkStart w:id="670" w:name="_Toc104447060"/>
      <w:bookmarkStart w:id="671" w:name="_Toc104447708"/>
      <w:bookmarkStart w:id="672" w:name="_Toc111053408"/>
      <w:bookmarkStart w:id="673" w:name="_Toc111053523"/>
      <w:bookmarkStart w:id="674" w:name="_Toc112944877"/>
      <w:bookmarkStart w:id="675" w:name="_Toc129445373"/>
      <w:bookmarkStart w:id="676" w:name="_Toc130287232"/>
      <w:bookmarkStart w:id="677" w:name="_Toc139539218"/>
      <w:bookmarkStart w:id="678" w:name="_Toc144308414"/>
      <w:r w:rsidRPr="00110A83">
        <w:rPr>
          <w:rFonts w:ascii="Times New Roman" w:eastAsia="ヒラギノ角ゴ Pro W3" w:hAnsi="Times New Roman" w:cs="Times New Roman"/>
          <w:bCs/>
          <w:color w:val="000000"/>
          <w:lang w:eastAsia="lv-LV"/>
        </w:rPr>
        <w:t>Piedāvājumu vērtēšanas laikā Komisija pārbauda, vai Pretendentu piedāvājumos nav aritmētisku kļūdu.</w:t>
      </w:r>
      <w:bookmarkEnd w:id="667"/>
      <w:bookmarkEnd w:id="668"/>
      <w:bookmarkEnd w:id="669"/>
      <w:bookmarkEnd w:id="670"/>
      <w:bookmarkEnd w:id="671"/>
      <w:bookmarkEnd w:id="672"/>
      <w:bookmarkEnd w:id="673"/>
      <w:bookmarkEnd w:id="674"/>
      <w:bookmarkEnd w:id="675"/>
      <w:bookmarkEnd w:id="676"/>
      <w:bookmarkEnd w:id="677"/>
      <w:bookmarkEnd w:id="678"/>
    </w:p>
    <w:p w14:paraId="13F0C7C9" w14:textId="77777777" w:rsidR="00DC615F" w:rsidRPr="00110A83" w:rsidRDefault="00DC615F"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79" w:name="_Toc90481005"/>
      <w:bookmarkStart w:id="680" w:name="_Toc90481184"/>
      <w:bookmarkStart w:id="681" w:name="_Toc104446853"/>
      <w:bookmarkStart w:id="682" w:name="_Toc104447061"/>
      <w:bookmarkStart w:id="683" w:name="_Toc104447709"/>
      <w:bookmarkStart w:id="684" w:name="_Toc111053409"/>
      <w:bookmarkStart w:id="685" w:name="_Toc111053524"/>
      <w:bookmarkStart w:id="686" w:name="_Toc112944878"/>
      <w:bookmarkStart w:id="687" w:name="_Toc129445374"/>
      <w:bookmarkStart w:id="688" w:name="_Toc130287233"/>
      <w:bookmarkStart w:id="689" w:name="_Toc139539219"/>
      <w:bookmarkStart w:id="690" w:name="_Toc144308415"/>
      <w:r w:rsidRPr="00110A83">
        <w:rPr>
          <w:rFonts w:ascii="Times New Roman" w:eastAsia="ヒラギノ角ゴ Pro W3" w:hAnsi="Times New Roman" w:cs="Times New Roman"/>
          <w:bCs/>
          <w:color w:val="000000"/>
          <w:lang w:eastAsia="lv-LV"/>
        </w:rPr>
        <w:lastRenderedPageBreak/>
        <w:t>Ja Pretendenta finanšu piedāvājumā  ir konstatētas aritmētiskas kļūdas, tad  Komisija kļūdas izlabo un par kļūdu labojumu un laboto piedāvājuma summu paziņo Pretendentam, kura piedāvājumā kļūdas labotas. Vērtējot Pretendenta finanšu piedāvājumu, Komisija ņem vērā kļūdu labojumus.</w:t>
      </w:r>
      <w:bookmarkEnd w:id="679"/>
      <w:bookmarkEnd w:id="680"/>
      <w:bookmarkEnd w:id="681"/>
      <w:bookmarkEnd w:id="682"/>
      <w:bookmarkEnd w:id="683"/>
      <w:bookmarkEnd w:id="684"/>
      <w:bookmarkEnd w:id="685"/>
      <w:bookmarkEnd w:id="686"/>
      <w:bookmarkEnd w:id="687"/>
      <w:bookmarkEnd w:id="688"/>
      <w:bookmarkEnd w:id="689"/>
      <w:bookmarkEnd w:id="690"/>
    </w:p>
    <w:p w14:paraId="5FA43516" w14:textId="77777777" w:rsidR="00DB3BE3" w:rsidRPr="00110A83" w:rsidRDefault="00DB3BE3" w:rsidP="00AD491F">
      <w:pPr>
        <w:spacing w:after="0" w:line="240" w:lineRule="auto"/>
        <w:ind w:right="566"/>
        <w:textAlignment w:val="baseline"/>
        <w:rPr>
          <w:rFonts w:ascii="Times New Roman" w:eastAsia="Times New Roman" w:hAnsi="Times New Roman" w:cs="Times New Roman"/>
          <w:sz w:val="20"/>
          <w:szCs w:val="20"/>
        </w:rPr>
      </w:pPr>
    </w:p>
    <w:p w14:paraId="44B8268D" w14:textId="41074B4A" w:rsidR="00782DEA" w:rsidRPr="00110A83" w:rsidRDefault="00782DEA"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691" w:name="_Toc144308416"/>
      <w:bookmarkStart w:id="692" w:name="_Toc19111578"/>
      <w:bookmarkEnd w:id="608"/>
      <w:bookmarkEnd w:id="609"/>
      <w:bookmarkEnd w:id="610"/>
      <w:r w:rsidRPr="00110A83">
        <w:rPr>
          <w:rFonts w:ascii="Times New Roman" w:eastAsia="Times New Roman" w:hAnsi="Times New Roman" w:cs="Times New Roman"/>
          <w:b/>
          <w:bCs/>
          <w:lang w:eastAsia="lv-LV"/>
        </w:rPr>
        <w:t>IEPIRKUMA LĪGUMA SLĒGŠANA, PERSONĀLA, APAKŠUZŅĒMĒJU NOMAIŅA UN IEPIRKUMA LĪGUMA GROZĪJUMI</w:t>
      </w:r>
      <w:bookmarkEnd w:id="691"/>
    </w:p>
    <w:p w14:paraId="4B1D1FC3" w14:textId="77777777" w:rsidR="00096CD7" w:rsidRPr="00EB1240" w:rsidRDefault="00096CD7" w:rsidP="00EB1240">
      <w:pPr>
        <w:spacing w:after="0" w:line="240" w:lineRule="auto"/>
        <w:ind w:right="566"/>
        <w:jc w:val="both"/>
        <w:outlineLvl w:val="1"/>
        <w:rPr>
          <w:rFonts w:ascii="Times New Roman" w:eastAsia="Times New Roman" w:hAnsi="Times New Roman" w:cs="Times New Roman"/>
          <w:b/>
          <w:bCs/>
          <w:vanish/>
          <w:szCs w:val="26"/>
          <w:lang w:eastAsia="lv-LV"/>
        </w:rPr>
      </w:pPr>
      <w:bookmarkStart w:id="693" w:name="_Toc74579251"/>
      <w:bookmarkStart w:id="694" w:name="_Toc74579424"/>
      <w:bookmarkStart w:id="695" w:name="_Toc74579553"/>
      <w:bookmarkStart w:id="696" w:name="_Toc90481007"/>
      <w:bookmarkStart w:id="697" w:name="_Toc90481186"/>
      <w:bookmarkStart w:id="698" w:name="_Toc104446855"/>
      <w:bookmarkStart w:id="699" w:name="_Toc104447063"/>
      <w:bookmarkStart w:id="700" w:name="_Toc104447711"/>
      <w:bookmarkStart w:id="701" w:name="_Toc111053411"/>
      <w:bookmarkStart w:id="702" w:name="_Toc111053526"/>
      <w:bookmarkStart w:id="703" w:name="_Toc112944880"/>
      <w:bookmarkStart w:id="704" w:name="_Toc129445256"/>
      <w:bookmarkStart w:id="705" w:name="_Toc129445376"/>
      <w:bookmarkStart w:id="706" w:name="_Toc130287112"/>
      <w:bookmarkStart w:id="707" w:name="_Toc130287235"/>
      <w:bookmarkStart w:id="708" w:name="_Toc74579252"/>
      <w:bookmarkStart w:id="709" w:name="_Toc74579425"/>
      <w:bookmarkStart w:id="710" w:name="_Toc74579554"/>
      <w:bookmarkStart w:id="711" w:name="_Toc90481008"/>
      <w:bookmarkStart w:id="712" w:name="_Toc90481187"/>
      <w:bookmarkStart w:id="713" w:name="_Toc104446856"/>
      <w:bookmarkStart w:id="714" w:name="_Toc104447064"/>
      <w:bookmarkStart w:id="715" w:name="_Toc104447712"/>
      <w:bookmarkStart w:id="716" w:name="_Toc111053412"/>
      <w:bookmarkStart w:id="717" w:name="_Toc111053527"/>
      <w:bookmarkStart w:id="718" w:name="_Toc112944881"/>
      <w:bookmarkStart w:id="719" w:name="_Toc129445257"/>
      <w:bookmarkStart w:id="720" w:name="_Toc129445377"/>
      <w:bookmarkStart w:id="721" w:name="_Toc130287113"/>
      <w:bookmarkStart w:id="722" w:name="_Toc130287236"/>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21D24BC2" w14:textId="5D4B3B44" w:rsidR="00E653F5" w:rsidRPr="00110A83" w:rsidRDefault="00A63E3B" w:rsidP="00905AF6">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23" w:name="_Toc74579555"/>
      <w:bookmarkStart w:id="724" w:name="_Toc90481009"/>
      <w:bookmarkStart w:id="725" w:name="_Toc90481188"/>
      <w:bookmarkStart w:id="726" w:name="_Toc104446857"/>
      <w:bookmarkStart w:id="727" w:name="_Toc104447065"/>
      <w:bookmarkStart w:id="728" w:name="_Toc104447713"/>
      <w:bookmarkStart w:id="729" w:name="_Toc111053413"/>
      <w:bookmarkStart w:id="730" w:name="_Toc111053528"/>
      <w:bookmarkStart w:id="731" w:name="_Toc112944882"/>
      <w:bookmarkStart w:id="732" w:name="_Toc129445378"/>
      <w:bookmarkStart w:id="733" w:name="_Toc130287237"/>
      <w:r w:rsidRPr="00110A83">
        <w:rPr>
          <w:rFonts w:ascii="Times New Roman" w:eastAsia="Times New Roman" w:hAnsi="Times New Roman" w:cs="Times New Roman"/>
          <w:b/>
          <w:bCs/>
          <w:szCs w:val="26"/>
          <w:lang w:eastAsia="lv-LV"/>
        </w:rPr>
        <w:t>Iepirkuma līgum</w:t>
      </w:r>
      <w:r w:rsidR="00021AFF" w:rsidRPr="00110A83">
        <w:rPr>
          <w:rFonts w:ascii="Times New Roman" w:eastAsia="Times New Roman" w:hAnsi="Times New Roman" w:cs="Times New Roman"/>
          <w:b/>
          <w:bCs/>
          <w:szCs w:val="26"/>
          <w:lang w:eastAsia="lv-LV"/>
        </w:rPr>
        <w:t>a</w:t>
      </w:r>
      <w:r w:rsidR="00E653F5" w:rsidRPr="00110A83">
        <w:rPr>
          <w:rFonts w:ascii="Times New Roman" w:eastAsia="Times New Roman" w:hAnsi="Times New Roman" w:cs="Times New Roman"/>
          <w:b/>
          <w:bCs/>
          <w:szCs w:val="26"/>
          <w:lang w:eastAsia="lv-LV"/>
        </w:rPr>
        <w:t xml:space="preserve"> slēgšana</w:t>
      </w:r>
      <w:bookmarkEnd w:id="692"/>
      <w:bookmarkEnd w:id="723"/>
      <w:bookmarkEnd w:id="724"/>
      <w:bookmarkEnd w:id="725"/>
      <w:bookmarkEnd w:id="726"/>
      <w:bookmarkEnd w:id="727"/>
      <w:bookmarkEnd w:id="728"/>
      <w:bookmarkEnd w:id="729"/>
      <w:bookmarkEnd w:id="730"/>
      <w:bookmarkEnd w:id="731"/>
      <w:bookmarkEnd w:id="732"/>
      <w:bookmarkEnd w:id="733"/>
    </w:p>
    <w:p w14:paraId="1BB1288C" w14:textId="057BD9E9" w:rsidR="00E653F5"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34" w:name="_Toc74579556"/>
      <w:bookmarkStart w:id="735" w:name="_Toc90481010"/>
      <w:bookmarkStart w:id="736" w:name="_Toc90481189"/>
      <w:bookmarkStart w:id="737" w:name="_Toc104446858"/>
      <w:bookmarkStart w:id="738" w:name="_Toc104447066"/>
      <w:bookmarkStart w:id="739" w:name="_Toc104447714"/>
      <w:bookmarkStart w:id="740" w:name="_Toc111053414"/>
      <w:bookmarkStart w:id="741" w:name="_Toc111053529"/>
      <w:bookmarkStart w:id="742" w:name="_Toc112944883"/>
      <w:bookmarkStart w:id="743" w:name="_Toc129445379"/>
      <w:bookmarkStart w:id="744" w:name="_Toc130287238"/>
      <w:bookmarkStart w:id="745" w:name="_Toc139539221"/>
      <w:bookmarkStart w:id="746" w:name="_Toc144308417"/>
      <w:r w:rsidRPr="00110A83">
        <w:rPr>
          <w:rFonts w:ascii="Times New Roman" w:eastAsia="ヒラギノ角ゴ Pro W3" w:hAnsi="Times New Roman" w:cs="Times New Roman"/>
          <w:bCs/>
          <w:color w:val="000000"/>
          <w:lang w:eastAsia="lv-LV"/>
        </w:rPr>
        <w:t>Ar iepirkuma uzvarētāju</w:t>
      </w:r>
      <w:r w:rsidR="0038028D"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tiek slēgt</w:t>
      </w:r>
      <w:r w:rsidR="00A63E3B" w:rsidRPr="00110A83">
        <w:rPr>
          <w:rFonts w:ascii="Times New Roman" w:eastAsia="ヒラギノ角ゴ Pro W3" w:hAnsi="Times New Roman" w:cs="Times New Roman"/>
          <w:bCs/>
          <w:color w:val="000000"/>
          <w:lang w:eastAsia="lv-LV"/>
        </w:rPr>
        <w:t>s iepirkuma līgums</w:t>
      </w:r>
      <w:r w:rsidRPr="00110A83">
        <w:rPr>
          <w:rFonts w:ascii="Times New Roman" w:eastAsia="ヒラギノ角ゴ Pro W3" w:hAnsi="Times New Roman" w:cs="Times New Roman"/>
          <w:bCs/>
          <w:color w:val="000000"/>
          <w:lang w:eastAsia="lv-LV"/>
        </w:rPr>
        <w:t xml:space="preserve">, pamatojoties uz Pretendenta piedāvājumu,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prasībām un iepirkuma līguma projektu.</w:t>
      </w:r>
      <w:bookmarkEnd w:id="734"/>
      <w:bookmarkEnd w:id="735"/>
      <w:bookmarkEnd w:id="736"/>
      <w:bookmarkEnd w:id="737"/>
      <w:bookmarkEnd w:id="738"/>
      <w:bookmarkEnd w:id="739"/>
      <w:bookmarkEnd w:id="740"/>
      <w:bookmarkEnd w:id="741"/>
      <w:bookmarkEnd w:id="742"/>
      <w:bookmarkEnd w:id="743"/>
      <w:bookmarkEnd w:id="744"/>
      <w:bookmarkEnd w:id="745"/>
      <w:bookmarkEnd w:id="746"/>
      <w:r w:rsidRPr="00110A83">
        <w:rPr>
          <w:rFonts w:ascii="Times New Roman" w:eastAsia="ヒラギノ角ゴ Pro W3" w:hAnsi="Times New Roman" w:cs="Times New Roman"/>
          <w:bCs/>
          <w:color w:val="000000"/>
          <w:lang w:eastAsia="lv-LV"/>
        </w:rPr>
        <w:t xml:space="preserve"> </w:t>
      </w:r>
    </w:p>
    <w:p w14:paraId="766D38E1" w14:textId="64D015E2" w:rsidR="00E653F5"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47" w:name="_Toc74579557"/>
      <w:bookmarkStart w:id="748" w:name="_Toc90481011"/>
      <w:bookmarkStart w:id="749" w:name="_Toc90481190"/>
      <w:bookmarkStart w:id="750" w:name="_Toc104446859"/>
      <w:bookmarkStart w:id="751" w:name="_Toc104447067"/>
      <w:bookmarkStart w:id="752" w:name="_Toc104447715"/>
      <w:bookmarkStart w:id="753" w:name="_Toc111053415"/>
      <w:bookmarkStart w:id="754" w:name="_Toc111053530"/>
      <w:bookmarkStart w:id="755" w:name="_Toc112944884"/>
      <w:bookmarkStart w:id="756" w:name="_Toc129445380"/>
      <w:bookmarkStart w:id="757" w:name="_Toc130287239"/>
      <w:bookmarkStart w:id="758" w:name="_Toc139539222"/>
      <w:bookmarkStart w:id="759" w:name="_Toc144308418"/>
      <w:r w:rsidRPr="00110A83">
        <w:rPr>
          <w:rFonts w:ascii="Times New Roman" w:eastAsia="ヒラギノ角ゴ Pro W3" w:hAnsi="Times New Roman" w:cs="Times New Roman"/>
          <w:bCs/>
          <w:color w:val="000000"/>
          <w:lang w:eastAsia="lv-LV"/>
        </w:rPr>
        <w:t>Pasūtītājs pirms ga</w:t>
      </w:r>
      <w:r w:rsidR="00A63E3B" w:rsidRPr="00110A83">
        <w:rPr>
          <w:rFonts w:ascii="Times New Roman" w:eastAsia="ヒラギノ角ゴ Pro W3" w:hAnsi="Times New Roman" w:cs="Times New Roman"/>
          <w:bCs/>
          <w:color w:val="000000"/>
          <w:lang w:eastAsia="lv-LV"/>
        </w:rPr>
        <w:t>la lēmuma pieņemšanas par līgum</w:t>
      </w:r>
      <w:r w:rsidR="00021AFF" w:rsidRPr="00110A83">
        <w:rPr>
          <w:rFonts w:ascii="Times New Roman" w:eastAsia="ヒラギノ角ゴ Pro W3" w:hAnsi="Times New Roman" w:cs="Times New Roman"/>
          <w:bCs/>
          <w:color w:val="000000"/>
          <w:lang w:eastAsia="lv-LV"/>
        </w:rPr>
        <w:t>a</w:t>
      </w:r>
      <w:r w:rsidRPr="00110A83">
        <w:rPr>
          <w:rFonts w:ascii="Times New Roman" w:eastAsia="ヒラギノ角ゴ Pro W3" w:hAnsi="Times New Roman" w:cs="Times New Roman"/>
          <w:bCs/>
          <w:color w:val="000000"/>
          <w:lang w:eastAsia="lv-LV"/>
        </w:rPr>
        <w:t xml:space="preserve"> noslēgšanu pārliecinās, vai uz lī</w:t>
      </w:r>
      <w:r w:rsidR="00D11E80" w:rsidRPr="00110A83">
        <w:rPr>
          <w:rFonts w:ascii="Times New Roman" w:eastAsia="ヒラギノ角ゴ Pro W3" w:hAnsi="Times New Roman" w:cs="Times New Roman"/>
          <w:bCs/>
          <w:color w:val="000000"/>
          <w:lang w:eastAsia="lv-LV"/>
        </w:rPr>
        <w:t>gumslēdzēju</w:t>
      </w:r>
      <w:r w:rsidRPr="00110A83">
        <w:rPr>
          <w:rFonts w:ascii="Times New Roman" w:eastAsia="ヒラギノ角ゴ Pro W3" w:hAnsi="Times New Roman" w:cs="Times New Roman"/>
          <w:bCs/>
          <w:color w:val="000000"/>
          <w:lang w:eastAsia="lv-LV"/>
        </w:rPr>
        <w:t xml:space="preserve"> nav attiecinātas sankcijas atbilstoši Starptautisko un Latvijas Republikas nacionālo sankciju likumam, kas varētu ietekmēt līguma izpildi, tas ir, vai noslēdzamā līguma izpildi neapdraud subjektam piemērotās sankcijas.</w:t>
      </w:r>
      <w:bookmarkEnd w:id="747"/>
      <w:bookmarkEnd w:id="748"/>
      <w:bookmarkEnd w:id="749"/>
      <w:bookmarkEnd w:id="750"/>
      <w:bookmarkEnd w:id="751"/>
      <w:bookmarkEnd w:id="752"/>
      <w:bookmarkEnd w:id="753"/>
      <w:bookmarkEnd w:id="754"/>
      <w:bookmarkEnd w:id="755"/>
      <w:bookmarkEnd w:id="756"/>
      <w:bookmarkEnd w:id="757"/>
      <w:bookmarkEnd w:id="758"/>
      <w:bookmarkEnd w:id="759"/>
    </w:p>
    <w:p w14:paraId="5AD8CB40" w14:textId="2E5EC945" w:rsidR="00E11FEE" w:rsidRDefault="00D11E80" w:rsidP="00E11FE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60" w:name="_Toc74579558"/>
      <w:bookmarkStart w:id="761" w:name="_Toc90481012"/>
      <w:bookmarkStart w:id="762" w:name="_Toc90481191"/>
      <w:bookmarkStart w:id="763" w:name="_Toc104446860"/>
      <w:bookmarkStart w:id="764" w:name="_Toc104447068"/>
      <w:bookmarkStart w:id="765" w:name="_Toc104447716"/>
      <w:bookmarkStart w:id="766" w:name="_Toc111053416"/>
      <w:bookmarkStart w:id="767" w:name="_Toc111053531"/>
      <w:bookmarkStart w:id="768" w:name="_Toc112944885"/>
      <w:bookmarkStart w:id="769" w:name="_Toc129445381"/>
      <w:bookmarkStart w:id="770" w:name="_Toc130287240"/>
      <w:bookmarkStart w:id="771" w:name="_Toc139539223"/>
      <w:bookmarkStart w:id="772" w:name="_Toc144308419"/>
      <w:r w:rsidRPr="00110A83">
        <w:rPr>
          <w:rFonts w:ascii="Times New Roman" w:eastAsia="ヒラギノ角ゴ Pro W3" w:hAnsi="Times New Roman" w:cs="Times New Roman"/>
          <w:bCs/>
          <w:color w:val="000000"/>
          <w:lang w:eastAsia="lv-LV"/>
        </w:rPr>
        <w:t>Ja izraudzītais P</w:t>
      </w:r>
      <w:r w:rsidR="00E653F5" w:rsidRPr="00110A83">
        <w:rPr>
          <w:rFonts w:ascii="Times New Roman" w:eastAsia="ヒラギノ角ゴ Pro W3" w:hAnsi="Times New Roman" w:cs="Times New Roman"/>
          <w:bCs/>
          <w:color w:val="000000"/>
          <w:lang w:eastAsia="lv-LV"/>
        </w:rPr>
        <w:t>retendents atsakās slēgt iepirkuma līgumu ar Pasūtītāju, Komisija pieņem lēmumu slēgt līgumu ar nākamo</w:t>
      </w:r>
      <w:r w:rsidR="00BC74CB" w:rsidRPr="00D5460F">
        <w:rPr>
          <w:rFonts w:ascii="Times New Roman" w:eastAsia="ヒラギノ角ゴ Pro W3" w:hAnsi="Times New Roman" w:cs="Times New Roman"/>
          <w:bCs/>
          <w:color w:val="000000"/>
          <w:lang w:eastAsia="lv-LV"/>
        </w:rPr>
        <w:t xml:space="preserve"> </w:t>
      </w:r>
      <w:r w:rsidR="00BC74CB" w:rsidRPr="00110A83">
        <w:rPr>
          <w:rFonts w:ascii="Times New Roman" w:eastAsia="ヒラギノ角ゴ Pro W3" w:hAnsi="Times New Roman" w:cs="Times New Roman"/>
          <w:bCs/>
          <w:color w:val="000000"/>
          <w:lang w:eastAsia="lv-LV"/>
        </w:rPr>
        <w:t>Pretendentu,</w:t>
      </w:r>
      <w:r w:rsidR="001A1F14" w:rsidRPr="00110A83">
        <w:rPr>
          <w:rFonts w:ascii="Times New Roman" w:eastAsia="ヒラギノ角ゴ Pro W3" w:hAnsi="Times New Roman" w:cs="Times New Roman"/>
          <w:bCs/>
          <w:color w:val="000000"/>
          <w:lang w:eastAsia="lv-LV"/>
        </w:rPr>
        <w:t xml:space="preserve"> </w:t>
      </w:r>
      <w:r w:rsidR="00EF2768" w:rsidRPr="00D37A80">
        <w:rPr>
          <w:rFonts w:ascii="Times New Roman" w:eastAsia="ヒラギノ角ゴ Pro W3" w:hAnsi="Times New Roman" w:cs="Times New Roman"/>
          <w:bCs/>
          <w:color w:val="000000"/>
          <w:lang w:eastAsia="lv-LV"/>
        </w:rPr>
        <w:t>kas</w:t>
      </w:r>
      <w:r w:rsidR="00EF2768">
        <w:rPr>
          <w:rFonts w:ascii="Times New Roman" w:eastAsia="ヒラギノ角ゴ Pro W3" w:hAnsi="Times New Roman" w:cs="Times New Roman"/>
          <w:bCs/>
          <w:color w:val="000000"/>
          <w:lang w:eastAsia="lv-LV"/>
        </w:rPr>
        <w:t xml:space="preserve"> novērtēts ar nākošo augstāko novērtējumu</w:t>
      </w:r>
      <w:r w:rsidR="00EF2768" w:rsidRPr="00D37A80">
        <w:rPr>
          <w:rFonts w:ascii="Times New Roman" w:eastAsia="ヒラギノ角ゴ Pro W3" w:hAnsi="Times New Roman" w:cs="Times New Roman"/>
          <w:bCs/>
          <w:color w:val="000000"/>
          <w:lang w:eastAsia="lv-LV"/>
        </w:rPr>
        <w:t>,</w:t>
      </w:r>
      <w:r w:rsidR="00E11FEE">
        <w:rPr>
          <w:rFonts w:ascii="Times New Roman" w:eastAsia="ヒラギノ角ゴ Pro W3" w:hAnsi="Times New Roman" w:cs="Times New Roman"/>
          <w:bCs/>
          <w:color w:val="000000"/>
          <w:lang w:eastAsia="lv-LV"/>
        </w:rPr>
        <w:t xml:space="preserve"> vai pārtrauc konkursu, neizvēloties nevienu piedāvājumu. </w:t>
      </w:r>
    </w:p>
    <w:p w14:paraId="39C7222D" w14:textId="40A3F387" w:rsidR="00E653F5"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73" w:name="_Toc74579560"/>
      <w:bookmarkStart w:id="774" w:name="_Toc90481014"/>
      <w:bookmarkStart w:id="775" w:name="_Toc90481193"/>
      <w:bookmarkStart w:id="776" w:name="_Toc104446862"/>
      <w:bookmarkStart w:id="777" w:name="_Toc104447070"/>
      <w:bookmarkStart w:id="778" w:name="_Toc104447718"/>
      <w:bookmarkStart w:id="779" w:name="_Toc111053418"/>
      <w:bookmarkStart w:id="780" w:name="_Toc111053533"/>
      <w:bookmarkStart w:id="781" w:name="_Toc112944887"/>
      <w:bookmarkStart w:id="782" w:name="_Toc129445383"/>
      <w:bookmarkStart w:id="783" w:name="_Toc130287242"/>
      <w:bookmarkStart w:id="784" w:name="_Toc139539225"/>
      <w:bookmarkStart w:id="785" w:name="_Toc144308420"/>
      <w:bookmarkEnd w:id="760"/>
      <w:bookmarkEnd w:id="761"/>
      <w:bookmarkEnd w:id="762"/>
      <w:bookmarkEnd w:id="763"/>
      <w:bookmarkEnd w:id="764"/>
      <w:bookmarkEnd w:id="765"/>
      <w:bookmarkEnd w:id="766"/>
      <w:bookmarkEnd w:id="767"/>
      <w:bookmarkEnd w:id="768"/>
      <w:bookmarkEnd w:id="769"/>
      <w:bookmarkEnd w:id="770"/>
      <w:bookmarkEnd w:id="771"/>
      <w:bookmarkEnd w:id="772"/>
      <w:r w:rsidRPr="00110A83">
        <w:rPr>
          <w:rFonts w:ascii="Times New Roman" w:eastAsia="ヒラギノ角ゴ Pro W3" w:hAnsi="Times New Roman" w:cs="Times New Roman"/>
          <w:bCs/>
          <w:color w:val="000000"/>
          <w:lang w:eastAsia="lv-LV"/>
        </w:rPr>
        <w:t xml:space="preserve">Ja pieņemts lēmums slēgt līgumu ar nākamo </w:t>
      </w:r>
      <w:r w:rsidR="00BC74CB" w:rsidRPr="00110A83">
        <w:rPr>
          <w:rFonts w:ascii="Times New Roman" w:eastAsia="ヒラギノ角ゴ Pro W3" w:hAnsi="Times New Roman" w:cs="Times New Roman"/>
          <w:bCs/>
          <w:color w:val="000000"/>
          <w:lang w:eastAsia="lv-LV"/>
        </w:rPr>
        <w:t xml:space="preserve">Pretendentu, </w:t>
      </w:r>
      <w:r w:rsidR="00EF2768" w:rsidRPr="00D37A80">
        <w:rPr>
          <w:rFonts w:ascii="Times New Roman" w:eastAsia="ヒラギノ角ゴ Pro W3" w:hAnsi="Times New Roman" w:cs="Times New Roman"/>
          <w:bCs/>
          <w:color w:val="000000"/>
          <w:lang w:eastAsia="lv-LV"/>
        </w:rPr>
        <w:t>kas</w:t>
      </w:r>
      <w:r w:rsidR="00EF2768">
        <w:rPr>
          <w:rFonts w:ascii="Times New Roman" w:eastAsia="ヒラギノ角ゴ Pro W3" w:hAnsi="Times New Roman" w:cs="Times New Roman"/>
          <w:bCs/>
          <w:color w:val="000000"/>
          <w:lang w:eastAsia="lv-LV"/>
        </w:rPr>
        <w:t xml:space="preserve"> novērtēts ar nākošo augstāko novērtējumu</w:t>
      </w:r>
      <w:r w:rsidR="00EF2768" w:rsidRPr="00D37A80">
        <w:rPr>
          <w:rFonts w:ascii="Times New Roman" w:eastAsia="ヒラギノ角ゴ Pro W3" w:hAnsi="Times New Roman" w:cs="Times New Roman"/>
          <w:bCs/>
          <w:color w:val="000000"/>
          <w:lang w:eastAsia="lv-LV"/>
        </w:rPr>
        <w:t>,</w:t>
      </w:r>
      <w:r w:rsidRPr="00110A83">
        <w:rPr>
          <w:rFonts w:ascii="Times New Roman" w:eastAsia="ヒラギノ角ゴ Pro W3" w:hAnsi="Times New Roman" w:cs="Times New Roman"/>
          <w:bCs/>
          <w:color w:val="000000"/>
          <w:lang w:eastAsia="lv-LV"/>
        </w:rPr>
        <w:t xml:space="preserve"> bet tas atsakās līgumu slēgt, Komisija pieņem lēmumu pārtraukt iepirkuma procedūru, neizvēloties nevienu piedāvājumu</w:t>
      </w:r>
      <w:r w:rsidR="007A41B6" w:rsidRPr="00110A83">
        <w:rPr>
          <w:rFonts w:ascii="Times New Roman" w:eastAsia="ヒラギノ角ゴ Pro W3" w:hAnsi="Times New Roman" w:cs="Times New Roman"/>
          <w:bCs/>
          <w:color w:val="000000"/>
          <w:lang w:eastAsia="lv-LV"/>
        </w:rPr>
        <w:t>.</w:t>
      </w:r>
      <w:bookmarkEnd w:id="773"/>
      <w:bookmarkEnd w:id="774"/>
      <w:bookmarkEnd w:id="775"/>
      <w:bookmarkEnd w:id="776"/>
      <w:bookmarkEnd w:id="777"/>
      <w:bookmarkEnd w:id="778"/>
      <w:bookmarkEnd w:id="779"/>
      <w:bookmarkEnd w:id="780"/>
      <w:bookmarkEnd w:id="781"/>
      <w:bookmarkEnd w:id="782"/>
      <w:bookmarkEnd w:id="783"/>
      <w:bookmarkEnd w:id="784"/>
      <w:bookmarkEnd w:id="785"/>
      <w:r w:rsidR="00BE7DA9" w:rsidRPr="00110A83">
        <w:rPr>
          <w:rFonts w:ascii="Times New Roman" w:eastAsia="ヒラギノ角ゴ Pro W3" w:hAnsi="Times New Roman" w:cs="Times New Roman"/>
          <w:bCs/>
          <w:color w:val="000000"/>
          <w:lang w:eastAsia="lv-LV"/>
        </w:rPr>
        <w:t xml:space="preserve"> </w:t>
      </w:r>
    </w:p>
    <w:p w14:paraId="3A3DA302" w14:textId="182B4120" w:rsidR="00405AEF"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86" w:name="_Toc74579561"/>
      <w:bookmarkStart w:id="787" w:name="_Toc90481015"/>
      <w:bookmarkStart w:id="788" w:name="_Toc90481194"/>
      <w:bookmarkStart w:id="789" w:name="_Toc104446863"/>
      <w:bookmarkStart w:id="790" w:name="_Toc104447071"/>
      <w:bookmarkStart w:id="791" w:name="_Toc104447719"/>
      <w:bookmarkStart w:id="792" w:name="_Toc111053419"/>
      <w:bookmarkStart w:id="793" w:name="_Toc111053534"/>
      <w:bookmarkStart w:id="794" w:name="_Toc112944888"/>
      <w:bookmarkStart w:id="795" w:name="_Toc129445384"/>
      <w:bookmarkStart w:id="796" w:name="_Toc130287243"/>
      <w:bookmarkStart w:id="797" w:name="_Toc139539226"/>
      <w:bookmarkStart w:id="798" w:name="_Toc144308421"/>
      <w:r w:rsidRPr="00110A83">
        <w:rPr>
          <w:rFonts w:ascii="Times New Roman" w:eastAsia="ヒラギノ角ゴ Pro W3" w:hAnsi="Times New Roman" w:cs="Times New Roman"/>
          <w:bCs/>
          <w:color w:val="000000"/>
          <w:lang w:eastAsia="lv-LV"/>
        </w:rPr>
        <w:t>Iepirkuma līgumu</w:t>
      </w:r>
      <w:r w:rsidR="00567387"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slēdz ne agrāk kā nākamajā darbdienā pēc nogaidīšanas termiņa beigām (PIL 60.panta sestā un septītā daļa), ja Iepirkumu uzraudzības birojā nav PIL 68.pantā noteiktajā kārtībā iesniegts iesniegums par iepirkuma procedūras pārkāpumiem.</w:t>
      </w:r>
      <w:bookmarkEnd w:id="786"/>
      <w:bookmarkEnd w:id="787"/>
      <w:bookmarkEnd w:id="788"/>
      <w:bookmarkEnd w:id="789"/>
      <w:bookmarkEnd w:id="790"/>
      <w:bookmarkEnd w:id="791"/>
      <w:bookmarkEnd w:id="792"/>
      <w:bookmarkEnd w:id="793"/>
      <w:bookmarkEnd w:id="794"/>
      <w:bookmarkEnd w:id="795"/>
      <w:bookmarkEnd w:id="796"/>
      <w:bookmarkEnd w:id="797"/>
      <w:bookmarkEnd w:id="798"/>
    </w:p>
    <w:p w14:paraId="16674D72" w14:textId="13AFF987" w:rsidR="00E653F5" w:rsidRPr="00110A83" w:rsidRDefault="00E653F5" w:rsidP="00905AF6">
      <w:pPr>
        <w:pStyle w:val="ListParagraph"/>
        <w:numPr>
          <w:ilvl w:val="1"/>
          <w:numId w:val="2"/>
        </w:numPr>
        <w:spacing w:after="120" w:line="240" w:lineRule="auto"/>
        <w:ind w:right="566"/>
        <w:jc w:val="both"/>
        <w:rPr>
          <w:rFonts w:ascii="Times New Roman" w:eastAsia="Times New Roman" w:hAnsi="Times New Roman" w:cs="Times New Roman"/>
          <w:b/>
          <w:bCs/>
          <w:szCs w:val="26"/>
        </w:rPr>
      </w:pPr>
      <w:bookmarkStart w:id="799" w:name="_Toc19111579"/>
      <w:bookmarkStart w:id="800" w:name="_Toc74579563"/>
      <w:bookmarkStart w:id="801" w:name="_Toc90481017"/>
      <w:bookmarkStart w:id="802" w:name="_Toc90481196"/>
      <w:bookmarkStart w:id="803" w:name="_Toc104446864"/>
      <w:bookmarkStart w:id="804" w:name="_Toc104447072"/>
      <w:bookmarkStart w:id="805" w:name="_Toc104447720"/>
      <w:bookmarkStart w:id="806" w:name="_Toc111053420"/>
      <w:bookmarkStart w:id="807" w:name="_Toc111053535"/>
      <w:bookmarkStart w:id="808" w:name="_Toc112944889"/>
      <w:bookmarkStart w:id="809" w:name="_Toc129445385"/>
      <w:bookmarkStart w:id="810" w:name="_Toc130287244"/>
      <w:r w:rsidRPr="00110A83">
        <w:rPr>
          <w:rFonts w:ascii="Times New Roman" w:eastAsia="Times New Roman" w:hAnsi="Times New Roman" w:cs="Times New Roman"/>
          <w:b/>
          <w:bCs/>
          <w:szCs w:val="26"/>
          <w:lang w:eastAsia="lv-LV"/>
        </w:rPr>
        <w:t>Personāla, apakšuzņēmēju nomaiņa un iepirkuma līguma grozījumi</w:t>
      </w:r>
      <w:bookmarkEnd w:id="799"/>
      <w:bookmarkEnd w:id="800"/>
      <w:bookmarkEnd w:id="801"/>
      <w:bookmarkEnd w:id="802"/>
      <w:bookmarkEnd w:id="803"/>
      <w:bookmarkEnd w:id="804"/>
      <w:bookmarkEnd w:id="805"/>
      <w:bookmarkEnd w:id="806"/>
      <w:bookmarkEnd w:id="807"/>
      <w:bookmarkEnd w:id="808"/>
      <w:bookmarkEnd w:id="809"/>
      <w:bookmarkEnd w:id="810"/>
    </w:p>
    <w:p w14:paraId="1412BBE6" w14:textId="2B6840B2" w:rsidR="00E653F5"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11" w:name="_Toc74579564"/>
      <w:bookmarkStart w:id="812" w:name="_Toc90481018"/>
      <w:bookmarkStart w:id="813" w:name="_Toc90481197"/>
      <w:bookmarkStart w:id="814" w:name="_Toc104446865"/>
      <w:bookmarkStart w:id="815" w:name="_Toc104447073"/>
      <w:bookmarkStart w:id="816" w:name="_Toc104447721"/>
      <w:bookmarkStart w:id="817" w:name="_Toc111053421"/>
      <w:bookmarkStart w:id="818" w:name="_Toc111053536"/>
      <w:bookmarkStart w:id="819" w:name="_Toc112944890"/>
      <w:bookmarkStart w:id="820" w:name="_Toc129445386"/>
      <w:bookmarkStart w:id="821" w:name="_Toc130287245"/>
      <w:bookmarkStart w:id="822" w:name="_Toc139539227"/>
      <w:bookmarkStart w:id="823" w:name="_Toc144308422"/>
      <w:r w:rsidRPr="00110A83">
        <w:rPr>
          <w:rFonts w:ascii="Times New Roman" w:eastAsia="ヒラギノ角ゴ Pro W3" w:hAnsi="Times New Roman" w:cs="Times New Roman"/>
          <w:bCs/>
          <w:color w:val="000000"/>
          <w:lang w:eastAsia="lv-LV"/>
        </w:rPr>
        <w:t>Iepirkuma procedūrā izraudzītā Pretendenta personālu, kuru tas iesaistījis līguma izpildē, par kuru sniedzis informāciju un kura kvalifikācijas atbilstību izvirzītajām prasībām Pasūtītājs ir vērtējis, kā arī apakšuzņēmējus, uz kuru iespējām iepirkuma procedūrā izraudzītais Pretendents balstījies, lai apliecinātu savas kvalifikācijas atbilstību paziņojumā par līgumu un iepirkuma procedūras dokumentos noteiktajām prasībām, pēc līguma noslēgšanas drīkst nomainīt tikai ar Pasūtītāja rakstveida piekrišanu, ievērojot PIL 62.pantā paredzētos nosacījumus.</w:t>
      </w:r>
      <w:bookmarkEnd w:id="811"/>
      <w:bookmarkEnd w:id="812"/>
      <w:bookmarkEnd w:id="813"/>
      <w:bookmarkEnd w:id="814"/>
      <w:bookmarkEnd w:id="815"/>
      <w:bookmarkEnd w:id="816"/>
      <w:bookmarkEnd w:id="817"/>
      <w:bookmarkEnd w:id="818"/>
      <w:bookmarkEnd w:id="819"/>
      <w:bookmarkEnd w:id="820"/>
      <w:bookmarkEnd w:id="821"/>
      <w:bookmarkEnd w:id="822"/>
      <w:bookmarkEnd w:id="823"/>
      <w:r w:rsidRPr="00110A83">
        <w:rPr>
          <w:rFonts w:ascii="Times New Roman" w:eastAsia="ヒラギノ角ゴ Pro W3" w:hAnsi="Times New Roman" w:cs="Times New Roman"/>
          <w:bCs/>
          <w:color w:val="000000"/>
          <w:lang w:eastAsia="lv-LV"/>
        </w:rPr>
        <w:t xml:space="preserve"> </w:t>
      </w:r>
    </w:p>
    <w:p w14:paraId="2DBF23D9" w14:textId="217CA18A" w:rsidR="00E653F5"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24" w:name="_Toc74579565"/>
      <w:bookmarkStart w:id="825" w:name="_Toc90481019"/>
      <w:bookmarkStart w:id="826" w:name="_Toc90481198"/>
      <w:bookmarkStart w:id="827" w:name="_Toc104446866"/>
      <w:bookmarkStart w:id="828" w:name="_Toc104447074"/>
      <w:bookmarkStart w:id="829" w:name="_Toc104447722"/>
      <w:bookmarkStart w:id="830" w:name="_Toc111053422"/>
      <w:bookmarkStart w:id="831" w:name="_Toc111053537"/>
      <w:bookmarkStart w:id="832" w:name="_Toc112944891"/>
      <w:bookmarkStart w:id="833" w:name="_Toc129445387"/>
      <w:bookmarkStart w:id="834" w:name="_Toc130287246"/>
      <w:bookmarkStart w:id="835" w:name="_Toc139539228"/>
      <w:bookmarkStart w:id="836" w:name="_Toc144308423"/>
      <w:r w:rsidRPr="00110A83">
        <w:rPr>
          <w:rFonts w:ascii="Times New Roman" w:eastAsia="ヒラギノ角ゴ Pro W3" w:hAnsi="Times New Roman" w:cs="Times New Roman"/>
          <w:bCs/>
          <w:color w:val="000000"/>
          <w:lang w:eastAsia="lv-LV"/>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62.panta prasībām.</w:t>
      </w:r>
      <w:bookmarkEnd w:id="824"/>
      <w:bookmarkEnd w:id="825"/>
      <w:bookmarkEnd w:id="826"/>
      <w:bookmarkEnd w:id="827"/>
      <w:bookmarkEnd w:id="828"/>
      <w:bookmarkEnd w:id="829"/>
      <w:bookmarkEnd w:id="830"/>
      <w:bookmarkEnd w:id="831"/>
      <w:bookmarkEnd w:id="832"/>
      <w:bookmarkEnd w:id="833"/>
      <w:bookmarkEnd w:id="834"/>
      <w:bookmarkEnd w:id="835"/>
      <w:bookmarkEnd w:id="836"/>
    </w:p>
    <w:p w14:paraId="41464BEA" w14:textId="0408B519" w:rsidR="0027310A"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37" w:name="_Toc74579566"/>
      <w:bookmarkStart w:id="838" w:name="_Toc90481020"/>
      <w:bookmarkStart w:id="839" w:name="_Toc90481199"/>
      <w:bookmarkStart w:id="840" w:name="_Toc104446867"/>
      <w:bookmarkStart w:id="841" w:name="_Toc104447075"/>
      <w:bookmarkStart w:id="842" w:name="_Toc104447723"/>
      <w:bookmarkStart w:id="843" w:name="_Toc111053423"/>
      <w:bookmarkStart w:id="844" w:name="_Toc111053538"/>
      <w:bookmarkStart w:id="845" w:name="_Toc112944892"/>
      <w:bookmarkStart w:id="846" w:name="_Toc129445388"/>
      <w:bookmarkStart w:id="847" w:name="_Toc130287247"/>
      <w:bookmarkStart w:id="848" w:name="_Toc139539229"/>
      <w:bookmarkStart w:id="849" w:name="_Toc144308424"/>
      <w:r w:rsidRPr="00110A83">
        <w:rPr>
          <w:rFonts w:ascii="Times New Roman" w:eastAsia="ヒラギノ角ゴ Pro W3" w:hAnsi="Times New Roman" w:cs="Times New Roman"/>
          <w:bCs/>
          <w:color w:val="000000"/>
          <w:lang w:eastAsia="lv-LV"/>
        </w:rPr>
        <w:t>Iepirkuma līguma grozījumi ir pieļaujami saskaņā ar PIL 61.panta nosacījumiem.</w:t>
      </w:r>
      <w:bookmarkEnd w:id="837"/>
      <w:bookmarkEnd w:id="838"/>
      <w:bookmarkEnd w:id="839"/>
      <w:bookmarkEnd w:id="840"/>
      <w:bookmarkEnd w:id="841"/>
      <w:bookmarkEnd w:id="842"/>
      <w:bookmarkEnd w:id="843"/>
      <w:bookmarkEnd w:id="844"/>
      <w:bookmarkEnd w:id="845"/>
      <w:bookmarkEnd w:id="846"/>
      <w:bookmarkEnd w:id="847"/>
      <w:bookmarkEnd w:id="848"/>
      <w:bookmarkEnd w:id="849"/>
    </w:p>
    <w:p w14:paraId="089951CA" w14:textId="77777777" w:rsidR="00C35A79" w:rsidRPr="00110A83" w:rsidRDefault="00C35A79" w:rsidP="00C35A79">
      <w:pPr>
        <w:pStyle w:val="ListParagraph"/>
        <w:suppressAutoHyphens/>
        <w:spacing w:before="60" w:afterLines="60" w:after="144" w:line="240" w:lineRule="auto"/>
        <w:ind w:left="1134" w:right="566"/>
        <w:contextualSpacing w:val="0"/>
        <w:jc w:val="both"/>
        <w:outlineLvl w:val="2"/>
        <w:rPr>
          <w:rFonts w:ascii="Times New Roman" w:eastAsia="ヒラギノ角ゴ Pro W3" w:hAnsi="Times New Roman" w:cs="Times New Roman"/>
          <w:bCs/>
          <w:color w:val="000000"/>
          <w:lang w:eastAsia="lv-LV"/>
        </w:rPr>
      </w:pPr>
    </w:p>
    <w:p w14:paraId="591814D5" w14:textId="2E960D03" w:rsidR="00E653F5" w:rsidRDefault="00E653F5" w:rsidP="00EB1240">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850" w:name="_Toc368392514"/>
      <w:bookmarkStart w:id="851" w:name="_Toc368392564"/>
      <w:bookmarkStart w:id="852" w:name="_Toc368566416"/>
      <w:bookmarkStart w:id="853" w:name="_Toc19111580"/>
      <w:bookmarkStart w:id="854" w:name="_Toc144308425"/>
      <w:r w:rsidRPr="00110A83">
        <w:rPr>
          <w:rFonts w:ascii="Times New Roman" w:eastAsia="Times New Roman" w:hAnsi="Times New Roman" w:cs="Times New Roman"/>
          <w:b/>
          <w:bCs/>
          <w:lang w:eastAsia="lv-LV"/>
        </w:rPr>
        <w:t>IEPIRKUMA KOMISIJA</w:t>
      </w:r>
      <w:bookmarkEnd w:id="850"/>
      <w:bookmarkEnd w:id="851"/>
      <w:bookmarkEnd w:id="852"/>
      <w:r w:rsidRPr="00110A83">
        <w:rPr>
          <w:rFonts w:ascii="Times New Roman" w:eastAsia="Times New Roman" w:hAnsi="Times New Roman" w:cs="Times New Roman"/>
          <w:b/>
          <w:bCs/>
          <w:lang w:eastAsia="lv-LV"/>
        </w:rPr>
        <w:t>S UN PIEGĀDĀTĀJA TIESĪBAS UN PIENĀKUMI</w:t>
      </w:r>
      <w:bookmarkEnd w:id="853"/>
      <w:bookmarkEnd w:id="854"/>
    </w:p>
    <w:p w14:paraId="54CF49F5" w14:textId="77777777" w:rsidR="00C35A79" w:rsidRPr="00110A83" w:rsidRDefault="00C35A79" w:rsidP="00C35A79">
      <w:pPr>
        <w:pStyle w:val="ListParagraph"/>
        <w:spacing w:before="120" w:after="0" w:line="240" w:lineRule="auto"/>
        <w:ind w:right="566"/>
        <w:outlineLvl w:val="0"/>
        <w:rPr>
          <w:rFonts w:ascii="Times New Roman" w:eastAsia="Times New Roman" w:hAnsi="Times New Roman" w:cs="Times New Roman"/>
          <w:b/>
          <w:bCs/>
          <w:lang w:eastAsia="lv-LV"/>
        </w:rPr>
      </w:pPr>
    </w:p>
    <w:p w14:paraId="0BE40853" w14:textId="58F2ADF9" w:rsidR="00E653F5" w:rsidRPr="00110A83" w:rsidRDefault="00E653F5" w:rsidP="00EB12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55" w:name="_Toc368392515"/>
      <w:bookmarkStart w:id="856" w:name="_Toc368392565"/>
      <w:bookmarkStart w:id="857" w:name="_Toc368566417"/>
      <w:bookmarkStart w:id="858" w:name="_Toc19111581"/>
      <w:bookmarkStart w:id="859" w:name="_Toc74579568"/>
      <w:bookmarkStart w:id="860" w:name="_Toc90481022"/>
      <w:bookmarkStart w:id="861" w:name="_Toc90481201"/>
      <w:bookmarkStart w:id="862" w:name="_Toc104446869"/>
      <w:bookmarkStart w:id="863" w:name="_Toc104447077"/>
      <w:bookmarkStart w:id="864" w:name="_Toc104447725"/>
      <w:bookmarkStart w:id="865" w:name="_Toc111053425"/>
      <w:bookmarkStart w:id="866" w:name="_Toc111053540"/>
      <w:bookmarkStart w:id="867" w:name="_Toc112944894"/>
      <w:bookmarkStart w:id="868" w:name="_Toc129445390"/>
      <w:bookmarkStart w:id="869" w:name="_Toc130287249"/>
      <w:r w:rsidRPr="00110A83">
        <w:rPr>
          <w:rFonts w:ascii="Times New Roman" w:eastAsia="Times New Roman" w:hAnsi="Times New Roman" w:cs="Times New Roman"/>
          <w:b/>
          <w:bCs/>
          <w:szCs w:val="26"/>
          <w:lang w:eastAsia="lv-LV"/>
        </w:rPr>
        <w:t>Iepirkuma komisijas tiesības un pienākumi:</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p w14:paraId="461FFC91" w14:textId="5550B713"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70" w:name="_Toc74579569"/>
      <w:bookmarkStart w:id="871" w:name="_Toc90481023"/>
      <w:bookmarkStart w:id="872" w:name="_Toc90481202"/>
      <w:bookmarkStart w:id="873" w:name="_Toc104446870"/>
      <w:bookmarkStart w:id="874" w:name="_Toc104447078"/>
      <w:bookmarkStart w:id="875" w:name="_Toc104447726"/>
      <w:bookmarkStart w:id="876" w:name="_Toc111053426"/>
      <w:bookmarkStart w:id="877" w:name="_Toc111053541"/>
      <w:bookmarkStart w:id="878" w:name="_Toc112944895"/>
      <w:bookmarkStart w:id="879" w:name="_Toc129445391"/>
      <w:bookmarkStart w:id="880" w:name="_Toc130287250"/>
      <w:bookmarkStart w:id="881" w:name="_Toc139539231"/>
      <w:bookmarkStart w:id="882" w:name="_Toc144308426"/>
      <w:r w:rsidRPr="00110A83">
        <w:rPr>
          <w:rFonts w:ascii="Times New Roman" w:eastAsia="ヒラギノ角ゴ Pro W3" w:hAnsi="Times New Roman" w:cs="Times New Roman"/>
          <w:bCs/>
          <w:color w:val="000000"/>
          <w:lang w:eastAsia="lv-LV"/>
        </w:rPr>
        <w:t>Komisija nodrošina iepirkuma procedūras dokumentu izstrādāšanu, protokolē iepirkuma procesa gaitu un ir atbildīga par iepirkuma procedūras norisi.</w:t>
      </w:r>
      <w:bookmarkEnd w:id="870"/>
      <w:bookmarkEnd w:id="871"/>
      <w:bookmarkEnd w:id="872"/>
      <w:bookmarkEnd w:id="873"/>
      <w:bookmarkEnd w:id="874"/>
      <w:bookmarkEnd w:id="875"/>
      <w:bookmarkEnd w:id="876"/>
      <w:bookmarkEnd w:id="877"/>
      <w:bookmarkEnd w:id="878"/>
      <w:bookmarkEnd w:id="879"/>
      <w:bookmarkEnd w:id="880"/>
      <w:bookmarkEnd w:id="881"/>
      <w:bookmarkEnd w:id="882"/>
    </w:p>
    <w:p w14:paraId="54292B27"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83" w:name="_Toc74579570"/>
      <w:bookmarkStart w:id="884" w:name="_Toc90481024"/>
      <w:bookmarkStart w:id="885" w:name="_Toc90481203"/>
      <w:bookmarkStart w:id="886" w:name="_Toc104446871"/>
      <w:bookmarkStart w:id="887" w:name="_Toc104447079"/>
      <w:bookmarkStart w:id="888" w:name="_Toc104447727"/>
      <w:bookmarkStart w:id="889" w:name="_Toc111053427"/>
      <w:bookmarkStart w:id="890" w:name="_Toc111053542"/>
      <w:bookmarkStart w:id="891" w:name="_Toc112944896"/>
      <w:bookmarkStart w:id="892" w:name="_Toc129445392"/>
      <w:bookmarkStart w:id="893" w:name="_Toc130287251"/>
      <w:bookmarkStart w:id="894" w:name="_Toc139539232"/>
      <w:bookmarkStart w:id="895" w:name="_Toc144308427"/>
      <w:r w:rsidRPr="00110A83">
        <w:rPr>
          <w:rFonts w:ascii="Times New Roman" w:eastAsia="ヒラギノ角ゴ Pro W3" w:hAnsi="Times New Roman" w:cs="Times New Roman"/>
          <w:bCs/>
          <w:color w:val="000000"/>
          <w:lang w:eastAsia="lv-LV"/>
        </w:rPr>
        <w:t xml:space="preserve">Komisija nodrošina iespēju ieinteresētajiem piegādātājiem iepazīties uz vietas ar iepirkuma procedūras dokumentiem, sākot ar iepirkuma procedūras izsludināšanas </w:t>
      </w:r>
      <w:r w:rsidR="006A72E5" w:rsidRPr="00110A83">
        <w:rPr>
          <w:rFonts w:ascii="Times New Roman" w:eastAsia="ヒラギノ角ゴ Pro W3" w:hAnsi="Times New Roman" w:cs="Times New Roman"/>
          <w:bCs/>
          <w:color w:val="000000"/>
          <w:lang w:eastAsia="lv-LV"/>
        </w:rPr>
        <w:t>dienu, kā arī nodrošina pieeju N</w:t>
      </w:r>
      <w:r w:rsidRPr="00110A83">
        <w:rPr>
          <w:rFonts w:ascii="Times New Roman" w:eastAsia="ヒラギノ角ゴ Pro W3" w:hAnsi="Times New Roman" w:cs="Times New Roman"/>
          <w:bCs/>
          <w:color w:val="000000"/>
          <w:lang w:eastAsia="lv-LV"/>
        </w:rPr>
        <w:t>olikumam ar pielikumiem EIS e-konkursu apakšsistēmā, sākot ar dienu, kad paziņojums par līgumu publicēts Iepirkumu uzraudzības biroja tīmekļvietnē.</w:t>
      </w:r>
      <w:bookmarkEnd w:id="883"/>
      <w:bookmarkEnd w:id="884"/>
      <w:bookmarkEnd w:id="885"/>
      <w:bookmarkEnd w:id="886"/>
      <w:bookmarkEnd w:id="887"/>
      <w:bookmarkEnd w:id="888"/>
      <w:bookmarkEnd w:id="889"/>
      <w:bookmarkEnd w:id="890"/>
      <w:bookmarkEnd w:id="891"/>
      <w:bookmarkEnd w:id="892"/>
      <w:bookmarkEnd w:id="893"/>
      <w:bookmarkEnd w:id="894"/>
      <w:bookmarkEnd w:id="895"/>
      <w:r w:rsidRPr="00110A83">
        <w:rPr>
          <w:rFonts w:ascii="Times New Roman" w:eastAsia="ヒラギノ角ゴ Pro W3" w:hAnsi="Times New Roman" w:cs="Times New Roman"/>
          <w:bCs/>
          <w:color w:val="000000"/>
          <w:lang w:eastAsia="lv-LV"/>
        </w:rPr>
        <w:t xml:space="preserve"> </w:t>
      </w:r>
    </w:p>
    <w:p w14:paraId="4A696743"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96" w:name="_Toc74579571"/>
      <w:bookmarkStart w:id="897" w:name="_Toc90481025"/>
      <w:bookmarkStart w:id="898" w:name="_Toc90481204"/>
      <w:bookmarkStart w:id="899" w:name="_Toc104446872"/>
      <w:bookmarkStart w:id="900" w:name="_Toc104447080"/>
      <w:bookmarkStart w:id="901" w:name="_Toc104447728"/>
      <w:bookmarkStart w:id="902" w:name="_Toc111053428"/>
      <w:bookmarkStart w:id="903" w:name="_Toc111053543"/>
      <w:bookmarkStart w:id="904" w:name="_Toc112944897"/>
      <w:bookmarkStart w:id="905" w:name="_Toc129445393"/>
      <w:bookmarkStart w:id="906" w:name="_Toc130287252"/>
      <w:bookmarkStart w:id="907" w:name="_Toc139539233"/>
      <w:bookmarkStart w:id="908" w:name="_Toc144308428"/>
      <w:r w:rsidRPr="00110A83">
        <w:rPr>
          <w:rFonts w:ascii="Times New Roman" w:eastAsia="ヒラギノ角ゴ Pro W3" w:hAnsi="Times New Roman" w:cs="Times New Roman"/>
          <w:bCs/>
          <w:color w:val="000000"/>
          <w:lang w:eastAsia="lv-LV"/>
        </w:rPr>
        <w:t>Saskaņā ar ieinteresētā Pretendenta laikus pieprasīto papildus informāciju Komisija to sniedz piecu darba dienu laikā, bet ne vēlāk kā sešas dienas pirms piedāvājuma iesniegšanas termiņa beigām.</w:t>
      </w:r>
      <w:bookmarkEnd w:id="896"/>
      <w:bookmarkEnd w:id="897"/>
      <w:bookmarkEnd w:id="898"/>
      <w:bookmarkEnd w:id="899"/>
      <w:bookmarkEnd w:id="900"/>
      <w:bookmarkEnd w:id="901"/>
      <w:bookmarkEnd w:id="902"/>
      <w:bookmarkEnd w:id="903"/>
      <w:bookmarkEnd w:id="904"/>
      <w:bookmarkEnd w:id="905"/>
      <w:bookmarkEnd w:id="906"/>
      <w:bookmarkEnd w:id="907"/>
      <w:bookmarkEnd w:id="908"/>
      <w:r w:rsidRPr="00110A83">
        <w:rPr>
          <w:rFonts w:ascii="Times New Roman" w:eastAsia="ヒラギノ角ゴ Pro W3" w:hAnsi="Times New Roman" w:cs="Times New Roman"/>
          <w:bCs/>
          <w:color w:val="000000"/>
          <w:lang w:eastAsia="lv-LV"/>
        </w:rPr>
        <w:t xml:space="preserve"> </w:t>
      </w:r>
    </w:p>
    <w:p w14:paraId="48AB44FD"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09" w:name="_Toc74579572"/>
      <w:bookmarkStart w:id="910" w:name="_Toc90481026"/>
      <w:bookmarkStart w:id="911" w:name="_Toc90481205"/>
      <w:bookmarkStart w:id="912" w:name="_Toc104446873"/>
      <w:bookmarkStart w:id="913" w:name="_Toc104447081"/>
      <w:bookmarkStart w:id="914" w:name="_Toc104447729"/>
      <w:bookmarkStart w:id="915" w:name="_Toc111053429"/>
      <w:bookmarkStart w:id="916" w:name="_Toc111053544"/>
      <w:bookmarkStart w:id="917" w:name="_Toc112944898"/>
      <w:bookmarkStart w:id="918" w:name="_Toc129445394"/>
      <w:bookmarkStart w:id="919" w:name="_Toc130287253"/>
      <w:bookmarkStart w:id="920" w:name="_Toc139539234"/>
      <w:bookmarkStart w:id="921" w:name="_Toc144308429"/>
      <w:r w:rsidRPr="00110A83">
        <w:rPr>
          <w:rFonts w:ascii="Times New Roman" w:eastAsia="ヒラギノ角ゴ Pro W3" w:hAnsi="Times New Roman" w:cs="Times New Roman"/>
          <w:bCs/>
          <w:color w:val="000000"/>
          <w:lang w:eastAsia="lv-LV"/>
        </w:rPr>
        <w:lastRenderedPageBreak/>
        <w:t xml:space="preserve">Ja Pasūtītājs sniedz papildu informāciju, tas visiem Pretendentiem, kas saņēmuši iepirkuma procedūras dokumentus un reģistrējušies pie paziņojumā par līgumu norādītās kontaktpersonas, vienlaikus </w:t>
      </w:r>
      <w:proofErr w:type="spellStart"/>
      <w:r w:rsidRPr="00110A83">
        <w:rPr>
          <w:rFonts w:ascii="Times New Roman" w:eastAsia="ヒラギノ角ゴ Pro W3" w:hAnsi="Times New Roman" w:cs="Times New Roman"/>
          <w:bCs/>
          <w:color w:val="000000"/>
          <w:lang w:eastAsia="lv-LV"/>
        </w:rPr>
        <w:t>nosūta</w:t>
      </w:r>
      <w:proofErr w:type="spellEnd"/>
      <w:r w:rsidRPr="00110A83">
        <w:rPr>
          <w:rFonts w:ascii="Times New Roman" w:eastAsia="ヒラギノ角ゴ Pro W3" w:hAnsi="Times New Roman" w:cs="Times New Roman"/>
          <w:bCs/>
          <w:color w:val="000000"/>
          <w:lang w:eastAsia="lv-LV"/>
        </w:rPr>
        <w:t xml:space="preserve"> šo informāciju, norādot arī uzdoto jautājumu. Informācija tiek publicēta EIS e-konkursu apakšsistēmā.</w:t>
      </w:r>
      <w:bookmarkEnd w:id="909"/>
      <w:bookmarkEnd w:id="910"/>
      <w:bookmarkEnd w:id="911"/>
      <w:bookmarkEnd w:id="912"/>
      <w:bookmarkEnd w:id="913"/>
      <w:bookmarkEnd w:id="914"/>
      <w:bookmarkEnd w:id="915"/>
      <w:bookmarkEnd w:id="916"/>
      <w:bookmarkEnd w:id="917"/>
      <w:bookmarkEnd w:id="918"/>
      <w:bookmarkEnd w:id="919"/>
      <w:bookmarkEnd w:id="920"/>
      <w:bookmarkEnd w:id="921"/>
      <w:r w:rsidRPr="00110A83">
        <w:rPr>
          <w:rFonts w:ascii="Times New Roman" w:eastAsia="ヒラギノ角ゴ Pro W3" w:hAnsi="Times New Roman" w:cs="Times New Roman"/>
          <w:bCs/>
          <w:color w:val="000000"/>
          <w:lang w:eastAsia="lv-LV"/>
        </w:rPr>
        <w:t xml:space="preserve"> </w:t>
      </w:r>
    </w:p>
    <w:p w14:paraId="6D827AF8"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22" w:name="_Toc74579573"/>
      <w:bookmarkStart w:id="923" w:name="_Toc90481027"/>
      <w:bookmarkStart w:id="924" w:name="_Toc90481206"/>
      <w:bookmarkStart w:id="925" w:name="_Toc104446874"/>
      <w:bookmarkStart w:id="926" w:name="_Toc104447082"/>
      <w:bookmarkStart w:id="927" w:name="_Toc104447730"/>
      <w:bookmarkStart w:id="928" w:name="_Toc111053430"/>
      <w:bookmarkStart w:id="929" w:name="_Toc111053545"/>
      <w:bookmarkStart w:id="930" w:name="_Toc112944899"/>
      <w:bookmarkStart w:id="931" w:name="_Toc129445395"/>
      <w:bookmarkStart w:id="932" w:name="_Toc130287254"/>
      <w:bookmarkStart w:id="933" w:name="_Toc139539235"/>
      <w:bookmarkStart w:id="934" w:name="_Toc144308430"/>
      <w:r w:rsidRPr="00110A83">
        <w:rPr>
          <w:rFonts w:ascii="Times New Roman" w:eastAsia="ヒラギノ角ゴ Pro W3" w:hAnsi="Times New Roman" w:cs="Times New Roman"/>
          <w:bCs/>
          <w:color w:val="000000"/>
          <w:lang w:eastAsia="lv-LV"/>
        </w:rPr>
        <w:t>Komisija līdz piedāvājumu iesniegšanas termiņa beigām var izdarīt grozījumus Nolikumā, ievērojot PIL 35.panta nosacījumus.</w:t>
      </w:r>
      <w:bookmarkEnd w:id="922"/>
      <w:bookmarkEnd w:id="923"/>
      <w:bookmarkEnd w:id="924"/>
      <w:bookmarkEnd w:id="925"/>
      <w:bookmarkEnd w:id="926"/>
      <w:bookmarkEnd w:id="927"/>
      <w:bookmarkEnd w:id="928"/>
      <w:bookmarkEnd w:id="929"/>
      <w:bookmarkEnd w:id="930"/>
      <w:bookmarkEnd w:id="931"/>
      <w:bookmarkEnd w:id="932"/>
      <w:bookmarkEnd w:id="933"/>
      <w:bookmarkEnd w:id="934"/>
      <w:r w:rsidRPr="00110A83">
        <w:rPr>
          <w:rFonts w:ascii="Times New Roman" w:eastAsia="ヒラギノ角ゴ Pro W3" w:hAnsi="Times New Roman" w:cs="Times New Roman"/>
          <w:bCs/>
          <w:color w:val="000000"/>
          <w:lang w:eastAsia="lv-LV"/>
        </w:rPr>
        <w:t xml:space="preserve"> </w:t>
      </w:r>
    </w:p>
    <w:p w14:paraId="41B46CDC" w14:textId="01447F1F"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35" w:name="_Toc74579574"/>
      <w:bookmarkStart w:id="936" w:name="_Toc90481028"/>
      <w:bookmarkStart w:id="937" w:name="_Toc90481207"/>
      <w:bookmarkStart w:id="938" w:name="_Toc104446875"/>
      <w:bookmarkStart w:id="939" w:name="_Toc104447083"/>
      <w:bookmarkStart w:id="940" w:name="_Toc104447731"/>
      <w:bookmarkStart w:id="941" w:name="_Toc111053431"/>
      <w:bookmarkStart w:id="942" w:name="_Toc111053546"/>
      <w:bookmarkStart w:id="943" w:name="_Toc112944900"/>
      <w:bookmarkStart w:id="944" w:name="_Toc129445396"/>
      <w:bookmarkStart w:id="945" w:name="_Toc130287255"/>
      <w:bookmarkStart w:id="946" w:name="_Toc139539236"/>
      <w:bookmarkStart w:id="947" w:name="_Toc144308431"/>
      <w:r w:rsidRPr="00110A83">
        <w:rPr>
          <w:rFonts w:ascii="Times New Roman" w:eastAsia="ヒラギノ角ゴ Pro W3" w:hAnsi="Times New Roman" w:cs="Times New Roman"/>
          <w:bCs/>
          <w:color w:val="000000"/>
          <w:lang w:eastAsia="lv-LV"/>
        </w:rPr>
        <w:t xml:space="preserve">Ja Komisija nevar nodrošināt brīvu un tiešu elektronisku pieeju iepirkuma procedūras dokumentiem un visiem papildus nepieciešamajiem dokumentiem, Komisija tos </w:t>
      </w:r>
      <w:proofErr w:type="spellStart"/>
      <w:r w:rsidRPr="00110A83">
        <w:rPr>
          <w:rFonts w:ascii="Times New Roman" w:eastAsia="ヒラギノ角ゴ Pro W3" w:hAnsi="Times New Roman" w:cs="Times New Roman"/>
          <w:bCs/>
          <w:color w:val="000000"/>
          <w:lang w:eastAsia="lv-LV"/>
        </w:rPr>
        <w:t>izsūta</w:t>
      </w:r>
      <w:proofErr w:type="spellEnd"/>
      <w:r w:rsidRPr="00110A83">
        <w:rPr>
          <w:rFonts w:ascii="Times New Roman" w:eastAsia="ヒラギノ角ゴ Pro W3" w:hAnsi="Times New Roman" w:cs="Times New Roman"/>
          <w:bCs/>
          <w:color w:val="000000"/>
          <w:lang w:eastAsia="lv-LV"/>
        </w:rPr>
        <w:t xml:space="preserve"> vai izsniedz ieinteresētajiem Pretendentiem trīs darbdienu laikā pēc tam, kad saņemts šo dokumentu pieprasījums, ievērojot nosacījumu, ka dokumentu pieprasījums nosūtīts laikus pirms piedāvājumu iesniegšanas termiņa.</w:t>
      </w:r>
      <w:bookmarkEnd w:id="935"/>
      <w:bookmarkEnd w:id="936"/>
      <w:bookmarkEnd w:id="937"/>
      <w:bookmarkEnd w:id="938"/>
      <w:bookmarkEnd w:id="939"/>
      <w:bookmarkEnd w:id="940"/>
      <w:bookmarkEnd w:id="941"/>
      <w:bookmarkEnd w:id="942"/>
      <w:bookmarkEnd w:id="943"/>
      <w:bookmarkEnd w:id="944"/>
      <w:bookmarkEnd w:id="945"/>
      <w:bookmarkEnd w:id="946"/>
      <w:bookmarkEnd w:id="947"/>
    </w:p>
    <w:p w14:paraId="41C11BFF"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48" w:name="_Toc74579575"/>
      <w:bookmarkStart w:id="949" w:name="_Toc90481029"/>
      <w:bookmarkStart w:id="950" w:name="_Toc90481208"/>
      <w:bookmarkStart w:id="951" w:name="_Toc104446876"/>
      <w:bookmarkStart w:id="952" w:name="_Toc104447084"/>
      <w:bookmarkStart w:id="953" w:name="_Toc104447732"/>
      <w:bookmarkStart w:id="954" w:name="_Toc111053432"/>
      <w:bookmarkStart w:id="955" w:name="_Toc111053547"/>
      <w:bookmarkStart w:id="956" w:name="_Toc112944901"/>
      <w:bookmarkStart w:id="957" w:name="_Toc129445397"/>
      <w:bookmarkStart w:id="958" w:name="_Toc130287256"/>
      <w:bookmarkStart w:id="959" w:name="_Toc139539237"/>
      <w:bookmarkStart w:id="960" w:name="_Toc144308432"/>
      <w:r w:rsidRPr="00110A83">
        <w:rPr>
          <w:rFonts w:ascii="Times New Roman" w:eastAsia="ヒラギノ角ゴ Pro W3" w:hAnsi="Times New Roman" w:cs="Times New Roman"/>
          <w:bCs/>
          <w:color w:val="000000"/>
          <w:lang w:eastAsia="lv-LV"/>
        </w:rPr>
        <w:t>Laikā no piedāvājumu iesniegšanas dienas līdz to atvēršanas brīdim netiek sniegta informācija par citu piedāvājumu esamību. Piedāvājumu vērtēšanas laikā līdz rezultātu paziņošanai Komisija nesniedz informāciju par vērtēšanas procesu.</w:t>
      </w:r>
      <w:bookmarkEnd w:id="948"/>
      <w:bookmarkEnd w:id="949"/>
      <w:bookmarkEnd w:id="950"/>
      <w:bookmarkEnd w:id="951"/>
      <w:bookmarkEnd w:id="952"/>
      <w:bookmarkEnd w:id="953"/>
      <w:bookmarkEnd w:id="954"/>
      <w:bookmarkEnd w:id="955"/>
      <w:bookmarkEnd w:id="956"/>
      <w:bookmarkEnd w:id="957"/>
      <w:bookmarkEnd w:id="958"/>
      <w:bookmarkEnd w:id="959"/>
      <w:bookmarkEnd w:id="960"/>
      <w:r w:rsidRPr="00EB1240">
        <w:rPr>
          <w:rFonts w:ascii="Times New Roman" w:eastAsia="ヒラギノ角ゴ Pro W3" w:hAnsi="Times New Roman" w:cs="Times New Roman"/>
          <w:bCs/>
          <w:color w:val="000000"/>
          <w:lang w:eastAsia="lv-LV"/>
        </w:rPr>
        <w:t xml:space="preserve"> </w:t>
      </w:r>
    </w:p>
    <w:p w14:paraId="285BEAF1" w14:textId="205C666B"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61" w:name="_Toc74579576"/>
      <w:bookmarkStart w:id="962" w:name="_Toc90481030"/>
      <w:bookmarkStart w:id="963" w:name="_Toc90481209"/>
      <w:bookmarkStart w:id="964" w:name="_Toc104446877"/>
      <w:bookmarkStart w:id="965" w:name="_Toc104447085"/>
      <w:bookmarkStart w:id="966" w:name="_Toc104447733"/>
      <w:bookmarkStart w:id="967" w:name="_Toc111053433"/>
      <w:bookmarkStart w:id="968" w:name="_Toc111053548"/>
      <w:bookmarkStart w:id="969" w:name="_Toc112944902"/>
      <w:bookmarkStart w:id="970" w:name="_Toc129445398"/>
      <w:bookmarkStart w:id="971" w:name="_Toc130287257"/>
      <w:bookmarkStart w:id="972" w:name="_Toc139539238"/>
      <w:bookmarkStart w:id="973" w:name="_Toc144308433"/>
      <w:r w:rsidRPr="00110A83">
        <w:rPr>
          <w:rFonts w:ascii="Times New Roman" w:eastAsia="ヒラギノ角ゴ Pro W3" w:hAnsi="Times New Roman" w:cs="Times New Roman"/>
          <w:bCs/>
          <w:color w:val="000000"/>
          <w:lang w:eastAsia="lv-LV"/>
        </w:rPr>
        <w:t>Komisija vērtē Pretendentus un to iesniegto</w:t>
      </w:r>
      <w:r w:rsidR="006A72E5" w:rsidRPr="00110A83">
        <w:rPr>
          <w:rFonts w:ascii="Times New Roman" w:eastAsia="ヒラギノ角ゴ Pro W3" w:hAnsi="Times New Roman" w:cs="Times New Roman"/>
          <w:bCs/>
          <w:color w:val="000000"/>
          <w:lang w:eastAsia="lv-LV"/>
        </w:rPr>
        <w:t>s piedāvājumus saskaņā ar PIL, N</w:t>
      </w:r>
      <w:r w:rsidRPr="00110A83">
        <w:rPr>
          <w:rFonts w:ascii="Times New Roman" w:eastAsia="ヒラギノ角ゴ Pro W3" w:hAnsi="Times New Roman" w:cs="Times New Roman"/>
          <w:bCs/>
          <w:color w:val="000000"/>
          <w:lang w:eastAsia="lv-LV"/>
        </w:rPr>
        <w:t>olikumu, kā arī citiem normatīvajiem aktiem.</w:t>
      </w:r>
      <w:bookmarkEnd w:id="961"/>
      <w:bookmarkEnd w:id="962"/>
      <w:bookmarkEnd w:id="963"/>
      <w:bookmarkEnd w:id="964"/>
      <w:bookmarkEnd w:id="965"/>
      <w:bookmarkEnd w:id="966"/>
      <w:bookmarkEnd w:id="967"/>
      <w:bookmarkEnd w:id="968"/>
      <w:bookmarkEnd w:id="969"/>
      <w:bookmarkEnd w:id="970"/>
      <w:bookmarkEnd w:id="971"/>
      <w:bookmarkEnd w:id="972"/>
      <w:bookmarkEnd w:id="973"/>
    </w:p>
    <w:p w14:paraId="6950E934"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74" w:name="_Toc74579577"/>
      <w:bookmarkStart w:id="975" w:name="_Toc90481031"/>
      <w:bookmarkStart w:id="976" w:name="_Toc90481210"/>
      <w:bookmarkStart w:id="977" w:name="_Toc104446878"/>
      <w:bookmarkStart w:id="978" w:name="_Toc104447086"/>
      <w:bookmarkStart w:id="979" w:name="_Toc104447734"/>
      <w:bookmarkStart w:id="980" w:name="_Toc111053434"/>
      <w:bookmarkStart w:id="981" w:name="_Toc111053549"/>
      <w:bookmarkStart w:id="982" w:name="_Toc112944903"/>
      <w:bookmarkStart w:id="983" w:name="_Toc129445399"/>
      <w:bookmarkStart w:id="984" w:name="_Toc130287258"/>
      <w:bookmarkStart w:id="985" w:name="_Toc139539239"/>
      <w:bookmarkStart w:id="986" w:name="_Toc144308434"/>
      <w:r w:rsidRPr="00110A83">
        <w:rPr>
          <w:rFonts w:ascii="Times New Roman" w:eastAsia="ヒラギノ角ゴ Pro W3" w:hAnsi="Times New Roman" w:cs="Times New Roman"/>
          <w:bCs/>
          <w:color w:val="000000"/>
          <w:lang w:eastAsia="lv-LV"/>
        </w:rPr>
        <w:t>Komisija ir tiesīga pārbaudīt nepieciešamo informāciju kompetentā institūcijā, publiski pieejamās datu bāzēs vai citos publiski pieejamos avotos.</w:t>
      </w:r>
      <w:bookmarkEnd w:id="974"/>
      <w:bookmarkEnd w:id="975"/>
      <w:bookmarkEnd w:id="976"/>
      <w:bookmarkEnd w:id="977"/>
      <w:bookmarkEnd w:id="978"/>
      <w:bookmarkEnd w:id="979"/>
      <w:bookmarkEnd w:id="980"/>
      <w:bookmarkEnd w:id="981"/>
      <w:bookmarkEnd w:id="982"/>
      <w:bookmarkEnd w:id="983"/>
      <w:bookmarkEnd w:id="984"/>
      <w:bookmarkEnd w:id="985"/>
      <w:bookmarkEnd w:id="986"/>
      <w:r w:rsidRPr="00110A83">
        <w:rPr>
          <w:rFonts w:ascii="Times New Roman" w:eastAsia="ヒラギノ角ゴ Pro W3" w:hAnsi="Times New Roman" w:cs="Times New Roman"/>
          <w:bCs/>
          <w:color w:val="000000"/>
          <w:lang w:eastAsia="lv-LV"/>
        </w:rPr>
        <w:t xml:space="preserve"> </w:t>
      </w:r>
    </w:p>
    <w:p w14:paraId="600F5EEF" w14:textId="051AC70B"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87" w:name="_Toc74579578"/>
      <w:bookmarkStart w:id="988" w:name="_Toc90481032"/>
      <w:bookmarkStart w:id="989" w:name="_Toc90481211"/>
      <w:bookmarkStart w:id="990" w:name="_Toc104446879"/>
      <w:bookmarkStart w:id="991" w:name="_Toc104447087"/>
      <w:bookmarkStart w:id="992" w:name="_Toc104447735"/>
      <w:bookmarkStart w:id="993" w:name="_Toc111053435"/>
      <w:bookmarkStart w:id="994" w:name="_Toc111053550"/>
      <w:bookmarkStart w:id="995" w:name="_Toc112944904"/>
      <w:bookmarkStart w:id="996" w:name="_Toc129445400"/>
      <w:bookmarkStart w:id="997" w:name="_Toc130287259"/>
      <w:bookmarkStart w:id="998" w:name="_Toc139539240"/>
      <w:bookmarkStart w:id="999" w:name="_Toc144308435"/>
      <w:r w:rsidRPr="00110A83">
        <w:rPr>
          <w:rFonts w:ascii="Times New Roman" w:eastAsia="ヒラギノ角ゴ Pro W3" w:hAnsi="Times New Roman" w:cs="Times New Roman"/>
          <w:bCs/>
          <w:color w:val="000000"/>
          <w:lang w:eastAsia="lv-LV"/>
        </w:rPr>
        <w:t>Ja Komisijai rodas šaubas par iesniegtās dokumenta kopijas autentiskumu, tā pieprasa, lai Pretendents uzrāda dokumenta oriģinālu vai iesniedz apliecinātu dokumenta kopiju.</w:t>
      </w:r>
      <w:bookmarkEnd w:id="987"/>
      <w:bookmarkEnd w:id="988"/>
      <w:bookmarkEnd w:id="989"/>
      <w:bookmarkEnd w:id="990"/>
      <w:bookmarkEnd w:id="991"/>
      <w:bookmarkEnd w:id="992"/>
      <w:bookmarkEnd w:id="993"/>
      <w:bookmarkEnd w:id="994"/>
      <w:bookmarkEnd w:id="995"/>
      <w:bookmarkEnd w:id="996"/>
      <w:bookmarkEnd w:id="997"/>
      <w:bookmarkEnd w:id="998"/>
      <w:bookmarkEnd w:id="999"/>
    </w:p>
    <w:p w14:paraId="48B9D802" w14:textId="3B2CF105" w:rsidR="00E653F5" w:rsidRPr="00110A83" w:rsidRDefault="00137D73"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00" w:name="_Toc74579579"/>
      <w:bookmarkStart w:id="1001" w:name="_Toc90481033"/>
      <w:bookmarkStart w:id="1002" w:name="_Toc90481212"/>
      <w:bookmarkStart w:id="1003" w:name="_Toc104446880"/>
      <w:bookmarkStart w:id="1004" w:name="_Toc104447088"/>
      <w:bookmarkStart w:id="1005" w:name="_Toc104447736"/>
      <w:bookmarkStart w:id="1006" w:name="_Toc111053436"/>
      <w:bookmarkStart w:id="1007" w:name="_Toc111053551"/>
      <w:bookmarkStart w:id="1008" w:name="_Toc112944905"/>
      <w:bookmarkStart w:id="1009" w:name="_Toc129445401"/>
      <w:bookmarkStart w:id="1010" w:name="_Toc130287260"/>
      <w:bookmarkStart w:id="1011" w:name="_Toc139539241"/>
      <w:bookmarkStart w:id="1012" w:name="_Toc144308436"/>
      <w:r w:rsidRPr="00110A83">
        <w:rPr>
          <w:rFonts w:ascii="Times New Roman" w:eastAsia="ヒラギノ角ゴ Pro W3" w:hAnsi="Times New Roman" w:cs="Times New Roman"/>
          <w:bCs/>
          <w:color w:val="000000"/>
          <w:lang w:eastAsia="lv-LV"/>
        </w:rPr>
        <w:t>Ja</w:t>
      </w:r>
      <w:r w:rsidR="00E653F5" w:rsidRPr="00110A83">
        <w:rPr>
          <w:rFonts w:ascii="Times New Roman" w:eastAsia="ヒラギノ角ゴ Pro W3" w:hAnsi="Times New Roman" w:cs="Times New Roman"/>
          <w:bCs/>
          <w:color w:val="000000"/>
          <w:lang w:eastAsia="lv-LV"/>
        </w:rPr>
        <w:t xml:space="preserve"> iepirkuma</w:t>
      </w:r>
      <w:r w:rsidRPr="00110A83">
        <w:rPr>
          <w:rFonts w:ascii="Times New Roman" w:eastAsia="ヒラギノ角ゴ Pro W3" w:hAnsi="Times New Roman" w:cs="Times New Roman"/>
          <w:bCs/>
          <w:color w:val="000000"/>
          <w:lang w:eastAsia="lv-LV"/>
        </w:rPr>
        <w:t xml:space="preserve"> procedūrā</w:t>
      </w:r>
      <w:r w:rsidR="00B87DBD" w:rsidRPr="00110A83">
        <w:rPr>
          <w:rFonts w:ascii="Times New Roman" w:eastAsia="ヒラギノ角ゴ Pro W3" w:hAnsi="Times New Roman" w:cs="Times New Roman"/>
          <w:bCs/>
          <w:color w:val="000000"/>
          <w:lang w:eastAsia="lv-LV"/>
        </w:rPr>
        <w:t xml:space="preserve"> </w:t>
      </w:r>
      <w:r w:rsidR="00E653F5" w:rsidRPr="00110A83">
        <w:rPr>
          <w:rFonts w:ascii="Times New Roman" w:eastAsia="ヒラギノ角ゴ Pro W3" w:hAnsi="Times New Roman" w:cs="Times New Roman"/>
          <w:bCs/>
          <w:color w:val="000000"/>
          <w:lang w:eastAsia="lv-LV"/>
        </w:rPr>
        <w:t>nav iesniegti piedāvājumi vai, ja ie</w:t>
      </w:r>
      <w:r w:rsidR="001A70EA" w:rsidRPr="00110A83">
        <w:rPr>
          <w:rFonts w:ascii="Times New Roman" w:eastAsia="ヒラギノ角ゴ Pro W3" w:hAnsi="Times New Roman" w:cs="Times New Roman"/>
          <w:bCs/>
          <w:color w:val="000000"/>
          <w:lang w:eastAsia="lv-LV"/>
        </w:rPr>
        <w:t>sniegtie piedāvājumi neatbilst N</w:t>
      </w:r>
      <w:r w:rsidR="00E653F5" w:rsidRPr="00110A83">
        <w:rPr>
          <w:rFonts w:ascii="Times New Roman" w:eastAsia="ヒラギノ角ゴ Pro W3" w:hAnsi="Times New Roman" w:cs="Times New Roman"/>
          <w:bCs/>
          <w:color w:val="000000"/>
          <w:lang w:eastAsia="lv-LV"/>
        </w:rPr>
        <w:t>olikumā noteiktajām prasībām, Komisija pieņem lēm</w:t>
      </w:r>
      <w:r w:rsidR="00B87DBD" w:rsidRPr="00110A83">
        <w:rPr>
          <w:rFonts w:ascii="Times New Roman" w:eastAsia="ヒラギノ角ゴ Pro W3" w:hAnsi="Times New Roman" w:cs="Times New Roman"/>
          <w:bCs/>
          <w:color w:val="000000"/>
          <w:lang w:eastAsia="lv-LV"/>
        </w:rPr>
        <w:t>umu izbeigt iepirkuma proc</w:t>
      </w:r>
      <w:r w:rsidRPr="00110A83">
        <w:rPr>
          <w:rFonts w:ascii="Times New Roman" w:eastAsia="ヒラギノ角ゴ Pro W3" w:hAnsi="Times New Roman" w:cs="Times New Roman"/>
          <w:bCs/>
          <w:color w:val="000000"/>
          <w:lang w:eastAsia="lv-LV"/>
        </w:rPr>
        <w:t>edūru</w:t>
      </w:r>
      <w:r w:rsidR="00B87DBD" w:rsidRPr="00110A83">
        <w:rPr>
          <w:rFonts w:ascii="Times New Roman" w:eastAsia="ヒラギノ角ゴ Pro W3" w:hAnsi="Times New Roman" w:cs="Times New Roman"/>
          <w:bCs/>
          <w:color w:val="000000"/>
          <w:lang w:eastAsia="lv-LV"/>
        </w:rPr>
        <w:t>.</w:t>
      </w:r>
      <w:bookmarkEnd w:id="1000"/>
      <w:bookmarkEnd w:id="1001"/>
      <w:bookmarkEnd w:id="1002"/>
      <w:bookmarkEnd w:id="1003"/>
      <w:bookmarkEnd w:id="1004"/>
      <w:bookmarkEnd w:id="1005"/>
      <w:bookmarkEnd w:id="1006"/>
      <w:bookmarkEnd w:id="1007"/>
      <w:bookmarkEnd w:id="1008"/>
      <w:bookmarkEnd w:id="1009"/>
      <w:bookmarkEnd w:id="1010"/>
      <w:bookmarkEnd w:id="1011"/>
      <w:bookmarkEnd w:id="1012"/>
      <w:r w:rsidR="00E653F5" w:rsidRPr="00110A83">
        <w:rPr>
          <w:rFonts w:ascii="Times New Roman" w:eastAsia="ヒラギノ角ゴ Pro W3" w:hAnsi="Times New Roman" w:cs="Times New Roman"/>
          <w:bCs/>
          <w:color w:val="000000"/>
          <w:lang w:eastAsia="lv-LV"/>
        </w:rPr>
        <w:t xml:space="preserve"> </w:t>
      </w:r>
    </w:p>
    <w:p w14:paraId="1CA08EC2" w14:textId="4564B1BC"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13" w:name="_Toc74579580"/>
      <w:bookmarkStart w:id="1014" w:name="_Toc90481034"/>
      <w:bookmarkStart w:id="1015" w:name="_Toc90481213"/>
      <w:bookmarkStart w:id="1016" w:name="_Toc104446881"/>
      <w:bookmarkStart w:id="1017" w:name="_Toc104447089"/>
      <w:bookmarkStart w:id="1018" w:name="_Toc104447737"/>
      <w:bookmarkStart w:id="1019" w:name="_Toc111053437"/>
      <w:bookmarkStart w:id="1020" w:name="_Toc111053552"/>
      <w:bookmarkStart w:id="1021" w:name="_Toc112944906"/>
      <w:bookmarkStart w:id="1022" w:name="_Toc129445402"/>
      <w:bookmarkStart w:id="1023" w:name="_Toc130287261"/>
      <w:bookmarkStart w:id="1024" w:name="_Toc139539242"/>
      <w:bookmarkStart w:id="1025" w:name="_Toc144308437"/>
      <w:r w:rsidRPr="00110A83">
        <w:rPr>
          <w:rFonts w:ascii="Times New Roman" w:eastAsia="ヒラギノ角ゴ Pro W3" w:hAnsi="Times New Roman" w:cs="Times New Roman"/>
          <w:bCs/>
          <w:color w:val="000000"/>
          <w:lang w:eastAsia="lv-LV"/>
        </w:rPr>
        <w:t>Komisija var jebkurā brīdī pārtraukt iepirkuma procedūru, ja tam ir objektīvs pamatojums.</w:t>
      </w:r>
      <w:bookmarkEnd w:id="1013"/>
      <w:bookmarkEnd w:id="1014"/>
      <w:bookmarkEnd w:id="1015"/>
      <w:bookmarkEnd w:id="1016"/>
      <w:bookmarkEnd w:id="1017"/>
      <w:bookmarkEnd w:id="1018"/>
      <w:bookmarkEnd w:id="1019"/>
      <w:bookmarkEnd w:id="1020"/>
      <w:bookmarkEnd w:id="1021"/>
      <w:bookmarkEnd w:id="1022"/>
      <w:bookmarkEnd w:id="1023"/>
      <w:bookmarkEnd w:id="1024"/>
      <w:bookmarkEnd w:id="1025"/>
    </w:p>
    <w:p w14:paraId="56916DA2" w14:textId="3E470763"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26" w:name="_Toc74579581"/>
      <w:bookmarkStart w:id="1027" w:name="_Toc90481035"/>
      <w:bookmarkStart w:id="1028" w:name="_Toc90481214"/>
      <w:bookmarkStart w:id="1029" w:name="_Toc104446882"/>
      <w:bookmarkStart w:id="1030" w:name="_Toc104447090"/>
      <w:bookmarkStart w:id="1031" w:name="_Toc104447738"/>
      <w:bookmarkStart w:id="1032" w:name="_Toc111053438"/>
      <w:bookmarkStart w:id="1033" w:name="_Toc111053553"/>
      <w:bookmarkStart w:id="1034" w:name="_Toc112944907"/>
      <w:bookmarkStart w:id="1035" w:name="_Toc129445403"/>
      <w:bookmarkStart w:id="1036" w:name="_Toc130287262"/>
      <w:bookmarkStart w:id="1037" w:name="_Toc139539243"/>
      <w:bookmarkStart w:id="1038" w:name="_Toc144308438"/>
      <w:r w:rsidRPr="00110A83">
        <w:rPr>
          <w:rFonts w:ascii="Times New Roman" w:eastAsia="ヒラギノ角ゴ Pro W3" w:hAnsi="Times New Roman" w:cs="Times New Roman"/>
          <w:bCs/>
          <w:color w:val="000000"/>
          <w:lang w:eastAsia="lv-LV"/>
        </w:rPr>
        <w:t>Komisijai ir tiesības pieprasīt, lai Pretendents precizē sniegto informāciju par savu piedāvājumu, ja tas nepieciešams piedāvājuma atbilstības pārbaudei, Pretendentu atlasei, tehnisko piedāvājumu atbilstības pārbaudei, kā arī piedāvājumu vērtēšanai un salīdzināšanai, nosakot saprātīgu termiņu, līdz kuram jāsniedz atbilde.</w:t>
      </w:r>
      <w:bookmarkEnd w:id="1026"/>
      <w:bookmarkEnd w:id="1027"/>
      <w:bookmarkEnd w:id="1028"/>
      <w:bookmarkEnd w:id="1029"/>
      <w:bookmarkEnd w:id="1030"/>
      <w:bookmarkEnd w:id="1031"/>
      <w:bookmarkEnd w:id="1032"/>
      <w:bookmarkEnd w:id="1033"/>
      <w:bookmarkEnd w:id="1034"/>
      <w:bookmarkEnd w:id="1035"/>
      <w:bookmarkEnd w:id="1036"/>
      <w:bookmarkEnd w:id="1037"/>
      <w:bookmarkEnd w:id="1038"/>
    </w:p>
    <w:p w14:paraId="2427D2CB" w14:textId="46391E0E"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39" w:name="_Toc74579582"/>
      <w:bookmarkStart w:id="1040" w:name="_Toc90481036"/>
      <w:bookmarkStart w:id="1041" w:name="_Toc90481215"/>
      <w:bookmarkStart w:id="1042" w:name="_Toc104446883"/>
      <w:bookmarkStart w:id="1043" w:name="_Toc104447091"/>
      <w:bookmarkStart w:id="1044" w:name="_Toc104447739"/>
      <w:bookmarkStart w:id="1045" w:name="_Toc111053439"/>
      <w:bookmarkStart w:id="1046" w:name="_Toc111053554"/>
      <w:bookmarkStart w:id="1047" w:name="_Toc112944908"/>
      <w:bookmarkStart w:id="1048" w:name="_Toc129445404"/>
      <w:bookmarkStart w:id="1049" w:name="_Toc130287263"/>
      <w:bookmarkStart w:id="1050" w:name="_Toc139539244"/>
      <w:bookmarkStart w:id="1051" w:name="_Toc144308439"/>
      <w:r w:rsidRPr="00110A83">
        <w:rPr>
          <w:rFonts w:ascii="Times New Roman" w:eastAsia="ヒラギノ角ゴ Pro W3" w:hAnsi="Times New Roman" w:cs="Times New Roman"/>
          <w:bCs/>
          <w:color w:val="000000"/>
          <w:lang w:eastAsia="lv-LV"/>
        </w:rPr>
        <w:t>Ja Pretendents neiesniedz Komisijas pieprasītās ziņas vai paskaidrojumus, Komisija piedāvājumu vērtē pēc tiem dokumentiem, kas ir iekļauti piedāvājumā.</w:t>
      </w:r>
      <w:bookmarkEnd w:id="1039"/>
      <w:bookmarkEnd w:id="1040"/>
      <w:bookmarkEnd w:id="1041"/>
      <w:bookmarkEnd w:id="1042"/>
      <w:bookmarkEnd w:id="1043"/>
      <w:bookmarkEnd w:id="1044"/>
      <w:bookmarkEnd w:id="1045"/>
      <w:bookmarkEnd w:id="1046"/>
      <w:bookmarkEnd w:id="1047"/>
      <w:bookmarkEnd w:id="1048"/>
      <w:bookmarkEnd w:id="1049"/>
      <w:bookmarkEnd w:id="1050"/>
      <w:bookmarkEnd w:id="1051"/>
    </w:p>
    <w:p w14:paraId="26CE81A6" w14:textId="3C8B1BB5"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52" w:name="_Toc74579583"/>
      <w:bookmarkStart w:id="1053" w:name="_Toc90481037"/>
      <w:bookmarkStart w:id="1054" w:name="_Toc90481216"/>
      <w:bookmarkStart w:id="1055" w:name="_Toc104446884"/>
      <w:bookmarkStart w:id="1056" w:name="_Toc104447092"/>
      <w:bookmarkStart w:id="1057" w:name="_Toc104447740"/>
      <w:bookmarkStart w:id="1058" w:name="_Toc111053440"/>
      <w:bookmarkStart w:id="1059" w:name="_Toc111053555"/>
      <w:bookmarkStart w:id="1060" w:name="_Toc112944909"/>
      <w:bookmarkStart w:id="1061" w:name="_Toc129445405"/>
      <w:bookmarkStart w:id="1062" w:name="_Toc130287264"/>
      <w:bookmarkStart w:id="1063" w:name="_Toc139539245"/>
      <w:bookmarkStart w:id="1064" w:name="_Toc144308440"/>
      <w:r w:rsidRPr="00110A83">
        <w:rPr>
          <w:rFonts w:ascii="Times New Roman" w:eastAsia="ヒラギノ角ゴ Pro W3" w:hAnsi="Times New Roman" w:cs="Times New Roman"/>
          <w:bCs/>
          <w:color w:val="000000"/>
          <w:lang w:eastAsia="lv-LV"/>
        </w:rPr>
        <w:t>Pretendentu iesniegto piedāvājumu pārbaudei, Pretendentu atlasei, tehnisko piedāvājumu atbilstības pārbaudei, kā arī piedāvājumu vērtēšanai un salīdzināšanai Komisija var pieaicināt ekspertus.</w:t>
      </w:r>
      <w:bookmarkEnd w:id="1052"/>
      <w:bookmarkEnd w:id="1053"/>
      <w:bookmarkEnd w:id="1054"/>
      <w:bookmarkEnd w:id="1055"/>
      <w:bookmarkEnd w:id="1056"/>
      <w:bookmarkEnd w:id="1057"/>
      <w:bookmarkEnd w:id="1058"/>
      <w:bookmarkEnd w:id="1059"/>
      <w:bookmarkEnd w:id="1060"/>
      <w:bookmarkEnd w:id="1061"/>
      <w:bookmarkEnd w:id="1062"/>
      <w:bookmarkEnd w:id="1063"/>
      <w:bookmarkEnd w:id="1064"/>
    </w:p>
    <w:p w14:paraId="5B509738" w14:textId="2ABF4B20"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65" w:name="_Toc74579584"/>
      <w:bookmarkStart w:id="1066" w:name="_Toc90481038"/>
      <w:bookmarkStart w:id="1067" w:name="_Toc90481217"/>
      <w:bookmarkStart w:id="1068" w:name="_Toc104446885"/>
      <w:bookmarkStart w:id="1069" w:name="_Toc104447093"/>
      <w:bookmarkStart w:id="1070" w:name="_Toc104447741"/>
      <w:bookmarkStart w:id="1071" w:name="_Toc111053441"/>
      <w:bookmarkStart w:id="1072" w:name="_Toc111053556"/>
      <w:bookmarkStart w:id="1073" w:name="_Toc112944910"/>
      <w:bookmarkStart w:id="1074" w:name="_Toc129445406"/>
      <w:bookmarkStart w:id="1075" w:name="_Toc130287265"/>
      <w:bookmarkStart w:id="1076" w:name="_Toc139539246"/>
      <w:bookmarkStart w:id="1077" w:name="_Toc144308441"/>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nedrīkst pārstāvēt Pretendenta intereses, kā arī nedrīkst būt saistīti ar Pretendentu PIL 25.panta pirmās</w:t>
      </w:r>
      <w:r w:rsidR="004F72FF" w:rsidRPr="00110A83">
        <w:rPr>
          <w:rFonts w:ascii="Times New Roman" w:eastAsia="ヒラギノ角ゴ Pro W3" w:hAnsi="Times New Roman" w:cs="Times New Roman"/>
          <w:bCs/>
          <w:color w:val="000000"/>
          <w:lang w:eastAsia="lv-LV"/>
        </w:rPr>
        <w:t>, otrās</w:t>
      </w:r>
      <w:r w:rsidRPr="00110A83">
        <w:rPr>
          <w:rFonts w:ascii="Times New Roman" w:eastAsia="ヒラギノ角ゴ Pro W3" w:hAnsi="Times New Roman" w:cs="Times New Roman"/>
          <w:bCs/>
          <w:color w:val="000000"/>
          <w:lang w:eastAsia="lv-LV"/>
        </w:rPr>
        <w:t xml:space="preserve"> daļas izpratnē.</w:t>
      </w:r>
      <w:bookmarkEnd w:id="1065"/>
      <w:bookmarkEnd w:id="1066"/>
      <w:bookmarkEnd w:id="1067"/>
      <w:bookmarkEnd w:id="1068"/>
      <w:bookmarkEnd w:id="1069"/>
      <w:bookmarkEnd w:id="1070"/>
      <w:bookmarkEnd w:id="1071"/>
      <w:bookmarkEnd w:id="1072"/>
      <w:bookmarkEnd w:id="1073"/>
      <w:bookmarkEnd w:id="1074"/>
      <w:bookmarkEnd w:id="1075"/>
      <w:bookmarkEnd w:id="1076"/>
      <w:bookmarkEnd w:id="1077"/>
    </w:p>
    <w:p w14:paraId="3DC617FC" w14:textId="1330B9FF"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78" w:name="_Toc74579585"/>
      <w:bookmarkStart w:id="1079" w:name="_Toc90481039"/>
      <w:bookmarkStart w:id="1080" w:name="_Toc90481218"/>
      <w:bookmarkStart w:id="1081" w:name="_Toc104446886"/>
      <w:bookmarkStart w:id="1082" w:name="_Toc104447094"/>
      <w:bookmarkStart w:id="1083" w:name="_Toc104447742"/>
      <w:bookmarkStart w:id="1084" w:name="_Toc111053442"/>
      <w:bookmarkStart w:id="1085" w:name="_Toc111053557"/>
      <w:bookmarkStart w:id="1086" w:name="_Toc112944911"/>
      <w:bookmarkStart w:id="1087" w:name="_Toc129445407"/>
      <w:bookmarkStart w:id="1088" w:name="_Toc130287266"/>
      <w:bookmarkStart w:id="1089" w:name="_Toc139539247"/>
      <w:bookmarkStart w:id="1090" w:name="_Toc144308442"/>
      <w:r w:rsidRPr="00110A83">
        <w:rPr>
          <w:rFonts w:ascii="Times New Roman" w:eastAsia="ヒラギノ角ゴ Pro W3" w:hAnsi="Times New Roman" w:cs="Times New Roman"/>
          <w:bCs/>
          <w:color w:val="000000"/>
          <w:lang w:eastAsia="lv-LV"/>
        </w:rPr>
        <w:t>Iepirkuma dokumentācijas sagatavotāja (Pasūtītāja amatpersona vai darbinieks), Komisijas locekļu</w:t>
      </w:r>
      <w:r w:rsidR="00302FA0" w:rsidRPr="00110A83">
        <w:rPr>
          <w:rFonts w:ascii="Times New Roman" w:eastAsia="ヒラギノ角ゴ Pro W3" w:hAnsi="Times New Roman" w:cs="Times New Roman"/>
          <w:bCs/>
          <w:color w:val="000000"/>
          <w:lang w:eastAsia="lv-LV"/>
        </w:rPr>
        <w:t>, sekretāra</w:t>
      </w:r>
      <w:r w:rsidRPr="00110A83">
        <w:rPr>
          <w:rFonts w:ascii="Times New Roman" w:eastAsia="ヒラギノ角ゴ Pro W3" w:hAnsi="Times New Roman" w:cs="Times New Roman"/>
          <w:bCs/>
          <w:color w:val="000000"/>
          <w:lang w:eastAsia="lv-LV"/>
        </w:rPr>
        <w:t xml:space="preserve"> un ekspertu saistība ar Pretendentu attiecas arī uz gadījumiem, kad Pretendents ir personu apvienība, kuras dalībnieki ir fiziskās vai juridiskās personas, ar kurām Komisijas loceklim vai ekspertam ir PIL 25.panta pirmās daļas 1., 2. vai 3.punktā minētā saistība.</w:t>
      </w:r>
      <w:bookmarkEnd w:id="1078"/>
      <w:bookmarkEnd w:id="1079"/>
      <w:bookmarkEnd w:id="1080"/>
      <w:bookmarkEnd w:id="1081"/>
      <w:bookmarkEnd w:id="1082"/>
      <w:bookmarkEnd w:id="1083"/>
      <w:bookmarkEnd w:id="1084"/>
      <w:bookmarkEnd w:id="1085"/>
      <w:bookmarkEnd w:id="1086"/>
      <w:bookmarkEnd w:id="1087"/>
      <w:bookmarkEnd w:id="1088"/>
      <w:bookmarkEnd w:id="1089"/>
      <w:bookmarkEnd w:id="1090"/>
    </w:p>
    <w:p w14:paraId="7392F3D0" w14:textId="705AF198"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91" w:name="_Toc74579586"/>
      <w:bookmarkStart w:id="1092" w:name="_Toc90481040"/>
      <w:bookmarkStart w:id="1093" w:name="_Toc90481219"/>
      <w:bookmarkStart w:id="1094" w:name="_Toc104446887"/>
      <w:bookmarkStart w:id="1095" w:name="_Toc104447095"/>
      <w:bookmarkStart w:id="1096" w:name="_Toc104447743"/>
      <w:bookmarkStart w:id="1097" w:name="_Toc111053558"/>
      <w:bookmarkStart w:id="1098" w:name="_Toc112944912"/>
      <w:bookmarkStart w:id="1099" w:name="_Toc129445408"/>
      <w:bookmarkStart w:id="1100" w:name="_Toc130287267"/>
      <w:bookmarkStart w:id="1101" w:name="_Toc139539248"/>
      <w:bookmarkStart w:id="1102" w:name="_Toc144308443"/>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paraksta apliecinājumu, ka nav tādu apstākļu, kuru dēļ varētu uzskatīt, ka viņi ir ieinteresēti konkrēta Pretendenta izvēlē vai darbībā, vai ka viņi ir saistīti ar tiem PIL 25.panta pirmās daļas izpratnē.</w:t>
      </w:r>
      <w:bookmarkEnd w:id="1091"/>
      <w:bookmarkEnd w:id="1092"/>
      <w:bookmarkEnd w:id="1093"/>
      <w:bookmarkEnd w:id="1094"/>
      <w:bookmarkEnd w:id="1095"/>
      <w:bookmarkEnd w:id="1096"/>
      <w:bookmarkEnd w:id="1097"/>
      <w:bookmarkEnd w:id="1098"/>
      <w:bookmarkEnd w:id="1099"/>
      <w:bookmarkEnd w:id="1100"/>
      <w:bookmarkEnd w:id="1101"/>
      <w:bookmarkEnd w:id="1102"/>
    </w:p>
    <w:p w14:paraId="0FB06E5A" w14:textId="0C1E1D1D"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03" w:name="_Toc74579588"/>
      <w:bookmarkStart w:id="1104" w:name="_Toc90481042"/>
      <w:bookmarkStart w:id="1105" w:name="_Toc90481221"/>
      <w:bookmarkStart w:id="1106" w:name="_Toc104446889"/>
      <w:bookmarkStart w:id="1107" w:name="_Toc104447097"/>
      <w:bookmarkStart w:id="1108" w:name="_Toc104447745"/>
      <w:bookmarkStart w:id="1109" w:name="_Toc111053560"/>
      <w:bookmarkStart w:id="1110" w:name="_Toc112944914"/>
      <w:bookmarkStart w:id="1111" w:name="_Toc129445409"/>
      <w:bookmarkStart w:id="1112" w:name="_Toc130287268"/>
      <w:bookmarkStart w:id="1113" w:name="_Toc139539249"/>
      <w:bookmarkStart w:id="1114" w:name="_Toc144308444"/>
      <w:r w:rsidRPr="00110A83">
        <w:rPr>
          <w:rFonts w:ascii="Times New Roman" w:eastAsia="ヒラギノ角ゴ Pro W3" w:hAnsi="Times New Roman" w:cs="Times New Roman"/>
          <w:bCs/>
          <w:color w:val="000000"/>
          <w:lang w:eastAsia="lv-LV"/>
        </w:rPr>
        <w:t>Komisija trīs darbdienu laikā pēc lēmuma pieņemšanas vienlaikus informē visus Pretendentus par pieņemto lēmumu attiecībā uz iepirkuma līguma slēgšanu un sagatavo ziņojumu, un to publicē pasūtītāja profilā, ievērojot</w:t>
      </w:r>
      <w:r w:rsidR="002533D9"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Ministru kabineta noteikto kārtību un saturu.</w:t>
      </w:r>
      <w:bookmarkEnd w:id="1103"/>
      <w:bookmarkEnd w:id="1104"/>
      <w:bookmarkEnd w:id="1105"/>
      <w:bookmarkEnd w:id="1106"/>
      <w:bookmarkEnd w:id="1107"/>
      <w:bookmarkEnd w:id="1108"/>
      <w:bookmarkEnd w:id="1109"/>
      <w:bookmarkEnd w:id="1110"/>
      <w:bookmarkEnd w:id="1111"/>
      <w:bookmarkEnd w:id="1112"/>
      <w:bookmarkEnd w:id="1113"/>
      <w:bookmarkEnd w:id="1114"/>
    </w:p>
    <w:p w14:paraId="521434FC" w14:textId="374A5F72" w:rsidR="00295F8E"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15" w:name="_Toc74579589"/>
      <w:bookmarkStart w:id="1116" w:name="_Toc90481043"/>
      <w:bookmarkStart w:id="1117" w:name="_Toc90481222"/>
      <w:bookmarkStart w:id="1118" w:name="_Toc104446890"/>
      <w:bookmarkStart w:id="1119" w:name="_Toc104447098"/>
      <w:bookmarkStart w:id="1120" w:name="_Toc104447746"/>
      <w:bookmarkStart w:id="1121" w:name="_Toc111053561"/>
      <w:bookmarkStart w:id="1122" w:name="_Toc112944915"/>
      <w:bookmarkStart w:id="1123" w:name="_Toc129445410"/>
      <w:bookmarkStart w:id="1124" w:name="_Toc130287269"/>
      <w:bookmarkStart w:id="1125" w:name="_Toc139539250"/>
      <w:bookmarkStart w:id="1126" w:name="_Toc144308445"/>
      <w:r w:rsidRPr="00110A83">
        <w:rPr>
          <w:rFonts w:ascii="Times New Roman" w:eastAsia="ヒラギノ角ゴ Pro W3" w:hAnsi="Times New Roman" w:cs="Times New Roman"/>
          <w:bCs/>
          <w:color w:val="000000"/>
          <w:lang w:eastAsia="lv-LV"/>
        </w:rPr>
        <w:lastRenderedPageBreak/>
        <w:t>Komisija 10 darba dienu laikā pēc tam, kad noslēgts iepirkuma līgums vai pieņemts lēmums par iepirkuma procedūras izbeigšanu vai pārtraukšanu, iesniedz IUB publicēšanai paziņojumu par līgum</w:t>
      </w:r>
      <w:r w:rsidR="00E15947" w:rsidRPr="00110A83">
        <w:rPr>
          <w:rFonts w:ascii="Times New Roman" w:eastAsia="ヒラギノ角ゴ Pro W3" w:hAnsi="Times New Roman" w:cs="Times New Roman"/>
          <w:bCs/>
          <w:color w:val="000000"/>
          <w:lang w:eastAsia="lv-LV"/>
        </w:rPr>
        <w:t>a slēgšanas tiesību piešķiršanu</w:t>
      </w:r>
      <w:r w:rsidR="002C562E" w:rsidRPr="00110A83">
        <w:rPr>
          <w:rFonts w:ascii="Times New Roman" w:eastAsia="ヒラギノ角ゴ Pro W3" w:hAnsi="Times New Roman" w:cs="Times New Roman"/>
          <w:bCs/>
          <w:color w:val="000000"/>
          <w:lang w:eastAsia="lv-LV"/>
        </w:rPr>
        <w:t>.</w:t>
      </w:r>
      <w:bookmarkEnd w:id="1115"/>
      <w:bookmarkEnd w:id="1116"/>
      <w:bookmarkEnd w:id="1117"/>
      <w:bookmarkEnd w:id="1118"/>
      <w:bookmarkEnd w:id="1119"/>
      <w:bookmarkEnd w:id="1120"/>
      <w:bookmarkEnd w:id="1121"/>
      <w:bookmarkEnd w:id="1122"/>
      <w:bookmarkEnd w:id="1123"/>
      <w:bookmarkEnd w:id="1124"/>
      <w:bookmarkEnd w:id="1125"/>
      <w:bookmarkEnd w:id="1126"/>
      <w:r w:rsidR="00E15947" w:rsidRPr="00110A83">
        <w:rPr>
          <w:rFonts w:ascii="Times New Roman" w:eastAsia="ヒラギノ角ゴ Pro W3" w:hAnsi="Times New Roman" w:cs="Times New Roman"/>
          <w:bCs/>
          <w:color w:val="000000"/>
          <w:lang w:eastAsia="lv-LV"/>
        </w:rPr>
        <w:t xml:space="preserve"> </w:t>
      </w:r>
    </w:p>
    <w:p w14:paraId="7D1404E7" w14:textId="423C90C6" w:rsidR="00E653F5" w:rsidRPr="00110A83" w:rsidRDefault="00E653F5" w:rsidP="00EB12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127" w:name="_Toc368392518"/>
      <w:bookmarkStart w:id="1128" w:name="_Toc368392568"/>
      <w:bookmarkStart w:id="1129" w:name="_Toc368566420"/>
      <w:bookmarkStart w:id="1130" w:name="_Toc19111582"/>
      <w:bookmarkStart w:id="1131" w:name="_Toc74579590"/>
      <w:bookmarkStart w:id="1132" w:name="_Toc90481044"/>
      <w:bookmarkStart w:id="1133" w:name="_Toc90481223"/>
      <w:bookmarkStart w:id="1134" w:name="_Toc104446891"/>
      <w:bookmarkStart w:id="1135" w:name="_Toc104447099"/>
      <w:bookmarkStart w:id="1136" w:name="_Toc104447747"/>
      <w:bookmarkStart w:id="1137" w:name="_Toc111053562"/>
      <w:bookmarkStart w:id="1138" w:name="_Toc112944916"/>
      <w:bookmarkStart w:id="1139" w:name="_Toc129445411"/>
      <w:bookmarkStart w:id="1140" w:name="_Toc130287270"/>
      <w:r w:rsidRPr="00110A83">
        <w:rPr>
          <w:rFonts w:ascii="Times New Roman" w:eastAsia="Times New Roman" w:hAnsi="Times New Roman" w:cs="Times New Roman"/>
          <w:b/>
          <w:bCs/>
          <w:szCs w:val="26"/>
          <w:lang w:eastAsia="lv-LV"/>
        </w:rPr>
        <w:t>Piegādātāja tiesības</w:t>
      </w:r>
      <w:bookmarkEnd w:id="1127"/>
      <w:bookmarkEnd w:id="1128"/>
      <w:bookmarkEnd w:id="1129"/>
      <w:r w:rsidRPr="00110A83">
        <w:rPr>
          <w:rFonts w:ascii="Times New Roman" w:eastAsia="Times New Roman" w:hAnsi="Times New Roman" w:cs="Times New Roman"/>
          <w:b/>
          <w:bCs/>
          <w:szCs w:val="26"/>
          <w:lang w:eastAsia="lv-LV"/>
        </w:rPr>
        <w:t xml:space="preserve"> un pienākumi</w:t>
      </w:r>
      <w:bookmarkEnd w:id="1130"/>
      <w:bookmarkEnd w:id="1131"/>
      <w:bookmarkEnd w:id="1132"/>
      <w:bookmarkEnd w:id="1133"/>
      <w:bookmarkEnd w:id="1134"/>
      <w:bookmarkEnd w:id="1135"/>
      <w:bookmarkEnd w:id="1136"/>
      <w:bookmarkEnd w:id="1137"/>
      <w:bookmarkEnd w:id="1138"/>
      <w:bookmarkEnd w:id="1139"/>
      <w:bookmarkEnd w:id="1140"/>
    </w:p>
    <w:p w14:paraId="040CFBA5" w14:textId="4AC12488"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41" w:name="_Toc74579591"/>
      <w:bookmarkStart w:id="1142" w:name="_Toc90481045"/>
      <w:bookmarkStart w:id="1143" w:name="_Toc90481224"/>
      <w:bookmarkStart w:id="1144" w:name="_Toc104446892"/>
      <w:bookmarkStart w:id="1145" w:name="_Toc104447100"/>
      <w:bookmarkStart w:id="1146" w:name="_Toc104447748"/>
      <w:bookmarkStart w:id="1147" w:name="_Toc111053563"/>
      <w:bookmarkStart w:id="1148" w:name="_Toc112944917"/>
      <w:bookmarkStart w:id="1149" w:name="_Toc129445412"/>
      <w:bookmarkStart w:id="1150" w:name="_Toc130287271"/>
      <w:bookmarkStart w:id="1151" w:name="_Toc139539251"/>
      <w:bookmarkStart w:id="1152" w:name="_Toc144308446"/>
      <w:r w:rsidRPr="00110A83">
        <w:rPr>
          <w:rFonts w:ascii="Times New Roman" w:eastAsia="ヒラギノ角ゴ Pro W3" w:hAnsi="Times New Roman" w:cs="Times New Roman"/>
          <w:bCs/>
          <w:color w:val="000000"/>
          <w:lang w:eastAsia="lv-LV"/>
        </w:rPr>
        <w:t>Piedāvājumu var iesniegt  piegādātājs – persona vai personu (piegādātāju) apvienība jebkurā to kombinācijā. Ja konkursa rezultātā Komisija pieņems lēmumu par līguma slēgšanu ar apvienību, tā pēc savas izvēles izveidojas atbilstoši noteiktam juridiskam statusam vai noslēdz sabiedrības līgumu, vienojoties par apvienības dalībnieku atbildības sadalījumu, ja tas nepieciešams iepirkuma līguma noteikumu sekmīgai izpildei.</w:t>
      </w:r>
      <w:bookmarkEnd w:id="1141"/>
      <w:bookmarkEnd w:id="1142"/>
      <w:bookmarkEnd w:id="1143"/>
      <w:bookmarkEnd w:id="1144"/>
      <w:bookmarkEnd w:id="1145"/>
      <w:bookmarkEnd w:id="1146"/>
      <w:bookmarkEnd w:id="1147"/>
      <w:bookmarkEnd w:id="1148"/>
      <w:bookmarkEnd w:id="1149"/>
      <w:bookmarkEnd w:id="1150"/>
      <w:bookmarkEnd w:id="1151"/>
      <w:bookmarkEnd w:id="1152"/>
    </w:p>
    <w:p w14:paraId="011EA7CF"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53" w:name="_Toc74579592"/>
      <w:bookmarkStart w:id="1154" w:name="_Toc90481046"/>
      <w:bookmarkStart w:id="1155" w:name="_Toc90481225"/>
      <w:bookmarkStart w:id="1156" w:name="_Toc104446893"/>
      <w:bookmarkStart w:id="1157" w:name="_Toc104447101"/>
      <w:bookmarkStart w:id="1158" w:name="_Toc104447749"/>
      <w:bookmarkStart w:id="1159" w:name="_Toc111053564"/>
      <w:bookmarkStart w:id="1160" w:name="_Toc112944918"/>
      <w:bookmarkStart w:id="1161" w:name="_Toc129445413"/>
      <w:bookmarkStart w:id="1162" w:name="_Toc130287272"/>
      <w:bookmarkStart w:id="1163" w:name="_Toc139539252"/>
      <w:bookmarkStart w:id="1164" w:name="_Toc144308447"/>
      <w:r w:rsidRPr="00110A83">
        <w:rPr>
          <w:rFonts w:ascii="Times New Roman" w:eastAsia="ヒラギノ角ゴ Pro W3" w:hAnsi="Times New Roman" w:cs="Times New Roman"/>
          <w:bCs/>
          <w:color w:val="000000"/>
          <w:lang w:eastAsia="lv-LV"/>
        </w:rPr>
        <w:t>Ieinteresētais piegādātājs ir tiesīgs laikus pieprasīt papildu informāciju par iepirkuma procedūras dokumentos iekļautajām prasībām attiecībā uz piedāvājumu sagatavošanu un iesniegšanu vai Pretendentu atlasi.</w:t>
      </w:r>
      <w:bookmarkEnd w:id="1153"/>
      <w:bookmarkEnd w:id="1154"/>
      <w:bookmarkEnd w:id="1155"/>
      <w:bookmarkEnd w:id="1156"/>
      <w:bookmarkEnd w:id="1157"/>
      <w:bookmarkEnd w:id="1158"/>
      <w:bookmarkEnd w:id="1159"/>
      <w:bookmarkEnd w:id="1160"/>
      <w:bookmarkEnd w:id="1161"/>
      <w:bookmarkEnd w:id="1162"/>
      <w:bookmarkEnd w:id="1163"/>
      <w:bookmarkEnd w:id="1164"/>
      <w:r w:rsidRPr="00110A83">
        <w:rPr>
          <w:rFonts w:ascii="Times New Roman" w:eastAsia="ヒラギノ角ゴ Pro W3" w:hAnsi="Times New Roman" w:cs="Times New Roman"/>
          <w:bCs/>
          <w:color w:val="000000"/>
          <w:lang w:eastAsia="lv-LV"/>
        </w:rPr>
        <w:t xml:space="preserve"> </w:t>
      </w:r>
    </w:p>
    <w:p w14:paraId="101872E3"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65" w:name="_Toc74579593"/>
      <w:bookmarkStart w:id="1166" w:name="_Toc90481047"/>
      <w:bookmarkStart w:id="1167" w:name="_Toc90481226"/>
      <w:bookmarkStart w:id="1168" w:name="_Toc104446894"/>
      <w:bookmarkStart w:id="1169" w:name="_Toc104447102"/>
      <w:bookmarkStart w:id="1170" w:name="_Toc104447750"/>
      <w:bookmarkStart w:id="1171" w:name="_Toc111053565"/>
      <w:bookmarkStart w:id="1172" w:name="_Toc112944919"/>
      <w:bookmarkStart w:id="1173" w:name="_Toc129445414"/>
      <w:bookmarkStart w:id="1174" w:name="_Toc130287273"/>
      <w:bookmarkStart w:id="1175" w:name="_Toc139539253"/>
      <w:bookmarkStart w:id="1176" w:name="_Toc144308448"/>
      <w:r w:rsidRPr="00110A83">
        <w:rPr>
          <w:rFonts w:ascii="Times New Roman" w:eastAsia="ヒラギノ角ゴ Pro W3" w:hAnsi="Times New Roman" w:cs="Times New Roman"/>
          <w:bCs/>
          <w:color w:val="000000"/>
          <w:lang w:eastAsia="lv-LV"/>
        </w:rPr>
        <w:t>Katrs piegādātājs par iepirkuma priekšmetu tiesīgs iesniegt vienu piedāvājumu. Piegādātājs pirms piedāvājuma iesniegšanas termiņa beigām var grozīt vai atsaukt iesniegto piedāvājumu.</w:t>
      </w:r>
      <w:bookmarkEnd w:id="1165"/>
      <w:bookmarkEnd w:id="1166"/>
      <w:bookmarkEnd w:id="1167"/>
      <w:bookmarkEnd w:id="1168"/>
      <w:bookmarkEnd w:id="1169"/>
      <w:bookmarkEnd w:id="1170"/>
      <w:bookmarkEnd w:id="1171"/>
      <w:bookmarkEnd w:id="1172"/>
      <w:bookmarkEnd w:id="1173"/>
      <w:bookmarkEnd w:id="1174"/>
      <w:bookmarkEnd w:id="1175"/>
      <w:bookmarkEnd w:id="1176"/>
      <w:r w:rsidRPr="00110A83">
        <w:rPr>
          <w:rFonts w:ascii="Times New Roman" w:eastAsia="ヒラギノ角ゴ Pro W3" w:hAnsi="Times New Roman" w:cs="Times New Roman"/>
          <w:bCs/>
          <w:color w:val="000000"/>
          <w:lang w:eastAsia="lv-LV"/>
        </w:rPr>
        <w:t xml:space="preserve"> </w:t>
      </w:r>
    </w:p>
    <w:p w14:paraId="14FC3B45" w14:textId="779D28F2"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77" w:name="_Toc74579594"/>
      <w:bookmarkStart w:id="1178" w:name="_Toc90481048"/>
      <w:bookmarkStart w:id="1179" w:name="_Toc90481227"/>
      <w:bookmarkStart w:id="1180" w:name="_Toc104446895"/>
      <w:bookmarkStart w:id="1181" w:name="_Toc104447103"/>
      <w:bookmarkStart w:id="1182" w:name="_Toc104447751"/>
      <w:bookmarkStart w:id="1183" w:name="_Toc111053566"/>
      <w:bookmarkStart w:id="1184" w:name="_Toc112944920"/>
      <w:bookmarkStart w:id="1185" w:name="_Toc129445415"/>
      <w:bookmarkStart w:id="1186" w:name="_Toc130287274"/>
      <w:bookmarkStart w:id="1187" w:name="_Toc139539254"/>
      <w:bookmarkStart w:id="1188" w:name="_Toc144308449"/>
      <w:r w:rsidRPr="00110A83">
        <w:rPr>
          <w:rFonts w:ascii="Times New Roman" w:eastAsia="ヒラギノ角ゴ Pro W3" w:hAnsi="Times New Roman" w:cs="Times New Roman"/>
          <w:bCs/>
          <w:color w:val="000000"/>
          <w:lang w:eastAsia="lv-LV"/>
        </w:rPr>
        <w:t xml:space="preserve">Piegādātājam ir tiesības ierosināt, lai tiek rīkota ieinteresēto piegādātāju sanāksme. Pasūtītājs rīko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(5) dienas pirms piedāvājumu iesniegšanas termiņa pēdējās dienas, un informāciju par sanāksmi ievieto </w:t>
      </w:r>
      <w:r w:rsidR="00471B7A">
        <w:rPr>
          <w:rFonts w:ascii="Times New Roman" w:eastAsia="ヒラギノ角ゴ Pro W3" w:hAnsi="Times New Roman" w:cs="Times New Roman"/>
          <w:bCs/>
          <w:color w:val="000000"/>
          <w:lang w:eastAsia="lv-LV"/>
        </w:rPr>
        <w:t>pircēja profilā</w:t>
      </w:r>
      <w:r w:rsidRPr="00110A83">
        <w:rPr>
          <w:rFonts w:ascii="Times New Roman" w:eastAsia="ヒラギノ角ゴ Pro W3" w:hAnsi="Times New Roman" w:cs="Times New Roman"/>
          <w:bCs/>
          <w:color w:val="000000"/>
          <w:lang w:eastAsia="lv-LV"/>
        </w:rPr>
        <w:t xml:space="preserve"> vismaz trīs dienas iepriekš.</w:t>
      </w:r>
      <w:bookmarkEnd w:id="1177"/>
      <w:bookmarkEnd w:id="1178"/>
      <w:bookmarkEnd w:id="1179"/>
      <w:bookmarkEnd w:id="1180"/>
      <w:bookmarkEnd w:id="1181"/>
      <w:bookmarkEnd w:id="1182"/>
      <w:bookmarkEnd w:id="1183"/>
      <w:bookmarkEnd w:id="1184"/>
      <w:bookmarkEnd w:id="1185"/>
      <w:bookmarkEnd w:id="1186"/>
      <w:bookmarkEnd w:id="1187"/>
      <w:bookmarkEnd w:id="1188"/>
      <w:r w:rsidRPr="00110A83">
        <w:rPr>
          <w:rFonts w:ascii="Times New Roman" w:eastAsia="ヒラギノ角ゴ Pro W3" w:hAnsi="Times New Roman" w:cs="Times New Roman"/>
          <w:bCs/>
          <w:color w:val="000000"/>
          <w:lang w:eastAsia="lv-LV"/>
        </w:rPr>
        <w:t xml:space="preserve"> </w:t>
      </w:r>
    </w:p>
    <w:p w14:paraId="2B7A8C03" w14:textId="74D6B5EE"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89" w:name="_Toc74579595"/>
      <w:bookmarkStart w:id="1190" w:name="_Toc90481049"/>
      <w:bookmarkStart w:id="1191" w:name="_Toc90481228"/>
      <w:bookmarkStart w:id="1192" w:name="_Toc104446896"/>
      <w:bookmarkStart w:id="1193" w:name="_Toc104447104"/>
      <w:bookmarkStart w:id="1194" w:name="_Toc104447752"/>
      <w:bookmarkStart w:id="1195" w:name="_Toc111053567"/>
      <w:bookmarkStart w:id="1196" w:name="_Toc112944921"/>
      <w:bookmarkStart w:id="1197" w:name="_Toc129445416"/>
      <w:bookmarkStart w:id="1198" w:name="_Toc130287275"/>
      <w:bookmarkStart w:id="1199" w:name="_Toc139539255"/>
      <w:bookmarkStart w:id="1200" w:name="_Toc144308450"/>
      <w:r w:rsidRPr="00110A83">
        <w:rPr>
          <w:rFonts w:ascii="Times New Roman" w:eastAsia="ヒラギノ角ゴ Pro W3" w:hAnsi="Times New Roman" w:cs="Times New Roman"/>
          <w:bCs/>
          <w:color w:val="000000"/>
          <w:lang w:eastAsia="lv-LV"/>
        </w:rPr>
        <w:t>Piegādātājs var iesniegt Eiropas vienoto iepirkuma procedūras dokumentu (turpmāk  - ESPD</w:t>
      </w:r>
      <w:r w:rsidR="00E47C92" w:rsidRPr="00110A83">
        <w:rPr>
          <w:rFonts w:ascii="Times New Roman" w:eastAsia="ヒラギノ角ゴ Pro W3" w:hAnsi="Times New Roman" w:cs="Times New Roman"/>
          <w:bCs/>
          <w:color w:val="000000"/>
          <w:lang w:eastAsia="lv-LV"/>
        </w:rPr>
        <w:t>), izmantojot</w:t>
      </w:r>
      <w:r w:rsidR="00E47C92" w:rsidRPr="00EB1240">
        <w:rPr>
          <w:rFonts w:ascii="Times New Roman" w:eastAsia="ヒラギノ角ゴ Pro W3" w:hAnsi="Times New Roman" w:cs="Times New Roman"/>
          <w:bCs/>
          <w:color w:val="000000"/>
          <w:lang w:eastAsia="lv-LV"/>
        </w:rPr>
        <w:t xml:space="preserve"> </w:t>
      </w:r>
      <w:r w:rsidR="00E47C92" w:rsidRPr="00110A83">
        <w:rPr>
          <w:rFonts w:ascii="Times New Roman" w:eastAsia="ヒラギノ角ゴ Pro W3" w:hAnsi="Times New Roman" w:cs="Times New Roman"/>
          <w:bCs/>
          <w:color w:val="000000"/>
          <w:lang w:eastAsia="lv-LV"/>
        </w:rPr>
        <w:t xml:space="preserve">Elektronisko iepirkumu sistēmas (turpmāk – EIS) tīmekļvietnē izveidoto rīku - </w:t>
      </w:r>
      <w:hyperlink r:id="rId15" w:history="1">
        <w:r w:rsidR="00E47C92" w:rsidRPr="00EB1240">
          <w:rPr>
            <w:color w:val="000000"/>
          </w:rPr>
          <w:t>http://espd.eis.gov.lv</w:t>
        </w:r>
      </w:hyperlink>
      <w:r w:rsidR="00E47C92" w:rsidRPr="00110A83">
        <w:rPr>
          <w:rFonts w:ascii="Times New Roman" w:eastAsia="ヒラギノ角ゴ Pro W3" w:hAnsi="Times New Roman" w:cs="Times New Roman"/>
          <w:bCs/>
          <w:color w:val="000000"/>
          <w:lang w:eastAsia="lv-LV"/>
        </w:rPr>
        <w:t>, kur pretendents var aizpildīt ESPD, tad to saglabāt un iesniegt pasūtītājam EIS e-konkursu apakšsistēmā</w:t>
      </w:r>
      <w:r w:rsidRPr="00110A83">
        <w:rPr>
          <w:rFonts w:ascii="Times New Roman" w:eastAsia="ヒラギノ角ゴ Pro W3" w:hAnsi="Times New Roman" w:cs="Times New Roman"/>
          <w:bCs/>
          <w:color w:val="000000"/>
          <w:lang w:eastAsia="lv-LV"/>
        </w:rPr>
        <w:t xml:space="preserve">  kā sākotnējo pierādījumu atbilstībai paziņojumā par līgumu vai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olikumā noteiktajām Pretendentu atlases pras</w:t>
      </w:r>
      <w:r w:rsidR="00057418" w:rsidRPr="00110A83">
        <w:rPr>
          <w:rFonts w:ascii="Times New Roman" w:eastAsia="ヒラギノ角ゴ Pro W3" w:hAnsi="Times New Roman" w:cs="Times New Roman"/>
          <w:bCs/>
          <w:color w:val="000000"/>
          <w:lang w:eastAsia="lv-LV"/>
        </w:rPr>
        <w:t xml:space="preserve">ībām atbilstoši PIL  49.pantam. </w:t>
      </w:r>
      <w:r w:rsidR="00C37DBD" w:rsidRPr="00110A83">
        <w:rPr>
          <w:rFonts w:ascii="Times New Roman" w:eastAsia="ヒラギノ角ゴ Pro W3" w:hAnsi="Times New Roman" w:cs="Times New Roman"/>
          <w:bCs/>
          <w:color w:val="000000"/>
          <w:lang w:eastAsia="lv-LV"/>
        </w:rPr>
        <w:t xml:space="preserve">Pretendents </w:t>
      </w:r>
      <w:r w:rsidR="00057418" w:rsidRPr="00110A83">
        <w:rPr>
          <w:rFonts w:ascii="Times New Roman" w:eastAsia="ヒラギノ角ゴ Pro W3" w:hAnsi="Times New Roman" w:cs="Times New Roman"/>
          <w:bCs/>
          <w:color w:val="000000"/>
          <w:lang w:eastAsia="lv-LV"/>
        </w:rPr>
        <w:t xml:space="preserve">aizpilda </w:t>
      </w:r>
      <w:r w:rsidR="00C37DBD" w:rsidRPr="00110A83">
        <w:rPr>
          <w:rFonts w:ascii="Times New Roman" w:eastAsia="ヒラギノ角ゴ Pro W3" w:hAnsi="Times New Roman" w:cs="Times New Roman"/>
          <w:bCs/>
          <w:color w:val="000000"/>
          <w:lang w:eastAsia="lv-LV"/>
        </w:rPr>
        <w:t xml:space="preserve">ESPD </w:t>
      </w:r>
      <w:r w:rsidR="00057418" w:rsidRPr="00110A83">
        <w:rPr>
          <w:rFonts w:ascii="Times New Roman" w:eastAsia="ヒラギノ角ゴ Pro W3" w:hAnsi="Times New Roman" w:cs="Times New Roman"/>
          <w:bCs/>
          <w:color w:val="000000"/>
          <w:lang w:eastAsia="lv-LV"/>
        </w:rPr>
        <w:t>atbilstoši prasībām, kuras nosaka Eiropas Komisijas 2016.gada 5.janvāra īstenošanas regula Nr. 2016/7, ar ko nosaka standarta veidlapu Eiropas vienotajam iepirkuma procedūras dokumentam (regulas 2. pielikums).</w:t>
      </w:r>
      <w:r w:rsidRPr="00110A83">
        <w:rPr>
          <w:rFonts w:ascii="Times New Roman" w:eastAsia="ヒラギノ角ゴ Pro W3" w:hAnsi="Times New Roman" w:cs="Times New Roman"/>
          <w:bCs/>
          <w:color w:val="000000"/>
          <w:lang w:eastAsia="lv-LV"/>
        </w:rPr>
        <w:t xml:space="preserve"> Ja piegādātājs izvēlējies iesniegt ESPD, lai apliecinātu, ka tas atb</w:t>
      </w:r>
      <w:r w:rsidR="00021AF5" w:rsidRPr="00110A83">
        <w:rPr>
          <w:rFonts w:ascii="Times New Roman" w:eastAsia="ヒラギノ角ゴ Pro W3" w:hAnsi="Times New Roman" w:cs="Times New Roman"/>
          <w:bCs/>
          <w:color w:val="000000"/>
          <w:lang w:eastAsia="lv-LV"/>
        </w:rPr>
        <w:t>ilst paziņojumā par līgumu vai N</w:t>
      </w:r>
      <w:r w:rsidRPr="00110A83">
        <w:rPr>
          <w:rFonts w:ascii="Times New Roman" w:eastAsia="ヒラギノ角ゴ Pro W3" w:hAnsi="Times New Roman" w:cs="Times New Roman"/>
          <w:bCs/>
          <w:color w:val="000000"/>
          <w:lang w:eastAsia="lv-LV"/>
        </w:rPr>
        <w:t>olikumā noteiktajām Pretendentu atlases prasībām, tas iesniedz šo dokumentu arī par katru personu, uz kuras iespējām tas balstās, lai apliecinātu, ka tā kvalifikācija atbi</w:t>
      </w:r>
      <w:r w:rsidR="00021AF5" w:rsidRPr="00110A83">
        <w:rPr>
          <w:rFonts w:ascii="Times New Roman" w:eastAsia="ヒラギノ角ゴ Pro W3" w:hAnsi="Times New Roman" w:cs="Times New Roman"/>
          <w:bCs/>
          <w:color w:val="000000"/>
          <w:lang w:eastAsia="lv-LV"/>
        </w:rPr>
        <w:t>lst paziņojumā par līgumu vai N</w:t>
      </w:r>
      <w:r w:rsidRPr="00110A83">
        <w:rPr>
          <w:rFonts w:ascii="Times New Roman" w:eastAsia="ヒラギノ角ゴ Pro W3" w:hAnsi="Times New Roman" w:cs="Times New Roman"/>
          <w:bCs/>
          <w:color w:val="000000"/>
          <w:lang w:eastAsia="lv-LV"/>
        </w:rPr>
        <w:t>olikumā noteiktajām prasībām, un par tā norādīto apakšuzņēmēju, kura sniedzamo pakalpojumu vērtība ir vismaz 10 procenti no iepirkuma līguma vērtības. Piegādātāju apvienība iesniedz atsevišķu ESPD par katru tās dalībnieku.</w:t>
      </w:r>
      <w:bookmarkEnd w:id="1189"/>
      <w:r w:rsidR="005347F5" w:rsidRPr="00110A83">
        <w:rPr>
          <w:rFonts w:ascii="Times New Roman" w:eastAsia="ヒラギノ角ゴ Pro W3" w:hAnsi="Times New Roman" w:cs="Times New Roman"/>
          <w:bCs/>
          <w:color w:val="000000"/>
          <w:lang w:eastAsia="lv-LV"/>
        </w:rPr>
        <w:t xml:space="preserve"> </w:t>
      </w:r>
      <w:r w:rsidR="00BC430A" w:rsidRPr="00110A83">
        <w:rPr>
          <w:rFonts w:ascii="Times New Roman" w:eastAsia="ヒラギノ角ゴ Pro W3" w:hAnsi="Times New Roman" w:cs="Times New Roman"/>
          <w:bCs/>
          <w:color w:val="000000"/>
          <w:lang w:eastAsia="lv-LV"/>
        </w:rPr>
        <w:t>Pretendentam jāaizpilda ESPD I</w:t>
      </w:r>
      <w:r w:rsidR="00DB0CD9" w:rsidRPr="00110A83">
        <w:rPr>
          <w:rFonts w:ascii="Times New Roman" w:eastAsia="ヒラギノ角ゴ Pro W3" w:hAnsi="Times New Roman" w:cs="Times New Roman"/>
          <w:bCs/>
          <w:color w:val="000000"/>
          <w:lang w:eastAsia="lv-LV"/>
        </w:rPr>
        <w:t> </w:t>
      </w:r>
      <w:r w:rsidR="00BC430A" w:rsidRPr="00110A83">
        <w:rPr>
          <w:rFonts w:ascii="Times New Roman" w:eastAsia="ヒラギノ角ゴ Pro W3" w:hAnsi="Times New Roman" w:cs="Times New Roman"/>
          <w:bCs/>
          <w:color w:val="000000"/>
          <w:lang w:eastAsia="lv-LV"/>
        </w:rPr>
        <w:t xml:space="preserve">daļa “Informācija par iepirkuma procedūru un līgumslēdzēju iestādi vai līgumslēdzēju subjektu”, </w:t>
      </w:r>
      <w:r w:rsidR="00DB0CD9" w:rsidRPr="00110A83">
        <w:rPr>
          <w:rFonts w:ascii="Times New Roman" w:eastAsia="ヒラギノ角ゴ Pro W3" w:hAnsi="Times New Roman" w:cs="Times New Roman"/>
          <w:bCs/>
          <w:color w:val="000000"/>
          <w:lang w:eastAsia="lv-LV"/>
        </w:rPr>
        <w:t xml:space="preserve">II daļa “Informācija par ekonomikas dalībnieku”, </w:t>
      </w:r>
      <w:r w:rsidR="00BC430A" w:rsidRPr="00110A83">
        <w:rPr>
          <w:rFonts w:ascii="Times New Roman" w:eastAsia="ヒラギノ角ゴ Pro W3" w:hAnsi="Times New Roman" w:cs="Times New Roman"/>
          <w:bCs/>
          <w:color w:val="000000"/>
          <w:lang w:eastAsia="lv-LV"/>
        </w:rPr>
        <w:t>III daļa “Izslēgšanas iemesli” un IV daļa “Atlases kritēriji”.</w:t>
      </w:r>
      <w:bookmarkEnd w:id="1190"/>
      <w:bookmarkEnd w:id="1191"/>
      <w:bookmarkEnd w:id="1192"/>
      <w:bookmarkEnd w:id="1193"/>
      <w:bookmarkEnd w:id="1194"/>
      <w:bookmarkEnd w:id="1195"/>
      <w:bookmarkEnd w:id="1196"/>
      <w:bookmarkEnd w:id="1197"/>
      <w:bookmarkEnd w:id="1198"/>
      <w:bookmarkEnd w:id="1199"/>
      <w:bookmarkEnd w:id="1200"/>
    </w:p>
    <w:p w14:paraId="175A2B4B" w14:textId="0DE0505D"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01" w:name="_Toc74579596"/>
      <w:bookmarkStart w:id="1202" w:name="_Toc90481050"/>
      <w:bookmarkStart w:id="1203" w:name="_Toc90481229"/>
      <w:bookmarkStart w:id="1204" w:name="_Toc104446897"/>
      <w:bookmarkStart w:id="1205" w:name="_Toc104447105"/>
      <w:bookmarkStart w:id="1206" w:name="_Toc104447753"/>
      <w:bookmarkStart w:id="1207" w:name="_Toc111053568"/>
      <w:bookmarkStart w:id="1208" w:name="_Toc112944922"/>
      <w:bookmarkStart w:id="1209" w:name="_Toc129445417"/>
      <w:bookmarkStart w:id="1210" w:name="_Toc130287276"/>
      <w:bookmarkStart w:id="1211" w:name="_Toc139539256"/>
      <w:bookmarkStart w:id="1212" w:name="_Toc144308451"/>
      <w:r w:rsidRPr="00110A83">
        <w:rPr>
          <w:rFonts w:ascii="Times New Roman" w:eastAsia="ヒラギノ角ゴ Pro W3" w:hAnsi="Times New Roman" w:cs="Times New Roman"/>
          <w:bCs/>
          <w:color w:val="000000"/>
          <w:lang w:eastAsia="lv-LV"/>
        </w:rPr>
        <w:t>Piegādātājs var iesniegt ESPD, kas ir bijis iesniegts citā iepirkuma procedūrā, ja tas apliecina, ka tajā iekļautā informācija ir pareiza.</w:t>
      </w:r>
      <w:bookmarkEnd w:id="1201"/>
      <w:bookmarkEnd w:id="1202"/>
      <w:bookmarkEnd w:id="1203"/>
      <w:bookmarkEnd w:id="1204"/>
      <w:bookmarkEnd w:id="1205"/>
      <w:bookmarkEnd w:id="1206"/>
      <w:bookmarkEnd w:id="1207"/>
      <w:bookmarkEnd w:id="1208"/>
      <w:bookmarkEnd w:id="1209"/>
      <w:bookmarkEnd w:id="1210"/>
      <w:bookmarkEnd w:id="1211"/>
      <w:bookmarkEnd w:id="1212"/>
    </w:p>
    <w:p w14:paraId="793B900E" w14:textId="45304E98"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13" w:name="_Toc74579597"/>
      <w:bookmarkStart w:id="1214" w:name="_Toc90481051"/>
      <w:bookmarkStart w:id="1215" w:name="_Toc90481230"/>
      <w:bookmarkStart w:id="1216" w:name="_Toc104446898"/>
      <w:bookmarkStart w:id="1217" w:name="_Toc104447106"/>
      <w:bookmarkStart w:id="1218" w:name="_Toc104447754"/>
      <w:bookmarkStart w:id="1219" w:name="_Toc111053569"/>
      <w:bookmarkStart w:id="1220" w:name="_Toc112944923"/>
      <w:bookmarkStart w:id="1221" w:name="_Toc129445418"/>
      <w:bookmarkStart w:id="1222" w:name="_Toc130287277"/>
      <w:bookmarkStart w:id="1223" w:name="_Toc139539257"/>
      <w:bookmarkStart w:id="1224" w:name="_Toc144308452"/>
      <w:r w:rsidRPr="00110A83">
        <w:rPr>
          <w:rFonts w:ascii="Times New Roman" w:eastAsia="ヒラギノ角ゴ Pro W3" w:hAnsi="Times New Roman" w:cs="Times New Roman"/>
          <w:bCs/>
          <w:color w:val="000000"/>
          <w:lang w:eastAsia="lv-LV"/>
        </w:rPr>
        <w:t>Pēc iepirkuma līguma slēgšanas t</w:t>
      </w:r>
      <w:r w:rsidR="005E09F2" w:rsidRPr="00110A83">
        <w:rPr>
          <w:rFonts w:ascii="Times New Roman" w:eastAsia="ヒラギノ角ゴ Pro W3" w:hAnsi="Times New Roman" w:cs="Times New Roman"/>
          <w:bCs/>
          <w:color w:val="000000"/>
          <w:lang w:eastAsia="lv-LV"/>
        </w:rPr>
        <w:t>iesību piešķiršanas un ne vēlāk</w:t>
      </w:r>
      <w:r w:rsidRPr="00110A83">
        <w:rPr>
          <w:rFonts w:ascii="Times New Roman" w:eastAsia="ヒラギノ角ゴ Pro W3" w:hAnsi="Times New Roman" w:cs="Times New Roman"/>
          <w:bCs/>
          <w:color w:val="000000"/>
          <w:lang w:eastAsia="lv-LV"/>
        </w:rPr>
        <w:t xml:space="preserve"> kā uzsākot iepirkuma līguma izpildi, Pretendents iesniedz darbu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w:t>
      </w:r>
      <w:r w:rsidR="00AC3A31" w:rsidRPr="00110A83">
        <w:rPr>
          <w:rFonts w:ascii="Times New Roman" w:eastAsia="ヒラギノ角ゴ Pro W3" w:hAnsi="Times New Roman" w:cs="Times New Roman"/>
          <w:bCs/>
          <w:color w:val="000000"/>
          <w:lang w:eastAsia="lv-LV"/>
        </w:rPr>
        <w:t>ts darbu veikšanā</w:t>
      </w:r>
      <w:bookmarkEnd w:id="1213"/>
      <w:bookmarkEnd w:id="1214"/>
      <w:bookmarkEnd w:id="1215"/>
      <w:bookmarkEnd w:id="1216"/>
      <w:bookmarkEnd w:id="1217"/>
      <w:bookmarkEnd w:id="1218"/>
      <w:bookmarkEnd w:id="1219"/>
      <w:bookmarkEnd w:id="1220"/>
      <w:bookmarkEnd w:id="1221"/>
      <w:bookmarkEnd w:id="1222"/>
      <w:bookmarkEnd w:id="1223"/>
      <w:bookmarkEnd w:id="1224"/>
      <w:r w:rsidR="000771FA">
        <w:rPr>
          <w:rFonts w:ascii="Times New Roman" w:eastAsia="ヒラギノ角ゴ Pro W3" w:hAnsi="Times New Roman" w:cs="Times New Roman"/>
          <w:bCs/>
          <w:color w:val="000000"/>
          <w:lang w:eastAsia="lv-LV"/>
        </w:rPr>
        <w:t>.</w:t>
      </w:r>
    </w:p>
    <w:p w14:paraId="69F7916F" w14:textId="77777777" w:rsidR="00914B1A" w:rsidRDefault="00914B1A" w:rsidP="009B09EB">
      <w:pPr>
        <w:ind w:right="566"/>
        <w:jc w:val="right"/>
        <w:rPr>
          <w:rFonts w:ascii="Times New Roman" w:eastAsia="ヒラギノ角ゴ Pro W3" w:hAnsi="Times New Roman" w:cs="Times New Roman"/>
          <w:bCs/>
          <w:color w:val="000000"/>
          <w:lang w:eastAsia="lv-LV"/>
        </w:rPr>
      </w:pPr>
    </w:p>
    <w:p w14:paraId="07C1AF5D" w14:textId="01D96D4A" w:rsidR="007A04EC" w:rsidRPr="007A04EC" w:rsidRDefault="007A04EC" w:rsidP="007A04EC">
      <w:pPr>
        <w:pStyle w:val="ListParagraph"/>
        <w:numPr>
          <w:ilvl w:val="0"/>
          <w:numId w:val="2"/>
        </w:numPr>
        <w:spacing w:before="120" w:after="0" w:line="240" w:lineRule="auto"/>
        <w:jc w:val="center"/>
        <w:outlineLvl w:val="0"/>
        <w:rPr>
          <w:rFonts w:ascii="Times New Roman" w:eastAsia="Times New Roman" w:hAnsi="Times New Roman" w:cs="Times New Roman"/>
          <w:b/>
          <w:bCs/>
          <w:sz w:val="20"/>
          <w:lang w:eastAsia="lv-LV"/>
        </w:rPr>
      </w:pPr>
      <w:bookmarkStart w:id="1225" w:name="_Toc110336243"/>
      <w:r w:rsidRPr="007A04EC">
        <w:rPr>
          <w:rFonts w:ascii="Times New Roman" w:eastAsia="Times New Roman" w:hAnsi="Times New Roman" w:cs="Times New Roman"/>
          <w:b/>
          <w:bCs/>
          <w:sz w:val="20"/>
          <w:lang w:eastAsia="lv-LV"/>
        </w:rPr>
        <w:t>PERSONAS DATU AIZSARDZĪBA</w:t>
      </w:r>
      <w:bookmarkEnd w:id="1225"/>
    </w:p>
    <w:p w14:paraId="2C71264D" w14:textId="26E612D8" w:rsidR="007A04EC" w:rsidRPr="007A04EC" w:rsidRDefault="007A04EC" w:rsidP="007A04EC">
      <w:pPr>
        <w:shd w:val="clear" w:color="auto" w:fill="FFFFFF"/>
        <w:suppressAutoHyphens/>
        <w:spacing w:before="60" w:after="240" w:line="240" w:lineRule="auto"/>
        <w:jc w:val="both"/>
        <w:outlineLvl w:val="2"/>
        <w:rPr>
          <w:rFonts w:ascii="Times New Roman" w:eastAsia="Times New Roman" w:hAnsi="Times New Roman" w:cs="Times New Roman"/>
          <w:bCs/>
          <w:lang w:eastAsia="lv-LV"/>
        </w:rPr>
      </w:pPr>
      <w:r>
        <w:rPr>
          <w:rFonts w:ascii="Times New Roman" w:eastAsia="Times New Roman" w:hAnsi="Times New Roman" w:cs="Times New Roman"/>
          <w:bCs/>
          <w:lang w:eastAsia="lv-LV"/>
        </w:rPr>
        <w:lastRenderedPageBreak/>
        <w:t>9</w:t>
      </w:r>
      <w:r w:rsidRPr="007A04EC">
        <w:rPr>
          <w:rFonts w:ascii="Times New Roman" w:eastAsia="Times New Roman" w:hAnsi="Times New Roman" w:cs="Times New Roman"/>
          <w:bCs/>
          <w:lang w:eastAsia="lv-LV"/>
        </w:rPr>
        <w:t xml:space="preserve">.1. Pretendentu piedāvājumos iekļautie personu dati tiks apstrādāti Jūrmalas </w:t>
      </w:r>
      <w:proofErr w:type="spellStart"/>
      <w:r w:rsidRPr="007A04EC">
        <w:rPr>
          <w:rFonts w:ascii="Times New Roman" w:eastAsia="Times New Roman" w:hAnsi="Times New Roman" w:cs="Times New Roman"/>
          <w:bCs/>
          <w:lang w:eastAsia="lv-LV"/>
        </w:rPr>
        <w:t>valstspilsētas</w:t>
      </w:r>
      <w:proofErr w:type="spellEnd"/>
      <w:r w:rsidRPr="007A04EC">
        <w:rPr>
          <w:rFonts w:ascii="Times New Roman" w:eastAsia="Times New Roman" w:hAnsi="Times New Roman" w:cs="Times New Roman"/>
          <w:bCs/>
          <w:lang w:eastAsia="lv-LV"/>
        </w:rPr>
        <w:t xml:space="preserve"> administrācijas noteiktā mērķa īstenošanai: </w:t>
      </w:r>
      <w:r w:rsidRPr="007A04EC">
        <w:rPr>
          <w:rFonts w:ascii="Times New Roman" w:eastAsia="Times New Roman" w:hAnsi="Times New Roman" w:cs="Times New Roman"/>
          <w:bCs/>
          <w:i/>
          <w:lang w:eastAsia="lv-LV"/>
        </w:rPr>
        <w:t>pretendentu (fizisku personu) datu apstrāde iepirkumu procedūras administrēšanai</w:t>
      </w:r>
      <w:r w:rsidRPr="007A04EC">
        <w:rPr>
          <w:rFonts w:ascii="Times New Roman" w:eastAsia="Times New Roman" w:hAnsi="Times New Roman" w:cs="Times New Roman"/>
          <w:bCs/>
          <w:lang w:eastAsia="lv-LV"/>
        </w:rPr>
        <w:t>. Personas dati tiks glabāti normatīvajos aktos noteikto laika periodu.</w:t>
      </w:r>
    </w:p>
    <w:p w14:paraId="0BD73590" w14:textId="31AAA35F" w:rsidR="007A04EC" w:rsidRPr="007A04EC" w:rsidRDefault="007A04EC" w:rsidP="007A04EC">
      <w:pPr>
        <w:shd w:val="clear" w:color="auto" w:fill="FFFFFF"/>
        <w:suppressAutoHyphens/>
        <w:spacing w:before="60" w:after="240" w:line="240" w:lineRule="auto"/>
        <w:jc w:val="both"/>
        <w:outlineLvl w:val="2"/>
        <w:rPr>
          <w:rFonts w:ascii="Times New Roman" w:eastAsia="Times New Roman" w:hAnsi="Times New Roman" w:cs="Times New Roman"/>
          <w:bCs/>
          <w:lang w:eastAsia="lv-LV"/>
        </w:rPr>
      </w:pPr>
      <w:r>
        <w:rPr>
          <w:rFonts w:ascii="Times New Roman" w:eastAsia="Times New Roman" w:hAnsi="Times New Roman" w:cs="Times New Roman"/>
          <w:bCs/>
          <w:lang w:eastAsia="lv-LV"/>
        </w:rPr>
        <w:t>9</w:t>
      </w:r>
      <w:r w:rsidRPr="007A04EC">
        <w:rPr>
          <w:rFonts w:ascii="Times New Roman" w:eastAsia="Times New Roman" w:hAnsi="Times New Roman" w:cs="Times New Roman"/>
          <w:bCs/>
          <w:lang w:eastAsia="lv-LV"/>
        </w:rPr>
        <w:t xml:space="preserve">.2. Datu apstrādes pārzinis: Jūrmalas </w:t>
      </w:r>
      <w:proofErr w:type="spellStart"/>
      <w:r w:rsidRPr="007A04EC">
        <w:rPr>
          <w:rFonts w:ascii="Times New Roman" w:eastAsia="Times New Roman" w:hAnsi="Times New Roman" w:cs="Times New Roman"/>
          <w:bCs/>
          <w:lang w:eastAsia="lv-LV"/>
        </w:rPr>
        <w:t>valstspilsētas</w:t>
      </w:r>
      <w:proofErr w:type="spellEnd"/>
      <w:r w:rsidRPr="007A04EC">
        <w:rPr>
          <w:rFonts w:ascii="Times New Roman" w:eastAsia="Times New Roman" w:hAnsi="Times New Roman" w:cs="Times New Roman"/>
          <w:bCs/>
          <w:lang w:eastAsia="lv-LV"/>
        </w:rPr>
        <w:t xml:space="preserve"> administrācija, </w:t>
      </w:r>
      <w:proofErr w:type="spellStart"/>
      <w:r w:rsidRPr="007A04EC">
        <w:rPr>
          <w:rFonts w:ascii="Times New Roman" w:eastAsia="Times New Roman" w:hAnsi="Times New Roman" w:cs="Times New Roman"/>
          <w:bCs/>
          <w:lang w:eastAsia="lv-LV"/>
        </w:rPr>
        <w:t>reģ</w:t>
      </w:r>
      <w:proofErr w:type="spellEnd"/>
      <w:r w:rsidR="009E0669">
        <w:rPr>
          <w:rFonts w:ascii="Times New Roman" w:eastAsia="Times New Roman" w:hAnsi="Times New Roman" w:cs="Times New Roman"/>
          <w:bCs/>
          <w:lang w:eastAsia="lv-LV"/>
        </w:rPr>
        <w:t>.</w:t>
      </w:r>
      <w:r w:rsidRPr="007A04EC">
        <w:rPr>
          <w:rFonts w:ascii="Times New Roman" w:eastAsia="Times New Roman" w:hAnsi="Times New Roman" w:cs="Times New Roman"/>
          <w:bCs/>
          <w:lang w:eastAsia="lv-LV"/>
        </w:rPr>
        <w:t xml:space="preserve"> Nr.90000056357, Jūrmalas </w:t>
      </w:r>
      <w:proofErr w:type="spellStart"/>
      <w:r w:rsidRPr="007A04EC">
        <w:rPr>
          <w:rFonts w:ascii="Times New Roman" w:eastAsia="Times New Roman" w:hAnsi="Times New Roman" w:cs="Times New Roman"/>
          <w:bCs/>
          <w:lang w:eastAsia="lv-LV"/>
        </w:rPr>
        <w:t>valstspilsēta</w:t>
      </w:r>
      <w:proofErr w:type="spellEnd"/>
      <w:r w:rsidRPr="007A04EC">
        <w:rPr>
          <w:rFonts w:ascii="Times New Roman" w:eastAsia="Times New Roman" w:hAnsi="Times New Roman" w:cs="Times New Roman"/>
          <w:bCs/>
          <w:lang w:eastAsia="lv-LV"/>
        </w:rPr>
        <w:t>, Jomas iela 1/5,</w:t>
      </w:r>
      <w:r w:rsidR="009E0669">
        <w:rPr>
          <w:rFonts w:ascii="Times New Roman" w:eastAsia="Times New Roman" w:hAnsi="Times New Roman" w:cs="Times New Roman"/>
          <w:bCs/>
          <w:lang w:eastAsia="lv-LV"/>
        </w:rPr>
        <w:t xml:space="preserve"> </w:t>
      </w:r>
      <w:hyperlink r:id="rId16" w:history="1">
        <w:r w:rsidR="009E0669" w:rsidRPr="00062C18">
          <w:rPr>
            <w:rStyle w:val="Hyperlink"/>
            <w:rFonts w:ascii="Times New Roman" w:eastAsia="Calibri" w:hAnsi="Times New Roman" w:cs="Times New Roman"/>
            <w:bCs/>
            <w:lang w:eastAsia="lv-LV"/>
          </w:rPr>
          <w:t>pasts@jurmala.lv</w:t>
        </w:r>
      </w:hyperlink>
      <w:r w:rsidRPr="007A04EC">
        <w:rPr>
          <w:rFonts w:ascii="Times New Roman" w:eastAsia="Calibri" w:hAnsi="Times New Roman" w:cs="Times New Roman"/>
          <w:bCs/>
          <w:color w:val="0000FF"/>
          <w:u w:val="single"/>
          <w:lang w:eastAsia="lv-LV"/>
        </w:rPr>
        <w:t>,</w:t>
      </w:r>
      <w:r w:rsidR="009E0669">
        <w:rPr>
          <w:rFonts w:ascii="Times New Roman" w:eastAsia="Times New Roman" w:hAnsi="Times New Roman" w:cs="Times New Roman"/>
          <w:bCs/>
          <w:lang w:eastAsia="lv-LV"/>
        </w:rPr>
        <w:t xml:space="preserve"> </w:t>
      </w:r>
      <w:r w:rsidRPr="007A04EC">
        <w:rPr>
          <w:rFonts w:ascii="Times New Roman" w:eastAsia="Times New Roman" w:hAnsi="Times New Roman" w:cs="Times New Roman"/>
          <w:bCs/>
          <w:lang w:eastAsia="lv-LV"/>
        </w:rPr>
        <w:t>tālr.67093816, 67093843.</w:t>
      </w:r>
    </w:p>
    <w:p w14:paraId="5A2E83C4" w14:textId="45F995CC" w:rsidR="007A04EC" w:rsidRPr="007A04EC" w:rsidRDefault="007A04EC" w:rsidP="007A04EC">
      <w:pPr>
        <w:shd w:val="clear" w:color="auto" w:fill="FFFFFF"/>
        <w:suppressAutoHyphens/>
        <w:spacing w:before="60" w:after="240" w:line="240" w:lineRule="auto"/>
        <w:jc w:val="both"/>
        <w:outlineLvl w:val="2"/>
        <w:rPr>
          <w:rFonts w:ascii="Times New Roman" w:eastAsia="Times New Roman" w:hAnsi="Times New Roman" w:cs="Times New Roman"/>
          <w:bCs/>
          <w:lang w:eastAsia="lv-LV"/>
        </w:rPr>
      </w:pPr>
      <w:r>
        <w:rPr>
          <w:rFonts w:ascii="Times New Roman" w:eastAsia="Times New Roman" w:hAnsi="Times New Roman" w:cs="Times New Roman"/>
          <w:bCs/>
          <w:lang w:eastAsia="lv-LV"/>
        </w:rPr>
        <w:t>9</w:t>
      </w:r>
      <w:r w:rsidRPr="007A04EC">
        <w:rPr>
          <w:rFonts w:ascii="Times New Roman" w:eastAsia="Times New Roman" w:hAnsi="Times New Roman" w:cs="Times New Roman"/>
          <w:bCs/>
          <w:lang w:eastAsia="lv-LV"/>
        </w:rPr>
        <w:t xml:space="preserve">.3. Personas datu aizsardzības speciālista kontaktinformācija: </w:t>
      </w:r>
      <w:hyperlink r:id="rId17" w:history="1">
        <w:r w:rsidRPr="007A04EC">
          <w:rPr>
            <w:rFonts w:ascii="Times New Roman" w:eastAsia="Calibri" w:hAnsi="Times New Roman" w:cs="Times New Roman"/>
            <w:bCs/>
            <w:color w:val="0000FF"/>
            <w:u w:val="single"/>
            <w:lang w:eastAsia="lv-LV"/>
          </w:rPr>
          <w:t>personasdati@jurmala.lv</w:t>
        </w:r>
      </w:hyperlink>
      <w:r w:rsidRPr="007A04EC">
        <w:rPr>
          <w:rFonts w:ascii="Times New Roman" w:eastAsia="Times New Roman" w:hAnsi="Times New Roman" w:cs="Times New Roman"/>
          <w:bCs/>
          <w:lang w:eastAsia="lv-LV"/>
        </w:rPr>
        <w:t>, tālr.67093849;</w:t>
      </w:r>
    </w:p>
    <w:p w14:paraId="621F4C83" w14:textId="6C19B901" w:rsidR="00F35A4D" w:rsidRDefault="007A04EC" w:rsidP="004E217C">
      <w:pPr>
        <w:shd w:val="clear" w:color="auto" w:fill="FFFFFF"/>
        <w:suppressAutoHyphens/>
        <w:spacing w:before="60" w:after="240" w:line="240" w:lineRule="auto"/>
        <w:jc w:val="both"/>
        <w:outlineLvl w:val="2"/>
        <w:rPr>
          <w:rFonts w:ascii="Times New Roman" w:eastAsia="ヒラギノ角ゴ Pro W3" w:hAnsi="Times New Roman" w:cs="Times New Roman"/>
          <w:bCs/>
          <w:color w:val="000000"/>
          <w:lang w:eastAsia="lv-LV"/>
        </w:rPr>
      </w:pPr>
      <w:r>
        <w:rPr>
          <w:rFonts w:ascii="Times New Roman" w:eastAsia="Times New Roman" w:hAnsi="Times New Roman" w:cs="Times New Roman"/>
          <w:bCs/>
          <w:lang w:eastAsia="lv-LV"/>
        </w:rPr>
        <w:t>9</w:t>
      </w:r>
      <w:r w:rsidRPr="007A04EC">
        <w:rPr>
          <w:rFonts w:ascii="Times New Roman" w:eastAsia="Times New Roman" w:hAnsi="Times New Roman" w:cs="Times New Roman"/>
          <w:bCs/>
          <w:lang w:eastAsia="lv-LV"/>
        </w:rPr>
        <w:t>.4. Detalizētāka informācija par personas datu apstrādēm ir atrodama</w:t>
      </w:r>
      <w:r w:rsidR="009E0669">
        <w:rPr>
          <w:rFonts w:ascii="Times New Roman" w:eastAsia="Times New Roman" w:hAnsi="Times New Roman" w:cs="Times New Roman"/>
          <w:bCs/>
          <w:lang w:eastAsia="lv-LV"/>
        </w:rPr>
        <w:t xml:space="preserve"> Jūrmalas </w:t>
      </w:r>
      <w:proofErr w:type="spellStart"/>
      <w:r w:rsidR="009E0669">
        <w:rPr>
          <w:rFonts w:ascii="Times New Roman" w:eastAsia="Times New Roman" w:hAnsi="Times New Roman" w:cs="Times New Roman"/>
          <w:bCs/>
          <w:lang w:eastAsia="lv-LV"/>
        </w:rPr>
        <w:t>valstspilsētas</w:t>
      </w:r>
      <w:proofErr w:type="spellEnd"/>
      <w:r w:rsidR="009E0669">
        <w:rPr>
          <w:rFonts w:ascii="Times New Roman" w:eastAsia="Times New Roman" w:hAnsi="Times New Roman" w:cs="Times New Roman"/>
          <w:bCs/>
          <w:lang w:eastAsia="lv-LV"/>
        </w:rPr>
        <w:t xml:space="preserve"> pašvaldības tīmekļa vietnē </w:t>
      </w:r>
      <w:r w:rsidRPr="007A04EC">
        <w:rPr>
          <w:rFonts w:ascii="Times New Roman" w:eastAsia="Times New Roman" w:hAnsi="Times New Roman" w:cs="Times New Roman"/>
          <w:bCs/>
          <w:lang w:eastAsia="lv-LV"/>
        </w:rPr>
        <w:t xml:space="preserve"> </w:t>
      </w:r>
      <w:hyperlink r:id="rId18" w:history="1">
        <w:r w:rsidRPr="007A04EC">
          <w:rPr>
            <w:rFonts w:ascii="Times New Roman" w:eastAsia="Calibri" w:hAnsi="Times New Roman" w:cs="Times New Roman"/>
            <w:bCs/>
            <w:color w:val="0000FF"/>
            <w:u w:val="single"/>
            <w:lang w:eastAsia="lv-LV"/>
          </w:rPr>
          <w:t>www.jurmala.lv</w:t>
        </w:r>
      </w:hyperlink>
      <w:r w:rsidRPr="007A04EC">
        <w:rPr>
          <w:rFonts w:ascii="Times New Roman" w:eastAsia="Times New Roman" w:hAnsi="Times New Roman" w:cs="Times New Roman"/>
          <w:bCs/>
          <w:lang w:eastAsia="lv-LV"/>
        </w:rPr>
        <w:t>.</w:t>
      </w:r>
      <w:r w:rsidR="008432CE" w:rsidRPr="00110A83">
        <w:rPr>
          <w:rFonts w:ascii="Times New Roman" w:eastAsia="ヒラギノ角ゴ Pro W3" w:hAnsi="Times New Roman" w:cs="Times New Roman"/>
          <w:bCs/>
          <w:color w:val="000000"/>
          <w:lang w:eastAsia="lv-LV"/>
        </w:rPr>
        <w:br w:type="page"/>
      </w:r>
    </w:p>
    <w:p w14:paraId="7A4B84EF" w14:textId="77777777" w:rsidR="008634FD" w:rsidRPr="00110A83" w:rsidRDefault="008634FD" w:rsidP="008634FD">
      <w:pPr>
        <w:ind w:right="566"/>
        <w:jc w:val="right"/>
        <w:rPr>
          <w:rFonts w:ascii="Times New Roman" w:hAnsi="Times New Roman" w:cs="Times New Roman"/>
          <w:b/>
          <w:sz w:val="20"/>
          <w:szCs w:val="20"/>
        </w:rPr>
      </w:pPr>
      <w:bookmarkStart w:id="1226" w:name="_Hlk180509187"/>
      <w:r w:rsidRPr="00110A83">
        <w:rPr>
          <w:rFonts w:ascii="Times New Roman" w:hAnsi="Times New Roman" w:cs="Times New Roman"/>
          <w:b/>
          <w:sz w:val="20"/>
          <w:szCs w:val="20"/>
        </w:rPr>
        <w:lastRenderedPageBreak/>
        <w:t>1.pielikums</w:t>
      </w:r>
    </w:p>
    <w:p w14:paraId="3E37B67E" w14:textId="77777777" w:rsidR="008634FD" w:rsidRPr="00110A83" w:rsidRDefault="008634FD" w:rsidP="008634FD">
      <w:pPr>
        <w:spacing w:after="0" w:line="240" w:lineRule="auto"/>
        <w:ind w:right="566" w:hanging="425"/>
        <w:jc w:val="right"/>
        <w:rPr>
          <w:rFonts w:ascii="Times New Roman" w:hAnsi="Times New Roman" w:cs="Times New Roman"/>
          <w:sz w:val="20"/>
          <w:szCs w:val="20"/>
        </w:rPr>
      </w:pPr>
      <w:r w:rsidRPr="00110A83">
        <w:rPr>
          <w:rFonts w:ascii="Times New Roman" w:hAnsi="Times New Roman" w:cs="Times New Roman"/>
          <w:sz w:val="20"/>
          <w:szCs w:val="20"/>
        </w:rPr>
        <w:t xml:space="preserve">Atklātā konkursa nolikumam par </w:t>
      </w:r>
    </w:p>
    <w:p w14:paraId="7A60C860" w14:textId="77777777" w:rsidR="008634FD" w:rsidRPr="00110A83" w:rsidRDefault="008634FD" w:rsidP="008634FD">
      <w:pPr>
        <w:spacing w:after="0" w:line="240" w:lineRule="auto"/>
        <w:ind w:right="566" w:hanging="425"/>
        <w:jc w:val="right"/>
        <w:rPr>
          <w:rFonts w:ascii="Times New Roman" w:hAnsi="Times New Roman" w:cs="Times New Roman"/>
          <w:b/>
          <w:sz w:val="20"/>
          <w:szCs w:val="20"/>
        </w:rPr>
      </w:pPr>
      <w:r w:rsidRPr="00110A83">
        <w:rPr>
          <w:rFonts w:ascii="Times New Roman" w:hAnsi="Times New Roman" w:cs="Times New Roman"/>
          <w:sz w:val="20"/>
          <w:szCs w:val="20"/>
        </w:rPr>
        <w:t>iepirkumu pašvaldības vajadzībām</w:t>
      </w:r>
    </w:p>
    <w:bookmarkEnd w:id="1226"/>
    <w:p w14:paraId="35EE2672" w14:textId="77777777" w:rsidR="00F35A4D" w:rsidRDefault="00F35A4D" w:rsidP="009B09EB">
      <w:pPr>
        <w:ind w:right="566"/>
        <w:jc w:val="right"/>
        <w:rPr>
          <w:rFonts w:ascii="Times New Roman" w:eastAsia="ヒラギノ角ゴ Pro W3" w:hAnsi="Times New Roman" w:cs="Times New Roman"/>
          <w:bCs/>
          <w:color w:val="000000"/>
          <w:lang w:eastAsia="lv-LV"/>
        </w:rPr>
      </w:pPr>
    </w:p>
    <w:p w14:paraId="7298BC64" w14:textId="77777777" w:rsidR="008634FD" w:rsidRPr="008634FD" w:rsidRDefault="008634FD" w:rsidP="008634FD">
      <w:pPr>
        <w:spacing w:line="252" w:lineRule="auto"/>
        <w:ind w:right="-1"/>
        <w:jc w:val="center"/>
        <w:rPr>
          <w:rFonts w:ascii="Times New Roman" w:eastAsia="Calibri" w:hAnsi="Times New Roman" w:cs="Times New Roman"/>
          <w:b/>
        </w:rPr>
      </w:pPr>
      <w:r w:rsidRPr="008634FD">
        <w:rPr>
          <w:rFonts w:ascii="Times New Roman" w:eastAsia="Calibri" w:hAnsi="Times New Roman" w:cs="Times New Roman"/>
          <w:b/>
        </w:rPr>
        <w:t>TEHNISKĀS SPECIFIKĀCIJAS</w:t>
      </w:r>
    </w:p>
    <w:p w14:paraId="68804455" w14:textId="77777777" w:rsidR="008634FD" w:rsidRPr="008634FD" w:rsidRDefault="008634FD" w:rsidP="008634FD">
      <w:pPr>
        <w:spacing w:after="0" w:line="240" w:lineRule="auto"/>
        <w:jc w:val="center"/>
        <w:rPr>
          <w:rFonts w:ascii="Times New Roman" w:eastAsia="Calibri" w:hAnsi="Times New Roman" w:cs="Times New Roman"/>
          <w:b/>
          <w:sz w:val="20"/>
        </w:rPr>
      </w:pPr>
      <w:r w:rsidRPr="008634FD">
        <w:rPr>
          <w:rFonts w:ascii="Times New Roman" w:eastAsia="Calibri" w:hAnsi="Times New Roman" w:cs="Times New Roman"/>
          <w:b/>
          <w:sz w:val="24"/>
          <w:szCs w:val="28"/>
        </w:rPr>
        <w:t xml:space="preserve">Jūrmalas </w:t>
      </w:r>
      <w:proofErr w:type="spellStart"/>
      <w:r w:rsidRPr="008634FD">
        <w:rPr>
          <w:rFonts w:ascii="Times New Roman" w:eastAsia="Calibri" w:hAnsi="Times New Roman" w:cs="Times New Roman"/>
          <w:b/>
          <w:sz w:val="24"/>
          <w:szCs w:val="28"/>
        </w:rPr>
        <w:t>valstspilsētas</w:t>
      </w:r>
      <w:proofErr w:type="spellEnd"/>
      <w:r w:rsidRPr="008634FD">
        <w:rPr>
          <w:rFonts w:ascii="Times New Roman" w:eastAsia="Calibri" w:hAnsi="Times New Roman" w:cs="Times New Roman"/>
          <w:b/>
          <w:sz w:val="24"/>
          <w:szCs w:val="28"/>
        </w:rPr>
        <w:t xml:space="preserve"> pašvaldības īpašumu apdrošināšana</w:t>
      </w:r>
    </w:p>
    <w:p w14:paraId="1BCA6266" w14:textId="77777777" w:rsidR="008634FD" w:rsidRPr="008634FD" w:rsidRDefault="008634FD" w:rsidP="008634FD">
      <w:pPr>
        <w:spacing w:after="0" w:line="240" w:lineRule="auto"/>
        <w:ind w:left="567" w:right="45" w:hanging="567"/>
        <w:jc w:val="both"/>
        <w:rPr>
          <w:rFonts w:ascii="Times New Roman" w:eastAsia="Calibri" w:hAnsi="Times New Roman" w:cs="Times New Roman"/>
        </w:rPr>
      </w:pPr>
    </w:p>
    <w:p w14:paraId="22E0990F" w14:textId="185DFA44" w:rsidR="000E0343" w:rsidRPr="000E0343" w:rsidRDefault="000E0343" w:rsidP="00572B68">
      <w:pPr>
        <w:numPr>
          <w:ilvl w:val="0"/>
          <w:numId w:val="25"/>
        </w:numPr>
        <w:spacing w:after="120" w:line="240" w:lineRule="auto"/>
        <w:jc w:val="both"/>
        <w:rPr>
          <w:rFonts w:ascii="Times New Roman" w:eastAsia="Times New Roman" w:hAnsi="Times New Roman" w:cs="Times New Roman"/>
          <w:b/>
          <w:bCs/>
        </w:rPr>
      </w:pPr>
      <w:r w:rsidRPr="000E0343">
        <w:rPr>
          <w:rFonts w:ascii="Times New Roman" w:eastAsia="Times New Roman" w:hAnsi="Times New Roman" w:cs="Times New Roman"/>
          <w:b/>
          <w:bCs/>
        </w:rPr>
        <w:t>Apdrošināmais objekts</w:t>
      </w:r>
    </w:p>
    <w:p w14:paraId="35DA01E4" w14:textId="780A9E59" w:rsidR="005B7847" w:rsidRDefault="008634FD" w:rsidP="00173103">
      <w:p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 xml:space="preserve">Jūrmalas </w:t>
      </w:r>
      <w:proofErr w:type="spellStart"/>
      <w:r w:rsidRPr="008634FD">
        <w:rPr>
          <w:rFonts w:ascii="Times New Roman" w:eastAsia="Times New Roman" w:hAnsi="Times New Roman" w:cs="Times New Roman"/>
        </w:rPr>
        <w:t>valstspilsētas</w:t>
      </w:r>
      <w:proofErr w:type="spellEnd"/>
      <w:r w:rsidRPr="008634FD">
        <w:rPr>
          <w:rFonts w:ascii="Times New Roman" w:eastAsia="Times New Roman" w:hAnsi="Times New Roman" w:cs="Times New Roman"/>
        </w:rPr>
        <w:t xml:space="preserve"> pašvaldība (turpmāk – Pasūtītājs) apdrošina tās īpašumā vai lietošanā esošos nekustamos īpašumus, </w:t>
      </w:r>
      <w:r w:rsidR="005F0E1F">
        <w:rPr>
          <w:rFonts w:ascii="Times New Roman" w:eastAsia="Times New Roman" w:hAnsi="Times New Roman" w:cs="Times New Roman"/>
        </w:rPr>
        <w:t xml:space="preserve">kā arī visu </w:t>
      </w:r>
      <w:r w:rsidRPr="008634FD">
        <w:rPr>
          <w:rFonts w:ascii="Times New Roman" w:eastAsia="Times New Roman" w:hAnsi="Times New Roman" w:cs="Times New Roman"/>
        </w:rPr>
        <w:t xml:space="preserve">kustamo īpašumu, kas atrodas attiecīgajā nekustamajā īpašumā pēc atbilstošās adreses vai ir tieši saistīts ar to, </w:t>
      </w:r>
      <w:r w:rsidR="00121F7C">
        <w:rPr>
          <w:rFonts w:ascii="Times New Roman" w:eastAsia="Times New Roman" w:hAnsi="Times New Roman" w:cs="Times New Roman"/>
        </w:rPr>
        <w:t>atsevišķus labiekārtojuma</w:t>
      </w:r>
      <w:r w:rsidR="00F373DE">
        <w:rPr>
          <w:rFonts w:ascii="Times New Roman" w:eastAsia="Times New Roman" w:hAnsi="Times New Roman" w:cs="Times New Roman"/>
        </w:rPr>
        <w:t xml:space="preserve"> </w:t>
      </w:r>
      <w:r w:rsidR="00221E06">
        <w:rPr>
          <w:rFonts w:ascii="Times New Roman" w:eastAsia="Times New Roman" w:hAnsi="Times New Roman" w:cs="Times New Roman"/>
        </w:rPr>
        <w:t xml:space="preserve">un vides </w:t>
      </w:r>
      <w:r w:rsidR="00121F7C">
        <w:rPr>
          <w:rFonts w:ascii="Times New Roman" w:eastAsia="Times New Roman" w:hAnsi="Times New Roman" w:cs="Times New Roman"/>
        </w:rPr>
        <w:t>objektus</w:t>
      </w:r>
      <w:r w:rsidR="00553222">
        <w:rPr>
          <w:rFonts w:ascii="Times New Roman" w:eastAsia="Times New Roman" w:hAnsi="Times New Roman" w:cs="Times New Roman"/>
        </w:rPr>
        <w:t>, kā arī</w:t>
      </w:r>
      <w:r w:rsidR="00121F7C">
        <w:rPr>
          <w:rFonts w:ascii="Times New Roman" w:eastAsia="Times New Roman" w:hAnsi="Times New Roman" w:cs="Times New Roman"/>
        </w:rPr>
        <w:t xml:space="preserve"> </w:t>
      </w:r>
      <w:r w:rsidR="00F373DE">
        <w:rPr>
          <w:rFonts w:ascii="Times New Roman" w:eastAsia="Times New Roman" w:hAnsi="Times New Roman" w:cs="Times New Roman"/>
        </w:rPr>
        <w:t xml:space="preserve">nekustamajam īpašumam pieguļošo </w:t>
      </w:r>
      <w:r w:rsidR="00553222">
        <w:rPr>
          <w:rFonts w:ascii="Times New Roman" w:eastAsia="Times New Roman" w:hAnsi="Times New Roman" w:cs="Times New Roman"/>
        </w:rPr>
        <w:t>teritorijas labiekārtojumu.</w:t>
      </w:r>
      <w:r w:rsidR="003342FE">
        <w:rPr>
          <w:rFonts w:ascii="Times New Roman" w:eastAsia="Times New Roman" w:hAnsi="Times New Roman" w:cs="Times New Roman"/>
        </w:rPr>
        <w:t xml:space="preserve"> </w:t>
      </w:r>
      <w:r w:rsidR="00121F7C">
        <w:rPr>
          <w:rFonts w:ascii="Times New Roman" w:eastAsia="Times New Roman" w:hAnsi="Times New Roman" w:cs="Times New Roman"/>
        </w:rPr>
        <w:t>Š</w:t>
      </w:r>
      <w:r w:rsidR="003342FE">
        <w:rPr>
          <w:rFonts w:ascii="Times New Roman" w:eastAsia="Times New Roman" w:hAnsi="Times New Roman" w:cs="Times New Roman"/>
        </w:rPr>
        <w:t xml:space="preserve">ie objekti apdrošināti </w:t>
      </w:r>
      <w:r w:rsidR="003342FE" w:rsidRPr="008634FD">
        <w:rPr>
          <w:rFonts w:ascii="Times New Roman" w:eastAsia="Times New Roman" w:hAnsi="Times New Roman" w:cs="Times New Roman"/>
        </w:rPr>
        <w:t xml:space="preserve">saskaņā ar sarakstu </w:t>
      </w:r>
      <w:r w:rsidR="001C1844">
        <w:rPr>
          <w:rFonts w:ascii="Times New Roman" w:eastAsia="Times New Roman" w:hAnsi="Times New Roman" w:cs="Times New Roman"/>
        </w:rPr>
        <w:t xml:space="preserve"> </w:t>
      </w:r>
      <w:r w:rsidR="001C1844" w:rsidRPr="001C1844">
        <w:rPr>
          <w:rFonts w:ascii="Times New Roman" w:eastAsia="Times New Roman" w:hAnsi="Times New Roman" w:cs="Times New Roman"/>
        </w:rPr>
        <w:t xml:space="preserve">Nolikuma </w:t>
      </w:r>
      <w:r w:rsidR="003577BB">
        <w:rPr>
          <w:rFonts w:ascii="Times New Roman" w:eastAsia="Times New Roman" w:hAnsi="Times New Roman" w:cs="Times New Roman"/>
        </w:rPr>
        <w:t>7</w:t>
      </w:r>
      <w:r w:rsidR="00C635BC" w:rsidRPr="001C1844">
        <w:rPr>
          <w:rFonts w:ascii="Times New Roman" w:eastAsia="Times New Roman" w:hAnsi="Times New Roman" w:cs="Times New Roman"/>
        </w:rPr>
        <w:t>.pielikumā</w:t>
      </w:r>
      <w:r w:rsidR="001C1844">
        <w:rPr>
          <w:rFonts w:ascii="Times New Roman" w:eastAsia="Times New Roman" w:hAnsi="Times New Roman" w:cs="Times New Roman"/>
        </w:rPr>
        <w:t xml:space="preserve"> (Excel formātā)</w:t>
      </w:r>
      <w:r w:rsidR="00AF3F57" w:rsidRPr="001C1844">
        <w:rPr>
          <w:rFonts w:ascii="Times New Roman" w:eastAsia="Times New Roman" w:hAnsi="Times New Roman" w:cs="Times New Roman"/>
        </w:rPr>
        <w:t>.</w:t>
      </w:r>
    </w:p>
    <w:p w14:paraId="2086C839" w14:textId="0308ECAB" w:rsidR="008455BC" w:rsidRPr="008455BC" w:rsidRDefault="007C35EC" w:rsidP="008455BC">
      <w:p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P</w:t>
      </w:r>
      <w:r w:rsidR="00A17D5E">
        <w:rPr>
          <w:rFonts w:ascii="Times New Roman" w:eastAsia="Times New Roman" w:hAnsi="Times New Roman" w:cs="Times New Roman"/>
        </w:rPr>
        <w:t xml:space="preserve">apildu </w:t>
      </w:r>
      <w:r w:rsidR="00615A1E">
        <w:rPr>
          <w:rFonts w:ascii="Times New Roman" w:eastAsia="Times New Roman" w:hAnsi="Times New Roman" w:cs="Times New Roman"/>
        </w:rPr>
        <w:t xml:space="preserve">obligāti </w:t>
      </w:r>
      <w:r>
        <w:rPr>
          <w:rFonts w:ascii="Times New Roman" w:eastAsia="Times New Roman" w:hAnsi="Times New Roman" w:cs="Times New Roman"/>
        </w:rPr>
        <w:t xml:space="preserve">apdrošināmi </w:t>
      </w:r>
      <w:r w:rsidR="009200CA">
        <w:rPr>
          <w:rFonts w:ascii="Times New Roman" w:eastAsia="Times New Roman" w:hAnsi="Times New Roman" w:cs="Times New Roman"/>
        </w:rPr>
        <w:t xml:space="preserve">Tehniskās </w:t>
      </w:r>
      <w:r w:rsidR="005B79E8">
        <w:rPr>
          <w:rFonts w:ascii="Times New Roman" w:eastAsia="Times New Roman" w:hAnsi="Times New Roman" w:cs="Times New Roman"/>
        </w:rPr>
        <w:t>s</w:t>
      </w:r>
      <w:r w:rsidR="008455BC" w:rsidRPr="008455BC">
        <w:rPr>
          <w:rFonts w:ascii="Times New Roman" w:eastAsia="Times New Roman" w:hAnsi="Times New Roman" w:cs="Times New Roman"/>
        </w:rPr>
        <w:t xml:space="preserve">pecifikācijas 1.7.punktā minētie </w:t>
      </w:r>
      <w:r w:rsidR="00881F36">
        <w:rPr>
          <w:rFonts w:ascii="Times New Roman" w:eastAsia="Times New Roman" w:hAnsi="Times New Roman" w:cs="Times New Roman"/>
        </w:rPr>
        <w:t xml:space="preserve">muzeja krājumos esošie un </w:t>
      </w:r>
      <w:r w:rsidR="008455BC" w:rsidRPr="008455BC">
        <w:rPr>
          <w:rFonts w:ascii="Times New Roman" w:eastAsia="Times New Roman" w:hAnsi="Times New Roman" w:cs="Times New Roman"/>
        </w:rPr>
        <w:t xml:space="preserve">deponētie </w:t>
      </w:r>
      <w:r w:rsidR="00881F36">
        <w:rPr>
          <w:rFonts w:ascii="Times New Roman" w:eastAsia="Times New Roman" w:hAnsi="Times New Roman" w:cs="Times New Roman"/>
        </w:rPr>
        <w:t>priekšmeti</w:t>
      </w:r>
      <w:r w:rsidR="00615A1E">
        <w:rPr>
          <w:rFonts w:ascii="Times New Roman" w:eastAsia="Times New Roman" w:hAnsi="Times New Roman" w:cs="Times New Roman"/>
        </w:rPr>
        <w:t>, 1.8.punktā minētie pilsētas infrastruktūras objekti</w:t>
      </w:r>
      <w:r w:rsidR="008455BC" w:rsidRPr="008455BC">
        <w:rPr>
          <w:rFonts w:ascii="Times New Roman" w:eastAsia="Times New Roman" w:hAnsi="Times New Roman" w:cs="Times New Roman"/>
        </w:rPr>
        <w:t xml:space="preserve"> un 1.</w:t>
      </w:r>
      <w:r w:rsidR="00E220E4">
        <w:rPr>
          <w:rFonts w:ascii="Times New Roman" w:eastAsia="Times New Roman" w:hAnsi="Times New Roman" w:cs="Times New Roman"/>
        </w:rPr>
        <w:t>9</w:t>
      </w:r>
      <w:r w:rsidR="008455BC" w:rsidRPr="008455BC">
        <w:rPr>
          <w:rFonts w:ascii="Times New Roman" w:eastAsia="Times New Roman" w:hAnsi="Times New Roman" w:cs="Times New Roman"/>
        </w:rPr>
        <w:t>.punktā minētais objekts, ja to Pretendents izvēlas apdrošināt.</w:t>
      </w:r>
    </w:p>
    <w:p w14:paraId="50943604" w14:textId="77777777" w:rsidR="008455BC" w:rsidRDefault="008455BC" w:rsidP="00173103">
      <w:pPr>
        <w:spacing w:after="120" w:line="240" w:lineRule="auto"/>
        <w:jc w:val="both"/>
        <w:rPr>
          <w:rFonts w:ascii="Times New Roman" w:eastAsia="Times New Roman" w:hAnsi="Times New Roman" w:cs="Times New Roman"/>
        </w:rPr>
      </w:pPr>
    </w:p>
    <w:p w14:paraId="3E2D9DA6" w14:textId="733197A9" w:rsidR="008634FD" w:rsidRDefault="008634FD" w:rsidP="00173103">
      <w:p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 xml:space="preserve">Turpmāk apdrošināto objektu kopums tiek apzīmēts kā apdrošināšanas objekti. </w:t>
      </w:r>
    </w:p>
    <w:p w14:paraId="1C60A8E6" w14:textId="4A69B39E" w:rsidR="007B41E3" w:rsidRDefault="00A30299" w:rsidP="00572B68">
      <w:pPr>
        <w:numPr>
          <w:ilvl w:val="1"/>
          <w:numId w:val="25"/>
        </w:numPr>
        <w:spacing w:after="120" w:line="240" w:lineRule="auto"/>
        <w:ind w:left="993" w:hanging="567"/>
        <w:jc w:val="both"/>
        <w:rPr>
          <w:rFonts w:ascii="Times New Roman" w:eastAsia="Times New Roman" w:hAnsi="Times New Roman" w:cs="Times New Roman"/>
        </w:rPr>
      </w:pPr>
      <w:r>
        <w:rPr>
          <w:rFonts w:ascii="Times New Roman" w:eastAsia="Times New Roman" w:hAnsi="Times New Roman" w:cs="Times New Roman"/>
        </w:rPr>
        <w:t xml:space="preserve">Nekustamo īpašumu veido šādas apdrošināšanas objektu </w:t>
      </w:r>
      <w:r w:rsidR="00F627F4">
        <w:rPr>
          <w:rFonts w:ascii="Times New Roman" w:eastAsia="Times New Roman" w:hAnsi="Times New Roman" w:cs="Times New Roman"/>
        </w:rPr>
        <w:t>kategorijas</w:t>
      </w:r>
      <w:r w:rsidR="00B220A5">
        <w:rPr>
          <w:rFonts w:ascii="Times New Roman" w:eastAsia="Times New Roman" w:hAnsi="Times New Roman" w:cs="Times New Roman"/>
        </w:rPr>
        <w:t xml:space="preserve"> (</w:t>
      </w:r>
      <w:r w:rsidR="003577BB">
        <w:rPr>
          <w:rFonts w:ascii="Times New Roman" w:eastAsia="Times New Roman" w:hAnsi="Times New Roman" w:cs="Times New Roman"/>
        </w:rPr>
        <w:t>7</w:t>
      </w:r>
      <w:r w:rsidR="00B220A5">
        <w:rPr>
          <w:rFonts w:ascii="Times New Roman" w:eastAsia="Times New Roman" w:hAnsi="Times New Roman" w:cs="Times New Roman"/>
        </w:rPr>
        <w:t xml:space="preserve">.pielikums - </w:t>
      </w:r>
      <w:proofErr w:type="spellStart"/>
      <w:r w:rsidR="00034F1F">
        <w:rPr>
          <w:rFonts w:ascii="Times New Roman" w:eastAsia="Times New Roman" w:hAnsi="Times New Roman" w:cs="Times New Roman"/>
        </w:rPr>
        <w:t>H</w:t>
      </w:r>
      <w:r w:rsidR="00F627F4">
        <w:rPr>
          <w:rFonts w:ascii="Times New Roman" w:eastAsia="Times New Roman" w:hAnsi="Times New Roman" w:cs="Times New Roman"/>
        </w:rPr>
        <w:t>.</w:t>
      </w:r>
      <w:r w:rsidR="00B220A5">
        <w:rPr>
          <w:rFonts w:ascii="Times New Roman" w:eastAsia="Times New Roman" w:hAnsi="Times New Roman" w:cs="Times New Roman"/>
        </w:rPr>
        <w:t>kolonna</w:t>
      </w:r>
      <w:proofErr w:type="spellEnd"/>
      <w:r w:rsidR="00034F1F">
        <w:rPr>
          <w:rFonts w:ascii="Times New Roman" w:eastAsia="Times New Roman" w:hAnsi="Times New Roman" w:cs="Times New Roman"/>
        </w:rPr>
        <w:t xml:space="preserve"> “</w:t>
      </w:r>
      <w:r w:rsidR="00870616">
        <w:rPr>
          <w:rFonts w:ascii="Times New Roman" w:eastAsia="Times New Roman" w:hAnsi="Times New Roman" w:cs="Times New Roman"/>
        </w:rPr>
        <w:t>Objekta kategorija”</w:t>
      </w:r>
      <w:r w:rsidR="00A25161">
        <w:rPr>
          <w:rFonts w:ascii="Times New Roman" w:eastAsia="Times New Roman" w:hAnsi="Times New Roman" w:cs="Times New Roman"/>
        </w:rPr>
        <w:t>, kas noteiktas objektu kategorizēšanas atvieglošanai</w:t>
      </w:r>
      <w:r w:rsidR="00287E16">
        <w:rPr>
          <w:rFonts w:ascii="Times New Roman" w:eastAsia="Times New Roman" w:hAnsi="Times New Roman" w:cs="Times New Roman"/>
        </w:rPr>
        <w:t>:</w:t>
      </w:r>
    </w:p>
    <w:p w14:paraId="55A7E0E7" w14:textId="07292721" w:rsidR="00A30299" w:rsidRDefault="00A30299"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Ēka</w:t>
      </w:r>
      <w:r w:rsidR="002B682F">
        <w:rPr>
          <w:rFonts w:ascii="Times New Roman" w:eastAsia="Times New Roman" w:hAnsi="Times New Roman" w:cs="Times New Roman"/>
        </w:rPr>
        <w:t xml:space="preserve"> </w:t>
      </w:r>
      <w:r w:rsidR="001F38C5">
        <w:rPr>
          <w:rFonts w:ascii="Times New Roman" w:eastAsia="Times New Roman" w:hAnsi="Times New Roman" w:cs="Times New Roman"/>
        </w:rPr>
        <w:t>–</w:t>
      </w:r>
      <w:r w:rsidR="00BC4054">
        <w:rPr>
          <w:rFonts w:ascii="Times New Roman" w:eastAsia="Times New Roman" w:hAnsi="Times New Roman" w:cs="Times New Roman"/>
        </w:rPr>
        <w:t xml:space="preserve"> </w:t>
      </w:r>
      <w:r w:rsidR="001F38C5">
        <w:rPr>
          <w:rFonts w:ascii="Times New Roman" w:eastAsia="Times New Roman" w:hAnsi="Times New Roman" w:cs="Times New Roman"/>
        </w:rPr>
        <w:t>objekt</w:t>
      </w:r>
      <w:r w:rsidR="00C04BAC">
        <w:rPr>
          <w:rFonts w:ascii="Times New Roman" w:eastAsia="Times New Roman" w:hAnsi="Times New Roman" w:cs="Times New Roman"/>
        </w:rPr>
        <w:t>s</w:t>
      </w:r>
      <w:r w:rsidR="001F38C5">
        <w:rPr>
          <w:rFonts w:ascii="Times New Roman" w:eastAsia="Times New Roman" w:hAnsi="Times New Roman" w:cs="Times New Roman"/>
        </w:rPr>
        <w:t xml:space="preserve"> ar konkrētu adresi</w:t>
      </w:r>
      <w:r w:rsidR="002259F2">
        <w:rPr>
          <w:rFonts w:ascii="Times New Roman" w:eastAsia="Times New Roman" w:hAnsi="Times New Roman" w:cs="Times New Roman"/>
        </w:rPr>
        <w:t xml:space="preserve"> un</w:t>
      </w:r>
      <w:r w:rsidR="001D2E73">
        <w:rPr>
          <w:rFonts w:ascii="Times New Roman" w:eastAsia="Times New Roman" w:hAnsi="Times New Roman" w:cs="Times New Roman"/>
        </w:rPr>
        <w:t xml:space="preserve"> izmantošanas veidu</w:t>
      </w:r>
      <w:r w:rsidR="002259F2">
        <w:rPr>
          <w:rFonts w:ascii="Times New Roman" w:eastAsia="Times New Roman" w:hAnsi="Times New Roman" w:cs="Times New Roman"/>
        </w:rPr>
        <w:t>, piemēram, skolas, bērnudārzi, pansionāti</w:t>
      </w:r>
      <w:r w:rsidR="0007237D">
        <w:rPr>
          <w:rFonts w:ascii="Times New Roman" w:eastAsia="Times New Roman" w:hAnsi="Times New Roman" w:cs="Times New Roman"/>
        </w:rPr>
        <w:t xml:space="preserve">, kuru orientējošā atjaunošanas vērtība tiek noteikta </w:t>
      </w:r>
      <w:r w:rsidR="00775966">
        <w:rPr>
          <w:rFonts w:ascii="Times New Roman" w:eastAsia="Times New Roman" w:hAnsi="Times New Roman" w:cs="Times New Roman"/>
        </w:rPr>
        <w:t>20</w:t>
      </w:r>
      <w:r w:rsidR="001C36A5">
        <w:rPr>
          <w:rFonts w:ascii="Times New Roman" w:eastAsia="Times New Roman" w:hAnsi="Times New Roman" w:cs="Times New Roman"/>
        </w:rPr>
        <w:t>00 EUR/</w:t>
      </w:r>
      <w:proofErr w:type="spellStart"/>
      <w:r w:rsidR="001C36A5">
        <w:rPr>
          <w:rFonts w:ascii="Times New Roman" w:eastAsia="Times New Roman" w:hAnsi="Times New Roman" w:cs="Times New Roman"/>
        </w:rPr>
        <w:t>kvm</w:t>
      </w:r>
      <w:proofErr w:type="spellEnd"/>
      <w:r w:rsidR="002A5366">
        <w:rPr>
          <w:rFonts w:ascii="Times New Roman" w:eastAsia="Times New Roman" w:hAnsi="Times New Roman" w:cs="Times New Roman"/>
        </w:rPr>
        <w:t>;</w:t>
      </w:r>
    </w:p>
    <w:p w14:paraId="7EC57D04" w14:textId="12C23957" w:rsidR="00A30299" w:rsidRDefault="00A30299"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Palīgēka</w:t>
      </w:r>
      <w:r w:rsidR="001F38C5">
        <w:rPr>
          <w:rFonts w:ascii="Times New Roman" w:eastAsia="Times New Roman" w:hAnsi="Times New Roman" w:cs="Times New Roman"/>
        </w:rPr>
        <w:t xml:space="preserve"> </w:t>
      </w:r>
      <w:r w:rsidR="002259F2">
        <w:rPr>
          <w:rFonts w:ascii="Times New Roman" w:eastAsia="Times New Roman" w:hAnsi="Times New Roman" w:cs="Times New Roman"/>
        </w:rPr>
        <w:t>–</w:t>
      </w:r>
      <w:r w:rsidR="001F38C5">
        <w:rPr>
          <w:rFonts w:ascii="Times New Roman" w:eastAsia="Times New Roman" w:hAnsi="Times New Roman" w:cs="Times New Roman"/>
        </w:rPr>
        <w:t xml:space="preserve"> objekt</w:t>
      </w:r>
      <w:r w:rsidR="00C04BAC">
        <w:rPr>
          <w:rFonts w:ascii="Times New Roman" w:eastAsia="Times New Roman" w:hAnsi="Times New Roman" w:cs="Times New Roman"/>
        </w:rPr>
        <w:t>s</w:t>
      </w:r>
      <w:r w:rsidR="002259F2">
        <w:rPr>
          <w:rFonts w:ascii="Times New Roman" w:eastAsia="Times New Roman" w:hAnsi="Times New Roman" w:cs="Times New Roman"/>
        </w:rPr>
        <w:t xml:space="preserve">, kas </w:t>
      </w:r>
      <w:r w:rsidR="0007237D">
        <w:rPr>
          <w:rFonts w:ascii="Times New Roman" w:eastAsia="Times New Roman" w:hAnsi="Times New Roman" w:cs="Times New Roman"/>
        </w:rPr>
        <w:t xml:space="preserve">parasti </w:t>
      </w:r>
      <w:r w:rsidR="001D2E73">
        <w:rPr>
          <w:rFonts w:ascii="Times New Roman" w:eastAsia="Times New Roman" w:hAnsi="Times New Roman" w:cs="Times New Roman"/>
        </w:rPr>
        <w:t>papildina galveno ēku</w:t>
      </w:r>
      <w:r w:rsidR="008474EE">
        <w:rPr>
          <w:rFonts w:ascii="Times New Roman" w:eastAsia="Times New Roman" w:hAnsi="Times New Roman" w:cs="Times New Roman"/>
        </w:rPr>
        <w:t xml:space="preserve"> funkcijas konkrētajā adresē, bet dažreiz var būt arī atsevišķ</w:t>
      </w:r>
      <w:r w:rsidR="00870616">
        <w:rPr>
          <w:rFonts w:ascii="Times New Roman" w:eastAsia="Times New Roman" w:hAnsi="Times New Roman" w:cs="Times New Roman"/>
        </w:rPr>
        <w:t>ā adresē</w:t>
      </w:r>
      <w:r w:rsidR="008474EE">
        <w:rPr>
          <w:rFonts w:ascii="Times New Roman" w:eastAsia="Times New Roman" w:hAnsi="Times New Roman" w:cs="Times New Roman"/>
        </w:rPr>
        <w:t>, piemēram –</w:t>
      </w:r>
      <w:r w:rsidR="00616898">
        <w:rPr>
          <w:rFonts w:ascii="Times New Roman" w:eastAsia="Times New Roman" w:hAnsi="Times New Roman" w:cs="Times New Roman"/>
        </w:rPr>
        <w:t xml:space="preserve"> saimniecības ēkas, noliktavas, tualetes, kuru orientējošā atjaunošanas vērtība tiek noteikta </w:t>
      </w:r>
      <w:r w:rsidR="000C0D91">
        <w:rPr>
          <w:rFonts w:ascii="Times New Roman" w:eastAsia="Times New Roman" w:hAnsi="Times New Roman" w:cs="Times New Roman"/>
        </w:rPr>
        <w:t>1</w:t>
      </w:r>
      <w:r w:rsidR="00775966">
        <w:rPr>
          <w:rFonts w:ascii="Times New Roman" w:eastAsia="Times New Roman" w:hAnsi="Times New Roman" w:cs="Times New Roman"/>
        </w:rPr>
        <w:t>4</w:t>
      </w:r>
      <w:r w:rsidR="000C0D91">
        <w:rPr>
          <w:rFonts w:ascii="Times New Roman" w:eastAsia="Times New Roman" w:hAnsi="Times New Roman" w:cs="Times New Roman"/>
        </w:rPr>
        <w:t>00 EUR/</w:t>
      </w:r>
      <w:proofErr w:type="spellStart"/>
      <w:r w:rsidR="000C0D91">
        <w:rPr>
          <w:rFonts w:ascii="Times New Roman" w:eastAsia="Times New Roman" w:hAnsi="Times New Roman" w:cs="Times New Roman"/>
        </w:rPr>
        <w:t>kvm</w:t>
      </w:r>
      <w:proofErr w:type="spellEnd"/>
      <w:r w:rsidR="002A5366">
        <w:rPr>
          <w:rFonts w:ascii="Times New Roman" w:eastAsia="Times New Roman" w:hAnsi="Times New Roman" w:cs="Times New Roman"/>
        </w:rPr>
        <w:t>;</w:t>
      </w:r>
    </w:p>
    <w:p w14:paraId="397049E8" w14:textId="18C52F4C" w:rsidR="00A30299" w:rsidRDefault="00CB58D3"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Vēsturisk</w:t>
      </w:r>
      <w:r w:rsidR="00C04BAC">
        <w:rPr>
          <w:rFonts w:ascii="Times New Roman" w:eastAsia="Times New Roman" w:hAnsi="Times New Roman" w:cs="Times New Roman"/>
        </w:rPr>
        <w:t>a</w:t>
      </w:r>
      <w:r>
        <w:rPr>
          <w:rFonts w:ascii="Times New Roman" w:eastAsia="Times New Roman" w:hAnsi="Times New Roman" w:cs="Times New Roman"/>
        </w:rPr>
        <w:t xml:space="preserve"> ēka</w:t>
      </w:r>
      <w:r w:rsidR="000C0D91">
        <w:rPr>
          <w:rFonts w:ascii="Times New Roman" w:eastAsia="Times New Roman" w:hAnsi="Times New Roman" w:cs="Times New Roman"/>
        </w:rPr>
        <w:t xml:space="preserve"> – ēka ar </w:t>
      </w:r>
      <w:r w:rsidR="00565BA5">
        <w:rPr>
          <w:rFonts w:ascii="Times New Roman" w:eastAsia="Times New Roman" w:hAnsi="Times New Roman" w:cs="Times New Roman"/>
        </w:rPr>
        <w:t>kultūr</w:t>
      </w:r>
      <w:r w:rsidR="000C0D91">
        <w:rPr>
          <w:rFonts w:ascii="Times New Roman" w:eastAsia="Times New Roman" w:hAnsi="Times New Roman" w:cs="Times New Roman"/>
        </w:rPr>
        <w:t xml:space="preserve">vēsturisku nozīmi, </w:t>
      </w:r>
      <w:r>
        <w:rPr>
          <w:rFonts w:ascii="Times New Roman" w:eastAsia="Times New Roman" w:hAnsi="Times New Roman" w:cs="Times New Roman"/>
        </w:rPr>
        <w:t xml:space="preserve">t.sk. </w:t>
      </w:r>
      <w:r w:rsidR="000C0D91">
        <w:rPr>
          <w:rFonts w:ascii="Times New Roman" w:eastAsia="Times New Roman" w:hAnsi="Times New Roman" w:cs="Times New Roman"/>
        </w:rPr>
        <w:t>brīvdabas muzeja vēsturiskās ēkas</w:t>
      </w:r>
      <w:r w:rsidR="009A266F">
        <w:rPr>
          <w:rFonts w:ascii="Times New Roman" w:eastAsia="Times New Roman" w:hAnsi="Times New Roman" w:cs="Times New Roman"/>
        </w:rPr>
        <w:t xml:space="preserve">, kuru vēsturiskās specifikas un izmantoto materiālu dēļ tiek noteikta augstāka orientējošā atjaunošanas vērtība – </w:t>
      </w:r>
      <w:r w:rsidR="00775966">
        <w:rPr>
          <w:rFonts w:ascii="Times New Roman" w:eastAsia="Times New Roman" w:hAnsi="Times New Roman" w:cs="Times New Roman"/>
        </w:rPr>
        <w:t>30</w:t>
      </w:r>
      <w:r w:rsidR="009A266F">
        <w:rPr>
          <w:rFonts w:ascii="Times New Roman" w:eastAsia="Times New Roman" w:hAnsi="Times New Roman" w:cs="Times New Roman"/>
        </w:rPr>
        <w:t>00 EUR/</w:t>
      </w:r>
      <w:proofErr w:type="spellStart"/>
      <w:r w:rsidR="009A266F">
        <w:rPr>
          <w:rFonts w:ascii="Times New Roman" w:eastAsia="Times New Roman" w:hAnsi="Times New Roman" w:cs="Times New Roman"/>
        </w:rPr>
        <w:t>kvm</w:t>
      </w:r>
      <w:proofErr w:type="spellEnd"/>
      <w:r w:rsidR="00217788">
        <w:rPr>
          <w:rFonts w:ascii="Times New Roman" w:eastAsia="Times New Roman" w:hAnsi="Times New Roman" w:cs="Times New Roman"/>
        </w:rPr>
        <w:t xml:space="preserve">. Daļai šo ēku ir piešķirts kultūras pieminekļa statuss, kas </w:t>
      </w:r>
      <w:r w:rsidR="00F41763">
        <w:rPr>
          <w:rFonts w:ascii="Times New Roman" w:eastAsia="Times New Roman" w:hAnsi="Times New Roman" w:cs="Times New Roman"/>
        </w:rPr>
        <w:t>7</w:t>
      </w:r>
      <w:r w:rsidR="00036A86">
        <w:rPr>
          <w:rFonts w:ascii="Times New Roman" w:eastAsia="Times New Roman" w:hAnsi="Times New Roman" w:cs="Times New Roman"/>
        </w:rPr>
        <w:t>.pielikumā</w:t>
      </w:r>
      <w:r w:rsidR="00217788">
        <w:rPr>
          <w:rFonts w:ascii="Times New Roman" w:eastAsia="Times New Roman" w:hAnsi="Times New Roman" w:cs="Times New Roman"/>
        </w:rPr>
        <w:t xml:space="preserve"> atzīmēts </w:t>
      </w:r>
      <w:r w:rsidR="006F1016" w:rsidRPr="00D93910">
        <w:rPr>
          <w:rFonts w:ascii="Times New Roman" w:eastAsia="Times New Roman" w:hAnsi="Times New Roman" w:cs="Times New Roman"/>
        </w:rPr>
        <w:t>kolonnā F</w:t>
      </w:r>
      <w:r w:rsidR="002A5366">
        <w:rPr>
          <w:rFonts w:ascii="Times New Roman" w:eastAsia="Times New Roman" w:hAnsi="Times New Roman" w:cs="Times New Roman"/>
        </w:rPr>
        <w:t>;</w:t>
      </w:r>
    </w:p>
    <w:p w14:paraId="38B83B8B" w14:textId="3A7F0420" w:rsidR="00A30299" w:rsidRDefault="003D6C08"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Telpas</w:t>
      </w:r>
      <w:r w:rsidR="006F1016">
        <w:rPr>
          <w:rFonts w:ascii="Times New Roman" w:eastAsia="Times New Roman" w:hAnsi="Times New Roman" w:cs="Times New Roman"/>
        </w:rPr>
        <w:t xml:space="preserve"> – dzīvoklis vai cita veida telpa</w:t>
      </w:r>
      <w:r w:rsidR="008436F1">
        <w:rPr>
          <w:rFonts w:ascii="Times New Roman" w:eastAsia="Times New Roman" w:hAnsi="Times New Roman" w:cs="Times New Roman"/>
        </w:rPr>
        <w:t>/</w:t>
      </w:r>
      <w:r w:rsidR="00D06EC5">
        <w:rPr>
          <w:rFonts w:ascii="Times New Roman" w:eastAsia="Times New Roman" w:hAnsi="Times New Roman" w:cs="Times New Roman"/>
        </w:rPr>
        <w:t>-</w:t>
      </w:r>
      <w:proofErr w:type="spellStart"/>
      <w:r w:rsidR="00D06EC5">
        <w:rPr>
          <w:rFonts w:ascii="Times New Roman" w:eastAsia="Times New Roman" w:hAnsi="Times New Roman" w:cs="Times New Roman"/>
        </w:rPr>
        <w:t>as</w:t>
      </w:r>
      <w:proofErr w:type="spellEnd"/>
      <w:r w:rsidR="006F1016">
        <w:rPr>
          <w:rFonts w:ascii="Times New Roman" w:eastAsia="Times New Roman" w:hAnsi="Times New Roman" w:cs="Times New Roman"/>
        </w:rPr>
        <w:t>, kas atrodas</w:t>
      </w:r>
      <w:r w:rsidR="00880E3D">
        <w:rPr>
          <w:rFonts w:ascii="Times New Roman" w:eastAsia="Times New Roman" w:hAnsi="Times New Roman" w:cs="Times New Roman"/>
        </w:rPr>
        <w:t xml:space="preserve"> </w:t>
      </w:r>
      <w:r w:rsidR="00032503">
        <w:rPr>
          <w:rFonts w:ascii="Times New Roman" w:eastAsia="Times New Roman" w:hAnsi="Times New Roman" w:cs="Times New Roman"/>
        </w:rPr>
        <w:t xml:space="preserve">vairākiem īpašniekiem piederošā </w:t>
      </w:r>
      <w:r w:rsidR="00880E3D">
        <w:rPr>
          <w:rFonts w:ascii="Times New Roman" w:eastAsia="Times New Roman" w:hAnsi="Times New Roman" w:cs="Times New Roman"/>
        </w:rPr>
        <w:t xml:space="preserve">ēkā vai </w:t>
      </w:r>
      <w:r w:rsidR="000E217B">
        <w:rPr>
          <w:rFonts w:ascii="Times New Roman" w:eastAsia="Times New Roman" w:hAnsi="Times New Roman" w:cs="Times New Roman"/>
        </w:rPr>
        <w:t xml:space="preserve">ir </w:t>
      </w:r>
      <w:r w:rsidR="00151653">
        <w:rPr>
          <w:rFonts w:ascii="Times New Roman" w:eastAsia="Times New Roman" w:hAnsi="Times New Roman" w:cs="Times New Roman"/>
        </w:rPr>
        <w:t xml:space="preserve">nodotas </w:t>
      </w:r>
      <w:r w:rsidR="000E217B">
        <w:rPr>
          <w:rFonts w:ascii="Times New Roman" w:eastAsia="Times New Roman" w:hAnsi="Times New Roman" w:cs="Times New Roman"/>
        </w:rPr>
        <w:t>Pasūtītājam</w:t>
      </w:r>
      <w:r w:rsidR="00D36C3A">
        <w:rPr>
          <w:rFonts w:ascii="Times New Roman" w:eastAsia="Times New Roman" w:hAnsi="Times New Roman" w:cs="Times New Roman"/>
        </w:rPr>
        <w:t xml:space="preserve"> lietošanā</w:t>
      </w:r>
      <w:r w:rsidR="006F1016">
        <w:rPr>
          <w:rFonts w:ascii="Times New Roman" w:eastAsia="Times New Roman" w:hAnsi="Times New Roman" w:cs="Times New Roman"/>
        </w:rPr>
        <w:t>.</w:t>
      </w:r>
      <w:r w:rsidR="00D06EC5">
        <w:rPr>
          <w:rFonts w:ascii="Times New Roman" w:eastAsia="Times New Roman" w:hAnsi="Times New Roman" w:cs="Times New Roman"/>
        </w:rPr>
        <w:t xml:space="preserve"> Orientējošā atjaunošanas vērtība 1</w:t>
      </w:r>
      <w:r w:rsidR="00775966">
        <w:rPr>
          <w:rFonts w:ascii="Times New Roman" w:eastAsia="Times New Roman" w:hAnsi="Times New Roman" w:cs="Times New Roman"/>
        </w:rPr>
        <w:t>6</w:t>
      </w:r>
      <w:r w:rsidR="00D06EC5">
        <w:rPr>
          <w:rFonts w:ascii="Times New Roman" w:eastAsia="Times New Roman" w:hAnsi="Times New Roman" w:cs="Times New Roman"/>
        </w:rPr>
        <w:t>00 EUR/</w:t>
      </w:r>
      <w:proofErr w:type="spellStart"/>
      <w:r w:rsidR="00D06EC5">
        <w:rPr>
          <w:rFonts w:ascii="Times New Roman" w:eastAsia="Times New Roman" w:hAnsi="Times New Roman" w:cs="Times New Roman"/>
        </w:rPr>
        <w:t>kvm</w:t>
      </w:r>
      <w:proofErr w:type="spellEnd"/>
      <w:r w:rsidR="002A5366">
        <w:rPr>
          <w:rFonts w:ascii="Times New Roman" w:eastAsia="Times New Roman" w:hAnsi="Times New Roman" w:cs="Times New Roman"/>
        </w:rPr>
        <w:t>;</w:t>
      </w:r>
    </w:p>
    <w:p w14:paraId="1AFF21AD" w14:textId="69DB12D2" w:rsidR="003201F2" w:rsidRPr="008C6DFE" w:rsidRDefault="003201F2" w:rsidP="00572B68">
      <w:pPr>
        <w:numPr>
          <w:ilvl w:val="2"/>
          <w:numId w:val="25"/>
        </w:numPr>
        <w:spacing w:after="120" w:line="240" w:lineRule="auto"/>
        <w:jc w:val="both"/>
        <w:rPr>
          <w:rFonts w:ascii="Times New Roman" w:eastAsia="Times New Roman" w:hAnsi="Times New Roman" w:cs="Times New Roman"/>
        </w:rPr>
      </w:pPr>
      <w:r w:rsidRPr="008C6DFE">
        <w:rPr>
          <w:rFonts w:ascii="Times New Roman" w:eastAsia="Times New Roman" w:hAnsi="Times New Roman" w:cs="Times New Roman"/>
        </w:rPr>
        <w:t>Labiekārtojums –</w:t>
      </w:r>
      <w:r w:rsidR="00E00D3C" w:rsidRPr="008C6DFE">
        <w:rPr>
          <w:rFonts w:ascii="Times New Roman" w:eastAsia="Times New Roman" w:hAnsi="Times New Roman" w:cs="Times New Roman"/>
        </w:rPr>
        <w:t xml:space="preserve"> konkrētā adresē </w:t>
      </w:r>
      <w:r w:rsidR="00300983" w:rsidRPr="008C6DFE">
        <w:rPr>
          <w:rFonts w:ascii="Times New Roman" w:eastAsia="Times New Roman" w:hAnsi="Times New Roman" w:cs="Times New Roman"/>
        </w:rPr>
        <w:t>izbūvēts labiekārtojum</w:t>
      </w:r>
      <w:r w:rsidR="00A92F64" w:rsidRPr="008C6DFE">
        <w:rPr>
          <w:rFonts w:ascii="Times New Roman" w:eastAsia="Times New Roman" w:hAnsi="Times New Roman" w:cs="Times New Roman"/>
        </w:rPr>
        <w:t xml:space="preserve">a kopums </w:t>
      </w:r>
      <w:r w:rsidR="00300983" w:rsidRPr="008C6DFE">
        <w:rPr>
          <w:rFonts w:ascii="Times New Roman" w:eastAsia="Times New Roman" w:hAnsi="Times New Roman" w:cs="Times New Roman"/>
        </w:rPr>
        <w:t xml:space="preserve"> – piemēram, parks, bērnu rotaļu laukums, sporta laukums</w:t>
      </w:r>
      <w:r w:rsidR="00A92F64" w:rsidRPr="008C6DFE">
        <w:rPr>
          <w:rFonts w:ascii="Times New Roman" w:eastAsia="Times New Roman" w:hAnsi="Times New Roman" w:cs="Times New Roman"/>
        </w:rPr>
        <w:t>.</w:t>
      </w:r>
      <w:r w:rsidR="005164F9" w:rsidRPr="008C6DFE">
        <w:rPr>
          <w:rFonts w:ascii="Times New Roman" w:eastAsia="Times New Roman" w:hAnsi="Times New Roman" w:cs="Times New Roman"/>
        </w:rPr>
        <w:t xml:space="preserve"> </w:t>
      </w:r>
      <w:r w:rsidR="009A15A3" w:rsidRPr="008C6DFE">
        <w:rPr>
          <w:rFonts w:ascii="Times New Roman" w:eastAsia="Times New Roman" w:hAnsi="Times New Roman" w:cs="Times New Roman"/>
        </w:rPr>
        <w:t xml:space="preserve">Šie objekti var ietvert </w:t>
      </w:r>
      <w:r w:rsidR="008569B0" w:rsidRPr="008C6DFE">
        <w:rPr>
          <w:rFonts w:ascii="Times New Roman" w:eastAsia="Times New Roman" w:hAnsi="Times New Roman" w:cs="Times New Roman"/>
        </w:rPr>
        <w:t xml:space="preserve">visu </w:t>
      </w:r>
      <w:r w:rsidR="00954DEB" w:rsidRPr="008C6DFE">
        <w:rPr>
          <w:rFonts w:ascii="Times New Roman" w:eastAsia="Times New Roman" w:hAnsi="Times New Roman" w:cs="Times New Roman"/>
        </w:rPr>
        <w:t xml:space="preserve">tehniskās specifikācijas </w:t>
      </w:r>
      <w:r w:rsidR="001A6CED" w:rsidRPr="008C6DFE">
        <w:rPr>
          <w:rFonts w:ascii="Times New Roman" w:eastAsia="Times New Roman" w:hAnsi="Times New Roman" w:cs="Times New Roman"/>
        </w:rPr>
        <w:t>1.</w:t>
      </w:r>
      <w:r w:rsidR="00515EC4" w:rsidRPr="008C6DFE">
        <w:rPr>
          <w:rFonts w:ascii="Times New Roman" w:eastAsia="Times New Roman" w:hAnsi="Times New Roman" w:cs="Times New Roman"/>
        </w:rPr>
        <w:t>5</w:t>
      </w:r>
      <w:r w:rsidR="008569B0" w:rsidRPr="008C6DFE">
        <w:rPr>
          <w:rFonts w:ascii="Times New Roman" w:eastAsia="Times New Roman" w:hAnsi="Times New Roman" w:cs="Times New Roman"/>
        </w:rPr>
        <w:t>.punktā minēto un tie</w:t>
      </w:r>
      <w:r w:rsidR="00BD149E" w:rsidRPr="008C6DFE">
        <w:rPr>
          <w:rFonts w:ascii="Times New Roman" w:eastAsia="Times New Roman" w:hAnsi="Times New Roman" w:cs="Times New Roman"/>
        </w:rPr>
        <w:t xml:space="preserve">m ir noteikta </w:t>
      </w:r>
      <w:r w:rsidR="003D4E0A">
        <w:rPr>
          <w:rFonts w:ascii="Times New Roman" w:eastAsia="Times New Roman" w:hAnsi="Times New Roman" w:cs="Times New Roman"/>
        </w:rPr>
        <w:t xml:space="preserve">konkrēta </w:t>
      </w:r>
      <w:r w:rsidR="00E76E56" w:rsidRPr="008C6DFE">
        <w:rPr>
          <w:rFonts w:ascii="Times New Roman" w:eastAsia="Times New Roman" w:hAnsi="Times New Roman" w:cs="Times New Roman"/>
        </w:rPr>
        <w:t>apdrošinājuma summ</w:t>
      </w:r>
      <w:r w:rsidR="009E4728" w:rsidRPr="008C6DFE">
        <w:rPr>
          <w:rFonts w:ascii="Times New Roman" w:eastAsia="Times New Roman" w:hAnsi="Times New Roman" w:cs="Times New Roman"/>
        </w:rPr>
        <w:t>a</w:t>
      </w:r>
      <w:r w:rsidR="0009372B" w:rsidRPr="008C6DFE">
        <w:rPr>
          <w:rFonts w:ascii="Times New Roman" w:eastAsia="Times New Roman" w:hAnsi="Times New Roman" w:cs="Times New Roman"/>
        </w:rPr>
        <w:t>;</w:t>
      </w:r>
    </w:p>
    <w:p w14:paraId="11629BD0" w14:textId="3B9BF066" w:rsidR="003201F2" w:rsidRDefault="003201F2" w:rsidP="00572B68">
      <w:pPr>
        <w:numPr>
          <w:ilvl w:val="2"/>
          <w:numId w:val="25"/>
        </w:numPr>
        <w:spacing w:after="120" w:line="240" w:lineRule="auto"/>
        <w:jc w:val="both"/>
        <w:rPr>
          <w:rFonts w:ascii="Times New Roman" w:eastAsia="Times New Roman" w:hAnsi="Times New Roman" w:cs="Times New Roman"/>
        </w:rPr>
      </w:pPr>
      <w:r w:rsidRPr="00D93910">
        <w:rPr>
          <w:rFonts w:ascii="Times New Roman" w:eastAsia="Times New Roman" w:hAnsi="Times New Roman" w:cs="Times New Roman"/>
        </w:rPr>
        <w:t xml:space="preserve">Vides objekti </w:t>
      </w:r>
      <w:r w:rsidR="00DC633E">
        <w:rPr>
          <w:rFonts w:ascii="Times New Roman" w:eastAsia="Times New Roman" w:hAnsi="Times New Roman" w:cs="Times New Roman"/>
        </w:rPr>
        <w:t>–</w:t>
      </w:r>
      <w:r w:rsidR="00AE03AF" w:rsidRPr="002F71D5">
        <w:rPr>
          <w:rFonts w:ascii="Times New Roman" w:eastAsia="Times New Roman" w:hAnsi="Times New Roman" w:cs="Times New Roman"/>
        </w:rPr>
        <w:t xml:space="preserve">Jūrmalas </w:t>
      </w:r>
      <w:proofErr w:type="spellStart"/>
      <w:r w:rsidR="00AE03AF" w:rsidRPr="002F71D5">
        <w:rPr>
          <w:rFonts w:ascii="Times New Roman" w:eastAsia="Times New Roman" w:hAnsi="Times New Roman" w:cs="Times New Roman"/>
        </w:rPr>
        <w:t>valstspilsētas</w:t>
      </w:r>
      <w:proofErr w:type="spellEnd"/>
      <w:r w:rsidR="00AE03AF" w:rsidRPr="002F71D5">
        <w:rPr>
          <w:rFonts w:ascii="Times New Roman" w:eastAsia="Times New Roman" w:hAnsi="Times New Roman" w:cs="Times New Roman"/>
        </w:rPr>
        <w:t xml:space="preserve"> administratīvajā teritorijā izvietoti </w:t>
      </w:r>
      <w:r w:rsidR="00D41245" w:rsidRPr="00D41245">
        <w:rPr>
          <w:rFonts w:ascii="Times New Roman" w:eastAsia="Times New Roman" w:hAnsi="Times New Roman" w:cs="Times New Roman"/>
        </w:rPr>
        <w:t>mākslinieciski augstvērtīgi un funkcionāli vides objekti un vides mākslas objekti</w:t>
      </w:r>
      <w:r w:rsidR="009F07FD">
        <w:rPr>
          <w:rFonts w:ascii="Times New Roman" w:eastAsia="Times New Roman" w:hAnsi="Times New Roman" w:cs="Times New Roman"/>
        </w:rPr>
        <w:t xml:space="preserve"> ar konkrētu objekta apdrošinājuma summu.</w:t>
      </w:r>
      <w:r w:rsidR="00A17DE0">
        <w:rPr>
          <w:rFonts w:ascii="Times New Roman" w:eastAsia="Times New Roman" w:hAnsi="Times New Roman" w:cs="Times New Roman"/>
        </w:rPr>
        <w:t xml:space="preserve"> .</w:t>
      </w:r>
    </w:p>
    <w:p w14:paraId="2A4E723A" w14:textId="57D6DEB8" w:rsidR="005B7847" w:rsidRDefault="005D1E84" w:rsidP="00572B68">
      <w:pPr>
        <w:numPr>
          <w:ilvl w:val="1"/>
          <w:numId w:val="25"/>
        </w:numPr>
        <w:spacing w:after="120" w:line="240" w:lineRule="auto"/>
        <w:ind w:left="993" w:hanging="567"/>
        <w:jc w:val="both"/>
        <w:rPr>
          <w:rFonts w:ascii="Times New Roman" w:eastAsia="Times New Roman" w:hAnsi="Times New Roman" w:cs="Times New Roman"/>
        </w:rPr>
      </w:pPr>
      <w:r>
        <w:rPr>
          <w:rFonts w:ascii="Times New Roman" w:eastAsia="Times New Roman" w:hAnsi="Times New Roman" w:cs="Times New Roman"/>
        </w:rPr>
        <w:t xml:space="preserve">No </w:t>
      </w:r>
      <w:r w:rsidR="00B220A5">
        <w:rPr>
          <w:rFonts w:ascii="Times New Roman" w:eastAsia="Times New Roman" w:hAnsi="Times New Roman" w:cs="Times New Roman"/>
        </w:rPr>
        <w:t>1.1.</w:t>
      </w:r>
      <w:r w:rsidR="00E74706">
        <w:rPr>
          <w:rFonts w:ascii="Times New Roman" w:eastAsia="Times New Roman" w:hAnsi="Times New Roman" w:cs="Times New Roman"/>
        </w:rPr>
        <w:t>1. līdz 1.1.4.</w:t>
      </w:r>
      <w:r w:rsidR="003D6C08">
        <w:rPr>
          <w:rFonts w:ascii="Times New Roman" w:eastAsia="Times New Roman" w:hAnsi="Times New Roman" w:cs="Times New Roman"/>
        </w:rPr>
        <w:t xml:space="preserve">punktā minētais </w:t>
      </w:r>
      <w:r w:rsidR="003D6C08" w:rsidRPr="00CD4DF1">
        <w:rPr>
          <w:rFonts w:ascii="Times New Roman" w:eastAsia="Times New Roman" w:hAnsi="Times New Roman" w:cs="Times New Roman"/>
          <w:b/>
          <w:bCs/>
        </w:rPr>
        <w:t>N</w:t>
      </w:r>
      <w:r w:rsidR="005B7847" w:rsidRPr="00CD4DF1">
        <w:rPr>
          <w:rFonts w:ascii="Times New Roman" w:eastAsia="Times New Roman" w:hAnsi="Times New Roman" w:cs="Times New Roman"/>
          <w:b/>
          <w:bCs/>
        </w:rPr>
        <w:t>ekustamais īpašums</w:t>
      </w:r>
      <w:r w:rsidR="005B7847" w:rsidRPr="00D955AE">
        <w:rPr>
          <w:rFonts w:ascii="Times New Roman" w:eastAsia="Times New Roman" w:hAnsi="Times New Roman" w:cs="Times New Roman"/>
        </w:rPr>
        <w:t xml:space="preserve"> (ēka vai tās daļa) tiek apdrošināts, iekļaujot tā konstruktīvos elementus (t.sk. bet ne tikai pamatu un pagraba konstrukcijas), ārējo, iekšējo apdari (t.sk. iebūvētās mēbeles un žalūzijas), </w:t>
      </w:r>
      <w:r w:rsidR="00A742E0">
        <w:rPr>
          <w:rFonts w:ascii="Times New Roman" w:eastAsia="Times New Roman" w:hAnsi="Times New Roman" w:cs="Times New Roman"/>
        </w:rPr>
        <w:t>jebkāda veida stiklojumu bez platības ierobežojuma</w:t>
      </w:r>
      <w:r w:rsidR="005B7847" w:rsidRPr="00D955AE">
        <w:rPr>
          <w:rFonts w:ascii="Times New Roman" w:eastAsia="Times New Roman" w:hAnsi="Times New Roman" w:cs="Times New Roman"/>
        </w:rPr>
        <w:t xml:space="preserve">, durvis, balkonus, lodžijas, terases, liftus un pacēlājus, iekšējās un ārējās inženierkomunikāciju sistēmas līdz to </w:t>
      </w:r>
      <w:proofErr w:type="spellStart"/>
      <w:r w:rsidR="005B7847" w:rsidRPr="00D955AE">
        <w:rPr>
          <w:rFonts w:ascii="Times New Roman" w:eastAsia="Times New Roman" w:hAnsi="Times New Roman" w:cs="Times New Roman"/>
        </w:rPr>
        <w:t>pieslēgumam</w:t>
      </w:r>
      <w:proofErr w:type="spellEnd"/>
      <w:r w:rsidR="005B7847" w:rsidRPr="00D955AE">
        <w:rPr>
          <w:rFonts w:ascii="Times New Roman" w:eastAsia="Times New Roman" w:hAnsi="Times New Roman" w:cs="Times New Roman"/>
        </w:rPr>
        <w:t xml:space="preserve"> pie maģistrālā pievada, bet ne tālāk kā 200 metrus no apdrošinātā objekta, nekustamā īpašuma ārpusē piestiprinātas žalūzijas, </w:t>
      </w:r>
      <w:proofErr w:type="spellStart"/>
      <w:r w:rsidR="005B7847" w:rsidRPr="00D955AE">
        <w:rPr>
          <w:rFonts w:ascii="Times New Roman" w:eastAsia="Times New Roman" w:hAnsi="Times New Roman" w:cs="Times New Roman"/>
        </w:rPr>
        <w:t>izkārtnes</w:t>
      </w:r>
      <w:proofErr w:type="spellEnd"/>
      <w:r w:rsidR="005B7847" w:rsidRPr="00D955AE">
        <w:rPr>
          <w:rFonts w:ascii="Times New Roman" w:eastAsia="Times New Roman" w:hAnsi="Times New Roman" w:cs="Times New Roman"/>
        </w:rPr>
        <w:t>, saules paneļus, iekšējās un ārējās notekcaurules, skursteņus, dūmvadus, kā arī ventilācijas, gaisa uzlabošanas, apkures, apsardzes, videonovērošanas, ugunsdrošības, iebūvētā apgaismojuma un sakaru sistēmas (t.sk. kabeļus) un iekārtas, neatkarīgi no tā vai šīs sistēmas un/vai iekārtas atrodas nekustamā īpašuma iekšpusē vai ārpusē, ja tās ir nepieciešamas nekustamā īpašuma ekspluatācijai, kā arī ēkas dekoratīvos elementus, t.sk. panno, piemiņas plāksnes</w:t>
      </w:r>
      <w:r w:rsidR="004716E9">
        <w:rPr>
          <w:rFonts w:ascii="Times New Roman" w:eastAsia="Times New Roman" w:hAnsi="Times New Roman" w:cs="Times New Roman"/>
        </w:rPr>
        <w:t xml:space="preserve"> </w:t>
      </w:r>
      <w:r w:rsidR="005B7847" w:rsidRPr="00D955AE">
        <w:rPr>
          <w:rFonts w:ascii="Times New Roman" w:eastAsia="Times New Roman" w:hAnsi="Times New Roman" w:cs="Times New Roman"/>
        </w:rPr>
        <w:t>u.c., kas piestiprināts pie ēkas.</w:t>
      </w:r>
    </w:p>
    <w:p w14:paraId="75436F78" w14:textId="3045CC1E" w:rsidR="009D5B72" w:rsidRDefault="00D60482" w:rsidP="00572B68">
      <w:pPr>
        <w:numPr>
          <w:ilvl w:val="1"/>
          <w:numId w:val="25"/>
        </w:numPr>
        <w:spacing w:after="120" w:line="240" w:lineRule="auto"/>
        <w:ind w:left="993" w:hanging="567"/>
        <w:jc w:val="both"/>
        <w:rPr>
          <w:rFonts w:ascii="Times New Roman" w:eastAsia="Times New Roman" w:hAnsi="Times New Roman" w:cs="Times New Roman"/>
        </w:rPr>
      </w:pPr>
      <w:r w:rsidRPr="00D60482">
        <w:rPr>
          <w:rFonts w:ascii="Times New Roman" w:eastAsia="Times New Roman" w:hAnsi="Times New Roman" w:cs="Times New Roman"/>
        </w:rPr>
        <w:t xml:space="preserve">Apdrošināts ir </w:t>
      </w:r>
      <w:r w:rsidRPr="00CD4DF1">
        <w:rPr>
          <w:rFonts w:ascii="Times New Roman" w:eastAsia="Times New Roman" w:hAnsi="Times New Roman" w:cs="Times New Roman"/>
          <w:b/>
          <w:bCs/>
        </w:rPr>
        <w:t>kustamais īpašums</w:t>
      </w:r>
      <w:r w:rsidRPr="00D60482">
        <w:rPr>
          <w:rFonts w:ascii="Times New Roman" w:eastAsia="Times New Roman" w:hAnsi="Times New Roman" w:cs="Times New Roman"/>
        </w:rPr>
        <w:t xml:space="preserve">, kas reģistrēts </w:t>
      </w:r>
      <w:r w:rsidR="00F36B3B">
        <w:rPr>
          <w:rFonts w:ascii="Times New Roman" w:eastAsia="Times New Roman" w:hAnsi="Times New Roman" w:cs="Times New Roman"/>
        </w:rPr>
        <w:t xml:space="preserve">Pasūtītāja </w:t>
      </w:r>
      <w:r w:rsidR="00A141D6">
        <w:rPr>
          <w:rFonts w:ascii="Times New Roman" w:eastAsia="Times New Roman" w:hAnsi="Times New Roman" w:cs="Times New Roman"/>
        </w:rPr>
        <w:t xml:space="preserve">un tā padotības iestāžu </w:t>
      </w:r>
      <w:r w:rsidRPr="00D60482">
        <w:rPr>
          <w:rFonts w:ascii="Times New Roman" w:eastAsia="Times New Roman" w:hAnsi="Times New Roman" w:cs="Times New Roman"/>
        </w:rPr>
        <w:t xml:space="preserve">grāmatvedības uzskaitē kā pamatlīdzeklis vai inventārs un atrodas </w:t>
      </w:r>
      <w:r w:rsidR="00F41763">
        <w:rPr>
          <w:rFonts w:ascii="Times New Roman" w:eastAsia="Times New Roman" w:hAnsi="Times New Roman" w:cs="Times New Roman"/>
        </w:rPr>
        <w:t>Nolikuma 7</w:t>
      </w:r>
      <w:r w:rsidR="00A261A2">
        <w:rPr>
          <w:rFonts w:ascii="Times New Roman" w:eastAsia="Times New Roman" w:hAnsi="Times New Roman" w:cs="Times New Roman"/>
        </w:rPr>
        <w:t xml:space="preserve">.pielikumā </w:t>
      </w:r>
      <w:r w:rsidR="00A261A2">
        <w:rPr>
          <w:rFonts w:ascii="Times New Roman" w:eastAsia="Times New Roman" w:hAnsi="Times New Roman" w:cs="Times New Roman"/>
        </w:rPr>
        <w:lastRenderedPageBreak/>
        <w:t xml:space="preserve">norādītajos </w:t>
      </w:r>
      <w:r w:rsidRPr="00D60482">
        <w:rPr>
          <w:rFonts w:ascii="Times New Roman" w:eastAsia="Times New Roman" w:hAnsi="Times New Roman" w:cs="Times New Roman"/>
        </w:rPr>
        <w:t>nekustamajos īpašumos</w:t>
      </w:r>
      <w:r w:rsidR="009D5B72">
        <w:rPr>
          <w:rFonts w:ascii="Times New Roman" w:eastAsia="Times New Roman" w:hAnsi="Times New Roman" w:cs="Times New Roman"/>
        </w:rPr>
        <w:t xml:space="preserve">. </w:t>
      </w:r>
      <w:r w:rsidR="009D5B72" w:rsidRPr="00D93910">
        <w:rPr>
          <w:rFonts w:ascii="Times New Roman" w:eastAsia="Times New Roman" w:hAnsi="Times New Roman" w:cs="Times New Roman"/>
        </w:rPr>
        <w:t>Kustamais īpašums var tikt pārvietots starp apdrošinātajiem nekustamajiem īpašumiem.</w:t>
      </w:r>
      <w:r w:rsidR="005517E7">
        <w:rPr>
          <w:rFonts w:ascii="Times New Roman" w:eastAsia="Times New Roman" w:hAnsi="Times New Roman" w:cs="Times New Roman"/>
        </w:rPr>
        <w:t xml:space="preserve"> Kustamais īpašums, kura pielietojums </w:t>
      </w:r>
      <w:r w:rsidR="002E7078">
        <w:rPr>
          <w:rFonts w:ascii="Times New Roman" w:eastAsia="Times New Roman" w:hAnsi="Times New Roman" w:cs="Times New Roman"/>
        </w:rPr>
        <w:t xml:space="preserve">pieļauj </w:t>
      </w:r>
      <w:r w:rsidR="005517E7">
        <w:rPr>
          <w:rFonts w:ascii="Times New Roman" w:eastAsia="Times New Roman" w:hAnsi="Times New Roman" w:cs="Times New Roman"/>
        </w:rPr>
        <w:t xml:space="preserve">tā lietošanu ārpus telpām, piemēram, fotokameras, teltis, </w:t>
      </w:r>
      <w:r w:rsidR="002E7078">
        <w:rPr>
          <w:rFonts w:ascii="Times New Roman" w:eastAsia="Times New Roman" w:hAnsi="Times New Roman" w:cs="Times New Roman"/>
        </w:rPr>
        <w:t>portatīvie datori,</w:t>
      </w:r>
      <w:r w:rsidR="008F1964">
        <w:rPr>
          <w:rFonts w:ascii="Times New Roman" w:eastAsia="Times New Roman" w:hAnsi="Times New Roman" w:cs="Times New Roman"/>
        </w:rPr>
        <w:t xml:space="preserve"> āra mēbeles</w:t>
      </w:r>
      <w:r w:rsidR="002E7078">
        <w:rPr>
          <w:rFonts w:ascii="Times New Roman" w:eastAsia="Times New Roman" w:hAnsi="Times New Roman" w:cs="Times New Roman"/>
        </w:rPr>
        <w:t xml:space="preserve"> apdrošināts </w:t>
      </w:r>
      <w:r w:rsidR="008F1964">
        <w:rPr>
          <w:rFonts w:ascii="Times New Roman" w:eastAsia="Times New Roman" w:hAnsi="Times New Roman" w:cs="Times New Roman"/>
        </w:rPr>
        <w:t>visā</w:t>
      </w:r>
      <w:r w:rsidR="001306FD">
        <w:rPr>
          <w:rFonts w:ascii="Times New Roman" w:eastAsia="Times New Roman" w:hAnsi="Times New Roman" w:cs="Times New Roman"/>
        </w:rPr>
        <w:t xml:space="preserve"> Latvij</w:t>
      </w:r>
      <w:r w:rsidR="005953A9">
        <w:rPr>
          <w:rFonts w:ascii="Times New Roman" w:eastAsia="Times New Roman" w:hAnsi="Times New Roman" w:cs="Times New Roman"/>
        </w:rPr>
        <w:t>as teritorijā</w:t>
      </w:r>
      <w:r w:rsidR="001306FD">
        <w:rPr>
          <w:rFonts w:ascii="Times New Roman" w:eastAsia="Times New Roman" w:hAnsi="Times New Roman" w:cs="Times New Roman"/>
        </w:rPr>
        <w:t>, tam esot</w:t>
      </w:r>
      <w:r w:rsidR="00F619B1">
        <w:rPr>
          <w:rFonts w:ascii="Times New Roman" w:eastAsia="Times New Roman" w:hAnsi="Times New Roman" w:cs="Times New Roman"/>
        </w:rPr>
        <w:t xml:space="preserve"> Pasūtītāja darbinieku vai līgumdarbinieku kontrolē</w:t>
      </w:r>
      <w:r w:rsidR="00AE4D6E">
        <w:rPr>
          <w:rFonts w:ascii="Times New Roman" w:eastAsia="Times New Roman" w:hAnsi="Times New Roman" w:cs="Times New Roman"/>
        </w:rPr>
        <w:t xml:space="preserve">, arī </w:t>
      </w:r>
      <w:r w:rsidR="00A33BDD">
        <w:rPr>
          <w:rFonts w:ascii="Times New Roman" w:eastAsia="Times New Roman" w:hAnsi="Times New Roman" w:cs="Times New Roman"/>
        </w:rPr>
        <w:t xml:space="preserve">kustamā īpašuma </w:t>
      </w:r>
      <w:r w:rsidR="00AE4D6E">
        <w:rPr>
          <w:rFonts w:ascii="Times New Roman" w:eastAsia="Times New Roman" w:hAnsi="Times New Roman" w:cs="Times New Roman"/>
        </w:rPr>
        <w:t>pārvadājumu laikā</w:t>
      </w:r>
      <w:r w:rsidR="008F1964">
        <w:rPr>
          <w:rFonts w:ascii="Times New Roman" w:eastAsia="Times New Roman" w:hAnsi="Times New Roman" w:cs="Times New Roman"/>
        </w:rPr>
        <w:t>.</w:t>
      </w:r>
    </w:p>
    <w:p w14:paraId="1F426FAB" w14:textId="045E3CA4" w:rsidR="004F43EE" w:rsidRDefault="00E56186" w:rsidP="00572B68">
      <w:pPr>
        <w:numPr>
          <w:ilvl w:val="1"/>
          <w:numId w:val="25"/>
        </w:numPr>
        <w:spacing w:after="120" w:line="240" w:lineRule="auto"/>
        <w:ind w:left="993" w:hanging="567"/>
        <w:jc w:val="both"/>
        <w:rPr>
          <w:rFonts w:ascii="Times New Roman" w:eastAsia="Times New Roman" w:hAnsi="Times New Roman" w:cs="Times New Roman"/>
        </w:rPr>
      </w:pPr>
      <w:r w:rsidRPr="00E56186">
        <w:rPr>
          <w:rFonts w:ascii="Times New Roman" w:eastAsia="Times New Roman" w:hAnsi="Times New Roman" w:cs="Times New Roman"/>
        </w:rPr>
        <w:t>Kustamā īpašuma sastāvs apdrošinātajos nekustamajos īpašumos tiek noteikts</w:t>
      </w:r>
      <w:r w:rsidR="00F369DC">
        <w:rPr>
          <w:rFonts w:ascii="Times New Roman" w:eastAsia="Times New Roman" w:hAnsi="Times New Roman" w:cs="Times New Roman"/>
        </w:rPr>
        <w:t>,</w:t>
      </w:r>
      <w:r w:rsidRPr="00E56186">
        <w:rPr>
          <w:rFonts w:ascii="Times New Roman" w:eastAsia="Times New Roman" w:hAnsi="Times New Roman" w:cs="Times New Roman"/>
        </w:rPr>
        <w:t xml:space="preserve"> pamatojoties uz pasūtītāja pamatlīdzekļu uzskaiti grāmatvedībā vai bibliotēku datu sistēmā. Par kustamo īpašumu uzskata šādus objektus: mēbeles, biroja tehniku un aprīkojumu, datortehniku, </w:t>
      </w:r>
      <w:proofErr w:type="spellStart"/>
      <w:r w:rsidRPr="00E56186">
        <w:rPr>
          <w:rFonts w:ascii="Times New Roman" w:eastAsia="Times New Roman" w:hAnsi="Times New Roman" w:cs="Times New Roman"/>
        </w:rPr>
        <w:t>wi-fi</w:t>
      </w:r>
      <w:proofErr w:type="spellEnd"/>
      <w:r w:rsidRPr="00E56186">
        <w:rPr>
          <w:rFonts w:ascii="Times New Roman" w:eastAsia="Times New Roman" w:hAnsi="Times New Roman" w:cs="Times New Roman"/>
        </w:rPr>
        <w:t xml:space="preserve"> nodrošinošās iekārtas, neiebūvēto apgaismojumu, sporta nodarbību, kā arī sporta zāļu aprīkojumu un inventāru (</w:t>
      </w:r>
      <w:proofErr w:type="spellStart"/>
      <w:r w:rsidRPr="00E56186">
        <w:rPr>
          <w:rFonts w:ascii="Times New Roman" w:eastAsia="Times New Roman" w:hAnsi="Times New Roman" w:cs="Times New Roman"/>
        </w:rPr>
        <w:t>t.sk.šaujamieročus</w:t>
      </w:r>
      <w:proofErr w:type="spellEnd"/>
      <w:r w:rsidRPr="00E56186">
        <w:rPr>
          <w:rFonts w:ascii="Times New Roman" w:eastAsia="Times New Roman" w:hAnsi="Times New Roman" w:cs="Times New Roman"/>
        </w:rPr>
        <w:t>, kas tiek izmantoti valsts aizsardzības mācību programmā), iebūvētās un neiebūvētās virtuves iekārtas un virtuvju aprīkojums, grāmatas un bibliotēku fondus, tāfeles, interaktīvās tāfeles un dabas zinību un mājturības kabinetu aprīkojumu, portatīvās elektroniskās iekārtas, skatuves, audio un apgaismes tehniku, datu nesējus, datorprogrammas, kas iegādātas kopā ar datortehniku izmantošanai konkrētajā iekārtā, saimniecības tehniku un aprīkojumu (t.sk. mazo traktortehniku un tās papildaprīkojumu, ja tā nav reģistrējama CSDD vai VTUA LR noteiktajā kārtībā), darbagaldus, instrumentus, mērierīces, tautas tērpus, dejošanas un teātra tērpus, sporta tērpus, gleznas (ja tās ir iespējams novērtēt), antīkus priekšmetus un eksponātus (ja tie ir novērtējami un aizvietojami).</w:t>
      </w:r>
    </w:p>
    <w:p w14:paraId="21F7CBDA" w14:textId="5D12A12D" w:rsidR="000956B4" w:rsidRDefault="00691B80" w:rsidP="00572B68">
      <w:pPr>
        <w:numPr>
          <w:ilvl w:val="1"/>
          <w:numId w:val="25"/>
        </w:numPr>
        <w:spacing w:after="120" w:line="240" w:lineRule="auto"/>
        <w:ind w:left="993" w:hanging="567"/>
        <w:jc w:val="both"/>
        <w:rPr>
          <w:rFonts w:ascii="Times New Roman" w:eastAsia="Times New Roman" w:hAnsi="Times New Roman" w:cs="Times New Roman"/>
        </w:rPr>
      </w:pPr>
      <w:r>
        <w:rPr>
          <w:rFonts w:ascii="Times New Roman" w:eastAsia="Times New Roman" w:hAnsi="Times New Roman" w:cs="Times New Roman"/>
        </w:rPr>
        <w:t xml:space="preserve">Ar </w:t>
      </w:r>
      <w:r w:rsidRPr="00CD4DF1">
        <w:rPr>
          <w:rFonts w:ascii="Times New Roman" w:eastAsia="Times New Roman" w:hAnsi="Times New Roman" w:cs="Times New Roman"/>
          <w:b/>
          <w:bCs/>
        </w:rPr>
        <w:t>labiekārtojumu</w:t>
      </w:r>
      <w:r>
        <w:rPr>
          <w:rFonts w:ascii="Times New Roman" w:eastAsia="Times New Roman" w:hAnsi="Times New Roman" w:cs="Times New Roman"/>
        </w:rPr>
        <w:t xml:space="preserve"> saprot</w:t>
      </w:r>
      <w:r w:rsidR="009E3A75" w:rsidRPr="009E3A75">
        <w:rPr>
          <w:rFonts w:ascii="Times New Roman" w:eastAsia="Times New Roman" w:hAnsi="Times New Roman" w:cs="Times New Roman"/>
        </w:rPr>
        <w:t xml:space="preserve"> pie zemes vai nekustamā īpašuma fiziski piestiprināts teritorijas labiekārtojums, t.sk. nožogojums, barjeras, vārti, apgaismojums, </w:t>
      </w:r>
      <w:r w:rsidR="0095466E">
        <w:rPr>
          <w:rFonts w:ascii="Times New Roman" w:eastAsia="Times New Roman" w:hAnsi="Times New Roman" w:cs="Times New Roman"/>
        </w:rPr>
        <w:t xml:space="preserve">novērošanas un </w:t>
      </w:r>
      <w:r w:rsidR="00F43D38">
        <w:rPr>
          <w:rFonts w:ascii="Times New Roman" w:eastAsia="Times New Roman" w:hAnsi="Times New Roman" w:cs="Times New Roman"/>
        </w:rPr>
        <w:t xml:space="preserve">publiskās </w:t>
      </w:r>
      <w:r w:rsidR="0095466E">
        <w:rPr>
          <w:rFonts w:ascii="Times New Roman" w:eastAsia="Times New Roman" w:hAnsi="Times New Roman" w:cs="Times New Roman"/>
        </w:rPr>
        <w:t xml:space="preserve">datu apraides sistēmas, </w:t>
      </w:r>
      <w:r w:rsidR="009E3A75" w:rsidRPr="009E3A75">
        <w:rPr>
          <w:rFonts w:ascii="Times New Roman" w:eastAsia="Times New Roman" w:hAnsi="Times New Roman" w:cs="Times New Roman"/>
        </w:rPr>
        <w:t xml:space="preserve">laistīšanas sistēmas kopā ar sūkņiem, strūklakas kopā ar sūkņiem, āra baseini kopā ar sūkņiem, statujas, akas konstrukcijas, </w:t>
      </w:r>
      <w:proofErr w:type="spellStart"/>
      <w:r w:rsidR="009E3A75" w:rsidRPr="009E3A75">
        <w:rPr>
          <w:rFonts w:ascii="Times New Roman" w:eastAsia="Times New Roman" w:hAnsi="Times New Roman" w:cs="Times New Roman"/>
        </w:rPr>
        <w:t>izkārtnes</w:t>
      </w:r>
      <w:proofErr w:type="spellEnd"/>
      <w:r w:rsidR="009E3A75" w:rsidRPr="009E3A75">
        <w:rPr>
          <w:rFonts w:ascii="Times New Roman" w:eastAsia="Times New Roman" w:hAnsi="Times New Roman" w:cs="Times New Roman"/>
        </w:rPr>
        <w:t xml:space="preserve">, lapenes, </w:t>
      </w:r>
      <w:r w:rsidR="002A5A29">
        <w:rPr>
          <w:rFonts w:ascii="Times New Roman" w:eastAsia="Times New Roman" w:hAnsi="Times New Roman" w:cs="Times New Roman"/>
        </w:rPr>
        <w:t>te</w:t>
      </w:r>
      <w:r w:rsidR="00896A00">
        <w:rPr>
          <w:rFonts w:ascii="Times New Roman" w:eastAsia="Times New Roman" w:hAnsi="Times New Roman" w:cs="Times New Roman"/>
        </w:rPr>
        <w:t>ltis</w:t>
      </w:r>
      <w:r w:rsidR="002A5A29">
        <w:rPr>
          <w:rFonts w:ascii="Times New Roman" w:eastAsia="Times New Roman" w:hAnsi="Times New Roman" w:cs="Times New Roman"/>
        </w:rPr>
        <w:t xml:space="preserve"> un </w:t>
      </w:r>
      <w:r w:rsidR="009E3A75" w:rsidRPr="009E3A75">
        <w:rPr>
          <w:rFonts w:ascii="Times New Roman" w:eastAsia="Times New Roman" w:hAnsi="Times New Roman" w:cs="Times New Roman"/>
        </w:rPr>
        <w:t>nojumes, t.sk. atsevišķi stāvošas un no dažādiem materiāliem, ceļa zīmes</w:t>
      </w:r>
      <w:r w:rsidR="005F4326">
        <w:rPr>
          <w:rFonts w:ascii="Times New Roman" w:eastAsia="Times New Roman" w:hAnsi="Times New Roman" w:cs="Times New Roman"/>
        </w:rPr>
        <w:t>, dekoratīvās norādes</w:t>
      </w:r>
      <w:r w:rsidR="0041043B">
        <w:rPr>
          <w:rFonts w:ascii="Times New Roman" w:eastAsia="Times New Roman" w:hAnsi="Times New Roman" w:cs="Times New Roman"/>
        </w:rPr>
        <w:t>, informatīvie stendi</w:t>
      </w:r>
      <w:r w:rsidR="009E3A75" w:rsidRPr="009E3A75">
        <w:rPr>
          <w:rFonts w:ascii="Times New Roman" w:eastAsia="Times New Roman" w:hAnsi="Times New Roman" w:cs="Times New Roman"/>
        </w:rPr>
        <w:t>, bērnu rotaļu un izklaides laukumu elementi, sporta laukumi, tribīnes un vingrošanas rīki, dekoratīvi ainavu arhitektūras elementi, ar visām to palīgierīcēm, karoga masti, soli, galdi,</w:t>
      </w:r>
      <w:r w:rsidR="00405359">
        <w:rPr>
          <w:rFonts w:ascii="Times New Roman" w:eastAsia="Times New Roman" w:hAnsi="Times New Roman" w:cs="Times New Roman"/>
        </w:rPr>
        <w:t xml:space="preserve"> atkritumu urnas,</w:t>
      </w:r>
      <w:r w:rsidR="009E3A75" w:rsidRPr="009E3A75">
        <w:rPr>
          <w:rFonts w:ascii="Times New Roman" w:eastAsia="Times New Roman" w:hAnsi="Times New Roman" w:cs="Times New Roman"/>
        </w:rPr>
        <w:t xml:space="preserve"> </w:t>
      </w:r>
      <w:r w:rsidR="00AC3EF2">
        <w:rPr>
          <w:rFonts w:ascii="Times New Roman" w:eastAsia="Times New Roman" w:hAnsi="Times New Roman" w:cs="Times New Roman"/>
        </w:rPr>
        <w:t xml:space="preserve">šeit minēto </w:t>
      </w:r>
      <w:r w:rsidR="00887AB6">
        <w:rPr>
          <w:rFonts w:ascii="Times New Roman" w:eastAsia="Times New Roman" w:hAnsi="Times New Roman" w:cs="Times New Roman"/>
        </w:rPr>
        <w:t>objektu</w:t>
      </w:r>
      <w:r w:rsidR="00AC3EF2">
        <w:rPr>
          <w:rFonts w:ascii="Times New Roman" w:eastAsia="Times New Roman" w:hAnsi="Times New Roman" w:cs="Times New Roman"/>
        </w:rPr>
        <w:t xml:space="preserve"> funkcionēšanai vajadzīgās elektrības, ūdensvadu un komunikācijas sistēmas un kabeļi,</w:t>
      </w:r>
      <w:r w:rsidR="003F5FE3">
        <w:rPr>
          <w:rFonts w:ascii="Times New Roman" w:eastAsia="Times New Roman" w:hAnsi="Times New Roman" w:cs="Times New Roman"/>
        </w:rPr>
        <w:t xml:space="preserve"> ūdens sūknēšanas sistēmas,</w:t>
      </w:r>
      <w:r w:rsidR="00AC3EF2">
        <w:rPr>
          <w:rFonts w:ascii="Times New Roman" w:eastAsia="Times New Roman" w:hAnsi="Times New Roman" w:cs="Times New Roman"/>
        </w:rPr>
        <w:t xml:space="preserve"> </w:t>
      </w:r>
      <w:r w:rsidR="009E3A75" w:rsidRPr="009E3A75">
        <w:rPr>
          <w:rFonts w:ascii="Times New Roman" w:eastAsia="Times New Roman" w:hAnsi="Times New Roman" w:cs="Times New Roman"/>
        </w:rPr>
        <w:t>kā arī dekoratīvie apstādījumi, pagalmu un ceļu segums un bruģis</w:t>
      </w:r>
      <w:r w:rsidR="00884CC7">
        <w:rPr>
          <w:rFonts w:ascii="Times New Roman" w:eastAsia="Times New Roman" w:hAnsi="Times New Roman" w:cs="Times New Roman"/>
        </w:rPr>
        <w:t xml:space="preserve">, </w:t>
      </w:r>
      <w:r w:rsidR="009E3A75" w:rsidRPr="009E3A75">
        <w:rPr>
          <w:rFonts w:ascii="Times New Roman" w:eastAsia="Times New Roman" w:hAnsi="Times New Roman" w:cs="Times New Roman"/>
        </w:rPr>
        <w:t>kas ir pasūtītāja īpašums un atrodas</w:t>
      </w:r>
      <w:r w:rsidR="000956B4">
        <w:rPr>
          <w:rFonts w:ascii="Times New Roman" w:eastAsia="Times New Roman" w:hAnsi="Times New Roman" w:cs="Times New Roman"/>
        </w:rPr>
        <w:t>:</w:t>
      </w:r>
    </w:p>
    <w:p w14:paraId="02DFC2C8" w14:textId="2E4901F9" w:rsidR="009E3A75" w:rsidRDefault="009E3A75" w:rsidP="00572B68">
      <w:pPr>
        <w:numPr>
          <w:ilvl w:val="2"/>
          <w:numId w:val="25"/>
        </w:numPr>
        <w:spacing w:after="120" w:line="240" w:lineRule="auto"/>
        <w:jc w:val="both"/>
        <w:rPr>
          <w:rFonts w:ascii="Times New Roman" w:eastAsia="Times New Roman" w:hAnsi="Times New Roman" w:cs="Times New Roman"/>
        </w:rPr>
      </w:pPr>
      <w:r w:rsidRPr="009E3A75">
        <w:rPr>
          <w:rFonts w:ascii="Times New Roman" w:eastAsia="Times New Roman" w:hAnsi="Times New Roman" w:cs="Times New Roman"/>
        </w:rPr>
        <w:t>apdrošinātajam nekustamajam īpašumam pieguļošajā teritorijā</w:t>
      </w:r>
      <w:r w:rsidR="006463F2">
        <w:rPr>
          <w:rFonts w:ascii="Times New Roman" w:eastAsia="Times New Roman" w:hAnsi="Times New Roman" w:cs="Times New Roman"/>
        </w:rPr>
        <w:t xml:space="preserve"> atbilstoši zemes</w:t>
      </w:r>
      <w:r w:rsidR="0099023A">
        <w:rPr>
          <w:rFonts w:ascii="Times New Roman" w:eastAsia="Times New Roman" w:hAnsi="Times New Roman" w:cs="Times New Roman"/>
        </w:rPr>
        <w:t>gabala</w:t>
      </w:r>
      <w:r w:rsidR="006463F2">
        <w:rPr>
          <w:rFonts w:ascii="Times New Roman" w:eastAsia="Times New Roman" w:hAnsi="Times New Roman" w:cs="Times New Roman"/>
        </w:rPr>
        <w:t xml:space="preserve"> robežu plānam</w:t>
      </w:r>
      <w:r w:rsidR="006C78DC">
        <w:rPr>
          <w:rFonts w:ascii="Times New Roman" w:eastAsia="Times New Roman" w:hAnsi="Times New Roman" w:cs="Times New Roman"/>
        </w:rPr>
        <w:t>;</w:t>
      </w:r>
    </w:p>
    <w:p w14:paraId="49872FB2" w14:textId="086BFEF7" w:rsidR="000956B4" w:rsidRDefault="001A6CED"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kā </w:t>
      </w:r>
      <w:r w:rsidRPr="001A6CED">
        <w:rPr>
          <w:rFonts w:ascii="Times New Roman" w:eastAsia="Times New Roman" w:hAnsi="Times New Roman" w:cs="Times New Roman"/>
        </w:rPr>
        <w:t>atsevišķā konkrētā teritorijā izbūvēts labiekārtojuma kopums</w:t>
      </w:r>
      <w:r>
        <w:rPr>
          <w:rFonts w:ascii="Times New Roman" w:eastAsia="Times New Roman" w:hAnsi="Times New Roman" w:cs="Times New Roman"/>
        </w:rPr>
        <w:t xml:space="preserve"> (</w:t>
      </w:r>
      <w:r w:rsidR="009E0DEC">
        <w:rPr>
          <w:rFonts w:ascii="Times New Roman" w:eastAsia="Times New Roman" w:hAnsi="Times New Roman" w:cs="Times New Roman"/>
        </w:rPr>
        <w:t>1.1.5.punkts)</w:t>
      </w:r>
      <w:r w:rsidR="00EB48F4">
        <w:rPr>
          <w:rFonts w:ascii="Times New Roman" w:eastAsia="Times New Roman" w:hAnsi="Times New Roman" w:cs="Times New Roman"/>
        </w:rPr>
        <w:t>;</w:t>
      </w:r>
    </w:p>
    <w:p w14:paraId="61972CCB" w14:textId="32210EF8" w:rsidR="00EB48F4" w:rsidRPr="009E3A75" w:rsidRDefault="008F4E28"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pie 1.</w:t>
      </w:r>
      <w:r w:rsidR="001B1132">
        <w:rPr>
          <w:rFonts w:ascii="Times New Roman" w:eastAsia="Times New Roman" w:hAnsi="Times New Roman" w:cs="Times New Roman"/>
        </w:rPr>
        <w:t>1.6</w:t>
      </w:r>
      <w:r>
        <w:rPr>
          <w:rFonts w:ascii="Times New Roman" w:eastAsia="Times New Roman" w:hAnsi="Times New Roman" w:cs="Times New Roman"/>
        </w:rPr>
        <w:t>.</w:t>
      </w:r>
      <w:r w:rsidR="001B1132">
        <w:rPr>
          <w:rFonts w:ascii="Times New Roman" w:eastAsia="Times New Roman" w:hAnsi="Times New Roman" w:cs="Times New Roman"/>
        </w:rPr>
        <w:t xml:space="preserve">punktā </w:t>
      </w:r>
      <w:r>
        <w:rPr>
          <w:rFonts w:ascii="Times New Roman" w:eastAsia="Times New Roman" w:hAnsi="Times New Roman" w:cs="Times New Roman"/>
        </w:rPr>
        <w:t xml:space="preserve">minētajiem </w:t>
      </w:r>
      <w:r w:rsidR="001B1132">
        <w:rPr>
          <w:rFonts w:ascii="Times New Roman" w:eastAsia="Times New Roman" w:hAnsi="Times New Roman" w:cs="Times New Roman"/>
        </w:rPr>
        <w:t xml:space="preserve">vides </w:t>
      </w:r>
      <w:r>
        <w:rPr>
          <w:rFonts w:ascii="Times New Roman" w:eastAsia="Times New Roman" w:hAnsi="Times New Roman" w:cs="Times New Roman"/>
        </w:rPr>
        <w:t>objektiem.</w:t>
      </w:r>
    </w:p>
    <w:p w14:paraId="0D59E97D" w14:textId="39480445" w:rsidR="00047C20" w:rsidRDefault="00CB1C63" w:rsidP="00572B68">
      <w:pPr>
        <w:numPr>
          <w:ilvl w:val="1"/>
          <w:numId w:val="25"/>
        </w:numPr>
        <w:spacing w:after="120" w:line="240" w:lineRule="auto"/>
        <w:ind w:left="993" w:hanging="567"/>
        <w:jc w:val="both"/>
        <w:rPr>
          <w:rFonts w:ascii="Times New Roman" w:eastAsia="Times New Roman" w:hAnsi="Times New Roman" w:cs="Times New Roman"/>
        </w:rPr>
      </w:pPr>
      <w:r>
        <w:rPr>
          <w:rFonts w:ascii="Times New Roman" w:eastAsia="Times New Roman" w:hAnsi="Times New Roman" w:cs="Times New Roman"/>
        </w:rPr>
        <w:t>S</w:t>
      </w:r>
      <w:r w:rsidR="001C2BBD" w:rsidRPr="002F71D5">
        <w:rPr>
          <w:rFonts w:ascii="Times New Roman" w:eastAsia="Times New Roman" w:hAnsi="Times New Roman" w:cs="Times New Roman"/>
        </w:rPr>
        <w:t xml:space="preserve">askaņā ar šo tehnisko specifikāciju tiek apdrošināti </w:t>
      </w:r>
      <w:r w:rsidR="007C417F" w:rsidRPr="002F71D5">
        <w:rPr>
          <w:rFonts w:ascii="Times New Roman" w:eastAsia="Times New Roman" w:hAnsi="Times New Roman" w:cs="Times New Roman"/>
          <w:b/>
          <w:bCs/>
        </w:rPr>
        <w:t>Vides</w:t>
      </w:r>
      <w:r w:rsidR="00AA08E7" w:rsidRPr="002F71D5">
        <w:rPr>
          <w:rFonts w:ascii="Times New Roman" w:eastAsia="Times New Roman" w:hAnsi="Times New Roman" w:cs="Times New Roman"/>
          <w:b/>
          <w:bCs/>
        </w:rPr>
        <w:t xml:space="preserve"> </w:t>
      </w:r>
      <w:r w:rsidR="00A300BF" w:rsidRPr="002F71D5">
        <w:rPr>
          <w:rFonts w:ascii="Times New Roman" w:eastAsia="Times New Roman" w:hAnsi="Times New Roman" w:cs="Times New Roman"/>
          <w:b/>
          <w:bCs/>
        </w:rPr>
        <w:t>objekti</w:t>
      </w:r>
      <w:r w:rsidR="00A300BF" w:rsidRPr="002F71D5">
        <w:rPr>
          <w:rFonts w:ascii="Times New Roman" w:eastAsia="Times New Roman" w:hAnsi="Times New Roman" w:cs="Times New Roman"/>
        </w:rPr>
        <w:t xml:space="preserve"> – Jūrmalas </w:t>
      </w:r>
      <w:proofErr w:type="spellStart"/>
      <w:r w:rsidR="00A300BF" w:rsidRPr="002F71D5">
        <w:rPr>
          <w:rFonts w:ascii="Times New Roman" w:eastAsia="Times New Roman" w:hAnsi="Times New Roman" w:cs="Times New Roman"/>
        </w:rPr>
        <w:t>valstspilsētas</w:t>
      </w:r>
      <w:proofErr w:type="spellEnd"/>
      <w:r w:rsidR="00A300BF" w:rsidRPr="002F71D5">
        <w:rPr>
          <w:rFonts w:ascii="Times New Roman" w:eastAsia="Times New Roman" w:hAnsi="Times New Roman" w:cs="Times New Roman"/>
        </w:rPr>
        <w:t xml:space="preserve"> administratīvajā teritorijā izvietoti mākslinieciski augstvērtīgi un</w:t>
      </w:r>
      <w:r w:rsidR="00A300BF" w:rsidRPr="00D93910">
        <w:rPr>
          <w:rFonts w:ascii="Times New Roman" w:eastAsia="Times New Roman" w:hAnsi="Times New Roman" w:cs="Times New Roman"/>
        </w:rPr>
        <w:t xml:space="preserve"> funkcionāli vides objekti un vides mākslas objekti (skulptūras, </w:t>
      </w:r>
      <w:r w:rsidR="00A300BF" w:rsidRPr="006D6FEC">
        <w:rPr>
          <w:rFonts w:ascii="Times New Roman" w:eastAsia="Times New Roman" w:hAnsi="Times New Roman" w:cs="Times New Roman"/>
        </w:rPr>
        <w:t>pieminekļi u.c.) ar to labiekārtojuma elementiem</w:t>
      </w:r>
      <w:r w:rsidR="007C417F">
        <w:rPr>
          <w:rFonts w:ascii="Times New Roman" w:eastAsia="Times New Roman" w:hAnsi="Times New Roman" w:cs="Times New Roman"/>
        </w:rPr>
        <w:t xml:space="preserve"> (1.5.3.punkts).</w:t>
      </w:r>
    </w:p>
    <w:p w14:paraId="545F7391" w14:textId="4D230C26" w:rsidR="00047C20" w:rsidRDefault="00A10FD1" w:rsidP="00572B68">
      <w:pPr>
        <w:numPr>
          <w:ilvl w:val="1"/>
          <w:numId w:val="25"/>
        </w:numPr>
        <w:spacing w:after="120" w:line="240" w:lineRule="auto"/>
        <w:ind w:left="993" w:hanging="567"/>
        <w:jc w:val="both"/>
        <w:rPr>
          <w:rFonts w:ascii="Times New Roman" w:eastAsia="Times New Roman" w:hAnsi="Times New Roman" w:cs="Times New Roman"/>
        </w:rPr>
      </w:pPr>
      <w:r>
        <w:rPr>
          <w:rFonts w:ascii="Times New Roman" w:eastAsia="Times New Roman" w:hAnsi="Times New Roman" w:cs="Times New Roman"/>
        </w:rPr>
        <w:t>Ar kopējo apdrošinājuma summu</w:t>
      </w:r>
      <w:r w:rsidR="008B07A7">
        <w:rPr>
          <w:rFonts w:ascii="Times New Roman" w:eastAsia="Times New Roman" w:hAnsi="Times New Roman" w:cs="Times New Roman"/>
        </w:rPr>
        <w:t xml:space="preserve"> 1 727 000 EUR</w:t>
      </w:r>
      <w:r w:rsidR="00D32DBA">
        <w:rPr>
          <w:rFonts w:ascii="Times New Roman" w:eastAsia="Times New Roman" w:hAnsi="Times New Roman" w:cs="Times New Roman"/>
        </w:rPr>
        <w:t xml:space="preserve">, </w:t>
      </w:r>
      <w:r w:rsidR="00EE1BEB">
        <w:rPr>
          <w:rFonts w:ascii="Times New Roman" w:eastAsia="Times New Roman" w:hAnsi="Times New Roman" w:cs="Times New Roman"/>
        </w:rPr>
        <w:t xml:space="preserve">bet nepārsniedzot objekta </w:t>
      </w:r>
      <w:r w:rsidR="00720D02">
        <w:rPr>
          <w:rFonts w:ascii="Times New Roman" w:eastAsia="Times New Roman" w:hAnsi="Times New Roman" w:cs="Times New Roman"/>
        </w:rPr>
        <w:t xml:space="preserve">vērtējumā noteikto vērtību, apdrošināti </w:t>
      </w:r>
      <w:r w:rsidR="00C76662">
        <w:rPr>
          <w:rFonts w:ascii="Times New Roman" w:eastAsia="Times New Roman" w:hAnsi="Times New Roman" w:cs="Times New Roman"/>
        </w:rPr>
        <w:t>muzej</w:t>
      </w:r>
      <w:r w:rsidR="00F5293B">
        <w:rPr>
          <w:rFonts w:ascii="Times New Roman" w:eastAsia="Times New Roman" w:hAnsi="Times New Roman" w:cs="Times New Roman"/>
        </w:rPr>
        <w:t>u</w:t>
      </w:r>
      <w:r w:rsidR="00C76662">
        <w:rPr>
          <w:rFonts w:ascii="Times New Roman" w:eastAsia="Times New Roman" w:hAnsi="Times New Roman" w:cs="Times New Roman"/>
        </w:rPr>
        <w:t xml:space="preserve"> krājumos esošie un</w:t>
      </w:r>
      <w:r w:rsidR="000D7B99">
        <w:rPr>
          <w:rFonts w:ascii="Times New Roman" w:eastAsia="Times New Roman" w:hAnsi="Times New Roman" w:cs="Times New Roman"/>
        </w:rPr>
        <w:t xml:space="preserve"> </w:t>
      </w:r>
      <w:r w:rsidR="00720D02">
        <w:rPr>
          <w:rFonts w:ascii="Times New Roman" w:eastAsia="Times New Roman" w:hAnsi="Times New Roman" w:cs="Times New Roman"/>
        </w:rPr>
        <w:t>deponētie priekšmeti</w:t>
      </w:r>
      <w:r w:rsidR="009C0327">
        <w:rPr>
          <w:rFonts w:ascii="Times New Roman" w:eastAsia="Times New Roman" w:hAnsi="Times New Roman" w:cs="Times New Roman"/>
        </w:rPr>
        <w:t>, t.sk. mākslas</w:t>
      </w:r>
      <w:r w:rsidR="00881F36">
        <w:rPr>
          <w:rFonts w:ascii="Times New Roman" w:eastAsia="Times New Roman" w:hAnsi="Times New Roman" w:cs="Times New Roman"/>
        </w:rPr>
        <w:t xml:space="preserve"> darbi</w:t>
      </w:r>
      <w:r w:rsidR="007C4C5F">
        <w:rPr>
          <w:rFonts w:ascii="Times New Roman" w:eastAsia="Times New Roman" w:hAnsi="Times New Roman" w:cs="Times New Roman"/>
        </w:rPr>
        <w:t xml:space="preserve">, kopā ~80 000 </w:t>
      </w:r>
      <w:r w:rsidR="00834131">
        <w:rPr>
          <w:rFonts w:ascii="Times New Roman" w:eastAsia="Times New Roman" w:hAnsi="Times New Roman" w:cs="Times New Roman"/>
        </w:rPr>
        <w:t>objektu.</w:t>
      </w:r>
      <w:r w:rsidR="00720D02">
        <w:rPr>
          <w:rFonts w:ascii="Times New Roman" w:eastAsia="Times New Roman" w:hAnsi="Times New Roman" w:cs="Times New Roman"/>
        </w:rPr>
        <w:t>:</w:t>
      </w:r>
    </w:p>
    <w:p w14:paraId="0CD293C2" w14:textId="207DF503" w:rsidR="00547989" w:rsidRDefault="00547989"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 Jūrmalas muzej</w:t>
      </w:r>
      <w:r w:rsidR="00290062">
        <w:rPr>
          <w:rFonts w:ascii="Times New Roman" w:eastAsia="Times New Roman" w:hAnsi="Times New Roman" w:cs="Times New Roman"/>
        </w:rPr>
        <w:t>ā</w:t>
      </w:r>
      <w:r w:rsidR="007A14E2">
        <w:rPr>
          <w:rFonts w:ascii="Times New Roman" w:eastAsia="Times New Roman" w:hAnsi="Times New Roman" w:cs="Times New Roman"/>
        </w:rPr>
        <w:t>:</w:t>
      </w:r>
    </w:p>
    <w:p w14:paraId="15F95A33" w14:textId="2BB3B3A9" w:rsidR="00547989" w:rsidRDefault="00182C8F" w:rsidP="00547989">
      <w:pPr>
        <w:numPr>
          <w:ilvl w:val="3"/>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~70 000 objektu, kopējā vērtība 1 005 000 EUR</w:t>
      </w:r>
      <w:r w:rsidR="00F30D3A">
        <w:rPr>
          <w:rFonts w:ascii="Times New Roman" w:eastAsia="Times New Roman" w:hAnsi="Times New Roman" w:cs="Times New Roman"/>
        </w:rPr>
        <w:t>.</w:t>
      </w:r>
    </w:p>
    <w:p w14:paraId="79CC3F73" w14:textId="2DEB215D" w:rsidR="00182C8F" w:rsidRDefault="00182C8F" w:rsidP="00182C8F">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Aspazijas māj</w:t>
      </w:r>
      <w:r w:rsidR="00290062">
        <w:rPr>
          <w:rFonts w:ascii="Times New Roman" w:eastAsia="Times New Roman" w:hAnsi="Times New Roman" w:cs="Times New Roman"/>
        </w:rPr>
        <w:t>ā</w:t>
      </w:r>
      <w:r w:rsidR="007A14E2">
        <w:rPr>
          <w:rFonts w:ascii="Times New Roman" w:eastAsia="Times New Roman" w:hAnsi="Times New Roman" w:cs="Times New Roman"/>
        </w:rPr>
        <w:t>:</w:t>
      </w:r>
    </w:p>
    <w:p w14:paraId="43F93C7D" w14:textId="28001391" w:rsidR="00182C8F" w:rsidRDefault="00182C8F" w:rsidP="00182C8F">
      <w:pPr>
        <w:numPr>
          <w:ilvl w:val="3"/>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~2100 objektu, kopējā vērtība 206 000 EUR</w:t>
      </w:r>
      <w:r w:rsidR="00F30D3A">
        <w:rPr>
          <w:rFonts w:ascii="Times New Roman" w:eastAsia="Times New Roman" w:hAnsi="Times New Roman" w:cs="Times New Roman"/>
        </w:rPr>
        <w:t>;</w:t>
      </w:r>
    </w:p>
    <w:p w14:paraId="47B1D52A" w14:textId="12E2E9FB" w:rsidR="00182C8F" w:rsidRDefault="00182C8F" w:rsidP="004E217C">
      <w:pPr>
        <w:numPr>
          <w:ilvl w:val="3"/>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T</w:t>
      </w:r>
      <w:r w:rsidR="00290062">
        <w:rPr>
          <w:rFonts w:ascii="Times New Roman" w:eastAsia="Times New Roman" w:hAnsi="Times New Roman" w:cs="Times New Roman"/>
        </w:rPr>
        <w:t>.sk.</w:t>
      </w:r>
      <w:r>
        <w:rPr>
          <w:rFonts w:ascii="Times New Roman" w:eastAsia="Times New Roman" w:hAnsi="Times New Roman" w:cs="Times New Roman"/>
        </w:rPr>
        <w:t xml:space="preserve"> </w:t>
      </w:r>
      <w:r w:rsidR="00290062">
        <w:rPr>
          <w:rFonts w:ascii="Times New Roman" w:eastAsia="Times New Roman" w:hAnsi="Times New Roman" w:cs="Times New Roman"/>
        </w:rPr>
        <w:t>deponējumi no Rakstniecības un mūzikas muzeja</w:t>
      </w:r>
      <w:r w:rsidR="00F30D3A">
        <w:rPr>
          <w:rFonts w:ascii="Times New Roman" w:eastAsia="Times New Roman" w:hAnsi="Times New Roman" w:cs="Times New Roman"/>
        </w:rPr>
        <w:t>.</w:t>
      </w:r>
    </w:p>
    <w:p w14:paraId="7F5846F8" w14:textId="6436CB09" w:rsidR="00290062" w:rsidRDefault="00290062"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Bulduru izstāžu namā</w:t>
      </w:r>
      <w:r w:rsidR="007A14E2">
        <w:rPr>
          <w:rFonts w:ascii="Times New Roman" w:eastAsia="Times New Roman" w:hAnsi="Times New Roman" w:cs="Times New Roman"/>
        </w:rPr>
        <w:t>:</w:t>
      </w:r>
    </w:p>
    <w:p w14:paraId="116D2A19" w14:textId="25FB6BDB" w:rsidR="00290062" w:rsidRDefault="00290062" w:rsidP="00290062">
      <w:pPr>
        <w:numPr>
          <w:ilvl w:val="3"/>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w:t>
      </w:r>
      <w:r w:rsidR="00831AE0">
        <w:rPr>
          <w:rFonts w:ascii="Times New Roman" w:eastAsia="Times New Roman" w:hAnsi="Times New Roman" w:cs="Times New Roman"/>
        </w:rPr>
        <w:t>400 objektu, kopējā vērtība 394 000 EUR</w:t>
      </w:r>
      <w:r w:rsidR="00F30D3A">
        <w:rPr>
          <w:rFonts w:ascii="Times New Roman" w:eastAsia="Times New Roman" w:hAnsi="Times New Roman" w:cs="Times New Roman"/>
        </w:rPr>
        <w:t>;</w:t>
      </w:r>
    </w:p>
    <w:p w14:paraId="7ADF4EEA" w14:textId="601E9AD6" w:rsidR="00512FEA" w:rsidRDefault="00512FEA" w:rsidP="004E217C">
      <w:pPr>
        <w:numPr>
          <w:ilvl w:val="3"/>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T.sk. Valda Buša deponētās gleznas (250 </w:t>
      </w:r>
      <w:proofErr w:type="spellStart"/>
      <w:r>
        <w:rPr>
          <w:rFonts w:ascii="Times New Roman" w:eastAsia="Times New Roman" w:hAnsi="Times New Roman" w:cs="Times New Roman"/>
        </w:rPr>
        <w:t>gab</w:t>
      </w:r>
      <w:proofErr w:type="spellEnd"/>
      <w:r>
        <w:rPr>
          <w:rFonts w:ascii="Times New Roman" w:eastAsia="Times New Roman" w:hAnsi="Times New Roman" w:cs="Times New Roman"/>
        </w:rPr>
        <w:t>)</w:t>
      </w:r>
      <w:r w:rsidR="00F30D3A">
        <w:rPr>
          <w:rFonts w:ascii="Times New Roman" w:eastAsia="Times New Roman" w:hAnsi="Times New Roman" w:cs="Times New Roman"/>
        </w:rPr>
        <w:t>.</w:t>
      </w:r>
    </w:p>
    <w:p w14:paraId="2E71BE74" w14:textId="0AD36291" w:rsidR="00D062E6" w:rsidRDefault="00D062E6"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Jūrmalas Brīvdabas muzej</w:t>
      </w:r>
      <w:r w:rsidR="007A14E2">
        <w:rPr>
          <w:rFonts w:ascii="Times New Roman" w:eastAsia="Times New Roman" w:hAnsi="Times New Roman" w:cs="Times New Roman"/>
        </w:rPr>
        <w:t>ā:</w:t>
      </w:r>
    </w:p>
    <w:p w14:paraId="01207972" w14:textId="396583A8" w:rsidR="007A14E2" w:rsidRDefault="007A14E2" w:rsidP="007A14E2">
      <w:pPr>
        <w:numPr>
          <w:ilvl w:val="3"/>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~6300 objektu, kopējā vērtība 55 000 EUR</w:t>
      </w:r>
      <w:r w:rsidR="00CD24F2">
        <w:rPr>
          <w:rFonts w:ascii="Times New Roman" w:eastAsia="Times New Roman" w:hAnsi="Times New Roman" w:cs="Times New Roman"/>
        </w:rPr>
        <w:t>;</w:t>
      </w:r>
    </w:p>
    <w:p w14:paraId="126B1F62" w14:textId="1AD8A0E6" w:rsidR="00CD24F2" w:rsidRDefault="00CD24F2" w:rsidP="004E217C">
      <w:pPr>
        <w:numPr>
          <w:ilvl w:val="3"/>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1.7.4.1.punktā nav iekļau</w:t>
      </w:r>
      <w:r w:rsidR="00DF7C8B">
        <w:rPr>
          <w:rFonts w:ascii="Times New Roman" w:eastAsia="Times New Roman" w:hAnsi="Times New Roman" w:cs="Times New Roman"/>
        </w:rPr>
        <w:t>tas vēsturiskās ēkas</w:t>
      </w:r>
      <w:r w:rsidR="004B67E0">
        <w:rPr>
          <w:rFonts w:ascii="Times New Roman" w:eastAsia="Times New Roman" w:hAnsi="Times New Roman" w:cs="Times New Roman"/>
        </w:rPr>
        <w:t>, kā arī</w:t>
      </w:r>
      <w:r w:rsidR="00DF7C8B">
        <w:rPr>
          <w:rFonts w:ascii="Times New Roman" w:eastAsia="Times New Roman" w:hAnsi="Times New Roman" w:cs="Times New Roman"/>
        </w:rPr>
        <w:t xml:space="preserve"> zvejas kuģis “Undīne”, kas iekļauts Nolikuma 7.pielikumā esošajā sarakstā</w:t>
      </w:r>
      <w:r w:rsidR="00A36468">
        <w:rPr>
          <w:rFonts w:ascii="Times New Roman" w:eastAsia="Times New Roman" w:hAnsi="Times New Roman" w:cs="Times New Roman"/>
        </w:rPr>
        <w:t>, kā Vides objekts</w:t>
      </w:r>
      <w:r w:rsidR="00DF7C8B">
        <w:rPr>
          <w:rFonts w:ascii="Times New Roman" w:eastAsia="Times New Roman" w:hAnsi="Times New Roman" w:cs="Times New Roman"/>
        </w:rPr>
        <w:t>.</w:t>
      </w:r>
    </w:p>
    <w:p w14:paraId="5DBC8C17" w14:textId="23C74368" w:rsidR="00720D02" w:rsidRDefault="00DC122E"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No </w:t>
      </w:r>
      <w:r w:rsidR="00C04CD6">
        <w:rPr>
          <w:rFonts w:ascii="Times New Roman" w:eastAsia="Times New Roman" w:hAnsi="Times New Roman" w:cs="Times New Roman"/>
        </w:rPr>
        <w:t xml:space="preserve">Jūrmalas pilsētas muzeja </w:t>
      </w:r>
      <w:r w:rsidR="00C04CD6" w:rsidRPr="00844BAE">
        <w:rPr>
          <w:rFonts w:ascii="Times New Roman" w:eastAsia="Times New Roman" w:hAnsi="Times New Roman" w:cs="Times New Roman"/>
          <w:b/>
          <w:bCs/>
        </w:rPr>
        <w:t>deponētie mākslas priekšmeti</w:t>
      </w:r>
      <w:r w:rsidR="00C76662">
        <w:rPr>
          <w:rFonts w:ascii="Times New Roman" w:eastAsia="Times New Roman" w:hAnsi="Times New Roman" w:cs="Times New Roman"/>
          <w:b/>
          <w:bCs/>
        </w:rPr>
        <w:t xml:space="preserve"> </w:t>
      </w:r>
      <w:r w:rsidR="002F5979">
        <w:rPr>
          <w:rFonts w:ascii="Times New Roman" w:eastAsia="Times New Roman" w:hAnsi="Times New Roman" w:cs="Times New Roman"/>
          <w:b/>
          <w:bCs/>
        </w:rPr>
        <w:t xml:space="preserve">citās </w:t>
      </w:r>
      <w:r w:rsidR="00C76662">
        <w:rPr>
          <w:rFonts w:ascii="Times New Roman" w:eastAsia="Times New Roman" w:hAnsi="Times New Roman" w:cs="Times New Roman"/>
          <w:b/>
          <w:bCs/>
        </w:rPr>
        <w:t>pa</w:t>
      </w:r>
      <w:r w:rsidR="002F5979">
        <w:rPr>
          <w:rFonts w:ascii="Times New Roman" w:eastAsia="Times New Roman" w:hAnsi="Times New Roman" w:cs="Times New Roman"/>
          <w:b/>
          <w:bCs/>
        </w:rPr>
        <w:t>švaldības ēkās</w:t>
      </w:r>
      <w:r w:rsidR="00C04CD6">
        <w:rPr>
          <w:rFonts w:ascii="Times New Roman" w:eastAsia="Times New Roman" w:hAnsi="Times New Roman" w:cs="Times New Roman"/>
        </w:rPr>
        <w:t>:</w:t>
      </w:r>
    </w:p>
    <w:p w14:paraId="21A7A472" w14:textId="59144ACD" w:rsidR="00B516F0" w:rsidRDefault="00F30D3A" w:rsidP="004E217C">
      <w:pPr>
        <w:numPr>
          <w:ilvl w:val="3"/>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~70 objektu, kopējā vērtība 67 000 EUR.</w:t>
      </w:r>
    </w:p>
    <w:p w14:paraId="3B0CA76B" w14:textId="121D9EC4" w:rsidR="001750EE" w:rsidRDefault="001750EE"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Pēc Pasūtītāja pieprasījuma </w:t>
      </w:r>
      <w:r w:rsidR="00AC5422">
        <w:rPr>
          <w:rFonts w:ascii="Times New Roman" w:eastAsia="Times New Roman" w:hAnsi="Times New Roman" w:cs="Times New Roman"/>
        </w:rPr>
        <w:t>apdrošinājuma summa var tikt paaugstināta uz</w:t>
      </w:r>
      <w:r w:rsidR="005A3E78">
        <w:rPr>
          <w:rFonts w:ascii="Times New Roman" w:eastAsia="Times New Roman" w:hAnsi="Times New Roman" w:cs="Times New Roman"/>
        </w:rPr>
        <w:t xml:space="preserve"> noteiktu laiku, piemēram, uz noteiktu izstāžu laiku, kurā </w:t>
      </w:r>
      <w:r w:rsidR="002924EB">
        <w:rPr>
          <w:rFonts w:ascii="Times New Roman" w:eastAsia="Times New Roman" w:hAnsi="Times New Roman" w:cs="Times New Roman"/>
        </w:rPr>
        <w:t xml:space="preserve">Pasūtītājam vai tā padotības iestādei tiek </w:t>
      </w:r>
      <w:r w:rsidR="005A3E78">
        <w:rPr>
          <w:rFonts w:ascii="Times New Roman" w:eastAsia="Times New Roman" w:hAnsi="Times New Roman" w:cs="Times New Roman"/>
        </w:rPr>
        <w:t xml:space="preserve">uzticēts noteikts mākslas priekšmetu kopums, </w:t>
      </w:r>
      <w:r>
        <w:rPr>
          <w:rFonts w:ascii="Times New Roman" w:eastAsia="Times New Roman" w:hAnsi="Times New Roman" w:cs="Times New Roman"/>
        </w:rPr>
        <w:t xml:space="preserve">par to </w:t>
      </w:r>
      <w:r w:rsidR="005A3E78">
        <w:rPr>
          <w:rFonts w:ascii="Times New Roman" w:eastAsia="Times New Roman" w:hAnsi="Times New Roman" w:cs="Times New Roman"/>
        </w:rPr>
        <w:t xml:space="preserve">Pasūtītājam </w:t>
      </w:r>
      <w:r>
        <w:rPr>
          <w:rFonts w:ascii="Times New Roman" w:eastAsia="Times New Roman" w:hAnsi="Times New Roman" w:cs="Times New Roman"/>
        </w:rPr>
        <w:t>veicot papildu prēmijas samaksu saskaņā ar Pretendenta doto tarif</w:t>
      </w:r>
      <w:r w:rsidR="00F16659">
        <w:rPr>
          <w:rFonts w:ascii="Times New Roman" w:eastAsia="Times New Roman" w:hAnsi="Times New Roman" w:cs="Times New Roman"/>
        </w:rPr>
        <w:t>u</w:t>
      </w:r>
      <w:r w:rsidR="005A3E78">
        <w:rPr>
          <w:rFonts w:ascii="Times New Roman" w:eastAsia="Times New Roman" w:hAnsi="Times New Roman" w:cs="Times New Roman"/>
        </w:rPr>
        <w:t xml:space="preserve"> </w:t>
      </w:r>
      <w:r w:rsidR="00BD4A01">
        <w:rPr>
          <w:rFonts w:ascii="Times New Roman" w:eastAsia="Times New Roman" w:hAnsi="Times New Roman" w:cs="Times New Roman"/>
        </w:rPr>
        <w:t xml:space="preserve">muzeja krājumiem </w:t>
      </w:r>
      <w:r w:rsidR="005A3E78">
        <w:rPr>
          <w:rFonts w:ascii="Times New Roman" w:eastAsia="Times New Roman" w:hAnsi="Times New Roman" w:cs="Times New Roman"/>
        </w:rPr>
        <w:t>finanšu piedāvājumā (3.pielikums), kur</w:t>
      </w:r>
      <w:r>
        <w:rPr>
          <w:rFonts w:ascii="Times New Roman" w:eastAsia="Times New Roman" w:hAnsi="Times New Roman" w:cs="Times New Roman"/>
        </w:rPr>
        <w:t xml:space="preserve"> </w:t>
      </w:r>
      <w:r w:rsidR="005F4394" w:rsidRPr="005F4394">
        <w:rPr>
          <w:rFonts w:ascii="Times New Roman" w:eastAsia="Times New Roman" w:hAnsi="Times New Roman" w:cs="Times New Roman"/>
        </w:rPr>
        <w:t xml:space="preserve">tarifa likme </w:t>
      </w:r>
      <w:r w:rsidR="00F16659">
        <w:rPr>
          <w:rFonts w:ascii="Times New Roman" w:eastAsia="Times New Roman" w:hAnsi="Times New Roman" w:cs="Times New Roman"/>
        </w:rPr>
        <w:t xml:space="preserve">tiek izteikta </w:t>
      </w:r>
      <w:r w:rsidR="005F4394" w:rsidRPr="005F4394">
        <w:rPr>
          <w:rFonts w:ascii="Times New Roman" w:eastAsia="Times New Roman" w:hAnsi="Times New Roman" w:cs="Times New Roman"/>
        </w:rPr>
        <w:t xml:space="preserve">procentos, kas tiek aprēķināta sekojoši: </w:t>
      </w:r>
      <w:r w:rsidR="00F16659">
        <w:rPr>
          <w:rFonts w:ascii="Times New Roman" w:eastAsia="Times New Roman" w:hAnsi="Times New Roman" w:cs="Times New Roman"/>
        </w:rPr>
        <w:t xml:space="preserve">dotā </w:t>
      </w:r>
      <w:r w:rsidR="005F4394" w:rsidRPr="005F4394">
        <w:rPr>
          <w:rFonts w:ascii="Times New Roman" w:eastAsia="Times New Roman" w:hAnsi="Times New Roman" w:cs="Times New Roman"/>
        </w:rPr>
        <w:t>apdrošināšanas prēmija par 12 mēnešiem, pret apdrošinājuma summu *100</w:t>
      </w:r>
      <w:r w:rsidR="005F4394">
        <w:rPr>
          <w:rFonts w:ascii="Times New Roman" w:eastAsia="Times New Roman" w:hAnsi="Times New Roman" w:cs="Times New Roman"/>
        </w:rPr>
        <w:t xml:space="preserve">. </w:t>
      </w:r>
      <w:r w:rsidR="00F16659">
        <w:rPr>
          <w:rFonts w:ascii="Times New Roman" w:eastAsia="Times New Roman" w:hAnsi="Times New Roman" w:cs="Times New Roman"/>
        </w:rPr>
        <w:t>Par papildu mākslas priekšmetu apdrošināšanu p</w:t>
      </w:r>
      <w:r w:rsidR="005A3E78">
        <w:rPr>
          <w:rFonts w:ascii="Times New Roman" w:eastAsia="Times New Roman" w:hAnsi="Times New Roman" w:cs="Times New Roman"/>
        </w:rPr>
        <w:t xml:space="preserve">rēmija tiek aprēķināta </w:t>
      </w:r>
      <w:r>
        <w:rPr>
          <w:rFonts w:ascii="Times New Roman" w:eastAsia="Times New Roman" w:hAnsi="Times New Roman" w:cs="Times New Roman"/>
        </w:rPr>
        <w:t xml:space="preserve">proporcionāli </w:t>
      </w:r>
      <w:r w:rsidR="002634D2">
        <w:rPr>
          <w:rFonts w:ascii="Times New Roman" w:eastAsia="Times New Roman" w:hAnsi="Times New Roman" w:cs="Times New Roman"/>
        </w:rPr>
        <w:t xml:space="preserve">apdrošināšanas </w:t>
      </w:r>
      <w:r w:rsidR="005A3E78">
        <w:rPr>
          <w:rFonts w:ascii="Times New Roman" w:eastAsia="Times New Roman" w:hAnsi="Times New Roman" w:cs="Times New Roman"/>
        </w:rPr>
        <w:t>perioda mēnešu skaitam</w:t>
      </w:r>
      <w:r w:rsidR="002634D2">
        <w:rPr>
          <w:rFonts w:ascii="Times New Roman" w:eastAsia="Times New Roman" w:hAnsi="Times New Roman" w:cs="Times New Roman"/>
        </w:rPr>
        <w:t>.</w:t>
      </w:r>
    </w:p>
    <w:p w14:paraId="512C4AF1" w14:textId="3335B5F4" w:rsidR="007F15F8" w:rsidRDefault="007C4C5F"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Apdrošinājuma summa</w:t>
      </w:r>
      <w:r w:rsidR="007F15F8">
        <w:rPr>
          <w:rFonts w:ascii="Times New Roman" w:eastAsia="Times New Roman" w:hAnsi="Times New Roman" w:cs="Times New Roman"/>
        </w:rPr>
        <w:t xml:space="preserve"> nav jāmaina</w:t>
      </w:r>
      <w:r w:rsidR="00771C02">
        <w:rPr>
          <w:rFonts w:ascii="Times New Roman" w:eastAsia="Times New Roman" w:hAnsi="Times New Roman" w:cs="Times New Roman"/>
        </w:rPr>
        <w:t xml:space="preserve"> un apdrošināšanas aizsardzība paliek spēkā pilnā apmērā</w:t>
      </w:r>
      <w:r w:rsidR="007F15F8">
        <w:rPr>
          <w:rFonts w:ascii="Times New Roman" w:eastAsia="Times New Roman" w:hAnsi="Times New Roman" w:cs="Times New Roman"/>
        </w:rPr>
        <w:t xml:space="preserve">, ja apdrošināto krājumu un deponēto priekšmetu </w:t>
      </w:r>
      <w:r w:rsidR="003A66A9">
        <w:rPr>
          <w:rFonts w:ascii="Times New Roman" w:eastAsia="Times New Roman" w:hAnsi="Times New Roman" w:cs="Times New Roman"/>
        </w:rPr>
        <w:t xml:space="preserve">apjoms vai vērtība </w:t>
      </w:r>
      <w:r w:rsidR="007F15F8">
        <w:rPr>
          <w:rFonts w:ascii="Times New Roman" w:eastAsia="Times New Roman" w:hAnsi="Times New Roman" w:cs="Times New Roman"/>
        </w:rPr>
        <w:t>mainās 10% robežās</w:t>
      </w:r>
      <w:r w:rsidR="00771C02">
        <w:rPr>
          <w:rFonts w:ascii="Times New Roman" w:eastAsia="Times New Roman" w:hAnsi="Times New Roman" w:cs="Times New Roman"/>
        </w:rPr>
        <w:t>.</w:t>
      </w:r>
    </w:p>
    <w:p w14:paraId="05A20E6A" w14:textId="48479183" w:rsidR="00A36468" w:rsidRDefault="00055556" w:rsidP="00A36468">
      <w:pPr>
        <w:numPr>
          <w:ilvl w:val="1"/>
          <w:numId w:val="25"/>
        </w:numPr>
        <w:spacing w:after="120" w:line="240" w:lineRule="auto"/>
        <w:ind w:left="993" w:hanging="567"/>
        <w:jc w:val="both"/>
        <w:rPr>
          <w:rFonts w:ascii="Times New Roman" w:eastAsia="Times New Roman" w:hAnsi="Times New Roman" w:cs="Times New Roman"/>
        </w:rPr>
      </w:pPr>
      <w:r>
        <w:rPr>
          <w:rFonts w:ascii="Times New Roman" w:eastAsia="Times New Roman" w:hAnsi="Times New Roman" w:cs="Times New Roman"/>
        </w:rPr>
        <w:t>Ar kopējo apdrošinājuma summu</w:t>
      </w:r>
      <w:r w:rsidR="003A66A9">
        <w:rPr>
          <w:rFonts w:ascii="Times New Roman" w:eastAsia="Times New Roman" w:hAnsi="Times New Roman" w:cs="Times New Roman"/>
        </w:rPr>
        <w:t xml:space="preserve"> 1 224</w:t>
      </w:r>
      <w:r w:rsidR="00582133">
        <w:rPr>
          <w:rFonts w:ascii="Times New Roman" w:eastAsia="Times New Roman" w:hAnsi="Times New Roman" w:cs="Times New Roman"/>
        </w:rPr>
        <w:t xml:space="preserve"> 000 EUR, </w:t>
      </w:r>
      <w:r w:rsidR="00A36468">
        <w:rPr>
          <w:rFonts w:ascii="Times New Roman" w:eastAsia="Times New Roman" w:hAnsi="Times New Roman" w:cs="Times New Roman"/>
        </w:rPr>
        <w:t>bet nepārsniedzot</w:t>
      </w:r>
      <w:r w:rsidR="00483E41">
        <w:rPr>
          <w:rFonts w:ascii="Times New Roman" w:eastAsia="Times New Roman" w:hAnsi="Times New Roman" w:cs="Times New Roman"/>
        </w:rPr>
        <w:t xml:space="preserve"> </w:t>
      </w:r>
      <w:r w:rsidR="000018C6">
        <w:rPr>
          <w:rFonts w:ascii="Times New Roman" w:eastAsia="Times New Roman" w:hAnsi="Times New Roman" w:cs="Times New Roman"/>
        </w:rPr>
        <w:t>objektu atjaunošanas/aizvietošanas izmaksas</w:t>
      </w:r>
      <w:r w:rsidR="00A36468">
        <w:rPr>
          <w:rFonts w:ascii="Times New Roman" w:eastAsia="Times New Roman" w:hAnsi="Times New Roman" w:cs="Times New Roman"/>
        </w:rPr>
        <w:t>, apdrošināti</w:t>
      </w:r>
      <w:r w:rsidR="000018C6">
        <w:rPr>
          <w:rFonts w:ascii="Times New Roman" w:eastAsia="Times New Roman" w:hAnsi="Times New Roman" w:cs="Times New Roman"/>
        </w:rPr>
        <w:t xml:space="preserve"> sekojoši pilsētas infrastruktūras objekti</w:t>
      </w:r>
      <w:r w:rsidR="003E431D">
        <w:rPr>
          <w:rFonts w:ascii="Times New Roman" w:eastAsia="Times New Roman" w:hAnsi="Times New Roman" w:cs="Times New Roman"/>
        </w:rPr>
        <w:t xml:space="preserve">, kas atrodas Jūrmalas </w:t>
      </w:r>
      <w:proofErr w:type="spellStart"/>
      <w:r w:rsidR="003E431D">
        <w:rPr>
          <w:rFonts w:ascii="Times New Roman" w:eastAsia="Times New Roman" w:hAnsi="Times New Roman" w:cs="Times New Roman"/>
        </w:rPr>
        <w:t>valstspilsētas</w:t>
      </w:r>
      <w:proofErr w:type="spellEnd"/>
      <w:r w:rsidR="00A34CE4">
        <w:rPr>
          <w:rFonts w:ascii="Times New Roman" w:eastAsia="Times New Roman" w:hAnsi="Times New Roman" w:cs="Times New Roman"/>
        </w:rPr>
        <w:t xml:space="preserve"> robežās</w:t>
      </w:r>
      <w:r w:rsidR="003E431D">
        <w:rPr>
          <w:rFonts w:ascii="Times New Roman" w:eastAsia="Times New Roman" w:hAnsi="Times New Roman" w:cs="Times New Roman"/>
        </w:rPr>
        <w:t xml:space="preserve">, saskaņā ar </w:t>
      </w:r>
      <w:r w:rsidR="00A34CE4">
        <w:rPr>
          <w:rFonts w:ascii="Times New Roman" w:eastAsia="Times New Roman" w:hAnsi="Times New Roman" w:cs="Times New Roman"/>
        </w:rPr>
        <w:t>Pasūtītāja vai tā padotības iestāžu grāmatvedības uzskaiti</w:t>
      </w:r>
      <w:r w:rsidR="000018C6">
        <w:rPr>
          <w:rFonts w:ascii="Times New Roman" w:eastAsia="Times New Roman" w:hAnsi="Times New Roman" w:cs="Times New Roman"/>
        </w:rPr>
        <w:t>:</w:t>
      </w:r>
    </w:p>
    <w:p w14:paraId="350FAD42" w14:textId="51BBCBCB" w:rsidR="00A36468" w:rsidRDefault="000018C6" w:rsidP="00A364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Caurlaižu infrastruktūra</w:t>
      </w:r>
      <w:r w:rsidR="00A36468">
        <w:rPr>
          <w:rFonts w:ascii="Times New Roman" w:eastAsia="Times New Roman" w:hAnsi="Times New Roman" w:cs="Times New Roman"/>
        </w:rPr>
        <w:t>:</w:t>
      </w:r>
    </w:p>
    <w:p w14:paraId="35769205" w14:textId="3BB4C5FE" w:rsidR="00A36468" w:rsidRDefault="00607BD3" w:rsidP="00A36468">
      <w:pPr>
        <w:numPr>
          <w:ilvl w:val="3"/>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15</w:t>
      </w:r>
      <w:r w:rsidRPr="00607BD3">
        <w:rPr>
          <w:rFonts w:ascii="Times New Roman" w:eastAsia="Times New Roman" w:hAnsi="Times New Roman" w:cs="Times New Roman"/>
        </w:rPr>
        <w:t xml:space="preserve"> </w:t>
      </w:r>
      <w:r w:rsidR="00A34CE4">
        <w:rPr>
          <w:rFonts w:ascii="Times New Roman" w:eastAsia="Times New Roman" w:hAnsi="Times New Roman" w:cs="Times New Roman"/>
        </w:rPr>
        <w:t xml:space="preserve">caurlaižu iegādes </w:t>
      </w:r>
      <w:r w:rsidRPr="00607BD3">
        <w:rPr>
          <w:rFonts w:ascii="Times New Roman" w:eastAsia="Times New Roman" w:hAnsi="Times New Roman" w:cs="Times New Roman"/>
        </w:rPr>
        <w:t>aparāti</w:t>
      </w:r>
      <w:r>
        <w:rPr>
          <w:rFonts w:ascii="Times New Roman" w:eastAsia="Times New Roman" w:hAnsi="Times New Roman" w:cs="Times New Roman"/>
        </w:rPr>
        <w:t xml:space="preserve"> ar to</w:t>
      </w:r>
      <w:r w:rsidRPr="00607BD3">
        <w:rPr>
          <w:rFonts w:ascii="Times New Roman" w:eastAsia="Times New Roman" w:hAnsi="Times New Roman" w:cs="Times New Roman"/>
        </w:rPr>
        <w:t xml:space="preserve"> videonovērošana</w:t>
      </w:r>
      <w:r w:rsidR="00A34CE4">
        <w:rPr>
          <w:rFonts w:ascii="Times New Roman" w:eastAsia="Times New Roman" w:hAnsi="Times New Roman" w:cs="Times New Roman"/>
        </w:rPr>
        <w:t>s</w:t>
      </w:r>
      <w:r w:rsidRPr="00607BD3">
        <w:rPr>
          <w:rFonts w:ascii="Times New Roman" w:eastAsia="Times New Roman" w:hAnsi="Times New Roman" w:cs="Times New Roman"/>
        </w:rPr>
        <w:t>, elektronika</w:t>
      </w:r>
      <w:r w:rsidR="0041422E">
        <w:rPr>
          <w:rFonts w:ascii="Times New Roman" w:eastAsia="Times New Roman" w:hAnsi="Times New Roman" w:cs="Times New Roman"/>
        </w:rPr>
        <w:t>s, elektrības pievades un sadales sistēmām</w:t>
      </w:r>
      <w:r w:rsidR="00157357">
        <w:rPr>
          <w:rFonts w:ascii="Times New Roman" w:eastAsia="Times New Roman" w:hAnsi="Times New Roman" w:cs="Times New Roman"/>
        </w:rPr>
        <w:t>, apgaismojumu</w:t>
      </w:r>
      <w:r w:rsidR="00A34CE4">
        <w:rPr>
          <w:rFonts w:ascii="Times New Roman" w:eastAsia="Times New Roman" w:hAnsi="Times New Roman" w:cs="Times New Roman"/>
        </w:rPr>
        <w:t>, numuru nolasīšanas iekārtām</w:t>
      </w:r>
      <w:r w:rsidR="0041422E">
        <w:rPr>
          <w:rFonts w:ascii="Times New Roman" w:eastAsia="Times New Roman" w:hAnsi="Times New Roman" w:cs="Times New Roman"/>
        </w:rPr>
        <w:t>, norobežojumiem</w:t>
      </w:r>
      <w:r w:rsidR="00925FEE">
        <w:rPr>
          <w:rFonts w:ascii="Times New Roman" w:eastAsia="Times New Roman" w:hAnsi="Times New Roman" w:cs="Times New Roman"/>
        </w:rPr>
        <w:t>,</w:t>
      </w:r>
      <w:r w:rsidR="00E041ED">
        <w:rPr>
          <w:rFonts w:ascii="Times New Roman" w:eastAsia="Times New Roman" w:hAnsi="Times New Roman" w:cs="Times New Roman"/>
        </w:rPr>
        <w:t xml:space="preserve"> bruģa segumu</w:t>
      </w:r>
      <w:r w:rsidR="0041422E">
        <w:rPr>
          <w:rFonts w:ascii="Times New Roman" w:eastAsia="Times New Roman" w:hAnsi="Times New Roman" w:cs="Times New Roman"/>
        </w:rPr>
        <w:t xml:space="preserve"> un</w:t>
      </w:r>
      <w:r w:rsidRPr="00607BD3">
        <w:rPr>
          <w:rFonts w:ascii="Times New Roman" w:eastAsia="Times New Roman" w:hAnsi="Times New Roman" w:cs="Times New Roman"/>
        </w:rPr>
        <w:t xml:space="preserve"> informatīv</w:t>
      </w:r>
      <w:r w:rsidR="0041422E">
        <w:rPr>
          <w:rFonts w:ascii="Times New Roman" w:eastAsia="Times New Roman" w:hAnsi="Times New Roman" w:cs="Times New Roman"/>
        </w:rPr>
        <w:t>ajiem</w:t>
      </w:r>
      <w:r w:rsidRPr="00607BD3">
        <w:rPr>
          <w:rFonts w:ascii="Times New Roman" w:eastAsia="Times New Roman" w:hAnsi="Times New Roman" w:cs="Times New Roman"/>
        </w:rPr>
        <w:t xml:space="preserve"> stendi</w:t>
      </w:r>
      <w:r w:rsidR="0041422E">
        <w:rPr>
          <w:rFonts w:ascii="Times New Roman" w:eastAsia="Times New Roman" w:hAnsi="Times New Roman" w:cs="Times New Roman"/>
        </w:rPr>
        <w:t>em</w:t>
      </w:r>
      <w:r w:rsidR="003E431D">
        <w:rPr>
          <w:rFonts w:ascii="Times New Roman" w:eastAsia="Times New Roman" w:hAnsi="Times New Roman" w:cs="Times New Roman"/>
        </w:rPr>
        <w:t>, kopējā vērtība</w:t>
      </w:r>
      <w:r w:rsidR="00A34CE4">
        <w:rPr>
          <w:rFonts w:ascii="Times New Roman" w:eastAsia="Times New Roman" w:hAnsi="Times New Roman" w:cs="Times New Roman"/>
        </w:rPr>
        <w:t xml:space="preserve"> </w:t>
      </w:r>
      <w:r w:rsidR="000C73ED">
        <w:rPr>
          <w:rFonts w:ascii="Times New Roman" w:eastAsia="Times New Roman" w:hAnsi="Times New Roman" w:cs="Times New Roman"/>
        </w:rPr>
        <w:t>299</w:t>
      </w:r>
      <w:r w:rsidR="00A34CE4">
        <w:rPr>
          <w:rFonts w:ascii="Times New Roman" w:eastAsia="Times New Roman" w:hAnsi="Times New Roman" w:cs="Times New Roman"/>
        </w:rPr>
        <w:t> 000 EUR</w:t>
      </w:r>
      <w:r w:rsidR="00A36468">
        <w:rPr>
          <w:rFonts w:ascii="Times New Roman" w:eastAsia="Times New Roman" w:hAnsi="Times New Roman" w:cs="Times New Roman"/>
        </w:rPr>
        <w:t>.</w:t>
      </w:r>
    </w:p>
    <w:p w14:paraId="43B313A1" w14:textId="65D241E3" w:rsidR="000768B7" w:rsidRDefault="000768B7" w:rsidP="00A36468">
      <w:pPr>
        <w:numPr>
          <w:ilvl w:val="3"/>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30 papildu</w:t>
      </w:r>
      <w:r w:rsidR="00A83F66">
        <w:rPr>
          <w:rFonts w:ascii="Times New Roman" w:eastAsia="Times New Roman" w:hAnsi="Times New Roman" w:cs="Times New Roman"/>
        </w:rPr>
        <w:t xml:space="preserve"> numuru atpazīšanas</w:t>
      </w:r>
      <w:r>
        <w:rPr>
          <w:rFonts w:ascii="Times New Roman" w:eastAsia="Times New Roman" w:hAnsi="Times New Roman" w:cs="Times New Roman"/>
        </w:rPr>
        <w:t xml:space="preserve"> </w:t>
      </w:r>
      <w:r w:rsidR="00A83F66">
        <w:rPr>
          <w:rFonts w:ascii="Times New Roman" w:eastAsia="Times New Roman" w:hAnsi="Times New Roman" w:cs="Times New Roman"/>
        </w:rPr>
        <w:t>video</w:t>
      </w:r>
      <w:r>
        <w:rPr>
          <w:rFonts w:ascii="Times New Roman" w:eastAsia="Times New Roman" w:hAnsi="Times New Roman" w:cs="Times New Roman"/>
        </w:rPr>
        <w:t>kameras</w:t>
      </w:r>
      <w:r w:rsidR="00142A00">
        <w:rPr>
          <w:rFonts w:ascii="Times New Roman" w:eastAsia="Times New Roman" w:hAnsi="Times New Roman" w:cs="Times New Roman"/>
        </w:rPr>
        <w:t>, kopējā vērtība 40 000 EUR.</w:t>
      </w:r>
    </w:p>
    <w:p w14:paraId="20CCA9E0" w14:textId="15B376B1" w:rsidR="00A36468" w:rsidRDefault="00DE6B9E" w:rsidP="00A364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Pludmales infrastruktūra:</w:t>
      </w:r>
    </w:p>
    <w:p w14:paraId="6B9CFCDD" w14:textId="65DE86E1" w:rsidR="00DE6B9E" w:rsidRDefault="004669C9" w:rsidP="00DE6B9E">
      <w:pPr>
        <w:numPr>
          <w:ilvl w:val="3"/>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56</w:t>
      </w:r>
      <w:r w:rsidR="00DE6B9E">
        <w:rPr>
          <w:rFonts w:ascii="Times New Roman" w:eastAsia="Times New Roman" w:hAnsi="Times New Roman" w:cs="Times New Roman"/>
        </w:rPr>
        <w:t xml:space="preserve"> pārģērbšanās kabīne</w:t>
      </w:r>
      <w:r>
        <w:rPr>
          <w:rFonts w:ascii="Times New Roman" w:eastAsia="Times New Roman" w:hAnsi="Times New Roman" w:cs="Times New Roman"/>
        </w:rPr>
        <w:t>s</w:t>
      </w:r>
      <w:r w:rsidR="00DE6B9E">
        <w:rPr>
          <w:rFonts w:ascii="Times New Roman" w:eastAsia="Times New Roman" w:hAnsi="Times New Roman" w:cs="Times New Roman"/>
        </w:rPr>
        <w:t xml:space="preserve"> ar </w:t>
      </w:r>
      <w:r w:rsidR="00E04EC1">
        <w:rPr>
          <w:rFonts w:ascii="Times New Roman" w:eastAsia="Times New Roman" w:hAnsi="Times New Roman" w:cs="Times New Roman"/>
        </w:rPr>
        <w:t xml:space="preserve">kopējo vērtību </w:t>
      </w:r>
      <w:r w:rsidR="00CA0FA2">
        <w:rPr>
          <w:rFonts w:ascii="Times New Roman" w:eastAsia="Times New Roman" w:hAnsi="Times New Roman" w:cs="Times New Roman"/>
        </w:rPr>
        <w:t xml:space="preserve">189 000 </w:t>
      </w:r>
      <w:r w:rsidR="008675F4">
        <w:rPr>
          <w:rFonts w:ascii="Times New Roman" w:eastAsia="Times New Roman" w:hAnsi="Times New Roman" w:cs="Times New Roman"/>
        </w:rPr>
        <w:t>EUR</w:t>
      </w:r>
      <w:r w:rsidR="00E04EC1">
        <w:rPr>
          <w:rFonts w:ascii="Times New Roman" w:eastAsia="Times New Roman" w:hAnsi="Times New Roman" w:cs="Times New Roman"/>
        </w:rPr>
        <w:t>.</w:t>
      </w:r>
    </w:p>
    <w:p w14:paraId="58FDECAD" w14:textId="037CEEB0" w:rsidR="00E04EC1" w:rsidRDefault="00E04EC1" w:rsidP="00DE6B9E">
      <w:pPr>
        <w:numPr>
          <w:ilvl w:val="3"/>
          <w:numId w:val="25"/>
        </w:numPr>
        <w:spacing w:after="120" w:line="240" w:lineRule="auto"/>
        <w:jc w:val="both"/>
        <w:rPr>
          <w:rFonts w:ascii="Times New Roman" w:eastAsia="Times New Roman" w:hAnsi="Times New Roman" w:cs="Times New Roman"/>
        </w:rPr>
      </w:pPr>
      <w:r w:rsidRPr="00E04EC1">
        <w:rPr>
          <w:rFonts w:ascii="Times New Roman" w:eastAsia="Times New Roman" w:hAnsi="Times New Roman" w:cs="Times New Roman"/>
        </w:rPr>
        <w:t>Ar saules un vēja enerģiju darbināmas autonomā apgaismojuma laternas</w:t>
      </w:r>
      <w:r>
        <w:rPr>
          <w:rFonts w:ascii="Times New Roman" w:eastAsia="Times New Roman" w:hAnsi="Times New Roman" w:cs="Times New Roman"/>
        </w:rPr>
        <w:t xml:space="preserve"> ar kopējo vērtību 93 000 EUR.</w:t>
      </w:r>
    </w:p>
    <w:p w14:paraId="0578A88A" w14:textId="3D100D1E" w:rsidR="009972D3" w:rsidRDefault="000B4988" w:rsidP="009972D3">
      <w:pPr>
        <w:numPr>
          <w:ilvl w:val="2"/>
          <w:numId w:val="25"/>
        </w:numPr>
        <w:spacing w:after="120" w:line="240" w:lineRule="auto"/>
        <w:jc w:val="both"/>
        <w:rPr>
          <w:rFonts w:ascii="Times New Roman" w:eastAsia="Times New Roman" w:hAnsi="Times New Roman" w:cs="Times New Roman"/>
        </w:rPr>
      </w:pPr>
      <w:r w:rsidRPr="009972D3">
        <w:rPr>
          <w:rFonts w:ascii="Times New Roman" w:eastAsia="Times New Roman" w:hAnsi="Times New Roman" w:cs="Times New Roman"/>
        </w:rPr>
        <w:t>Lielformāta i</w:t>
      </w:r>
      <w:r w:rsidR="00E31CE5" w:rsidRPr="009972D3">
        <w:rPr>
          <w:rFonts w:ascii="Times New Roman" w:eastAsia="Times New Roman" w:hAnsi="Times New Roman" w:cs="Times New Roman"/>
        </w:rPr>
        <w:t xml:space="preserve">nformatīvie </w:t>
      </w:r>
      <w:r w:rsidR="008675F4" w:rsidRPr="009972D3">
        <w:rPr>
          <w:rFonts w:ascii="Times New Roman" w:eastAsia="Times New Roman" w:hAnsi="Times New Roman" w:cs="Times New Roman"/>
        </w:rPr>
        <w:t xml:space="preserve">un vides reklāmas </w:t>
      </w:r>
      <w:r w:rsidR="00E31CE5" w:rsidRPr="009972D3">
        <w:rPr>
          <w:rFonts w:ascii="Times New Roman" w:eastAsia="Times New Roman" w:hAnsi="Times New Roman" w:cs="Times New Roman"/>
        </w:rPr>
        <w:t>stendi, lielformāta kartes</w:t>
      </w:r>
      <w:r w:rsidR="008675F4" w:rsidRPr="009972D3">
        <w:rPr>
          <w:rFonts w:ascii="Times New Roman" w:eastAsia="Times New Roman" w:hAnsi="Times New Roman" w:cs="Times New Roman"/>
        </w:rPr>
        <w:t>, kopā 17 gab. ar kopējo vērtību 53 000 EUR.</w:t>
      </w:r>
    </w:p>
    <w:p w14:paraId="72C9D08B" w14:textId="37CEC21D" w:rsidR="00A36468" w:rsidRDefault="009972D3" w:rsidP="009972D3">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P</w:t>
      </w:r>
      <w:r w:rsidR="008675F4" w:rsidRPr="009972D3">
        <w:rPr>
          <w:rFonts w:ascii="Times New Roman" w:eastAsia="Times New Roman" w:hAnsi="Times New Roman" w:cs="Times New Roman"/>
        </w:rPr>
        <w:t>ilsētas</w:t>
      </w:r>
      <w:r w:rsidR="002D0D9F">
        <w:rPr>
          <w:rFonts w:ascii="Times New Roman" w:eastAsia="Times New Roman" w:hAnsi="Times New Roman" w:cs="Times New Roman"/>
        </w:rPr>
        <w:t xml:space="preserve"> optiskais </w:t>
      </w:r>
      <w:r w:rsidR="00992ED2">
        <w:rPr>
          <w:rFonts w:ascii="Times New Roman" w:eastAsia="Times New Roman" w:hAnsi="Times New Roman" w:cs="Times New Roman"/>
        </w:rPr>
        <w:t>datu pārraides tīkls ar kopējo vērtību 313 000 EUR</w:t>
      </w:r>
      <w:r w:rsidR="00527F96">
        <w:rPr>
          <w:rFonts w:ascii="Times New Roman" w:eastAsia="Times New Roman" w:hAnsi="Times New Roman" w:cs="Times New Roman"/>
        </w:rPr>
        <w:t>.</w:t>
      </w:r>
    </w:p>
    <w:p w14:paraId="0DCC71DF" w14:textId="082B1180" w:rsidR="00367D11" w:rsidRDefault="00367D11" w:rsidP="009972D3">
      <w:pPr>
        <w:numPr>
          <w:ilvl w:val="2"/>
          <w:numId w:val="25"/>
        </w:numPr>
        <w:spacing w:after="120" w:line="240" w:lineRule="auto"/>
        <w:jc w:val="both"/>
        <w:rPr>
          <w:rFonts w:ascii="Times New Roman" w:eastAsia="Times New Roman" w:hAnsi="Times New Roman" w:cs="Times New Roman"/>
        </w:rPr>
      </w:pPr>
      <w:r w:rsidRPr="00367D11">
        <w:rPr>
          <w:rFonts w:ascii="Times New Roman" w:eastAsia="Times New Roman" w:hAnsi="Times New Roman" w:cs="Times New Roman"/>
        </w:rPr>
        <w:t>Gājēju kustības vir</w:t>
      </w:r>
      <w:r>
        <w:rPr>
          <w:rFonts w:ascii="Times New Roman" w:eastAsia="Times New Roman" w:hAnsi="Times New Roman" w:cs="Times New Roman"/>
        </w:rPr>
        <w:t>s</w:t>
      </w:r>
      <w:r w:rsidRPr="00367D11">
        <w:rPr>
          <w:rFonts w:ascii="Times New Roman" w:eastAsia="Times New Roman" w:hAnsi="Times New Roman" w:cs="Times New Roman"/>
        </w:rPr>
        <w:t>zemes pāreja starp ēkām Raiņa ielā 53 un Raiņa ielā 55, kadastrs: 13000205114002</w:t>
      </w:r>
      <w:r w:rsidR="002358A2">
        <w:rPr>
          <w:rFonts w:ascii="Times New Roman" w:eastAsia="Times New Roman" w:hAnsi="Times New Roman" w:cs="Times New Roman"/>
        </w:rPr>
        <w:t xml:space="preserve">, ar kopējo vērtību </w:t>
      </w:r>
      <w:r w:rsidR="00DD0EE7">
        <w:rPr>
          <w:rFonts w:ascii="Times New Roman" w:eastAsia="Times New Roman" w:hAnsi="Times New Roman" w:cs="Times New Roman"/>
        </w:rPr>
        <w:t>237</w:t>
      </w:r>
      <w:r w:rsidR="002358A2">
        <w:rPr>
          <w:rFonts w:ascii="Times New Roman" w:eastAsia="Times New Roman" w:hAnsi="Times New Roman" w:cs="Times New Roman"/>
        </w:rPr>
        <w:t> 000 EUR.</w:t>
      </w:r>
    </w:p>
    <w:p w14:paraId="37D5C4B5" w14:textId="492FB708" w:rsidR="00030EBE" w:rsidRPr="00030EBE" w:rsidRDefault="00030EBE" w:rsidP="00030EBE">
      <w:pPr>
        <w:numPr>
          <w:ilvl w:val="2"/>
          <w:numId w:val="25"/>
        </w:numPr>
        <w:spacing w:after="120" w:line="240" w:lineRule="auto"/>
        <w:jc w:val="both"/>
        <w:rPr>
          <w:rFonts w:ascii="Times New Roman" w:eastAsia="Times New Roman" w:hAnsi="Times New Roman" w:cs="Times New Roman"/>
        </w:rPr>
      </w:pPr>
      <w:r w:rsidRPr="00030EBE">
        <w:rPr>
          <w:rFonts w:ascii="Times New Roman" w:eastAsia="Times New Roman" w:hAnsi="Times New Roman" w:cs="Times New Roman"/>
        </w:rPr>
        <w:t>Pēc Pasūtītāja pieprasījuma apdrošinājuma summa var tikt paaugstināta</w:t>
      </w:r>
      <w:r w:rsidR="00F4680C">
        <w:rPr>
          <w:rFonts w:ascii="Times New Roman" w:eastAsia="Times New Roman" w:hAnsi="Times New Roman" w:cs="Times New Roman"/>
        </w:rPr>
        <w:t xml:space="preserve"> ja parādās jauni infrastruktūras objekti</w:t>
      </w:r>
      <w:r w:rsidRPr="00030EBE">
        <w:rPr>
          <w:rFonts w:ascii="Times New Roman" w:eastAsia="Times New Roman" w:hAnsi="Times New Roman" w:cs="Times New Roman"/>
        </w:rPr>
        <w:t xml:space="preserve">, </w:t>
      </w:r>
      <w:r w:rsidR="00F4680C">
        <w:rPr>
          <w:rFonts w:ascii="Times New Roman" w:eastAsia="Times New Roman" w:hAnsi="Times New Roman" w:cs="Times New Roman"/>
        </w:rPr>
        <w:t>kurus nepie</w:t>
      </w:r>
      <w:r w:rsidR="00255BC9">
        <w:rPr>
          <w:rFonts w:ascii="Times New Roman" w:eastAsia="Times New Roman" w:hAnsi="Times New Roman" w:cs="Times New Roman"/>
        </w:rPr>
        <w:t xml:space="preserve">ciešams apdrošināt, </w:t>
      </w:r>
      <w:r w:rsidRPr="00030EBE">
        <w:rPr>
          <w:rFonts w:ascii="Times New Roman" w:eastAsia="Times New Roman" w:hAnsi="Times New Roman" w:cs="Times New Roman"/>
        </w:rPr>
        <w:t xml:space="preserve">par to Pasūtītājam veicot papildu prēmijas samaksu saskaņā ar Pretendenta doto tarifu </w:t>
      </w:r>
      <w:r w:rsidR="00255BC9">
        <w:rPr>
          <w:rFonts w:ascii="Times New Roman" w:eastAsia="Times New Roman" w:hAnsi="Times New Roman" w:cs="Times New Roman"/>
        </w:rPr>
        <w:t xml:space="preserve">pilsētas infrastruktūrai </w:t>
      </w:r>
      <w:r w:rsidRPr="00030EBE">
        <w:rPr>
          <w:rFonts w:ascii="Times New Roman" w:eastAsia="Times New Roman" w:hAnsi="Times New Roman" w:cs="Times New Roman"/>
        </w:rPr>
        <w:t xml:space="preserve">finanšu piedāvājumā (3.pielikums), kur tarifa likme tiek izteikta procentos, kas tiek aprēķināta sekojoši: dotā apdrošināšanas prēmija par 12 mēnešiem, pret apdrošinājuma summu *100. Par papildu </w:t>
      </w:r>
      <w:r w:rsidR="00255BC9">
        <w:rPr>
          <w:rFonts w:ascii="Times New Roman" w:eastAsia="Times New Roman" w:hAnsi="Times New Roman" w:cs="Times New Roman"/>
        </w:rPr>
        <w:t xml:space="preserve">objektu </w:t>
      </w:r>
      <w:r w:rsidRPr="00030EBE">
        <w:rPr>
          <w:rFonts w:ascii="Times New Roman" w:eastAsia="Times New Roman" w:hAnsi="Times New Roman" w:cs="Times New Roman"/>
        </w:rPr>
        <w:t>apdrošināšanu prēmija tiek aprēķināta proporcionāli apdrošināšanas perioda mēnešu skaitam.</w:t>
      </w:r>
    </w:p>
    <w:p w14:paraId="45314F05" w14:textId="6BC55BA4" w:rsidR="00030EBE" w:rsidRPr="009972D3" w:rsidRDefault="00030EBE" w:rsidP="00030EBE">
      <w:pPr>
        <w:numPr>
          <w:ilvl w:val="2"/>
          <w:numId w:val="25"/>
        </w:numPr>
        <w:spacing w:after="120" w:line="240" w:lineRule="auto"/>
        <w:jc w:val="both"/>
        <w:rPr>
          <w:rFonts w:ascii="Times New Roman" w:eastAsia="Times New Roman" w:hAnsi="Times New Roman" w:cs="Times New Roman"/>
        </w:rPr>
      </w:pPr>
      <w:r w:rsidRPr="00030EBE">
        <w:rPr>
          <w:rFonts w:ascii="Times New Roman" w:eastAsia="Times New Roman" w:hAnsi="Times New Roman" w:cs="Times New Roman"/>
        </w:rPr>
        <w:t xml:space="preserve">Apdrošinājuma summa nav jāmaina un apdrošināšanas aizsardzība paliek spēkā pilnā apmērā, ja apdrošināto </w:t>
      </w:r>
      <w:r w:rsidR="003A66A9">
        <w:rPr>
          <w:rFonts w:ascii="Times New Roman" w:eastAsia="Times New Roman" w:hAnsi="Times New Roman" w:cs="Times New Roman"/>
        </w:rPr>
        <w:t xml:space="preserve">pilsētas infrastruktūras objektu </w:t>
      </w:r>
      <w:r w:rsidR="00474D08">
        <w:rPr>
          <w:rFonts w:ascii="Times New Roman" w:eastAsia="Times New Roman" w:hAnsi="Times New Roman" w:cs="Times New Roman"/>
        </w:rPr>
        <w:t>skaits</w:t>
      </w:r>
      <w:r w:rsidR="003A66A9">
        <w:rPr>
          <w:rFonts w:ascii="Times New Roman" w:eastAsia="Times New Roman" w:hAnsi="Times New Roman" w:cs="Times New Roman"/>
        </w:rPr>
        <w:t xml:space="preserve"> </w:t>
      </w:r>
      <w:r w:rsidRPr="00030EBE">
        <w:rPr>
          <w:rFonts w:ascii="Times New Roman" w:eastAsia="Times New Roman" w:hAnsi="Times New Roman" w:cs="Times New Roman"/>
        </w:rPr>
        <w:t>mainās 10% robežās.</w:t>
      </w:r>
    </w:p>
    <w:p w14:paraId="3489DCCE" w14:textId="0D2AF717" w:rsidR="00A80327" w:rsidRPr="00047C20" w:rsidRDefault="00A80327" w:rsidP="00572B68">
      <w:pPr>
        <w:numPr>
          <w:ilvl w:val="1"/>
          <w:numId w:val="25"/>
        </w:numPr>
        <w:spacing w:after="120" w:line="240" w:lineRule="auto"/>
        <w:ind w:left="993" w:hanging="567"/>
        <w:jc w:val="both"/>
        <w:rPr>
          <w:rFonts w:ascii="Times New Roman" w:eastAsia="Times New Roman" w:hAnsi="Times New Roman" w:cs="Times New Roman"/>
        </w:rPr>
      </w:pPr>
      <w:r w:rsidRPr="00047C20">
        <w:rPr>
          <w:rFonts w:ascii="Times New Roman" w:eastAsia="Times New Roman" w:hAnsi="Times New Roman" w:cs="Times New Roman"/>
        </w:rPr>
        <w:t>Pretendents pēc savas izvēles var nodrošināt apdrošināšanas aizsardzību saskaņā ar šo tehnisko specifikāciju iekonservētam</w:t>
      </w:r>
      <w:r w:rsidR="00F17CE5" w:rsidRPr="00047C20">
        <w:rPr>
          <w:rFonts w:ascii="Times New Roman" w:eastAsia="Times New Roman" w:hAnsi="Times New Roman" w:cs="Times New Roman"/>
        </w:rPr>
        <w:t xml:space="preserve">, </w:t>
      </w:r>
      <w:r w:rsidR="00F17CE5" w:rsidRPr="003B69D1">
        <w:rPr>
          <w:rFonts w:ascii="Times New Roman" w:eastAsia="Times New Roman" w:hAnsi="Times New Roman" w:cs="Times New Roman"/>
        </w:rPr>
        <w:t>neapsargātam</w:t>
      </w:r>
      <w:r w:rsidR="004332B4">
        <w:rPr>
          <w:rFonts w:ascii="Times New Roman" w:eastAsia="Times New Roman" w:hAnsi="Times New Roman" w:cs="Times New Roman"/>
        </w:rPr>
        <w:t>,</w:t>
      </w:r>
      <w:r w:rsidRPr="00047C20">
        <w:rPr>
          <w:rFonts w:ascii="Times New Roman" w:eastAsia="Times New Roman" w:hAnsi="Times New Roman" w:cs="Times New Roman"/>
        </w:rPr>
        <w:t xml:space="preserve"> objektam</w:t>
      </w:r>
      <w:r w:rsidR="006D6FEC" w:rsidRPr="00047C20">
        <w:rPr>
          <w:rFonts w:ascii="Times New Roman" w:eastAsia="Times New Roman" w:hAnsi="Times New Roman" w:cs="Times New Roman"/>
        </w:rPr>
        <w:t xml:space="preserve"> sliktā stāvoklī</w:t>
      </w:r>
      <w:r w:rsidRPr="00047C20">
        <w:rPr>
          <w:rFonts w:ascii="Times New Roman" w:eastAsia="Times New Roman" w:hAnsi="Times New Roman" w:cs="Times New Roman"/>
        </w:rPr>
        <w:t>, kura</w:t>
      </w:r>
      <w:r w:rsidR="00CC1431" w:rsidRPr="00047C20">
        <w:rPr>
          <w:rFonts w:ascii="Times New Roman" w:eastAsia="Times New Roman" w:hAnsi="Times New Roman" w:cs="Times New Roman"/>
        </w:rPr>
        <w:t>m šogad plānots sākt projektēšanu</w:t>
      </w:r>
      <w:r w:rsidRPr="00047C20">
        <w:rPr>
          <w:rFonts w:ascii="Times New Roman" w:eastAsia="Times New Roman" w:hAnsi="Times New Roman" w:cs="Times New Roman"/>
        </w:rPr>
        <w:t xml:space="preserve"> renovācija</w:t>
      </w:r>
      <w:r w:rsidR="00CC1431" w:rsidRPr="00047C20">
        <w:rPr>
          <w:rFonts w:ascii="Times New Roman" w:eastAsia="Times New Roman" w:hAnsi="Times New Roman" w:cs="Times New Roman"/>
        </w:rPr>
        <w:t>i,</w:t>
      </w:r>
      <w:r w:rsidR="006D6FEC" w:rsidRPr="00047C20">
        <w:rPr>
          <w:rFonts w:ascii="Times New Roman" w:eastAsia="Times New Roman" w:hAnsi="Times New Roman" w:cs="Times New Roman"/>
        </w:rPr>
        <w:t xml:space="preserve"> </w:t>
      </w:r>
      <w:r w:rsidR="00C90D84">
        <w:rPr>
          <w:rFonts w:ascii="Times New Roman" w:eastAsia="Times New Roman" w:hAnsi="Times New Roman" w:cs="Times New Roman"/>
        </w:rPr>
        <w:t>Pretendentam par šī objekta apdrošināšanu</w:t>
      </w:r>
      <w:r w:rsidR="006D6FEC" w:rsidRPr="00047C20">
        <w:rPr>
          <w:rFonts w:ascii="Times New Roman" w:eastAsia="Times New Roman" w:hAnsi="Times New Roman" w:cs="Times New Roman"/>
        </w:rPr>
        <w:t xml:space="preserve"> saņem</w:t>
      </w:r>
      <w:r w:rsidR="00C90D84">
        <w:rPr>
          <w:rFonts w:ascii="Times New Roman" w:eastAsia="Times New Roman" w:hAnsi="Times New Roman" w:cs="Times New Roman"/>
        </w:rPr>
        <w:t>ot</w:t>
      </w:r>
      <w:r w:rsidR="006D6FEC" w:rsidRPr="00047C20">
        <w:rPr>
          <w:rFonts w:ascii="Times New Roman" w:eastAsia="Times New Roman" w:hAnsi="Times New Roman" w:cs="Times New Roman"/>
        </w:rPr>
        <w:t xml:space="preserve"> </w:t>
      </w:r>
      <w:r w:rsidRPr="00047C20">
        <w:rPr>
          <w:rFonts w:ascii="Times New Roman" w:eastAsia="Times New Roman" w:hAnsi="Times New Roman" w:cs="Times New Roman"/>
        </w:rPr>
        <w:t xml:space="preserve">papildu punktus saskaņā ar vērtēšanas kritērijiem </w:t>
      </w:r>
      <w:r w:rsidR="00765747">
        <w:rPr>
          <w:rFonts w:ascii="Times New Roman" w:eastAsia="Times New Roman" w:hAnsi="Times New Roman" w:cs="Times New Roman"/>
        </w:rPr>
        <w:t>N</w:t>
      </w:r>
      <w:r w:rsidRPr="00047C20">
        <w:rPr>
          <w:rFonts w:ascii="Times New Roman" w:eastAsia="Times New Roman" w:hAnsi="Times New Roman" w:cs="Times New Roman"/>
        </w:rPr>
        <w:t>olikuma</w:t>
      </w:r>
      <w:r w:rsidR="00C90D84">
        <w:rPr>
          <w:rFonts w:ascii="Times New Roman" w:eastAsia="Times New Roman" w:hAnsi="Times New Roman" w:cs="Times New Roman"/>
        </w:rPr>
        <w:t xml:space="preserve"> </w:t>
      </w:r>
      <w:r w:rsidR="0093285E">
        <w:rPr>
          <w:rFonts w:ascii="Times New Roman" w:eastAsia="Times New Roman" w:hAnsi="Times New Roman" w:cs="Times New Roman"/>
        </w:rPr>
        <w:t>2.pielikumā</w:t>
      </w:r>
      <w:r w:rsidR="00574800">
        <w:rPr>
          <w:rFonts w:ascii="Times New Roman" w:eastAsia="Times New Roman" w:hAnsi="Times New Roman" w:cs="Times New Roman"/>
        </w:rPr>
        <w:t>.</w:t>
      </w:r>
    </w:p>
    <w:p w14:paraId="01C822ED" w14:textId="052B8D7E" w:rsidR="00F17CE5" w:rsidRDefault="00C90D84"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Objekta apraksts: </w:t>
      </w:r>
      <w:r w:rsidR="00F17CE5">
        <w:rPr>
          <w:rFonts w:ascii="Times New Roman" w:eastAsia="Times New Roman" w:hAnsi="Times New Roman" w:cs="Times New Roman"/>
        </w:rPr>
        <w:t>Strēlnieku prospekts 32, Jūrmal</w:t>
      </w:r>
      <w:r w:rsidR="00765747">
        <w:rPr>
          <w:rFonts w:ascii="Times New Roman" w:eastAsia="Times New Roman" w:hAnsi="Times New Roman" w:cs="Times New Roman"/>
        </w:rPr>
        <w:t>ā</w:t>
      </w:r>
      <w:r w:rsidR="00CD11C3">
        <w:rPr>
          <w:rFonts w:ascii="Times New Roman" w:eastAsia="Times New Roman" w:hAnsi="Times New Roman" w:cs="Times New Roman"/>
        </w:rPr>
        <w:t xml:space="preserve">. </w:t>
      </w:r>
      <w:r w:rsidR="00C62BAF">
        <w:rPr>
          <w:rFonts w:ascii="Times New Roman" w:eastAsia="Times New Roman" w:hAnsi="Times New Roman" w:cs="Times New Roman"/>
        </w:rPr>
        <w:t>Objekts ir k</w:t>
      </w:r>
      <w:r w:rsidR="00CD11C3">
        <w:rPr>
          <w:rFonts w:ascii="Times New Roman" w:eastAsia="Times New Roman" w:hAnsi="Times New Roman" w:cs="Times New Roman"/>
        </w:rPr>
        <w:t>ultūras piemineklis ar ID5685,</w:t>
      </w:r>
      <w:r w:rsidR="00260BC1">
        <w:rPr>
          <w:rFonts w:ascii="Times New Roman" w:eastAsia="Times New Roman" w:hAnsi="Times New Roman" w:cs="Times New Roman"/>
        </w:rPr>
        <w:t xml:space="preserve"> koka konstrukcijas,</w:t>
      </w:r>
      <w:r w:rsidR="00CD11C3">
        <w:rPr>
          <w:rFonts w:ascii="Times New Roman" w:eastAsia="Times New Roman" w:hAnsi="Times New Roman" w:cs="Times New Roman"/>
        </w:rPr>
        <w:t xml:space="preserve"> platība </w:t>
      </w:r>
      <w:r w:rsidR="00C62BAF">
        <w:rPr>
          <w:rFonts w:ascii="Times New Roman" w:eastAsia="Times New Roman" w:hAnsi="Times New Roman" w:cs="Times New Roman"/>
        </w:rPr>
        <w:t xml:space="preserve">928,2 </w:t>
      </w:r>
      <w:proofErr w:type="spellStart"/>
      <w:r w:rsidR="00C62BAF">
        <w:rPr>
          <w:rFonts w:ascii="Times New Roman" w:eastAsia="Times New Roman" w:hAnsi="Times New Roman" w:cs="Times New Roman"/>
        </w:rPr>
        <w:t>kvm</w:t>
      </w:r>
      <w:proofErr w:type="spellEnd"/>
      <w:r w:rsidR="00C62BAF">
        <w:rPr>
          <w:rFonts w:ascii="Times New Roman" w:eastAsia="Times New Roman" w:hAnsi="Times New Roman" w:cs="Times New Roman"/>
        </w:rPr>
        <w:t>.</w:t>
      </w:r>
      <w:r w:rsidR="00B91710">
        <w:rPr>
          <w:rFonts w:ascii="Times New Roman" w:eastAsia="Times New Roman" w:hAnsi="Times New Roman" w:cs="Times New Roman"/>
        </w:rPr>
        <w:t xml:space="preserve"> </w:t>
      </w:r>
      <w:r w:rsidR="00C333F3">
        <w:rPr>
          <w:rFonts w:ascii="Times New Roman" w:eastAsia="Times New Roman" w:hAnsi="Times New Roman" w:cs="Times New Roman"/>
        </w:rPr>
        <w:t>Tieši b</w:t>
      </w:r>
      <w:r w:rsidR="00B91710">
        <w:rPr>
          <w:rFonts w:ascii="Times New Roman" w:eastAsia="Times New Roman" w:hAnsi="Times New Roman" w:cs="Times New Roman"/>
        </w:rPr>
        <w:t xml:space="preserve">lakus objektam </w:t>
      </w:r>
      <w:r w:rsidR="00C333F3">
        <w:rPr>
          <w:rFonts w:ascii="Times New Roman" w:eastAsia="Times New Roman" w:hAnsi="Times New Roman" w:cs="Times New Roman"/>
        </w:rPr>
        <w:t xml:space="preserve">Strēlnieku </w:t>
      </w:r>
      <w:r w:rsidR="00F1621A">
        <w:rPr>
          <w:rFonts w:ascii="Times New Roman" w:eastAsia="Times New Roman" w:hAnsi="Times New Roman" w:cs="Times New Roman"/>
        </w:rPr>
        <w:t>pr</w:t>
      </w:r>
      <w:r w:rsidR="00765747">
        <w:rPr>
          <w:rFonts w:ascii="Times New Roman" w:eastAsia="Times New Roman" w:hAnsi="Times New Roman" w:cs="Times New Roman"/>
        </w:rPr>
        <w:t xml:space="preserve">ospekts </w:t>
      </w:r>
      <w:r w:rsidR="00C333F3">
        <w:rPr>
          <w:rFonts w:ascii="Times New Roman" w:eastAsia="Times New Roman" w:hAnsi="Times New Roman" w:cs="Times New Roman"/>
        </w:rPr>
        <w:t xml:space="preserve">30 atrodas Jūrmalas centrālā bibliotēka un </w:t>
      </w:r>
      <w:r w:rsidR="00A97AC5">
        <w:rPr>
          <w:rFonts w:ascii="Times New Roman" w:eastAsia="Times New Roman" w:hAnsi="Times New Roman" w:cs="Times New Roman"/>
        </w:rPr>
        <w:t xml:space="preserve">Jūrmalas mākslas un </w:t>
      </w:r>
      <w:r w:rsidR="00765747">
        <w:rPr>
          <w:rFonts w:ascii="Times New Roman" w:eastAsia="Times New Roman" w:hAnsi="Times New Roman" w:cs="Times New Roman"/>
        </w:rPr>
        <w:t xml:space="preserve">Jūrmalas </w:t>
      </w:r>
      <w:r w:rsidR="00A97AC5">
        <w:rPr>
          <w:rFonts w:ascii="Times New Roman" w:eastAsia="Times New Roman" w:hAnsi="Times New Roman" w:cs="Times New Roman"/>
        </w:rPr>
        <w:t>mūzikas skola.</w:t>
      </w:r>
    </w:p>
    <w:p w14:paraId="550E4CFE" w14:textId="724F018E" w:rsidR="006C62FF" w:rsidRDefault="00B8627F"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Objekts apdrošināms </w:t>
      </w:r>
      <w:r w:rsidR="00F30750">
        <w:rPr>
          <w:rFonts w:ascii="Times New Roman" w:eastAsia="Times New Roman" w:hAnsi="Times New Roman" w:cs="Times New Roman"/>
        </w:rPr>
        <w:t xml:space="preserve">kā nekustamais īpašums </w:t>
      </w:r>
      <w:r>
        <w:rPr>
          <w:rFonts w:ascii="Times New Roman" w:eastAsia="Times New Roman" w:hAnsi="Times New Roman" w:cs="Times New Roman"/>
        </w:rPr>
        <w:t xml:space="preserve">faktiskajā vērtībā </w:t>
      </w:r>
      <w:r w:rsidR="000F2347">
        <w:rPr>
          <w:rFonts w:ascii="Times New Roman" w:eastAsia="Times New Roman" w:hAnsi="Times New Roman" w:cs="Times New Roman"/>
        </w:rPr>
        <w:t>ar apdrošinājuma summu</w:t>
      </w:r>
      <w:r w:rsidR="00141D52">
        <w:rPr>
          <w:rFonts w:ascii="Times New Roman" w:eastAsia="Times New Roman" w:hAnsi="Times New Roman" w:cs="Times New Roman"/>
        </w:rPr>
        <w:t xml:space="preserve">, kas noteikta </w:t>
      </w:r>
      <w:r w:rsidR="002821AD">
        <w:rPr>
          <w:rFonts w:ascii="Times New Roman" w:eastAsia="Times New Roman" w:hAnsi="Times New Roman" w:cs="Times New Roman"/>
        </w:rPr>
        <w:t xml:space="preserve">pēc </w:t>
      </w:r>
      <w:r w:rsidR="00141D52">
        <w:rPr>
          <w:rFonts w:ascii="Times New Roman" w:eastAsia="Times New Roman" w:hAnsi="Times New Roman" w:cs="Times New Roman"/>
        </w:rPr>
        <w:t>pirmās kārtas</w:t>
      </w:r>
      <w:r>
        <w:rPr>
          <w:rFonts w:ascii="Times New Roman" w:eastAsia="Times New Roman" w:hAnsi="Times New Roman" w:cs="Times New Roman"/>
        </w:rPr>
        <w:t xml:space="preserve"> </w:t>
      </w:r>
      <w:r w:rsidR="002821AD">
        <w:rPr>
          <w:rFonts w:ascii="Times New Roman" w:eastAsia="Times New Roman" w:hAnsi="Times New Roman" w:cs="Times New Roman"/>
        </w:rPr>
        <w:t xml:space="preserve">apdrošināšanas principa </w:t>
      </w:r>
      <w:r>
        <w:rPr>
          <w:rFonts w:ascii="Times New Roman" w:eastAsia="Times New Roman" w:hAnsi="Times New Roman" w:cs="Times New Roman"/>
        </w:rPr>
        <w:t>230 000 EUR</w:t>
      </w:r>
      <w:r w:rsidR="002821AD">
        <w:rPr>
          <w:rFonts w:ascii="Times New Roman" w:eastAsia="Times New Roman" w:hAnsi="Times New Roman" w:cs="Times New Roman"/>
        </w:rPr>
        <w:t xml:space="preserve"> apmērā. K</w:t>
      </w:r>
      <w:r>
        <w:rPr>
          <w:rFonts w:ascii="Times New Roman" w:eastAsia="Times New Roman" w:hAnsi="Times New Roman" w:cs="Times New Roman"/>
        </w:rPr>
        <w:t xml:space="preserve">ustamā manta </w:t>
      </w:r>
      <w:r w:rsidR="00F30750">
        <w:rPr>
          <w:rFonts w:ascii="Times New Roman" w:eastAsia="Times New Roman" w:hAnsi="Times New Roman" w:cs="Times New Roman"/>
        </w:rPr>
        <w:t>un teritorijas labiekārtojums objektā netiek apdrošināti.</w:t>
      </w:r>
    </w:p>
    <w:p w14:paraId="45F5796D" w14:textId="77777777" w:rsidR="00516DF3" w:rsidRPr="006D6FEC" w:rsidRDefault="00516DF3" w:rsidP="00516DF3">
      <w:pPr>
        <w:spacing w:after="120" w:line="240" w:lineRule="auto"/>
        <w:ind w:left="1224"/>
        <w:jc w:val="both"/>
        <w:rPr>
          <w:rFonts w:ascii="Times New Roman" w:eastAsia="Times New Roman" w:hAnsi="Times New Roman" w:cs="Times New Roman"/>
        </w:rPr>
      </w:pPr>
    </w:p>
    <w:p w14:paraId="68A8BFE3" w14:textId="52456D72" w:rsidR="00701990" w:rsidRPr="00F81C98" w:rsidRDefault="00701990" w:rsidP="00572B68">
      <w:pPr>
        <w:numPr>
          <w:ilvl w:val="0"/>
          <w:numId w:val="25"/>
        </w:numPr>
        <w:spacing w:after="120" w:line="240" w:lineRule="auto"/>
        <w:jc w:val="both"/>
        <w:rPr>
          <w:rFonts w:ascii="Times New Roman" w:eastAsia="Times New Roman" w:hAnsi="Times New Roman" w:cs="Times New Roman"/>
        </w:rPr>
      </w:pPr>
      <w:r w:rsidRPr="00F81C98">
        <w:rPr>
          <w:rFonts w:ascii="Times New Roman" w:eastAsia="Times New Roman" w:hAnsi="Times New Roman" w:cs="Times New Roman"/>
          <w:b/>
        </w:rPr>
        <w:t>Apdrošinājuma summa</w:t>
      </w:r>
      <w:r w:rsidR="00513DDB">
        <w:rPr>
          <w:rFonts w:ascii="Times New Roman" w:eastAsia="Times New Roman" w:hAnsi="Times New Roman" w:cs="Times New Roman"/>
          <w:b/>
        </w:rPr>
        <w:t xml:space="preserve"> un pirmās kārtas apdrošināšanas princips</w:t>
      </w:r>
    </w:p>
    <w:p w14:paraId="10E91A86" w14:textId="77777777" w:rsidR="00091346" w:rsidRPr="00F81C98" w:rsidRDefault="00091346" w:rsidP="00572B68">
      <w:pPr>
        <w:numPr>
          <w:ilvl w:val="1"/>
          <w:numId w:val="25"/>
        </w:numPr>
        <w:spacing w:after="120" w:line="240" w:lineRule="auto"/>
        <w:ind w:left="993" w:hanging="567"/>
        <w:jc w:val="both"/>
        <w:rPr>
          <w:rFonts w:ascii="Times New Roman" w:eastAsia="Times New Roman" w:hAnsi="Times New Roman" w:cs="Times New Roman"/>
        </w:rPr>
      </w:pPr>
      <w:r w:rsidRPr="00F81C98">
        <w:rPr>
          <w:rFonts w:ascii="Times New Roman" w:eastAsia="Times New Roman" w:hAnsi="Times New Roman" w:cs="Times New Roman"/>
        </w:rPr>
        <w:t>Atjaunošanas vērtībā apdrošināmi objekti:</w:t>
      </w:r>
    </w:p>
    <w:p w14:paraId="59AB4BB0" w14:textId="77777777" w:rsidR="00091346" w:rsidRPr="00D93910" w:rsidRDefault="00091346" w:rsidP="00572B68">
      <w:pPr>
        <w:numPr>
          <w:ilvl w:val="2"/>
          <w:numId w:val="25"/>
        </w:numPr>
        <w:spacing w:after="120" w:line="240" w:lineRule="auto"/>
        <w:jc w:val="both"/>
        <w:rPr>
          <w:rFonts w:ascii="Times New Roman" w:eastAsia="Times New Roman" w:hAnsi="Times New Roman" w:cs="Times New Roman"/>
        </w:rPr>
      </w:pPr>
      <w:r w:rsidRPr="00D93910">
        <w:rPr>
          <w:rFonts w:ascii="Times New Roman" w:eastAsia="Times New Roman" w:hAnsi="Times New Roman" w:cs="Times New Roman"/>
        </w:rPr>
        <w:t>Nekustamajam īpašumam, kuru tehniskais nolietojums ir līdz 40%, apdrošināšanas atlīdzības apmērs ir jānosaka pilnā atjaunošanai nepieciešamo izmaksu apmērā, nepielietojot nolietojumu ēkas atjaunošanai nepieciešamajiem materiāliem un darbiem.</w:t>
      </w:r>
    </w:p>
    <w:p w14:paraId="1B8383F2" w14:textId="77777777" w:rsidR="00091346" w:rsidRPr="00D93910" w:rsidRDefault="00091346" w:rsidP="00572B68">
      <w:pPr>
        <w:numPr>
          <w:ilvl w:val="2"/>
          <w:numId w:val="25"/>
        </w:numPr>
        <w:spacing w:after="120" w:line="240" w:lineRule="auto"/>
        <w:jc w:val="both"/>
        <w:rPr>
          <w:rFonts w:ascii="Times New Roman" w:eastAsia="Times New Roman" w:hAnsi="Times New Roman" w:cs="Times New Roman"/>
        </w:rPr>
      </w:pPr>
      <w:r w:rsidRPr="00D93910">
        <w:rPr>
          <w:rFonts w:ascii="Times New Roman" w:eastAsia="Times New Roman" w:hAnsi="Times New Roman" w:cs="Times New Roman"/>
        </w:rPr>
        <w:t>Kustamā īpašuma gadījumā atlīdzība par atsevišķu kustamā īpašuma vienību nepārsniedz konkrētā apdrošinātā objekta iegādes vērtību, vai līdzvērtīga nolietojuma un stāvokļa kustamā īpašuma aizvietošanas vērtību.</w:t>
      </w:r>
    </w:p>
    <w:p w14:paraId="1F6988B3" w14:textId="77777777" w:rsidR="00091346" w:rsidRPr="00D93910" w:rsidRDefault="00091346" w:rsidP="00572B68">
      <w:pPr>
        <w:numPr>
          <w:ilvl w:val="1"/>
          <w:numId w:val="25"/>
        </w:numPr>
        <w:spacing w:after="120" w:line="240" w:lineRule="auto"/>
        <w:ind w:left="993" w:hanging="567"/>
        <w:jc w:val="both"/>
        <w:rPr>
          <w:rFonts w:ascii="Times New Roman" w:eastAsia="Times New Roman" w:hAnsi="Times New Roman" w:cs="Times New Roman"/>
        </w:rPr>
      </w:pPr>
      <w:r w:rsidRPr="00D93910">
        <w:rPr>
          <w:rFonts w:ascii="Times New Roman" w:eastAsia="Times New Roman" w:hAnsi="Times New Roman" w:cs="Times New Roman"/>
        </w:rPr>
        <w:t>Faktiskajā vērtībā apdrošināmi objekti:</w:t>
      </w:r>
    </w:p>
    <w:p w14:paraId="2EADEDD5" w14:textId="2CA52ADC" w:rsidR="00091346" w:rsidRPr="00D93910" w:rsidRDefault="00091346" w:rsidP="00572B68">
      <w:pPr>
        <w:numPr>
          <w:ilvl w:val="2"/>
          <w:numId w:val="25"/>
        </w:numPr>
        <w:spacing w:after="120" w:line="240" w:lineRule="auto"/>
        <w:jc w:val="both"/>
        <w:rPr>
          <w:rFonts w:ascii="Times New Roman" w:eastAsia="Times New Roman" w:hAnsi="Times New Roman" w:cs="Times New Roman"/>
        </w:rPr>
      </w:pPr>
      <w:r w:rsidRPr="00D93910">
        <w:rPr>
          <w:rFonts w:ascii="Times New Roman" w:eastAsia="Times New Roman" w:hAnsi="Times New Roman" w:cs="Times New Roman"/>
        </w:rPr>
        <w:t>Nekustamais īpašums, kura tehniskais nolietojums ir lielāks par 40%, ir apdrošināts faktiskajā vērtībā, un tā bojāejas gadījumā apdrošināšanas atlīdzības apmērs ir nosakāms no nekustamā īpašuma atjaunošanas vērtības</w:t>
      </w:r>
      <w:r w:rsidR="00F277EE">
        <w:rPr>
          <w:rFonts w:ascii="Times New Roman" w:eastAsia="Times New Roman" w:hAnsi="Times New Roman" w:cs="Times New Roman"/>
        </w:rPr>
        <w:t>,</w:t>
      </w:r>
      <w:r w:rsidRPr="00D93910">
        <w:rPr>
          <w:rFonts w:ascii="Times New Roman" w:eastAsia="Times New Roman" w:hAnsi="Times New Roman" w:cs="Times New Roman"/>
        </w:rPr>
        <w:t xml:space="preserve"> atņemot nekustamā īpašuma nolietojumu. </w:t>
      </w:r>
    </w:p>
    <w:p w14:paraId="6189BDB3" w14:textId="25F9E863" w:rsidR="00091346" w:rsidRPr="00D93910" w:rsidRDefault="00091346" w:rsidP="00572B68">
      <w:pPr>
        <w:numPr>
          <w:ilvl w:val="2"/>
          <w:numId w:val="25"/>
        </w:numPr>
        <w:spacing w:after="120" w:line="240" w:lineRule="auto"/>
        <w:jc w:val="both"/>
        <w:rPr>
          <w:rFonts w:ascii="Times New Roman" w:eastAsia="Times New Roman" w:hAnsi="Times New Roman" w:cs="Times New Roman"/>
        </w:rPr>
      </w:pPr>
      <w:r w:rsidRPr="00D93910">
        <w:rPr>
          <w:rFonts w:ascii="Times New Roman" w:eastAsia="Times New Roman" w:hAnsi="Times New Roman" w:cs="Times New Roman"/>
        </w:rPr>
        <w:t>Pretendentam ir pienākums segt faktiskajā vērtībā apdrošinātajā nekustamajā īpašumā veiktos un pierādāmos uzlabojumus, pilnā to atjaunošanas vērtībā nekustamā īpašuma daļēja bojājuma gadījumā, piemēram</w:t>
      </w:r>
      <w:r w:rsidR="00F277EE">
        <w:rPr>
          <w:rFonts w:ascii="Times New Roman" w:eastAsia="Times New Roman" w:hAnsi="Times New Roman" w:cs="Times New Roman"/>
        </w:rPr>
        <w:t>,</w:t>
      </w:r>
      <w:r w:rsidRPr="00D93910">
        <w:rPr>
          <w:rFonts w:ascii="Times New Roman" w:eastAsia="Times New Roman" w:hAnsi="Times New Roman" w:cs="Times New Roman"/>
        </w:rPr>
        <w:t xml:space="preserve"> nesen veikta jumta nomaiņa nekustamajā īpašumā, kura kopējais nolietojums aprēķināts lielāks par 40%.</w:t>
      </w:r>
    </w:p>
    <w:p w14:paraId="69286B71" w14:textId="72DFD849" w:rsidR="004467EB" w:rsidRPr="00A42F6E" w:rsidRDefault="00091346" w:rsidP="00572B68">
      <w:pPr>
        <w:numPr>
          <w:ilvl w:val="2"/>
          <w:numId w:val="25"/>
        </w:numPr>
        <w:spacing w:after="120" w:line="240" w:lineRule="auto"/>
        <w:jc w:val="both"/>
        <w:rPr>
          <w:rFonts w:ascii="Times New Roman" w:eastAsia="Times New Roman" w:hAnsi="Times New Roman" w:cs="Times New Roman"/>
        </w:rPr>
      </w:pPr>
      <w:r w:rsidRPr="00A42F6E">
        <w:rPr>
          <w:rFonts w:ascii="Times New Roman" w:eastAsia="Times New Roman" w:hAnsi="Times New Roman" w:cs="Times New Roman"/>
        </w:rPr>
        <w:t xml:space="preserve">Objekta inventarizācijas lietā norādītajam nolietojumam ir indikatīvs raksturs, pie konkrēta apdrošināšanas gadījuma, ja tas ir nepieciešams, tiek aprēķināts objekta nolietojums, ņemot vērā </w:t>
      </w:r>
      <w:r w:rsidR="00A11CA5" w:rsidRPr="00A42F6E">
        <w:rPr>
          <w:rFonts w:ascii="Times New Roman" w:eastAsia="Times New Roman" w:hAnsi="Times New Roman" w:cs="Times New Roman"/>
        </w:rPr>
        <w:t>2</w:t>
      </w:r>
      <w:r w:rsidRPr="00A42F6E">
        <w:rPr>
          <w:rFonts w:ascii="Times New Roman" w:eastAsia="Times New Roman" w:hAnsi="Times New Roman" w:cs="Times New Roman"/>
        </w:rPr>
        <w:t>.2.2.punkta nosacījumus.</w:t>
      </w:r>
    </w:p>
    <w:p w14:paraId="248BDA4C" w14:textId="77777777" w:rsidR="00091346" w:rsidRPr="00D93910" w:rsidRDefault="00091346" w:rsidP="00572B68">
      <w:pPr>
        <w:numPr>
          <w:ilvl w:val="1"/>
          <w:numId w:val="25"/>
        </w:numPr>
        <w:spacing w:after="120" w:line="240" w:lineRule="auto"/>
        <w:ind w:left="993" w:hanging="567"/>
        <w:jc w:val="both"/>
        <w:rPr>
          <w:rFonts w:ascii="Times New Roman" w:eastAsia="Times New Roman" w:hAnsi="Times New Roman" w:cs="Times New Roman"/>
        </w:rPr>
      </w:pPr>
      <w:r w:rsidRPr="00D93910">
        <w:rPr>
          <w:rFonts w:ascii="Times New Roman" w:eastAsia="Times New Roman" w:hAnsi="Times New Roman" w:cs="Times New Roman"/>
        </w:rPr>
        <w:t>Glābšanas izdevumi:</w:t>
      </w:r>
    </w:p>
    <w:p w14:paraId="24425AC5" w14:textId="77777777" w:rsidR="00091346" w:rsidRPr="00D93910" w:rsidRDefault="00091346" w:rsidP="00572B68">
      <w:pPr>
        <w:numPr>
          <w:ilvl w:val="2"/>
          <w:numId w:val="25"/>
        </w:numPr>
        <w:spacing w:after="120" w:line="240" w:lineRule="auto"/>
        <w:jc w:val="both"/>
        <w:rPr>
          <w:rFonts w:ascii="Times New Roman" w:eastAsia="Times New Roman" w:hAnsi="Times New Roman" w:cs="Times New Roman"/>
        </w:rPr>
      </w:pPr>
      <w:r w:rsidRPr="00D93910">
        <w:rPr>
          <w:rFonts w:ascii="Times New Roman" w:eastAsia="Times New Roman" w:hAnsi="Times New Roman" w:cs="Times New Roman"/>
        </w:rPr>
        <w:t>Papildus apdrošināto risku iestāšanās rezultātā apdrošinātajam objektam nodarītajiem tiešajiem bojājumiem, apdrošināšanas segumā jāiekļauj faktiskos un pierādāmos īpašuma glābšanas izdevumus, lai novērstu zaudējumu seku vai apjoma palielināšanos, tai skaitā:</w:t>
      </w:r>
    </w:p>
    <w:p w14:paraId="20A10425" w14:textId="77777777" w:rsidR="00091346" w:rsidRPr="00D93910" w:rsidRDefault="00091346" w:rsidP="00572B68">
      <w:pPr>
        <w:numPr>
          <w:ilvl w:val="2"/>
          <w:numId w:val="25"/>
        </w:numPr>
        <w:spacing w:after="120" w:line="240" w:lineRule="auto"/>
        <w:jc w:val="both"/>
        <w:rPr>
          <w:rFonts w:ascii="Times New Roman" w:eastAsia="Times New Roman" w:hAnsi="Times New Roman" w:cs="Times New Roman"/>
        </w:rPr>
      </w:pPr>
      <w:r w:rsidRPr="00D93910">
        <w:rPr>
          <w:rFonts w:ascii="Times New Roman" w:eastAsia="Times New Roman" w:hAnsi="Times New Roman" w:cs="Times New Roman"/>
        </w:rPr>
        <w:t>visi pieteiktie un pierādītie apdrošinātā saprātīgie izdevumi neatliekamai bojājumu novēršanai, zaudējumu samazināšanai un glābšanas pasākumiem, t.sk. pārvešanas un apsardzes izmaksas;</w:t>
      </w:r>
    </w:p>
    <w:p w14:paraId="5C28CB58" w14:textId="77777777" w:rsidR="00091346" w:rsidRPr="00D93910" w:rsidRDefault="00091346" w:rsidP="00572B68">
      <w:pPr>
        <w:numPr>
          <w:ilvl w:val="2"/>
          <w:numId w:val="25"/>
        </w:numPr>
        <w:spacing w:after="120" w:line="240" w:lineRule="auto"/>
        <w:jc w:val="both"/>
        <w:rPr>
          <w:rFonts w:ascii="Times New Roman" w:eastAsia="Times New Roman" w:hAnsi="Times New Roman" w:cs="Times New Roman"/>
        </w:rPr>
      </w:pPr>
      <w:r w:rsidRPr="00D93910">
        <w:rPr>
          <w:rFonts w:ascii="Times New Roman" w:eastAsia="Times New Roman" w:hAnsi="Times New Roman" w:cs="Times New Roman"/>
        </w:rPr>
        <w:t>visi pieteiktie un pierādītie ugunsdzēsības izdevumi, kas pamatoti radušies un nepieciešami, lai novērstu apdrošinātā īpašuma bojāeju vai samazinātu zaudējumus, izņemot darba samaksu un darba samaksai pielīdzināmos maksājumus;</w:t>
      </w:r>
    </w:p>
    <w:p w14:paraId="240DC8E2" w14:textId="77777777" w:rsidR="00091346" w:rsidRPr="00D93910" w:rsidRDefault="00091346" w:rsidP="00572B68">
      <w:pPr>
        <w:numPr>
          <w:ilvl w:val="2"/>
          <w:numId w:val="25"/>
        </w:numPr>
        <w:spacing w:after="120" w:line="240" w:lineRule="auto"/>
        <w:jc w:val="both"/>
        <w:rPr>
          <w:rFonts w:ascii="Times New Roman" w:eastAsia="Times New Roman" w:hAnsi="Times New Roman" w:cs="Times New Roman"/>
        </w:rPr>
      </w:pPr>
      <w:r w:rsidRPr="00D93910">
        <w:rPr>
          <w:rFonts w:ascii="Times New Roman" w:eastAsia="Times New Roman" w:hAnsi="Times New Roman" w:cs="Times New Roman"/>
        </w:rPr>
        <w:t>izmaksas par drupu novākšanu un attīrīšanas darbiem, ka arī bojātā apdrošinātā īpašuma aizvākšanu un iznīcināšanu, t.sk. nodošanu atkritumu poligonam, par iekārtu demontēšanu, ēku daļu izlaušanu, nojaukšanu vai atvērumu paplašināšanu;</w:t>
      </w:r>
    </w:p>
    <w:p w14:paraId="3FE05EBE" w14:textId="1ED2B6C7" w:rsidR="00091346" w:rsidRPr="00D93910" w:rsidRDefault="00091346" w:rsidP="00572B68">
      <w:pPr>
        <w:numPr>
          <w:ilvl w:val="2"/>
          <w:numId w:val="25"/>
        </w:numPr>
        <w:spacing w:after="120" w:line="240" w:lineRule="auto"/>
        <w:jc w:val="both"/>
        <w:rPr>
          <w:rFonts w:ascii="Times New Roman" w:eastAsia="Times New Roman" w:hAnsi="Times New Roman" w:cs="Times New Roman"/>
        </w:rPr>
      </w:pPr>
      <w:r w:rsidRPr="00D93910">
        <w:rPr>
          <w:rFonts w:ascii="Times New Roman" w:eastAsia="Times New Roman" w:hAnsi="Times New Roman" w:cs="Times New Roman"/>
        </w:rPr>
        <w:t>izmaksas par neatliekamiem remontiem, lai novērstu zaudējumu seku vai apjoma palielināšanos, bojājuma vietas atrašanu, pagaidu pārsegumu ierīkošanu vai logu, durvju aizsegšanu, noslēgšanu ar pagaidu materiāliem.</w:t>
      </w:r>
    </w:p>
    <w:p w14:paraId="1D9F744B" w14:textId="39A911A2" w:rsidR="00091346" w:rsidRPr="00D93910" w:rsidRDefault="00091346" w:rsidP="00572B68">
      <w:pPr>
        <w:numPr>
          <w:ilvl w:val="2"/>
          <w:numId w:val="25"/>
        </w:numPr>
        <w:spacing w:after="120" w:line="240" w:lineRule="auto"/>
        <w:jc w:val="both"/>
        <w:rPr>
          <w:rFonts w:ascii="Times New Roman" w:eastAsia="Times New Roman" w:hAnsi="Times New Roman" w:cs="Times New Roman"/>
        </w:rPr>
      </w:pPr>
      <w:r w:rsidRPr="00D93910">
        <w:rPr>
          <w:rFonts w:ascii="Times New Roman" w:eastAsia="Times New Roman" w:hAnsi="Times New Roman" w:cs="Times New Roman"/>
        </w:rPr>
        <w:t>Šiem izdevumiem tiek noteikts limits 500</w:t>
      </w:r>
      <w:r w:rsidR="00765747" w:rsidRPr="00D93910">
        <w:rPr>
          <w:rFonts w:ascii="Times New Roman" w:eastAsia="Times New Roman" w:hAnsi="Times New Roman" w:cs="Times New Roman"/>
        </w:rPr>
        <w:t> </w:t>
      </w:r>
      <w:r w:rsidRPr="00D93910">
        <w:rPr>
          <w:rFonts w:ascii="Times New Roman" w:eastAsia="Times New Roman" w:hAnsi="Times New Roman" w:cs="Times New Roman"/>
        </w:rPr>
        <w:t>000</w:t>
      </w:r>
      <w:r w:rsidR="00765747" w:rsidRPr="00D93910">
        <w:rPr>
          <w:rFonts w:ascii="Times New Roman" w:eastAsia="Times New Roman" w:hAnsi="Times New Roman" w:cs="Times New Roman"/>
        </w:rPr>
        <w:t> </w:t>
      </w:r>
      <w:r w:rsidRPr="00D93910">
        <w:rPr>
          <w:rFonts w:ascii="Times New Roman" w:eastAsia="Times New Roman" w:hAnsi="Times New Roman" w:cs="Times New Roman"/>
        </w:rPr>
        <w:t>EUR visā līguma darbības laikā</w:t>
      </w:r>
      <w:r w:rsidR="004A663C">
        <w:rPr>
          <w:rFonts w:ascii="Times New Roman" w:eastAsia="Times New Roman" w:hAnsi="Times New Roman" w:cs="Times New Roman"/>
        </w:rPr>
        <w:t>.</w:t>
      </w:r>
      <w:r w:rsidRPr="00D93910">
        <w:rPr>
          <w:rFonts w:ascii="Times New Roman" w:eastAsia="Times New Roman" w:hAnsi="Times New Roman" w:cs="Times New Roman"/>
        </w:rPr>
        <w:t xml:space="preserve"> </w:t>
      </w:r>
    </w:p>
    <w:p w14:paraId="1FE8597F" w14:textId="05C9A124" w:rsidR="00685A46" w:rsidRPr="00D93910" w:rsidRDefault="00685A46" w:rsidP="00572B68">
      <w:pPr>
        <w:numPr>
          <w:ilvl w:val="1"/>
          <w:numId w:val="25"/>
        </w:numPr>
        <w:spacing w:after="120" w:line="240" w:lineRule="auto"/>
        <w:ind w:left="993" w:hanging="567"/>
        <w:jc w:val="both"/>
        <w:rPr>
          <w:rFonts w:ascii="Times New Roman" w:eastAsia="Times New Roman" w:hAnsi="Times New Roman" w:cs="Times New Roman"/>
        </w:rPr>
      </w:pPr>
      <w:r w:rsidRPr="00D93910">
        <w:rPr>
          <w:rFonts w:ascii="Times New Roman" w:eastAsia="Times New Roman" w:hAnsi="Times New Roman" w:cs="Times New Roman"/>
        </w:rPr>
        <w:t>Pirmās kārtas (pirmā zaudējuma</w:t>
      </w:r>
      <w:r w:rsidR="008462D4">
        <w:rPr>
          <w:rFonts w:ascii="Times New Roman" w:eastAsia="Times New Roman" w:hAnsi="Times New Roman" w:cs="Times New Roman"/>
        </w:rPr>
        <w:t xml:space="preserve"> / pirmā riska</w:t>
      </w:r>
      <w:r w:rsidRPr="00D93910">
        <w:rPr>
          <w:rFonts w:ascii="Times New Roman" w:eastAsia="Times New Roman" w:hAnsi="Times New Roman" w:cs="Times New Roman"/>
        </w:rPr>
        <w:t>) apdrošināšanas princips</w:t>
      </w:r>
      <w:r w:rsidR="00E7576D">
        <w:rPr>
          <w:rFonts w:ascii="Times New Roman" w:eastAsia="Times New Roman" w:hAnsi="Times New Roman" w:cs="Times New Roman"/>
        </w:rPr>
        <w:t>.</w:t>
      </w:r>
    </w:p>
    <w:p w14:paraId="2FBE1748" w14:textId="46F59BFF" w:rsidR="00685A46" w:rsidRPr="00D93910" w:rsidRDefault="00685A46" w:rsidP="00572B68">
      <w:pPr>
        <w:numPr>
          <w:ilvl w:val="2"/>
          <w:numId w:val="25"/>
        </w:numPr>
        <w:spacing w:after="120" w:line="240" w:lineRule="auto"/>
        <w:jc w:val="both"/>
        <w:rPr>
          <w:rFonts w:ascii="Times New Roman" w:eastAsia="Times New Roman" w:hAnsi="Times New Roman" w:cs="Times New Roman"/>
        </w:rPr>
      </w:pPr>
      <w:r w:rsidRPr="00D93910">
        <w:rPr>
          <w:rFonts w:ascii="Times New Roman" w:eastAsia="Times New Roman" w:hAnsi="Times New Roman" w:cs="Times New Roman"/>
        </w:rPr>
        <w:t xml:space="preserve">Nolikuma </w:t>
      </w:r>
      <w:r w:rsidR="00B81711">
        <w:rPr>
          <w:rFonts w:ascii="Times New Roman" w:eastAsia="Times New Roman" w:hAnsi="Times New Roman" w:cs="Times New Roman"/>
        </w:rPr>
        <w:t>7</w:t>
      </w:r>
      <w:r w:rsidRPr="00D93910">
        <w:rPr>
          <w:rFonts w:ascii="Times New Roman" w:eastAsia="Times New Roman" w:hAnsi="Times New Roman" w:cs="Times New Roman"/>
        </w:rPr>
        <w:t xml:space="preserve">.pielikumā norādītā summa katram </w:t>
      </w:r>
      <w:r w:rsidR="00F82681" w:rsidRPr="00D93910">
        <w:rPr>
          <w:rFonts w:ascii="Times New Roman" w:eastAsia="Times New Roman" w:hAnsi="Times New Roman" w:cs="Times New Roman"/>
        </w:rPr>
        <w:t>N</w:t>
      </w:r>
      <w:r w:rsidRPr="00D93910">
        <w:rPr>
          <w:rFonts w:ascii="Times New Roman" w:eastAsia="Times New Roman" w:hAnsi="Times New Roman" w:cs="Times New Roman"/>
        </w:rPr>
        <w:t xml:space="preserve">ekustamajam īpašumam </w:t>
      </w:r>
      <w:r w:rsidR="00511C5C" w:rsidRPr="00D93910">
        <w:rPr>
          <w:rFonts w:ascii="Times New Roman" w:eastAsia="Times New Roman" w:hAnsi="Times New Roman" w:cs="Times New Roman"/>
        </w:rPr>
        <w:t>(1.1</w:t>
      </w:r>
      <w:r w:rsidR="00D36D8D" w:rsidRPr="00D93910">
        <w:rPr>
          <w:rFonts w:ascii="Times New Roman" w:eastAsia="Times New Roman" w:hAnsi="Times New Roman" w:cs="Times New Roman"/>
        </w:rPr>
        <w:t>.1</w:t>
      </w:r>
      <w:r w:rsidR="00511C5C" w:rsidRPr="00D93910">
        <w:rPr>
          <w:rFonts w:ascii="Times New Roman" w:eastAsia="Times New Roman" w:hAnsi="Times New Roman" w:cs="Times New Roman"/>
        </w:rPr>
        <w:t>.-1</w:t>
      </w:r>
      <w:r w:rsidR="00D36D8D" w:rsidRPr="00D93910">
        <w:rPr>
          <w:rFonts w:ascii="Times New Roman" w:eastAsia="Times New Roman" w:hAnsi="Times New Roman" w:cs="Times New Roman"/>
        </w:rPr>
        <w:t>.1</w:t>
      </w:r>
      <w:r w:rsidR="00511C5C" w:rsidRPr="00D93910">
        <w:rPr>
          <w:rFonts w:ascii="Times New Roman" w:eastAsia="Times New Roman" w:hAnsi="Times New Roman" w:cs="Times New Roman"/>
        </w:rPr>
        <w:t xml:space="preserve">.4.punkti) </w:t>
      </w:r>
      <w:r w:rsidRPr="00D93910">
        <w:rPr>
          <w:rFonts w:ascii="Times New Roman" w:eastAsia="Times New Roman" w:hAnsi="Times New Roman" w:cs="Times New Roman"/>
        </w:rPr>
        <w:t>ir noteikta pēc pirmās kārtas apdrošināšanas principa, ar apdrošinājuma summu, kas aprēķināta</w:t>
      </w:r>
      <w:r w:rsidR="00F277EE">
        <w:rPr>
          <w:rFonts w:ascii="Times New Roman" w:eastAsia="Times New Roman" w:hAnsi="Times New Roman" w:cs="Times New Roman"/>
        </w:rPr>
        <w:t>,</w:t>
      </w:r>
      <w:r w:rsidRPr="00D93910">
        <w:rPr>
          <w:rFonts w:ascii="Times New Roman" w:eastAsia="Times New Roman" w:hAnsi="Times New Roman" w:cs="Times New Roman"/>
        </w:rPr>
        <w:t xml:space="preserve"> reizinot nekustamā īpašuma kopējo platību kvadrātmetros ar </w:t>
      </w:r>
      <w:r w:rsidR="002D4324" w:rsidRPr="00D93910">
        <w:rPr>
          <w:rFonts w:ascii="Times New Roman" w:eastAsia="Times New Roman" w:hAnsi="Times New Roman" w:cs="Times New Roman"/>
        </w:rPr>
        <w:t xml:space="preserve">norādītajām </w:t>
      </w:r>
      <w:r w:rsidR="00511C5C" w:rsidRPr="00D93910">
        <w:rPr>
          <w:rFonts w:ascii="Times New Roman" w:eastAsia="Times New Roman" w:hAnsi="Times New Roman" w:cs="Times New Roman"/>
        </w:rPr>
        <w:t xml:space="preserve">orientējošām objekta </w:t>
      </w:r>
      <w:r w:rsidRPr="00D93910">
        <w:rPr>
          <w:rFonts w:ascii="Times New Roman" w:eastAsia="Times New Roman" w:hAnsi="Times New Roman" w:cs="Times New Roman"/>
        </w:rPr>
        <w:t>atjaunošanas izmaksām kvadrātmetrā.</w:t>
      </w:r>
    </w:p>
    <w:p w14:paraId="70F15169" w14:textId="4129334B" w:rsidR="00685A46" w:rsidRPr="00D93910" w:rsidRDefault="00685A46" w:rsidP="00572B68">
      <w:pPr>
        <w:numPr>
          <w:ilvl w:val="2"/>
          <w:numId w:val="25"/>
        </w:numPr>
        <w:spacing w:after="120" w:line="240" w:lineRule="auto"/>
        <w:jc w:val="both"/>
        <w:rPr>
          <w:rFonts w:ascii="Times New Roman" w:eastAsia="Times New Roman" w:hAnsi="Times New Roman" w:cs="Times New Roman"/>
        </w:rPr>
      </w:pPr>
      <w:r w:rsidRPr="00D93910">
        <w:rPr>
          <w:rFonts w:ascii="Times New Roman" w:eastAsia="Times New Roman" w:hAnsi="Times New Roman" w:cs="Times New Roman"/>
        </w:rPr>
        <w:t>Kustamajam īpašumam (</w:t>
      </w:r>
      <w:r w:rsidR="00843DB5" w:rsidRPr="00D93910">
        <w:rPr>
          <w:rFonts w:ascii="Times New Roman" w:eastAsia="Times New Roman" w:hAnsi="Times New Roman" w:cs="Times New Roman"/>
        </w:rPr>
        <w:t>1.</w:t>
      </w:r>
      <w:r w:rsidR="00394733" w:rsidRPr="00D93910">
        <w:rPr>
          <w:rFonts w:ascii="Times New Roman" w:eastAsia="Times New Roman" w:hAnsi="Times New Roman" w:cs="Times New Roman"/>
        </w:rPr>
        <w:t>3</w:t>
      </w:r>
      <w:r w:rsidR="00843DB5" w:rsidRPr="00D93910">
        <w:rPr>
          <w:rFonts w:ascii="Times New Roman" w:eastAsia="Times New Roman" w:hAnsi="Times New Roman" w:cs="Times New Roman"/>
        </w:rPr>
        <w:t>.punkts)</w:t>
      </w:r>
      <w:r w:rsidRPr="00D93910">
        <w:rPr>
          <w:rFonts w:ascii="Times New Roman" w:eastAsia="Times New Roman" w:hAnsi="Times New Roman" w:cs="Times New Roman"/>
        </w:rPr>
        <w:t xml:space="preserve"> </w:t>
      </w:r>
      <w:r w:rsidR="00765747">
        <w:rPr>
          <w:rFonts w:ascii="Times New Roman" w:eastAsia="Times New Roman" w:hAnsi="Times New Roman" w:cs="Times New Roman"/>
        </w:rPr>
        <w:t>N</w:t>
      </w:r>
      <w:r w:rsidRPr="00D93910">
        <w:rPr>
          <w:rFonts w:ascii="Times New Roman" w:eastAsia="Times New Roman" w:hAnsi="Times New Roman" w:cs="Times New Roman"/>
        </w:rPr>
        <w:t xml:space="preserve">olikuma </w:t>
      </w:r>
      <w:r w:rsidR="00B81711">
        <w:rPr>
          <w:rFonts w:ascii="Times New Roman" w:eastAsia="Times New Roman" w:hAnsi="Times New Roman" w:cs="Times New Roman"/>
        </w:rPr>
        <w:t>7</w:t>
      </w:r>
      <w:r w:rsidRPr="00D93910">
        <w:rPr>
          <w:rFonts w:ascii="Times New Roman" w:eastAsia="Times New Roman" w:hAnsi="Times New Roman" w:cs="Times New Roman"/>
        </w:rPr>
        <w:t>.pielikumā norādītā summa ir noteikta pēc pirmās kārtās apdrošināšanas principa, ar apdrošinājuma summu, kas aprēķināta kā proporcija no apdrošinātā nekustamā īpašuma apdrošinājuma summas</w:t>
      </w:r>
      <w:r w:rsidR="00517CE2" w:rsidRPr="00D93910">
        <w:rPr>
          <w:rFonts w:ascii="Times New Roman" w:eastAsia="Times New Roman" w:hAnsi="Times New Roman" w:cs="Times New Roman"/>
        </w:rPr>
        <w:t>, bet ne vairāk kā 150 000 EU</w:t>
      </w:r>
      <w:r w:rsidR="006232A2" w:rsidRPr="00D93910">
        <w:rPr>
          <w:rFonts w:ascii="Times New Roman" w:eastAsia="Times New Roman" w:hAnsi="Times New Roman" w:cs="Times New Roman"/>
        </w:rPr>
        <w:t>R.</w:t>
      </w:r>
    </w:p>
    <w:p w14:paraId="60393533" w14:textId="4FEFBF95" w:rsidR="00AF6AAB" w:rsidRPr="00D60482" w:rsidRDefault="00AF6AAB"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Līdz 10% apmērā no </w:t>
      </w:r>
      <w:r w:rsidR="00B81711">
        <w:rPr>
          <w:rFonts w:ascii="Times New Roman" w:eastAsia="Times New Roman" w:hAnsi="Times New Roman" w:cs="Times New Roman"/>
        </w:rPr>
        <w:t>7</w:t>
      </w:r>
      <w:r w:rsidR="00843DB5">
        <w:rPr>
          <w:rFonts w:ascii="Times New Roman" w:eastAsia="Times New Roman" w:hAnsi="Times New Roman" w:cs="Times New Roman"/>
        </w:rPr>
        <w:t xml:space="preserve">.pielikumā norādītās </w:t>
      </w:r>
      <w:r>
        <w:rPr>
          <w:rFonts w:ascii="Times New Roman" w:eastAsia="Times New Roman" w:hAnsi="Times New Roman" w:cs="Times New Roman"/>
        </w:rPr>
        <w:t xml:space="preserve">kustamā īpašuma apdrošinājuma summas ir apdrošināts </w:t>
      </w:r>
      <w:r w:rsidRPr="00D60482">
        <w:rPr>
          <w:rFonts w:ascii="Times New Roman" w:eastAsia="Times New Roman" w:hAnsi="Times New Roman" w:cs="Times New Roman"/>
        </w:rPr>
        <w:t xml:space="preserve">arī kustamais īpašums, kas </w:t>
      </w:r>
      <w:r>
        <w:rPr>
          <w:rFonts w:ascii="Times New Roman" w:eastAsia="Times New Roman" w:hAnsi="Times New Roman" w:cs="Times New Roman"/>
        </w:rPr>
        <w:t xml:space="preserve">Pasūtītāja un tā padotības iestāžu </w:t>
      </w:r>
      <w:r w:rsidRPr="00D60482">
        <w:rPr>
          <w:rFonts w:ascii="Times New Roman" w:eastAsia="Times New Roman" w:hAnsi="Times New Roman" w:cs="Times New Roman"/>
        </w:rPr>
        <w:t>vajadzībām tiks iegādāts apdrošināšanas perioda laikā.</w:t>
      </w:r>
    </w:p>
    <w:p w14:paraId="74CD18B6" w14:textId="77396FF9" w:rsidR="00685A46" w:rsidRDefault="00685A46" w:rsidP="00572B68">
      <w:pPr>
        <w:numPr>
          <w:ilvl w:val="2"/>
          <w:numId w:val="25"/>
        </w:numPr>
        <w:spacing w:after="120" w:line="240" w:lineRule="auto"/>
        <w:jc w:val="both"/>
        <w:rPr>
          <w:rFonts w:ascii="Times New Roman" w:eastAsia="Times New Roman" w:hAnsi="Times New Roman" w:cs="Times New Roman"/>
        </w:rPr>
      </w:pPr>
      <w:r w:rsidRPr="00D93910">
        <w:rPr>
          <w:rFonts w:ascii="Times New Roman" w:eastAsia="Times New Roman" w:hAnsi="Times New Roman" w:cs="Times New Roman"/>
        </w:rPr>
        <w:t>Labiekārtojumam (</w:t>
      </w:r>
      <w:r w:rsidR="001F34BD" w:rsidRPr="00D93910">
        <w:rPr>
          <w:rFonts w:ascii="Times New Roman" w:eastAsia="Times New Roman" w:hAnsi="Times New Roman" w:cs="Times New Roman"/>
        </w:rPr>
        <w:t>1.5.1</w:t>
      </w:r>
      <w:r w:rsidRPr="00D93910">
        <w:rPr>
          <w:rFonts w:ascii="Times New Roman" w:eastAsia="Times New Roman" w:hAnsi="Times New Roman" w:cs="Times New Roman"/>
        </w:rPr>
        <w:t xml:space="preserve">.punkts) </w:t>
      </w:r>
      <w:r w:rsidR="00765747">
        <w:rPr>
          <w:rFonts w:ascii="Times New Roman" w:eastAsia="Times New Roman" w:hAnsi="Times New Roman" w:cs="Times New Roman"/>
        </w:rPr>
        <w:t>N</w:t>
      </w:r>
      <w:r w:rsidRPr="00D93910">
        <w:rPr>
          <w:rFonts w:ascii="Times New Roman" w:eastAsia="Times New Roman" w:hAnsi="Times New Roman" w:cs="Times New Roman"/>
        </w:rPr>
        <w:t xml:space="preserve">olikuma </w:t>
      </w:r>
      <w:r w:rsidR="00B81711">
        <w:rPr>
          <w:rFonts w:ascii="Times New Roman" w:eastAsia="Times New Roman" w:hAnsi="Times New Roman" w:cs="Times New Roman"/>
        </w:rPr>
        <w:t>7</w:t>
      </w:r>
      <w:r w:rsidRPr="00D93910">
        <w:rPr>
          <w:rFonts w:ascii="Times New Roman" w:eastAsia="Times New Roman" w:hAnsi="Times New Roman" w:cs="Times New Roman"/>
        </w:rPr>
        <w:t>.pielikumā norādītā summa ir noteikta pēc pirmās kārtās apdrošināšanas principa, ar apdrošinājuma summu, kas noteikta kā proporcija no tā apdrošinātā nekustamā īpašuma apdrošinājuma summas, kuram pieguļošajā teritorijā atrodas labiekārtojums</w:t>
      </w:r>
      <w:r w:rsidR="00160869" w:rsidRPr="00D93910">
        <w:rPr>
          <w:rFonts w:ascii="Times New Roman" w:eastAsia="Times New Roman" w:hAnsi="Times New Roman" w:cs="Times New Roman"/>
        </w:rPr>
        <w:t>, bet ne vairāk kā 25 000 EUR</w:t>
      </w:r>
      <w:r w:rsidR="000A6AAD">
        <w:rPr>
          <w:rFonts w:ascii="Times New Roman" w:eastAsia="Times New Roman" w:hAnsi="Times New Roman" w:cs="Times New Roman"/>
        </w:rPr>
        <w:t xml:space="preserve"> vienam nekustamajam īpašumam</w:t>
      </w:r>
      <w:r w:rsidR="00160869" w:rsidRPr="00D93910">
        <w:rPr>
          <w:rFonts w:ascii="Times New Roman" w:eastAsia="Times New Roman" w:hAnsi="Times New Roman" w:cs="Times New Roman"/>
        </w:rPr>
        <w:t>.</w:t>
      </w:r>
      <w:r w:rsidR="00F4748D">
        <w:rPr>
          <w:rFonts w:ascii="Times New Roman" w:eastAsia="Times New Roman" w:hAnsi="Times New Roman" w:cs="Times New Roman"/>
        </w:rPr>
        <w:t xml:space="preserve"> Ja vienā adresē </w:t>
      </w:r>
      <w:r w:rsidR="000A6AAD">
        <w:rPr>
          <w:rFonts w:ascii="Times New Roman" w:eastAsia="Times New Roman" w:hAnsi="Times New Roman" w:cs="Times New Roman"/>
        </w:rPr>
        <w:t>(</w:t>
      </w:r>
      <w:r w:rsidR="005D4D77">
        <w:rPr>
          <w:rFonts w:ascii="Times New Roman" w:eastAsia="Times New Roman" w:hAnsi="Times New Roman" w:cs="Times New Roman"/>
        </w:rPr>
        <w:t xml:space="preserve">atbilstoši zemesgabala robežu plānam) </w:t>
      </w:r>
      <w:r w:rsidR="00F4748D">
        <w:rPr>
          <w:rFonts w:ascii="Times New Roman" w:eastAsia="Times New Roman" w:hAnsi="Times New Roman" w:cs="Times New Roman"/>
        </w:rPr>
        <w:t>atrodas vairāki nekustamie īpašumi (ēkas, palīgēkas), tad šie limiti</w:t>
      </w:r>
      <w:r w:rsidR="005D4D77">
        <w:rPr>
          <w:rFonts w:ascii="Times New Roman" w:eastAsia="Times New Roman" w:hAnsi="Times New Roman" w:cs="Times New Roman"/>
        </w:rPr>
        <w:t xml:space="preserve"> </w:t>
      </w:r>
      <w:r w:rsidR="00F4748D">
        <w:rPr>
          <w:rFonts w:ascii="Times New Roman" w:eastAsia="Times New Roman" w:hAnsi="Times New Roman" w:cs="Times New Roman"/>
        </w:rPr>
        <w:t>tiek summēti.</w:t>
      </w:r>
    </w:p>
    <w:p w14:paraId="0DCBB103" w14:textId="71898AEE" w:rsidR="008E4175" w:rsidRDefault="008E4175" w:rsidP="00572B68">
      <w:pPr>
        <w:pStyle w:val="ListParagraph"/>
        <w:numPr>
          <w:ilvl w:val="2"/>
          <w:numId w:val="25"/>
        </w:numPr>
        <w:jc w:val="both"/>
        <w:rPr>
          <w:rFonts w:ascii="Times New Roman" w:eastAsia="Times New Roman" w:hAnsi="Times New Roman" w:cs="Times New Roman"/>
        </w:rPr>
      </w:pPr>
      <w:r w:rsidRPr="008E4175">
        <w:rPr>
          <w:rFonts w:ascii="Times New Roman" w:eastAsia="Times New Roman" w:hAnsi="Times New Roman" w:cs="Times New Roman"/>
        </w:rPr>
        <w:t xml:space="preserve">Nolikuma </w:t>
      </w:r>
      <w:r w:rsidR="00B81711">
        <w:rPr>
          <w:rFonts w:ascii="Times New Roman" w:eastAsia="Times New Roman" w:hAnsi="Times New Roman" w:cs="Times New Roman"/>
        </w:rPr>
        <w:t>7</w:t>
      </w:r>
      <w:r w:rsidRPr="008E4175">
        <w:rPr>
          <w:rFonts w:ascii="Times New Roman" w:eastAsia="Times New Roman" w:hAnsi="Times New Roman" w:cs="Times New Roman"/>
        </w:rPr>
        <w:t>.pielikumā</w:t>
      </w:r>
      <w:r w:rsidR="007513F9">
        <w:rPr>
          <w:rFonts w:ascii="Times New Roman" w:eastAsia="Times New Roman" w:hAnsi="Times New Roman" w:cs="Times New Roman"/>
        </w:rPr>
        <w:t>, kolonnā P</w:t>
      </w:r>
      <w:r w:rsidR="00A80A85">
        <w:rPr>
          <w:rFonts w:ascii="Times New Roman" w:eastAsia="Times New Roman" w:hAnsi="Times New Roman" w:cs="Times New Roman"/>
        </w:rPr>
        <w:t xml:space="preserve"> </w:t>
      </w:r>
      <w:r w:rsidRPr="008E4175">
        <w:rPr>
          <w:rFonts w:ascii="Times New Roman" w:eastAsia="Times New Roman" w:hAnsi="Times New Roman" w:cs="Times New Roman"/>
        </w:rPr>
        <w:t>norādītā summa atsevišķi izbūvētiem Labiekārtojuma objektiem (</w:t>
      </w:r>
      <w:r w:rsidR="005D4D77">
        <w:rPr>
          <w:rFonts w:ascii="Times New Roman" w:eastAsia="Times New Roman" w:hAnsi="Times New Roman" w:cs="Times New Roman"/>
        </w:rPr>
        <w:t xml:space="preserve">t.i. </w:t>
      </w:r>
      <w:r w:rsidR="00327F19">
        <w:rPr>
          <w:rFonts w:ascii="Times New Roman" w:eastAsia="Times New Roman" w:hAnsi="Times New Roman" w:cs="Times New Roman"/>
        </w:rPr>
        <w:t>1.1.5.</w:t>
      </w:r>
      <w:r w:rsidR="005D4D77">
        <w:rPr>
          <w:rFonts w:ascii="Times New Roman" w:eastAsia="Times New Roman" w:hAnsi="Times New Roman" w:cs="Times New Roman"/>
        </w:rPr>
        <w:t>punktā minētajiem objektiem</w:t>
      </w:r>
      <w:r w:rsidRPr="008E4175">
        <w:rPr>
          <w:rFonts w:ascii="Times New Roman" w:eastAsia="Times New Roman" w:hAnsi="Times New Roman" w:cs="Times New Roman"/>
        </w:rPr>
        <w:t xml:space="preserve">) ir noteikta pēc </w:t>
      </w:r>
      <w:r w:rsidRPr="00CD5040">
        <w:rPr>
          <w:rFonts w:ascii="Times New Roman" w:eastAsia="Times New Roman" w:hAnsi="Times New Roman" w:cs="Times New Roman"/>
        </w:rPr>
        <w:t>pirmās kārtas apdrošināšanas principa,</w:t>
      </w:r>
      <w:r w:rsidRPr="008E4175">
        <w:rPr>
          <w:rFonts w:ascii="Times New Roman" w:eastAsia="Times New Roman" w:hAnsi="Times New Roman" w:cs="Times New Roman"/>
        </w:rPr>
        <w:t xml:space="preserve"> ar apdrošinājuma summu, kas noteikta vadoties pēc objekta faktiskajām izbūves izmaksām</w:t>
      </w:r>
      <w:r w:rsidR="00A80A85">
        <w:rPr>
          <w:rFonts w:ascii="Times New Roman" w:eastAsia="Times New Roman" w:hAnsi="Times New Roman" w:cs="Times New Roman"/>
        </w:rPr>
        <w:t>.</w:t>
      </w:r>
    </w:p>
    <w:p w14:paraId="25304192" w14:textId="44A3C6D2" w:rsidR="00187665" w:rsidRPr="008E4175" w:rsidRDefault="00187665" w:rsidP="00187665">
      <w:pPr>
        <w:pStyle w:val="ListParagraph"/>
        <w:numPr>
          <w:ilvl w:val="2"/>
          <w:numId w:val="25"/>
        </w:numPr>
        <w:jc w:val="both"/>
        <w:rPr>
          <w:rFonts w:ascii="Times New Roman" w:eastAsia="Times New Roman" w:hAnsi="Times New Roman" w:cs="Times New Roman"/>
        </w:rPr>
      </w:pPr>
      <w:r w:rsidRPr="008E4175">
        <w:rPr>
          <w:rFonts w:ascii="Times New Roman" w:eastAsia="Times New Roman" w:hAnsi="Times New Roman" w:cs="Times New Roman"/>
        </w:rPr>
        <w:t xml:space="preserve">Nolikuma </w:t>
      </w:r>
      <w:r>
        <w:rPr>
          <w:rFonts w:ascii="Times New Roman" w:eastAsia="Times New Roman" w:hAnsi="Times New Roman" w:cs="Times New Roman"/>
        </w:rPr>
        <w:t>7</w:t>
      </w:r>
      <w:r w:rsidRPr="008E4175">
        <w:rPr>
          <w:rFonts w:ascii="Times New Roman" w:eastAsia="Times New Roman" w:hAnsi="Times New Roman" w:cs="Times New Roman"/>
        </w:rPr>
        <w:t>.pielikumā</w:t>
      </w:r>
      <w:r>
        <w:rPr>
          <w:rFonts w:ascii="Times New Roman" w:eastAsia="Times New Roman" w:hAnsi="Times New Roman" w:cs="Times New Roman"/>
        </w:rPr>
        <w:t xml:space="preserve">, kolonnā P </w:t>
      </w:r>
      <w:r w:rsidRPr="008E4175">
        <w:rPr>
          <w:rFonts w:ascii="Times New Roman" w:eastAsia="Times New Roman" w:hAnsi="Times New Roman" w:cs="Times New Roman"/>
        </w:rPr>
        <w:t xml:space="preserve">norādītā summa </w:t>
      </w:r>
      <w:r>
        <w:rPr>
          <w:rFonts w:ascii="Times New Roman" w:eastAsia="Times New Roman" w:hAnsi="Times New Roman" w:cs="Times New Roman"/>
        </w:rPr>
        <w:t>Vides objektiem</w:t>
      </w:r>
      <w:r w:rsidR="0056236E">
        <w:rPr>
          <w:rFonts w:ascii="Times New Roman" w:eastAsia="Times New Roman" w:hAnsi="Times New Roman" w:cs="Times New Roman"/>
        </w:rPr>
        <w:t xml:space="preserve"> (1.6.punkts)</w:t>
      </w:r>
      <w:r w:rsidRPr="008E4175">
        <w:rPr>
          <w:rFonts w:ascii="Times New Roman" w:eastAsia="Times New Roman" w:hAnsi="Times New Roman" w:cs="Times New Roman"/>
        </w:rPr>
        <w:t xml:space="preserve"> ir noteikta pēc </w:t>
      </w:r>
      <w:r w:rsidRPr="00624CB0">
        <w:rPr>
          <w:rFonts w:ascii="Times New Roman" w:eastAsia="Times New Roman" w:hAnsi="Times New Roman" w:cs="Times New Roman"/>
        </w:rPr>
        <w:t>pirmās kārtas apdrošināšanas principa</w:t>
      </w:r>
      <w:r w:rsidRPr="008E4175">
        <w:rPr>
          <w:rFonts w:ascii="Times New Roman" w:eastAsia="Times New Roman" w:hAnsi="Times New Roman" w:cs="Times New Roman"/>
        </w:rPr>
        <w:t>, ar apdrošinājuma summu, kas noteikta vadoties pēc objekta faktiskajām izbūves izmaksām</w:t>
      </w:r>
      <w:r w:rsidR="003649D9">
        <w:rPr>
          <w:rFonts w:ascii="Times New Roman" w:eastAsia="Times New Roman" w:hAnsi="Times New Roman" w:cs="Times New Roman"/>
        </w:rPr>
        <w:t>, ietverot tiem pieguļošo labiekārtojumu</w:t>
      </w:r>
      <w:r w:rsidR="0056236E">
        <w:rPr>
          <w:rFonts w:ascii="Times New Roman" w:eastAsia="Times New Roman" w:hAnsi="Times New Roman" w:cs="Times New Roman"/>
        </w:rPr>
        <w:t>.</w:t>
      </w:r>
    </w:p>
    <w:p w14:paraId="67C03087" w14:textId="3C3E488F" w:rsidR="00A4504B" w:rsidRPr="00D93910" w:rsidRDefault="00317869" w:rsidP="00572B68">
      <w:pPr>
        <w:numPr>
          <w:ilvl w:val="2"/>
          <w:numId w:val="25"/>
        </w:numPr>
        <w:spacing w:after="120" w:line="240" w:lineRule="auto"/>
        <w:jc w:val="both"/>
        <w:rPr>
          <w:rFonts w:ascii="Times New Roman" w:eastAsia="Times New Roman" w:hAnsi="Times New Roman" w:cs="Times New Roman"/>
        </w:rPr>
      </w:pPr>
      <w:r w:rsidRPr="005D4CEF">
        <w:rPr>
          <w:rFonts w:ascii="Times New Roman" w:eastAsia="Times New Roman" w:hAnsi="Times New Roman" w:cs="Times New Roman"/>
        </w:rPr>
        <w:t>Tehnisko specifikāciju</w:t>
      </w:r>
      <w:r>
        <w:rPr>
          <w:rFonts w:ascii="Times New Roman" w:eastAsia="Times New Roman" w:hAnsi="Times New Roman" w:cs="Times New Roman"/>
        </w:rPr>
        <w:t xml:space="preserve"> </w:t>
      </w:r>
      <w:r w:rsidRPr="005D4CEF">
        <w:rPr>
          <w:rFonts w:ascii="Times New Roman" w:eastAsia="Times New Roman" w:hAnsi="Times New Roman" w:cs="Times New Roman"/>
        </w:rPr>
        <w:t xml:space="preserve">1.7. </w:t>
      </w:r>
      <w:r>
        <w:rPr>
          <w:rFonts w:ascii="Times New Roman" w:eastAsia="Times New Roman" w:hAnsi="Times New Roman" w:cs="Times New Roman"/>
        </w:rPr>
        <w:t>un 1.8.</w:t>
      </w:r>
      <w:r w:rsidR="00765747">
        <w:rPr>
          <w:rFonts w:ascii="Times New Roman" w:eastAsia="Times New Roman" w:hAnsi="Times New Roman" w:cs="Times New Roman"/>
        </w:rPr>
        <w:t xml:space="preserve">punktos </w:t>
      </w:r>
      <w:r w:rsidR="000E2DBC">
        <w:rPr>
          <w:rFonts w:ascii="Times New Roman" w:eastAsia="Times New Roman" w:hAnsi="Times New Roman" w:cs="Times New Roman"/>
        </w:rPr>
        <w:t>minētie</w:t>
      </w:r>
      <w:r w:rsidRPr="005D4CEF">
        <w:rPr>
          <w:rFonts w:ascii="Times New Roman" w:eastAsia="Times New Roman" w:hAnsi="Times New Roman" w:cs="Times New Roman"/>
        </w:rPr>
        <w:t xml:space="preserve"> objekti </w:t>
      </w:r>
      <w:r w:rsidR="000E2DBC">
        <w:rPr>
          <w:rFonts w:ascii="Times New Roman" w:eastAsia="Times New Roman" w:hAnsi="Times New Roman" w:cs="Times New Roman"/>
        </w:rPr>
        <w:t>(</w:t>
      </w:r>
      <w:r w:rsidR="00C461FB">
        <w:rPr>
          <w:rFonts w:ascii="Times New Roman" w:eastAsia="Times New Roman" w:hAnsi="Times New Roman" w:cs="Times New Roman"/>
        </w:rPr>
        <w:t xml:space="preserve">muzeju </w:t>
      </w:r>
      <w:r w:rsidR="009F2827">
        <w:rPr>
          <w:rFonts w:ascii="Times New Roman" w:eastAsia="Times New Roman" w:hAnsi="Times New Roman" w:cs="Times New Roman"/>
        </w:rPr>
        <w:t xml:space="preserve">krājumi </w:t>
      </w:r>
      <w:r w:rsidR="000E2DBC">
        <w:rPr>
          <w:rFonts w:ascii="Times New Roman" w:eastAsia="Times New Roman" w:hAnsi="Times New Roman" w:cs="Times New Roman"/>
        </w:rPr>
        <w:t xml:space="preserve">un pilsētas infrastruktūra) </w:t>
      </w:r>
      <w:r w:rsidRPr="005D4CEF">
        <w:rPr>
          <w:rFonts w:ascii="Times New Roman" w:eastAsia="Times New Roman" w:hAnsi="Times New Roman" w:cs="Times New Roman"/>
        </w:rPr>
        <w:t>apdrošināti atjaunošanas / aizvietošanas vērtībā, apdrošinājuma summa tiek noteikta kā limits, pēc pirmās kārtas apdrošināšanas principa</w:t>
      </w:r>
      <w:r w:rsidR="00BD4A01">
        <w:rPr>
          <w:rFonts w:ascii="Times New Roman" w:eastAsia="Times New Roman" w:hAnsi="Times New Roman" w:cs="Times New Roman"/>
        </w:rPr>
        <w:t>.</w:t>
      </w:r>
      <w:r w:rsidR="00765747">
        <w:rPr>
          <w:rFonts w:ascii="Times New Roman" w:eastAsia="Times New Roman" w:hAnsi="Times New Roman" w:cs="Times New Roman"/>
        </w:rPr>
        <w:t xml:space="preserve"> </w:t>
      </w:r>
      <w:r w:rsidR="00685A46" w:rsidRPr="001C1844">
        <w:rPr>
          <w:rFonts w:ascii="Times New Roman" w:eastAsia="Times New Roman" w:hAnsi="Times New Roman" w:cs="Times New Roman"/>
        </w:rPr>
        <w:t xml:space="preserve">Nolikuma </w:t>
      </w:r>
      <w:r w:rsidR="00B51FE2">
        <w:rPr>
          <w:rFonts w:ascii="Times New Roman" w:eastAsia="Times New Roman" w:hAnsi="Times New Roman" w:cs="Times New Roman"/>
        </w:rPr>
        <w:t>7</w:t>
      </w:r>
      <w:r w:rsidR="00685A46" w:rsidRPr="001C1844">
        <w:rPr>
          <w:rFonts w:ascii="Times New Roman" w:eastAsia="Times New Roman" w:hAnsi="Times New Roman" w:cs="Times New Roman"/>
        </w:rPr>
        <w:t>.pielikumā norādītās summas un citi specifikācijā minētie limiti samazinās par</w:t>
      </w:r>
      <w:r w:rsidR="00685A46" w:rsidRPr="00D93910">
        <w:rPr>
          <w:rFonts w:ascii="Times New Roman" w:eastAsia="Times New Roman" w:hAnsi="Times New Roman" w:cs="Times New Roman"/>
        </w:rPr>
        <w:t xml:space="preserve"> izmaksātās apdrošināšanas atlīdzības apjomu un ir atjaunojami slēdzot atsevišķu vienošanos.</w:t>
      </w:r>
      <w:r w:rsidR="00A4504B" w:rsidRPr="00D93910">
        <w:rPr>
          <w:rFonts w:ascii="Times New Roman" w:eastAsia="Times New Roman" w:hAnsi="Times New Roman" w:cs="Times New Roman"/>
        </w:rPr>
        <w:t xml:space="preserve"> Piemaksājamā apdrošināšanas prēmija par apdrošinājuma summas atjaunošanu tiek noteikta proporcionāli tai apdrošināšanas prēmijai, kas tiek maksāta par pilnu apdrošinājuma summu.</w:t>
      </w:r>
    </w:p>
    <w:p w14:paraId="7849E597" w14:textId="77777777" w:rsidR="00173103" w:rsidRPr="00A4504B" w:rsidRDefault="00173103" w:rsidP="00E7576D">
      <w:pPr>
        <w:pStyle w:val="ListParagraph"/>
        <w:spacing w:after="120" w:line="240" w:lineRule="auto"/>
        <w:ind w:left="1283"/>
        <w:jc w:val="both"/>
        <w:rPr>
          <w:rFonts w:ascii="Times New Roman" w:eastAsia="Times New Roman" w:hAnsi="Times New Roman" w:cs="Times New Roman"/>
          <w:bCs/>
        </w:rPr>
      </w:pPr>
    </w:p>
    <w:p w14:paraId="537EF60F" w14:textId="77777777" w:rsidR="00173103" w:rsidRDefault="00173103" w:rsidP="00572B68">
      <w:pPr>
        <w:pStyle w:val="ListParagraph"/>
        <w:widowControl w:val="0"/>
        <w:numPr>
          <w:ilvl w:val="0"/>
          <w:numId w:val="25"/>
        </w:numPr>
        <w:tabs>
          <w:tab w:val="left" w:pos="851"/>
        </w:tabs>
        <w:autoSpaceDE w:val="0"/>
        <w:autoSpaceDN w:val="0"/>
        <w:adjustRightInd w:val="0"/>
        <w:spacing w:after="120" w:line="240" w:lineRule="auto"/>
        <w:jc w:val="both"/>
        <w:rPr>
          <w:rFonts w:ascii="Times New Roman" w:hAnsi="Times New Roman"/>
          <w:b/>
        </w:rPr>
      </w:pPr>
      <w:r>
        <w:rPr>
          <w:rFonts w:ascii="Times New Roman" w:hAnsi="Times New Roman"/>
          <w:b/>
        </w:rPr>
        <w:t>Negadījumu pieteikšana un Atlīdzību regulēšana</w:t>
      </w:r>
    </w:p>
    <w:p w14:paraId="48B28BF8" w14:textId="77777777" w:rsidR="00173103" w:rsidRPr="00D93910" w:rsidRDefault="00173103" w:rsidP="00572B68">
      <w:pPr>
        <w:numPr>
          <w:ilvl w:val="1"/>
          <w:numId w:val="25"/>
        </w:numPr>
        <w:spacing w:after="120" w:line="240" w:lineRule="auto"/>
        <w:ind w:left="851" w:hanging="425"/>
        <w:jc w:val="both"/>
        <w:rPr>
          <w:rFonts w:ascii="Times New Roman" w:eastAsia="Times New Roman" w:hAnsi="Times New Roman" w:cs="Times New Roman"/>
        </w:rPr>
      </w:pPr>
      <w:r w:rsidRPr="00D93910">
        <w:rPr>
          <w:rFonts w:ascii="Times New Roman" w:eastAsia="Times New Roman" w:hAnsi="Times New Roman" w:cs="Times New Roman"/>
        </w:rPr>
        <w:t>Pretendentam jānodrošina, ka Pasūtītājs (tā pārstāvis vai pilnvarota persona) var iesniegt zaudējuma pieteikumu Pretendentam 3 (trīs) darba dienu laikā no brīža, kad kļuvis zināms par apdrošināšanas notikumu. Apdrošināšanas gadījumu Pasūtītājs var pieteikt pa tālruni vai elektroniski;</w:t>
      </w:r>
    </w:p>
    <w:p w14:paraId="04B07FDD" w14:textId="3C72782E" w:rsidR="00173103" w:rsidRPr="00D93910" w:rsidRDefault="00173103" w:rsidP="00572B68">
      <w:pPr>
        <w:numPr>
          <w:ilvl w:val="1"/>
          <w:numId w:val="25"/>
        </w:numPr>
        <w:spacing w:after="120" w:line="240" w:lineRule="auto"/>
        <w:ind w:left="851" w:hanging="425"/>
        <w:jc w:val="both"/>
        <w:rPr>
          <w:rFonts w:ascii="Times New Roman" w:eastAsia="Times New Roman" w:hAnsi="Times New Roman" w:cs="Times New Roman"/>
        </w:rPr>
      </w:pPr>
      <w:r w:rsidRPr="00D93910">
        <w:rPr>
          <w:rFonts w:ascii="Times New Roman" w:eastAsia="Times New Roman" w:hAnsi="Times New Roman" w:cs="Times New Roman"/>
        </w:rPr>
        <w:t xml:space="preserve">Pakalpojuma sniedzējam jānodrošina notikuma vietas un bojātā īpašuma apskate ne vēlāk kā 96 stundu laikā no zaudējuma </w:t>
      </w:r>
      <w:r w:rsidR="009E19E7">
        <w:rPr>
          <w:rFonts w:ascii="Times New Roman" w:eastAsia="Times New Roman" w:hAnsi="Times New Roman" w:cs="Times New Roman"/>
        </w:rPr>
        <w:t xml:space="preserve">3.1.punktā minēta </w:t>
      </w:r>
      <w:r w:rsidRPr="00D93910">
        <w:rPr>
          <w:rFonts w:ascii="Times New Roman" w:eastAsia="Times New Roman" w:hAnsi="Times New Roman" w:cs="Times New Roman"/>
        </w:rPr>
        <w:t xml:space="preserve">pieteikuma saņemšanas brīža (pieteikums tiek saņemts pa tālruni vai e-pastā). Ja Pretendents pēc apdrošināšanas gadījuma pieteikuma saņemšanas neveic apdrošinātā objekta apskati iepriekšminētajā termiņā un nepaziņo Pasūtītājam par pamatotiem apskates aizkavēšanas iemesliem un ilgumu, Pasūtītājam ir tiesības </w:t>
      </w:r>
      <w:r w:rsidR="00F42E33" w:rsidRPr="00F42E33">
        <w:rPr>
          <w:rFonts w:ascii="Times New Roman" w:eastAsia="Times New Roman" w:hAnsi="Times New Roman" w:cs="Times New Roman"/>
        </w:rPr>
        <w:t xml:space="preserve">veikt bojātā īpašuma </w:t>
      </w:r>
      <w:proofErr w:type="spellStart"/>
      <w:r w:rsidR="00F42E33" w:rsidRPr="00F42E33">
        <w:rPr>
          <w:rFonts w:ascii="Times New Roman" w:eastAsia="Times New Roman" w:hAnsi="Times New Roman" w:cs="Times New Roman"/>
        </w:rPr>
        <w:t>fotofiksāciju</w:t>
      </w:r>
      <w:proofErr w:type="spellEnd"/>
      <w:r w:rsidR="00216238">
        <w:rPr>
          <w:rFonts w:ascii="Times New Roman" w:eastAsia="Times New Roman" w:hAnsi="Times New Roman" w:cs="Times New Roman"/>
        </w:rPr>
        <w:t>,</w:t>
      </w:r>
      <w:r w:rsidR="00F42E33" w:rsidRPr="00F42E33">
        <w:rPr>
          <w:rFonts w:ascii="Times New Roman" w:eastAsia="Times New Roman" w:hAnsi="Times New Roman" w:cs="Times New Roman"/>
        </w:rPr>
        <w:t xml:space="preserve"> </w:t>
      </w:r>
      <w:r w:rsidR="00D84270">
        <w:rPr>
          <w:rFonts w:ascii="Times New Roman" w:eastAsia="Times New Roman" w:hAnsi="Times New Roman" w:cs="Times New Roman"/>
        </w:rPr>
        <w:t xml:space="preserve">un </w:t>
      </w:r>
      <w:r w:rsidRPr="00D93910">
        <w:rPr>
          <w:rFonts w:ascii="Times New Roman" w:eastAsia="Times New Roman" w:hAnsi="Times New Roman" w:cs="Times New Roman"/>
        </w:rPr>
        <w:t>uzsākt sakārtošanas un remonta darbus.</w:t>
      </w:r>
    </w:p>
    <w:p w14:paraId="022601CD" w14:textId="77777777" w:rsidR="00173103" w:rsidRPr="00D93910" w:rsidRDefault="00173103" w:rsidP="00572B68">
      <w:pPr>
        <w:numPr>
          <w:ilvl w:val="1"/>
          <w:numId w:val="25"/>
        </w:numPr>
        <w:spacing w:after="120" w:line="240" w:lineRule="auto"/>
        <w:ind w:left="851" w:hanging="425"/>
        <w:jc w:val="both"/>
        <w:rPr>
          <w:rFonts w:ascii="Times New Roman" w:eastAsia="Times New Roman" w:hAnsi="Times New Roman" w:cs="Times New Roman"/>
        </w:rPr>
      </w:pPr>
      <w:r w:rsidRPr="00D93910">
        <w:rPr>
          <w:rFonts w:ascii="Times New Roman" w:eastAsia="Times New Roman" w:hAnsi="Times New Roman" w:cs="Times New Roman"/>
        </w:rPr>
        <w:t>Apdrošināšanas atlīdzība tiek aprēķināta un izmaksāta pēc attiecīgā pašriska ieturējuma, naudas pārskaitījuma veidā Pasūtītājam, iekļaujot pievienotās vērtības nodokli (PVN). Pasūtītājs ar Pretendentu var atsevišķi vienoties par citu zaudējumu kompensācijas veidu.</w:t>
      </w:r>
    </w:p>
    <w:p w14:paraId="071FD803" w14:textId="77777777" w:rsidR="00173103" w:rsidRPr="00D93910" w:rsidRDefault="00173103" w:rsidP="00572B68">
      <w:pPr>
        <w:numPr>
          <w:ilvl w:val="1"/>
          <w:numId w:val="25"/>
        </w:numPr>
        <w:spacing w:after="120" w:line="240" w:lineRule="auto"/>
        <w:ind w:left="851" w:hanging="425"/>
        <w:jc w:val="both"/>
        <w:rPr>
          <w:rFonts w:ascii="Times New Roman" w:eastAsia="Times New Roman" w:hAnsi="Times New Roman" w:cs="Times New Roman"/>
        </w:rPr>
      </w:pPr>
      <w:r w:rsidRPr="00D93910">
        <w:rPr>
          <w:rFonts w:ascii="Times New Roman" w:eastAsia="Times New Roman" w:hAnsi="Times New Roman" w:cs="Times New Roman"/>
        </w:rPr>
        <w:t>Pretendentam jāizmaksā apdrošināšanas atlīdzība par bojājumu novēršanu tādā apmērā, lai vizuāli nebūtu redzamas bojājuma sekas, piemēram, ja bojāta ēkas ārsiena, tad jāpārkrāso visa ārsienas plakne, ja bojāta telpas iekšsiena, tad jāatjauno visas konkrētās telpas iekšsienas, ja bojāts grīdas segums, (t.sk. parkets), tad jāatjauno grīdas segums visai telpai, ja vien nevienojas ar klientu citādi gadījumos, kad tehnoloģiski var atjaunot tikai daļu, un vizuāli tas nebūs pamanāms. Ja bojāts jumts, tad jāatlīdzina par visas jumta plaknes atjaunošanu, lai tas būtu turpmāk hermētisks (arī gadījumos, kad spēkā esošie normatīvie akti neļauj atjaunot jumtu ar iepriekšējiem materiāliem). Ja tehnoloģiski ir iespējams nodrošināt jumta hermētiskumu, tad var vienoties ar klientu par jumta daļas atjaunošanu.</w:t>
      </w:r>
    </w:p>
    <w:p w14:paraId="6BAEA9F4" w14:textId="78A05141" w:rsidR="00173103" w:rsidRPr="00D93910" w:rsidRDefault="00173103" w:rsidP="00572B68">
      <w:pPr>
        <w:numPr>
          <w:ilvl w:val="1"/>
          <w:numId w:val="25"/>
        </w:numPr>
        <w:spacing w:after="120" w:line="240" w:lineRule="auto"/>
        <w:ind w:left="851" w:hanging="425"/>
        <w:jc w:val="both"/>
        <w:rPr>
          <w:rFonts w:ascii="Times New Roman" w:eastAsia="Times New Roman" w:hAnsi="Times New Roman" w:cs="Times New Roman"/>
        </w:rPr>
      </w:pPr>
      <w:r w:rsidRPr="00D93910">
        <w:rPr>
          <w:rFonts w:ascii="Times New Roman" w:eastAsia="Times New Roman" w:hAnsi="Times New Roman" w:cs="Times New Roman"/>
        </w:rPr>
        <w:t xml:space="preserve">Pēc apdrošināšanas gadījuma apdrošināšanas atlīdzība jāizmaksā tādā apmērā, lai vēstures, kultūras un arhitektūras pieminekļus, senlaicīgās ēkas, kā arī senlaicīgu kustamo īpašumu varētu atjaunot to vēsturiskajā izskatā pirms apdrošināšanas gadījuma, bet ne vairāk par apdrošinājuma summu </w:t>
      </w:r>
      <w:r w:rsidR="00B81711">
        <w:rPr>
          <w:rFonts w:ascii="Times New Roman" w:eastAsia="Times New Roman" w:hAnsi="Times New Roman" w:cs="Times New Roman"/>
        </w:rPr>
        <w:t>7</w:t>
      </w:r>
      <w:r w:rsidRPr="00D93910">
        <w:rPr>
          <w:rFonts w:ascii="Times New Roman" w:eastAsia="Times New Roman" w:hAnsi="Times New Roman" w:cs="Times New Roman"/>
        </w:rPr>
        <w:t xml:space="preserve">.pielikumā. Apdrošināmo objektu sarakstā, </w:t>
      </w:r>
      <w:r w:rsidR="00765747">
        <w:rPr>
          <w:rFonts w:ascii="Times New Roman" w:eastAsia="Times New Roman" w:hAnsi="Times New Roman" w:cs="Times New Roman"/>
        </w:rPr>
        <w:t>N</w:t>
      </w:r>
      <w:r w:rsidRPr="00D93910">
        <w:rPr>
          <w:rFonts w:ascii="Times New Roman" w:eastAsia="Times New Roman" w:hAnsi="Times New Roman" w:cs="Times New Roman"/>
        </w:rPr>
        <w:t xml:space="preserve">olikuma </w:t>
      </w:r>
      <w:r w:rsidR="00B81711">
        <w:rPr>
          <w:rFonts w:ascii="Times New Roman" w:eastAsia="Times New Roman" w:hAnsi="Times New Roman" w:cs="Times New Roman"/>
        </w:rPr>
        <w:t>7</w:t>
      </w:r>
      <w:r w:rsidRPr="00D93910">
        <w:rPr>
          <w:rFonts w:ascii="Times New Roman" w:eastAsia="Times New Roman" w:hAnsi="Times New Roman" w:cs="Times New Roman"/>
        </w:rPr>
        <w:t xml:space="preserve">.pielikumā, šīs ēkas ir </w:t>
      </w:r>
      <w:r w:rsidR="004D06B5">
        <w:rPr>
          <w:rFonts w:ascii="Times New Roman" w:eastAsia="Times New Roman" w:hAnsi="Times New Roman" w:cs="Times New Roman"/>
        </w:rPr>
        <w:t>atzīmētas kategorijā “Vēsturiska ēka”</w:t>
      </w:r>
      <w:r w:rsidR="00027DBD">
        <w:rPr>
          <w:rFonts w:ascii="Times New Roman" w:eastAsia="Times New Roman" w:hAnsi="Times New Roman" w:cs="Times New Roman"/>
        </w:rPr>
        <w:t xml:space="preserve"> (</w:t>
      </w:r>
      <w:r w:rsidR="00462708">
        <w:rPr>
          <w:rFonts w:ascii="Times New Roman" w:eastAsia="Times New Roman" w:hAnsi="Times New Roman" w:cs="Times New Roman"/>
        </w:rPr>
        <w:t xml:space="preserve">Tehnisko specifikāciju </w:t>
      </w:r>
      <w:r w:rsidR="00027DBD">
        <w:rPr>
          <w:rFonts w:ascii="Times New Roman" w:eastAsia="Times New Roman" w:hAnsi="Times New Roman" w:cs="Times New Roman"/>
        </w:rPr>
        <w:t>1.1.3.punkts).</w:t>
      </w:r>
      <w:r w:rsidRPr="00D93910">
        <w:rPr>
          <w:rFonts w:ascii="Times New Roman" w:eastAsia="Times New Roman" w:hAnsi="Times New Roman" w:cs="Times New Roman"/>
        </w:rPr>
        <w:t xml:space="preserve"> </w:t>
      </w:r>
    </w:p>
    <w:p w14:paraId="26BAF5B0" w14:textId="2998AA95" w:rsidR="00173103" w:rsidRPr="00D93910" w:rsidRDefault="00173103" w:rsidP="00572B68">
      <w:pPr>
        <w:numPr>
          <w:ilvl w:val="1"/>
          <w:numId w:val="25"/>
        </w:numPr>
        <w:spacing w:after="120" w:line="240" w:lineRule="auto"/>
        <w:ind w:left="851" w:hanging="425"/>
        <w:jc w:val="both"/>
        <w:rPr>
          <w:rFonts w:ascii="Times New Roman" w:eastAsia="Times New Roman" w:hAnsi="Times New Roman" w:cs="Times New Roman"/>
        </w:rPr>
      </w:pPr>
      <w:r w:rsidRPr="00D93910">
        <w:rPr>
          <w:rFonts w:ascii="Times New Roman" w:eastAsia="Times New Roman" w:hAnsi="Times New Roman" w:cs="Times New Roman"/>
        </w:rPr>
        <w:lastRenderedPageBreak/>
        <w:t xml:space="preserve">Ja </w:t>
      </w:r>
      <w:r w:rsidR="00880E3D">
        <w:rPr>
          <w:rFonts w:ascii="Times New Roman" w:eastAsia="Times New Roman" w:hAnsi="Times New Roman" w:cs="Times New Roman"/>
        </w:rPr>
        <w:t>Pasūtītājam</w:t>
      </w:r>
      <w:r w:rsidRPr="00D93910">
        <w:rPr>
          <w:rFonts w:ascii="Times New Roman" w:eastAsia="Times New Roman" w:hAnsi="Times New Roman" w:cs="Times New Roman"/>
        </w:rPr>
        <w:t xml:space="preserve"> piederošās telpas atrodas vairākiem īpašniekiem piederošā ēkā, tad par bojājumu novēršanu telpām, kas ir kopīpašuma daļa, pēc apdrošināšanas gadījuma atlīdzība jāizmaksā tādā apmērā, kas ir proporcionāla domājamās vai reālās daļas attiecībai pret kopējām atjaunošanas izmaksām. Papildus tam apdrošināšanas atlīdzība jāizmaksā pilnā apmērā par atsevišķajā lietojumā nodotajai daļai (telpām) nodarīto bojājumu novēršanu. Piemēram, ja nodarīts kaitējums telpām ēkā, tad atlīdzība pilnā apmērā jāizmaksā par atsevišķajām telpām nodarīto bojājumu novēršanu un proporcionāli atsevišķajai daļai par kopīpašuma (jumta, koplietošanas telpu, u.c.) bojājumu novēršanu.</w:t>
      </w:r>
    </w:p>
    <w:p w14:paraId="6D701576" w14:textId="77777777" w:rsidR="00173103" w:rsidRPr="00D93910" w:rsidRDefault="00173103" w:rsidP="00572B68">
      <w:pPr>
        <w:numPr>
          <w:ilvl w:val="1"/>
          <w:numId w:val="25"/>
        </w:numPr>
        <w:spacing w:after="120" w:line="240" w:lineRule="auto"/>
        <w:ind w:left="851" w:hanging="425"/>
        <w:jc w:val="both"/>
        <w:rPr>
          <w:rFonts w:ascii="Times New Roman" w:eastAsia="Times New Roman" w:hAnsi="Times New Roman" w:cs="Times New Roman"/>
        </w:rPr>
      </w:pPr>
      <w:r w:rsidRPr="00D93910">
        <w:rPr>
          <w:rFonts w:ascii="Times New Roman" w:eastAsia="Times New Roman" w:hAnsi="Times New Roman" w:cs="Times New Roman"/>
        </w:rPr>
        <w:t>Pretendents informē Pasūtītāju par visiem lēmuma pieņemšanai par apdrošināšanas atlīdzības izmaksu nepieciešamajiem dokumentiem 3 (trīs) darba dienu laikā, no apdrošināšanas atlīdzības pieteikuma dienas;</w:t>
      </w:r>
    </w:p>
    <w:p w14:paraId="7FF4365E" w14:textId="395A11F1" w:rsidR="00173103" w:rsidRPr="003357F7" w:rsidRDefault="00173103" w:rsidP="00572B68">
      <w:pPr>
        <w:numPr>
          <w:ilvl w:val="1"/>
          <w:numId w:val="25"/>
        </w:numPr>
        <w:spacing w:after="120" w:line="240" w:lineRule="auto"/>
        <w:ind w:left="851" w:hanging="425"/>
        <w:jc w:val="both"/>
        <w:rPr>
          <w:rFonts w:ascii="Times New Roman" w:eastAsia="Times New Roman" w:hAnsi="Times New Roman" w:cs="Times New Roman"/>
        </w:rPr>
      </w:pPr>
      <w:r w:rsidRPr="003357F7">
        <w:rPr>
          <w:rFonts w:ascii="Times New Roman" w:eastAsia="Times New Roman" w:hAnsi="Times New Roman" w:cs="Times New Roman"/>
        </w:rPr>
        <w:t xml:space="preserve">Lēmumu par apdrošināšanas atlīdzības izmaksu vai atteikumu izmaksāt apdrošināšanas atlīdzību Pretendents pieņem un paziņo Pasūtītāja līgumā norādītajai kontaktpersonai </w:t>
      </w:r>
      <w:r w:rsidR="0094720B" w:rsidRPr="003357F7">
        <w:rPr>
          <w:rFonts w:ascii="Times New Roman" w:eastAsia="Times New Roman" w:hAnsi="Times New Roman" w:cs="Times New Roman"/>
        </w:rPr>
        <w:t xml:space="preserve">un uz </w:t>
      </w:r>
      <w:r w:rsidR="00F277EE" w:rsidRPr="003357F7">
        <w:rPr>
          <w:rFonts w:ascii="Times New Roman" w:hAnsi="Times New Roman" w:cs="Times New Roman"/>
        </w:rPr>
        <w:t xml:space="preserve">e-pastu </w:t>
      </w:r>
      <w:hyperlink r:id="rId19" w:history="1">
        <w:r w:rsidR="0094720B" w:rsidRPr="003357F7">
          <w:rPr>
            <w:rFonts w:ascii="Times New Roman" w:eastAsia="Times New Roman" w:hAnsi="Times New Roman" w:cs="Times New Roman"/>
            <w:color w:val="0000FF"/>
            <w:u w:val="single"/>
          </w:rPr>
          <w:t>pasts@jurmala.lv</w:t>
        </w:r>
      </w:hyperlink>
      <w:r w:rsidR="0094720B" w:rsidRPr="003357F7">
        <w:rPr>
          <w:rFonts w:ascii="Times New Roman" w:hAnsi="Times New Roman" w:cs="Times New Roman"/>
        </w:rPr>
        <w:t xml:space="preserve"> </w:t>
      </w:r>
      <w:r w:rsidR="00582783" w:rsidRPr="003357F7">
        <w:rPr>
          <w:rFonts w:ascii="Times New Roman" w:hAnsi="Times New Roman" w:cs="Times New Roman"/>
        </w:rPr>
        <w:t>5</w:t>
      </w:r>
      <w:r w:rsidRPr="003357F7">
        <w:rPr>
          <w:rFonts w:ascii="Times New Roman" w:eastAsia="Times New Roman" w:hAnsi="Times New Roman" w:cs="Times New Roman"/>
        </w:rPr>
        <w:t xml:space="preserve"> (</w:t>
      </w:r>
      <w:r w:rsidR="00582783" w:rsidRPr="003357F7">
        <w:rPr>
          <w:rFonts w:ascii="Times New Roman" w:eastAsia="Times New Roman" w:hAnsi="Times New Roman" w:cs="Times New Roman"/>
        </w:rPr>
        <w:t>piecu</w:t>
      </w:r>
      <w:r w:rsidRPr="003357F7">
        <w:rPr>
          <w:rFonts w:ascii="Times New Roman" w:eastAsia="Times New Roman" w:hAnsi="Times New Roman" w:cs="Times New Roman"/>
        </w:rPr>
        <w:t xml:space="preserve">) darba dienu laikā, kopš saņemti lēmuma pieņemšanai nepieciešamie dokumenti, par kuriem Pasūtītājs ir informēts </w:t>
      </w:r>
      <w:r w:rsidR="00462708">
        <w:rPr>
          <w:rFonts w:ascii="Times New Roman" w:eastAsia="Times New Roman" w:hAnsi="Times New Roman" w:cs="Times New Roman"/>
        </w:rPr>
        <w:t xml:space="preserve">Tehnisko specifikāciju </w:t>
      </w:r>
      <w:r w:rsidR="00DD11CC" w:rsidRPr="003357F7">
        <w:rPr>
          <w:rFonts w:ascii="Times New Roman" w:eastAsia="Times New Roman" w:hAnsi="Times New Roman" w:cs="Times New Roman"/>
        </w:rPr>
        <w:t>3.7</w:t>
      </w:r>
      <w:r w:rsidRPr="003357F7">
        <w:rPr>
          <w:rFonts w:ascii="Times New Roman" w:eastAsia="Times New Roman" w:hAnsi="Times New Roman" w:cs="Times New Roman"/>
        </w:rPr>
        <w:t>.punktā minētajā kārtībā;</w:t>
      </w:r>
    </w:p>
    <w:p w14:paraId="56D6A092" w14:textId="7917CC32" w:rsidR="00173103" w:rsidRPr="00D93910" w:rsidRDefault="00173103" w:rsidP="00572B68">
      <w:pPr>
        <w:numPr>
          <w:ilvl w:val="1"/>
          <w:numId w:val="25"/>
        </w:numPr>
        <w:spacing w:after="120" w:line="240" w:lineRule="auto"/>
        <w:ind w:left="851" w:hanging="425"/>
        <w:jc w:val="both"/>
        <w:rPr>
          <w:rFonts w:ascii="Times New Roman" w:eastAsia="Times New Roman" w:hAnsi="Times New Roman" w:cs="Times New Roman"/>
        </w:rPr>
      </w:pPr>
      <w:r w:rsidRPr="00D93910">
        <w:rPr>
          <w:rFonts w:ascii="Times New Roman" w:eastAsia="Times New Roman" w:hAnsi="Times New Roman" w:cs="Times New Roman"/>
        </w:rPr>
        <w:t>Pretendents saskaņo zaudējumu novēršanas izmaksu (tāmi) ne vēlāk kā 5 (piecu) darba dienu laikā pēc tās saņemšanas. Zaudējumu apliecinošo aprēķinu, tāmju apmēru apstiprināšana Pretendentam neuzliek pienākumu veikt apdrošināšanas atlīdzības izmaksu gadījumos, ja pēc visu Pretendentam nepieciešamo dokumentu saņemšanas tiek konstatēts, ka atbilstoši noslēgtajam apdrošināšanas līgumam konkrētajā gadījumā apdrošināšanas atlīdzības izmaksa nav paredzēta;</w:t>
      </w:r>
    </w:p>
    <w:p w14:paraId="02DAD497" w14:textId="77777777" w:rsidR="00173103" w:rsidRPr="00D93910" w:rsidRDefault="00173103" w:rsidP="00572B68">
      <w:pPr>
        <w:numPr>
          <w:ilvl w:val="1"/>
          <w:numId w:val="25"/>
        </w:numPr>
        <w:spacing w:after="120" w:line="240" w:lineRule="auto"/>
        <w:ind w:left="851" w:hanging="425"/>
        <w:jc w:val="both"/>
        <w:rPr>
          <w:rFonts w:ascii="Times New Roman" w:eastAsia="Times New Roman" w:hAnsi="Times New Roman" w:cs="Times New Roman"/>
        </w:rPr>
      </w:pPr>
      <w:r w:rsidRPr="00D93910">
        <w:rPr>
          <w:rFonts w:ascii="Times New Roman" w:eastAsia="Times New Roman" w:hAnsi="Times New Roman" w:cs="Times New Roman"/>
        </w:rPr>
        <w:t>Pretendents veic apdrošināšanas atlīdzības izmaksu 5 (piecu) darba dienu laikā pēc lēmuma pieņemšanas par apdrošināšanas atlīdzības izmaksu;</w:t>
      </w:r>
    </w:p>
    <w:p w14:paraId="201A4647" w14:textId="77777777" w:rsidR="00173103" w:rsidRPr="00F74AA7" w:rsidRDefault="00173103" w:rsidP="00572B68">
      <w:pPr>
        <w:numPr>
          <w:ilvl w:val="1"/>
          <w:numId w:val="25"/>
        </w:numPr>
        <w:spacing w:after="120" w:line="240" w:lineRule="auto"/>
        <w:ind w:left="851" w:hanging="425"/>
        <w:jc w:val="both"/>
        <w:rPr>
          <w:rFonts w:ascii="Times New Roman" w:eastAsia="Times New Roman" w:hAnsi="Times New Roman" w:cs="Times New Roman"/>
        </w:rPr>
      </w:pPr>
      <w:r w:rsidRPr="00F74AA7">
        <w:rPr>
          <w:rFonts w:ascii="Times New Roman" w:eastAsia="Times New Roman" w:hAnsi="Times New Roman" w:cs="Times New Roman"/>
        </w:rPr>
        <w:t>Gadījumā, ja pastāv strīds par apdrošinātā objekta nolietojumu vai apdrošināšanas gadījumā notikušo zaudējumu apjomu, Pretendents pieņem pagaidu lēmumu un veic atlīdzības izmaksu par to zaudējumu apjomu, par kuru nepastāv strīds.</w:t>
      </w:r>
    </w:p>
    <w:p w14:paraId="37FED38E" w14:textId="77777777" w:rsidR="00701990" w:rsidRPr="00701990" w:rsidRDefault="00701990" w:rsidP="00E7576D">
      <w:pPr>
        <w:spacing w:after="120" w:line="240" w:lineRule="auto"/>
        <w:ind w:left="1283"/>
        <w:jc w:val="both"/>
        <w:rPr>
          <w:rFonts w:ascii="Times New Roman" w:eastAsia="Times New Roman" w:hAnsi="Times New Roman" w:cs="Times New Roman"/>
          <w:b/>
        </w:rPr>
      </w:pPr>
    </w:p>
    <w:p w14:paraId="143279C5" w14:textId="05E81BD4" w:rsidR="00057F0B" w:rsidRPr="00057F0B" w:rsidRDefault="00057F0B" w:rsidP="00572B68">
      <w:pPr>
        <w:numPr>
          <w:ilvl w:val="0"/>
          <w:numId w:val="25"/>
        </w:numPr>
        <w:spacing w:after="120" w:line="240" w:lineRule="auto"/>
        <w:jc w:val="both"/>
        <w:rPr>
          <w:rFonts w:ascii="Times New Roman" w:eastAsia="Times New Roman" w:hAnsi="Times New Roman" w:cs="Times New Roman"/>
          <w:b/>
          <w:bCs/>
        </w:rPr>
      </w:pPr>
      <w:r w:rsidRPr="00057F0B">
        <w:rPr>
          <w:rFonts w:ascii="Times New Roman" w:eastAsia="Times New Roman" w:hAnsi="Times New Roman" w:cs="Times New Roman"/>
          <w:b/>
          <w:bCs/>
        </w:rPr>
        <w:t>Apdrošināmie riski</w:t>
      </w:r>
    </w:p>
    <w:p w14:paraId="10BFA1C5" w14:textId="1883D296" w:rsidR="008634FD" w:rsidRPr="008634FD" w:rsidRDefault="008634FD" w:rsidP="00E7576D">
      <w:p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 xml:space="preserve">Pretendenta piedāvājums un apdrošināšanas noteikumu nosacījumi nedrīkst būt iztulkoti šaurāk kā šajā punktā norādīts. Apdrošināšanas objekti tiek apdrošināti pret šādiem </w:t>
      </w:r>
      <w:r w:rsidR="0022227E">
        <w:rPr>
          <w:rFonts w:ascii="Times New Roman" w:eastAsia="Times New Roman" w:hAnsi="Times New Roman" w:cs="Times New Roman"/>
        </w:rPr>
        <w:t xml:space="preserve">nosauktiem </w:t>
      </w:r>
      <w:r w:rsidRPr="008634FD">
        <w:rPr>
          <w:rFonts w:ascii="Times New Roman" w:eastAsia="Times New Roman" w:hAnsi="Times New Roman" w:cs="Times New Roman"/>
        </w:rPr>
        <w:t xml:space="preserve">riskiem: </w:t>
      </w:r>
    </w:p>
    <w:p w14:paraId="22ADC22F" w14:textId="77777777" w:rsidR="008634FD" w:rsidRPr="00DC4B52" w:rsidRDefault="008634FD" w:rsidP="00572B68">
      <w:pPr>
        <w:numPr>
          <w:ilvl w:val="1"/>
          <w:numId w:val="25"/>
        </w:numPr>
        <w:spacing w:after="120" w:line="240" w:lineRule="auto"/>
        <w:ind w:left="851" w:hanging="425"/>
        <w:jc w:val="both"/>
        <w:rPr>
          <w:rFonts w:ascii="Times New Roman" w:eastAsia="Times New Roman" w:hAnsi="Times New Roman" w:cs="Times New Roman"/>
          <w:b/>
          <w:bCs/>
        </w:rPr>
      </w:pPr>
      <w:r w:rsidRPr="00DC4B52">
        <w:rPr>
          <w:rFonts w:ascii="Times New Roman" w:eastAsia="Times New Roman" w:hAnsi="Times New Roman" w:cs="Times New Roman"/>
          <w:b/>
          <w:bCs/>
        </w:rPr>
        <w:t>UGUNS RISKS</w:t>
      </w:r>
    </w:p>
    <w:p w14:paraId="7EFF40B7"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UGUNSGRĒKS. Ar ugunsgrēku saprot iepriekš neparedzētu un nekontrolējamu degšanu ar atklātu liesmu, kura izcēlusies no ugunij neparedzētas vai paredzētas vietas, tai turpinot patstāvīgi izplatīties tālāk, t.sk. ugunsgrēka rezultātā radušos dūmu, sodrēju un ugunsdzēsības līdzekļu (ūdens, putas, u.tml.) iedarbība.</w:t>
      </w:r>
    </w:p>
    <w:p w14:paraId="21629CCD"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ZIBENS SPĒRIENS. Ar zibens (t.sk. lodveida) spērienu saprot tiešu un netiešu zibens iedarbību uz apdrošināšanas objektu, neatkarīgi no tā, vai šis notikums ir vai nav izraisījis ugunsgrēku.</w:t>
      </w:r>
    </w:p>
    <w:p w14:paraId="5F2622BD"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LIDAPARĀTI. Ar lidaparātu saprot pilotējama lidaparāta, tā daļu vai tā kravas uzkrišanu apdrošinātajam objektam, neatkarīgi no tā, vai šis notikums ir vai nav izraisījis ugunsgrēku.</w:t>
      </w:r>
    </w:p>
    <w:p w14:paraId="550F8453"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EKSPLOZIJA. Ar eksploziju saprot momentānu (eksplozīvu) vielas vai maisījuma ķīmisku pārvērtību, kas rada paaugstinātu spiedienu (triecienvilni). Ar tvertnes (katla, cauruļvada u. tml.) eksploziju saprot pēkšņu ārdošu spiediena spēka izpausmi, kad tvertnes sienas ir plīsušas tādā mērā, ka notiek pēkšņa spiediena izlīdzināšanās starp tvertnes iekšpusi un ārpusi.</w:t>
      </w:r>
    </w:p>
    <w:p w14:paraId="4F5451EC"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SODRĒJI UN DŪMI. Ar sodrēji un dūmi saprot neparedzētas, nekontrolējamas degšanas rezultātā sodrēju un dūmu radītos bojājumus īpašumam gan vizuālos (piem. nokvēpušas sienas), gan sajūtamos (piem. dūmu smaka telpās).</w:t>
      </w:r>
    </w:p>
    <w:p w14:paraId="70D7A88B" w14:textId="77777777" w:rsidR="008634FD" w:rsidRPr="00DC4B52" w:rsidRDefault="008634FD" w:rsidP="00572B68">
      <w:pPr>
        <w:numPr>
          <w:ilvl w:val="1"/>
          <w:numId w:val="25"/>
        </w:numPr>
        <w:spacing w:after="120" w:line="240" w:lineRule="auto"/>
        <w:ind w:left="851" w:hanging="425"/>
        <w:jc w:val="both"/>
        <w:rPr>
          <w:rFonts w:ascii="Times New Roman" w:eastAsia="Times New Roman" w:hAnsi="Times New Roman" w:cs="Times New Roman"/>
          <w:b/>
          <w:bCs/>
        </w:rPr>
      </w:pPr>
      <w:r w:rsidRPr="00DC4B52">
        <w:rPr>
          <w:rFonts w:ascii="Times New Roman" w:eastAsia="Times New Roman" w:hAnsi="Times New Roman" w:cs="Times New Roman"/>
          <w:b/>
          <w:bCs/>
        </w:rPr>
        <w:t>DABAS STIHIJAS RISKS</w:t>
      </w:r>
    </w:p>
    <w:p w14:paraId="1C69C639" w14:textId="51FD4DD5"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VĒTRA. Ar vētru saprot gaisa masas plūsmu, kuras vidējais ātrums ir ne mazāk kā 1</w:t>
      </w:r>
      <w:r w:rsidR="00C01232">
        <w:rPr>
          <w:rFonts w:ascii="Times New Roman" w:eastAsia="Times New Roman" w:hAnsi="Times New Roman" w:cs="Times New Roman"/>
        </w:rPr>
        <w:t>7</w:t>
      </w:r>
      <w:r w:rsidRPr="008634FD">
        <w:rPr>
          <w:rFonts w:ascii="Times New Roman" w:eastAsia="Times New Roman" w:hAnsi="Times New Roman" w:cs="Times New Roman"/>
        </w:rPr>
        <w:t xml:space="preserve"> metri sekundē. Ja apdrošināšanas gadījuma vietā vēja ātrumu nav iespējams noteikt, tad uzskatāms, </w:t>
      </w:r>
      <w:r w:rsidRPr="008634FD">
        <w:rPr>
          <w:rFonts w:ascii="Times New Roman" w:eastAsia="Times New Roman" w:hAnsi="Times New Roman" w:cs="Times New Roman"/>
        </w:rPr>
        <w:lastRenderedPageBreak/>
        <w:t>ka vētra ir bijusi, ja apdrošinātā objekta apkārtnē gaisa masas pārvietošanās izraisījusi bojājumus arī labā stāvoklī uzturētām, pret vētru tikpat noturīgām ēkām vai būvēm.</w:t>
      </w:r>
    </w:p>
    <w:p w14:paraId="20E63793"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KRUSA. Ar krusu saprot dažādas formas, lieluma un svara ledus gabalu nokrišņus, kas nokrīt uz apdrošināto objektu un tādējādi izraisa tā bojāeju vai bojājumus.</w:t>
      </w:r>
    </w:p>
    <w:p w14:paraId="3AEEC517"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PLŪDI. Ar plūdiem saprot zemesgabala iepriekš neparedzamas applūšanas ar ūdeni, kas pārgājis pāri ūdenstilpņu vai dabīgo ūdens baseinu robežām.</w:t>
      </w:r>
    </w:p>
    <w:p w14:paraId="750BD027"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ZEMESTRĪCE. Ar zemestrīci saprot zemes virsmas trīcēšanu, kuru izraisa dabiskas kustības zemes garozā, kas pēc Rihtera skalas ir vismaz 4 balles stipras vai pēc starptautisko satricinājumu skalas MSK-64 ir vismaz 5 balles stipras.</w:t>
      </w:r>
    </w:p>
    <w:p w14:paraId="613D6F56"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NEPĀRTRAUKTA SNIGŠANA. Ar nepārtrauktu snigšanu saprot sniega slāņa palielināšanos vismaz par 10 cm 12 stundu laikā, līdz ar to sagraujot vai bojājot jumta pārseguma vai ēku balstošās konstrukcijas.</w:t>
      </w:r>
    </w:p>
    <w:p w14:paraId="0CE52A29"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 xml:space="preserve">SNIEGA, LEDUS SVARS. Ar sniega, ledus svaru saprot nepārtrauktas, intensīvas snigšanas vai kušanas, palielinoties gaisa temperatūrai, rezultātā </w:t>
      </w:r>
      <w:r w:rsidRPr="0002339C">
        <w:rPr>
          <w:rFonts w:ascii="Times New Roman" w:eastAsia="Times New Roman" w:hAnsi="Times New Roman" w:cs="Times New Roman"/>
        </w:rPr>
        <w:t>radusies pārāk liela sniega vai ledus masa, 48 (četrdesmit astoņu) stundu laikā pēc snigšanas sagraujot vai bojājot ēkas jumta pārseguma vai ēku balstošās konstrukcijas, ja pamatotu iemeslu dēļ sniegu nav bijis iespējams notīrīt.</w:t>
      </w:r>
    </w:p>
    <w:p w14:paraId="4E8F1A4B"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KOKU, MASTU, STABU UZKRIŠANA. Ar koku (tajā skaitā zaru), mastu, stabu un citu konstrukciju uzkrišanu saprot apdrošinātā īpašuma tuvumā esošo koku (tai skaitā zaru), mastu, stabu vai citu konstrukciju brīvu uzkrišanu apdrošināšanas objektam, radot tā bojāeju vai bojājumus.</w:t>
      </w:r>
    </w:p>
    <w:p w14:paraId="338437E3" w14:textId="77777777" w:rsidR="008634FD" w:rsidRPr="00DC4B52" w:rsidRDefault="008634FD" w:rsidP="00572B68">
      <w:pPr>
        <w:numPr>
          <w:ilvl w:val="1"/>
          <w:numId w:val="25"/>
        </w:numPr>
        <w:spacing w:after="120" w:line="240" w:lineRule="auto"/>
        <w:ind w:left="851" w:hanging="425"/>
        <w:jc w:val="both"/>
        <w:rPr>
          <w:rFonts w:ascii="Times New Roman" w:eastAsia="Times New Roman" w:hAnsi="Times New Roman" w:cs="Times New Roman"/>
          <w:b/>
          <w:bCs/>
        </w:rPr>
      </w:pPr>
      <w:r w:rsidRPr="00DC4B52">
        <w:rPr>
          <w:rFonts w:ascii="Times New Roman" w:eastAsia="Times New Roman" w:hAnsi="Times New Roman" w:cs="Times New Roman"/>
          <w:b/>
          <w:bCs/>
        </w:rPr>
        <w:t>ŠĶIDRUMA, TVAIKA NOPLŪDES RISKS</w:t>
      </w:r>
    </w:p>
    <w:p w14:paraId="7260E00B" w14:textId="46367F7D"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 xml:space="preserve">Cauruļvadu, to ierīču un aprīkojuma avārija (iekļaujot publiskā ūdens cauruļvadu sistēmas radītos bojājumus un ārējās inženierkomunikācijas līdz maģistrālajam </w:t>
      </w:r>
      <w:proofErr w:type="spellStart"/>
      <w:r w:rsidRPr="008634FD">
        <w:rPr>
          <w:rFonts w:ascii="Times New Roman" w:eastAsia="Times New Roman" w:hAnsi="Times New Roman" w:cs="Times New Roman"/>
        </w:rPr>
        <w:t>pieslēgumam</w:t>
      </w:r>
      <w:proofErr w:type="spellEnd"/>
      <w:r w:rsidRPr="008634FD">
        <w:rPr>
          <w:rFonts w:ascii="Times New Roman" w:eastAsia="Times New Roman" w:hAnsi="Times New Roman" w:cs="Times New Roman"/>
        </w:rPr>
        <w:t>) – pēkšņs un neparedzēts to pārrāvums vai plīsums, tai skaitā sala iedarbības rezultātā.</w:t>
      </w:r>
      <w:r w:rsidR="00526AD4">
        <w:rPr>
          <w:rFonts w:ascii="Times New Roman" w:eastAsia="Times New Roman" w:hAnsi="Times New Roman" w:cs="Times New Roman"/>
        </w:rPr>
        <w:t xml:space="preserve"> </w:t>
      </w:r>
      <w:r w:rsidR="00526AD4" w:rsidRPr="00526AD4">
        <w:rPr>
          <w:rFonts w:ascii="Times New Roman" w:eastAsia="Times New Roman" w:hAnsi="Times New Roman" w:cs="Times New Roman"/>
        </w:rPr>
        <w:t>Tiek kompensēti zaudējumi arī par to inženierkomunikāciju daļu, kurā noticis apdrošinātais risks</w:t>
      </w:r>
      <w:r w:rsidR="004F361D">
        <w:rPr>
          <w:rFonts w:ascii="Times New Roman" w:eastAsia="Times New Roman" w:hAnsi="Times New Roman" w:cs="Times New Roman"/>
        </w:rPr>
        <w:t>, kā arī saprātīgus izdevumus bojājumu cēloņa noskaidrošanai</w:t>
      </w:r>
      <w:r w:rsidR="008F7BBE">
        <w:rPr>
          <w:rFonts w:ascii="Times New Roman" w:eastAsia="Times New Roman" w:hAnsi="Times New Roman" w:cs="Times New Roman"/>
        </w:rPr>
        <w:t>.</w:t>
      </w:r>
    </w:p>
    <w:p w14:paraId="09800B5F"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Šķidruma vai tvaika noplūde no ēkas iekšpusē esošām komunikācijas sistēmām (piemēram: ūdens apgādes, kanalizācijas, apkures, lietus notekūdeņu, ventilācijas, kondicionēšanas un ugunsdzēšanas sistēmu cauruļvadu, sanitārtehniskas vai sadzīves iekārtu) to nosprostojuma vai aizsalšanas dēļ.</w:t>
      </w:r>
    </w:p>
    <w:p w14:paraId="1040FB47"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Trešo personu darbība vai bezdarbība, kuras dēļ notikusi šķidruma vai tvaika noplūde.</w:t>
      </w:r>
    </w:p>
    <w:p w14:paraId="27F49C60"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Atbilstoši publisko tiesību aktu prasībām ekspluatētu stacionāro automātisko ugunsgrēka dzēšanas sistēmu un iekārtu (</w:t>
      </w:r>
      <w:proofErr w:type="spellStart"/>
      <w:r w:rsidRPr="008634FD">
        <w:rPr>
          <w:rFonts w:ascii="Times New Roman" w:eastAsia="Times New Roman" w:hAnsi="Times New Roman" w:cs="Times New Roman"/>
        </w:rPr>
        <w:t>sprinkleru</w:t>
      </w:r>
      <w:proofErr w:type="spellEnd"/>
      <w:r w:rsidRPr="008634FD">
        <w:rPr>
          <w:rFonts w:ascii="Times New Roman" w:eastAsia="Times New Roman" w:hAnsi="Times New Roman" w:cs="Times New Roman"/>
        </w:rPr>
        <w:t xml:space="preserve">, </w:t>
      </w:r>
      <w:proofErr w:type="spellStart"/>
      <w:r w:rsidRPr="008634FD">
        <w:rPr>
          <w:rFonts w:ascii="Times New Roman" w:eastAsia="Times New Roman" w:hAnsi="Times New Roman" w:cs="Times New Roman"/>
        </w:rPr>
        <w:t>utml</w:t>
      </w:r>
      <w:proofErr w:type="spellEnd"/>
      <w:r w:rsidRPr="008634FD">
        <w:rPr>
          <w:rFonts w:ascii="Times New Roman" w:eastAsia="Times New Roman" w:hAnsi="Times New Roman" w:cs="Times New Roman"/>
        </w:rPr>
        <w:t xml:space="preserve">.) automātiskas reaģēšanas dēļ radusies šķidruma noplūde. </w:t>
      </w:r>
    </w:p>
    <w:p w14:paraId="5591EFCB" w14:textId="77777777" w:rsidR="008634FD" w:rsidRPr="00FD2062" w:rsidRDefault="008634FD" w:rsidP="00572B68">
      <w:pPr>
        <w:numPr>
          <w:ilvl w:val="1"/>
          <w:numId w:val="25"/>
        </w:numPr>
        <w:spacing w:after="120" w:line="240" w:lineRule="auto"/>
        <w:ind w:left="851" w:hanging="425"/>
        <w:jc w:val="both"/>
        <w:rPr>
          <w:rFonts w:ascii="Times New Roman" w:eastAsia="Times New Roman" w:hAnsi="Times New Roman" w:cs="Times New Roman"/>
          <w:b/>
          <w:bCs/>
        </w:rPr>
      </w:pPr>
      <w:r w:rsidRPr="00FD2062">
        <w:rPr>
          <w:rFonts w:ascii="Times New Roman" w:eastAsia="Times New Roman" w:hAnsi="Times New Roman" w:cs="Times New Roman"/>
          <w:b/>
          <w:bCs/>
        </w:rPr>
        <w:t>TREŠO PERSONU PRETTIESISKAS RĪCĪBAS RISKS</w:t>
      </w:r>
    </w:p>
    <w:p w14:paraId="5AA92EC3"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ZĀDZĪBA AR IELAUŠANOS. Ar zādzību ar ielaušanos saprot tīšu, prettiesisku svešas mantas paņemšanu, nelikumīgi iekļūstot apdrošinātajā nekustamajā īpašumā.</w:t>
      </w:r>
    </w:p>
    <w:p w14:paraId="2773DDE3" w14:textId="77777777"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LAUPĪŠANA. Ar laupīšanu saprot uzbrukumu Pasūtītāja darbiniekiem vai kādai no viņam pielīdzināmām personām, ar nolūku iegūt apdrošināto īpašumu.</w:t>
      </w:r>
    </w:p>
    <w:p w14:paraId="23140849" w14:textId="1EAF982E"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ĻAUNPRĀTĪGI BOJĀJUMI. Ar ļaunprātīgiem bojājumiem saprot apdrošinātā īpašuma tīšu iznīcināšanu vai bojāšanu t.sk. grafiti, iekļaujot arī ļaunprātīgu apdrošināšanas objektu iznīcināšanu vai bojāšanu, ja to veikušas trešās personas.</w:t>
      </w:r>
    </w:p>
    <w:p w14:paraId="44FEC062" w14:textId="0F98DAAE" w:rsidR="008634FD" w:rsidRP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SADURSMES RISKS. Ar sadursmi saprot jebkura veida sauszemes transporta līdzekļa, iekraušanas vai izkraušanas mehānisma tiešu triecienu apdrošināšanas objektam.</w:t>
      </w:r>
    </w:p>
    <w:p w14:paraId="7603DBB6" w14:textId="16DD6B35" w:rsidR="00FD718C" w:rsidRPr="00FD718C" w:rsidRDefault="00FD718C" w:rsidP="00572B68">
      <w:pPr>
        <w:numPr>
          <w:ilvl w:val="1"/>
          <w:numId w:val="25"/>
        </w:numPr>
        <w:spacing w:after="120" w:line="240" w:lineRule="auto"/>
        <w:ind w:left="851" w:hanging="425"/>
        <w:jc w:val="both"/>
        <w:rPr>
          <w:rFonts w:ascii="Times New Roman" w:eastAsia="Times New Roman" w:hAnsi="Times New Roman" w:cs="Times New Roman"/>
          <w:b/>
          <w:bCs/>
        </w:rPr>
      </w:pPr>
      <w:r w:rsidRPr="00FD718C">
        <w:rPr>
          <w:rFonts w:ascii="Times New Roman" w:eastAsia="Times New Roman" w:hAnsi="Times New Roman" w:cs="Times New Roman"/>
          <w:b/>
          <w:bCs/>
        </w:rPr>
        <w:t>PAPILDU RISKI</w:t>
      </w:r>
    </w:p>
    <w:p w14:paraId="7C273C2D" w14:textId="487A856E" w:rsidR="008634FD" w:rsidRDefault="008634FD" w:rsidP="00572B68">
      <w:pPr>
        <w:numPr>
          <w:ilvl w:val="2"/>
          <w:numId w:val="25"/>
        </w:numPr>
        <w:spacing w:after="120" w:line="240" w:lineRule="auto"/>
        <w:jc w:val="both"/>
        <w:rPr>
          <w:rFonts w:ascii="Times New Roman" w:eastAsia="Times New Roman" w:hAnsi="Times New Roman" w:cs="Times New Roman"/>
        </w:rPr>
      </w:pPr>
      <w:r w:rsidRPr="008634FD">
        <w:rPr>
          <w:rFonts w:ascii="Times New Roman" w:eastAsia="Times New Roman" w:hAnsi="Times New Roman" w:cs="Times New Roman"/>
        </w:rPr>
        <w:t xml:space="preserve">ELEKTRISKAS DABAS PARĀDĪBAS RISKS. Ar elektriskas dabas parādību saprot īssavienojumu, </w:t>
      </w:r>
      <w:proofErr w:type="spellStart"/>
      <w:r w:rsidRPr="008634FD">
        <w:rPr>
          <w:rFonts w:ascii="Times New Roman" w:eastAsia="Times New Roman" w:hAnsi="Times New Roman" w:cs="Times New Roman"/>
        </w:rPr>
        <w:t>pārspriegumu</w:t>
      </w:r>
      <w:proofErr w:type="spellEnd"/>
      <w:r w:rsidRPr="008634FD">
        <w:rPr>
          <w:rFonts w:ascii="Times New Roman" w:eastAsia="Times New Roman" w:hAnsi="Times New Roman" w:cs="Times New Roman"/>
        </w:rPr>
        <w:t>, izolācijas nepilnību, īsslēgumu ar zemi, regulēšanas, mērierīču vai drošības ierīču nefunkcionēšanu un tml. elektriskas dabas parādību, kas radusies jebkura tipa elektriskajā vai elektroniskajā iekārtā.</w:t>
      </w:r>
      <w:r w:rsidR="008A20C8">
        <w:rPr>
          <w:rFonts w:ascii="Times New Roman" w:eastAsia="Times New Roman" w:hAnsi="Times New Roman" w:cs="Times New Roman"/>
        </w:rPr>
        <w:t xml:space="preserve"> </w:t>
      </w:r>
      <w:proofErr w:type="spellStart"/>
      <w:r w:rsidR="008A20C8">
        <w:rPr>
          <w:rFonts w:ascii="Times New Roman" w:eastAsia="Times New Roman" w:hAnsi="Times New Roman" w:cs="Times New Roman"/>
        </w:rPr>
        <w:t>Apakšlimits</w:t>
      </w:r>
      <w:proofErr w:type="spellEnd"/>
      <w:r w:rsidR="008A20C8">
        <w:rPr>
          <w:rFonts w:ascii="Times New Roman" w:eastAsia="Times New Roman" w:hAnsi="Times New Roman" w:cs="Times New Roman"/>
        </w:rPr>
        <w:t xml:space="preserve"> 1</w:t>
      </w:r>
      <w:r w:rsidR="005E357C">
        <w:rPr>
          <w:rFonts w:ascii="Times New Roman" w:eastAsia="Times New Roman" w:hAnsi="Times New Roman" w:cs="Times New Roman"/>
        </w:rPr>
        <w:t>00 000 EUR gadā un par gadījumu.</w:t>
      </w:r>
    </w:p>
    <w:p w14:paraId="292E2254" w14:textId="77777777" w:rsidR="00FD718C" w:rsidRPr="008634FD" w:rsidRDefault="00FD718C" w:rsidP="00E7576D">
      <w:pPr>
        <w:spacing w:after="120" w:line="240" w:lineRule="auto"/>
        <w:ind w:left="851"/>
        <w:jc w:val="both"/>
        <w:rPr>
          <w:rFonts w:ascii="Times New Roman" w:eastAsia="Times New Roman" w:hAnsi="Times New Roman" w:cs="Times New Roman"/>
        </w:rPr>
      </w:pPr>
    </w:p>
    <w:p w14:paraId="6ED2AD23" w14:textId="4D3187B5" w:rsidR="00EA6BB5" w:rsidRDefault="00EA6BB5" w:rsidP="00572B68">
      <w:pPr>
        <w:numPr>
          <w:ilvl w:val="0"/>
          <w:numId w:val="25"/>
        </w:numPr>
        <w:spacing w:after="120" w:line="240" w:lineRule="auto"/>
        <w:jc w:val="both"/>
        <w:rPr>
          <w:rFonts w:ascii="Times New Roman" w:eastAsia="Times New Roman" w:hAnsi="Times New Roman" w:cs="Times New Roman"/>
          <w:b/>
          <w:bCs/>
        </w:rPr>
      </w:pPr>
      <w:r>
        <w:rPr>
          <w:rFonts w:ascii="Times New Roman" w:eastAsia="Times New Roman" w:hAnsi="Times New Roman" w:cs="Times New Roman"/>
          <w:b/>
          <w:bCs/>
        </w:rPr>
        <w:t>Papildu apdrošināmie riski</w:t>
      </w:r>
    </w:p>
    <w:p w14:paraId="482F5341" w14:textId="61312971" w:rsidR="003C0D30" w:rsidRPr="003C0D30" w:rsidRDefault="003C0D30" w:rsidP="00E7576D">
      <w:pPr>
        <w:spacing w:after="120" w:line="240" w:lineRule="auto"/>
        <w:jc w:val="both"/>
        <w:rPr>
          <w:rFonts w:ascii="Times New Roman" w:eastAsia="Times New Roman" w:hAnsi="Times New Roman" w:cs="Times New Roman"/>
        </w:rPr>
      </w:pPr>
      <w:r w:rsidRPr="003C0D30">
        <w:rPr>
          <w:rFonts w:ascii="Times New Roman" w:eastAsia="Times New Roman" w:hAnsi="Times New Roman" w:cs="Times New Roman"/>
        </w:rPr>
        <w:t>Pretendents pēc savas izvēles var nodrošināt papildu apdrošinātos riskus un par tiem saņemt papildu punktus saskaņā ar vērtēšanas kritērijiem</w:t>
      </w:r>
      <w:r w:rsidR="00462708">
        <w:rPr>
          <w:rFonts w:ascii="Times New Roman" w:eastAsia="Times New Roman" w:hAnsi="Times New Roman" w:cs="Times New Roman"/>
        </w:rPr>
        <w:t xml:space="preserve"> </w:t>
      </w:r>
      <w:r w:rsidR="00765747">
        <w:rPr>
          <w:rFonts w:ascii="Times New Roman" w:eastAsia="Times New Roman" w:hAnsi="Times New Roman" w:cs="Times New Roman"/>
        </w:rPr>
        <w:t>N</w:t>
      </w:r>
      <w:r w:rsidR="00462708">
        <w:rPr>
          <w:rFonts w:ascii="Times New Roman" w:eastAsia="Times New Roman" w:hAnsi="Times New Roman" w:cs="Times New Roman"/>
        </w:rPr>
        <w:t>olikuma 6.3.2.punktu.</w:t>
      </w:r>
    </w:p>
    <w:p w14:paraId="5A99CCC3" w14:textId="4F4A9EF7" w:rsidR="003C0D30" w:rsidRPr="00674FB1" w:rsidRDefault="003C0D30" w:rsidP="00572B68">
      <w:pPr>
        <w:numPr>
          <w:ilvl w:val="1"/>
          <w:numId w:val="25"/>
        </w:numPr>
        <w:spacing w:after="120" w:line="240" w:lineRule="auto"/>
        <w:ind w:left="851" w:hanging="425"/>
        <w:jc w:val="both"/>
        <w:rPr>
          <w:rFonts w:ascii="Times New Roman" w:eastAsia="Times New Roman" w:hAnsi="Times New Roman" w:cs="Times New Roman"/>
        </w:rPr>
      </w:pPr>
      <w:r w:rsidRPr="003E0E05">
        <w:rPr>
          <w:rFonts w:ascii="Times New Roman" w:eastAsia="Times New Roman" w:hAnsi="Times New Roman" w:cs="Times New Roman"/>
          <w:b/>
          <w:bCs/>
        </w:rPr>
        <w:t xml:space="preserve">Stiklojuma </w:t>
      </w:r>
      <w:r w:rsidRPr="00674FB1">
        <w:rPr>
          <w:rFonts w:ascii="Times New Roman" w:eastAsia="Times New Roman" w:hAnsi="Times New Roman" w:cs="Times New Roman"/>
          <w:b/>
          <w:bCs/>
        </w:rPr>
        <w:t>saplīšanas risks</w:t>
      </w:r>
      <w:r w:rsidRPr="00674FB1">
        <w:rPr>
          <w:rFonts w:ascii="Times New Roman" w:eastAsia="Times New Roman" w:hAnsi="Times New Roman" w:cs="Times New Roman"/>
        </w:rPr>
        <w:t xml:space="preserve"> – apdrošinātā nekustamā īpašuma stiklojuma saplīšana vai plīsums, kas radies jebkāda pēkšņa, neparedzēta iemesla dēļ. Stiklojuma saplīšanas risks ir iestājies, ja apdrošināšanas gadījuma rezultātā vienīgais apdrošinātā nekustamā īpašuma bojājums ir stiklojuma plīsums vai saplīšana.</w:t>
      </w:r>
      <w:r w:rsidR="00C3647E" w:rsidRPr="00674FB1">
        <w:rPr>
          <w:rFonts w:ascii="Times New Roman" w:eastAsia="Times New Roman" w:hAnsi="Times New Roman" w:cs="Times New Roman"/>
        </w:rPr>
        <w:t xml:space="preserve"> Pašrisks 500</w:t>
      </w:r>
      <w:r w:rsidR="00765747" w:rsidRPr="00D93910">
        <w:rPr>
          <w:rFonts w:ascii="Times New Roman" w:eastAsia="Times New Roman" w:hAnsi="Times New Roman" w:cs="Times New Roman"/>
        </w:rPr>
        <w:t> </w:t>
      </w:r>
      <w:r w:rsidR="00C3647E" w:rsidRPr="00674FB1">
        <w:rPr>
          <w:rFonts w:ascii="Times New Roman" w:eastAsia="Times New Roman" w:hAnsi="Times New Roman" w:cs="Times New Roman"/>
        </w:rPr>
        <w:t>EUR.</w:t>
      </w:r>
    </w:p>
    <w:p w14:paraId="5951411C" w14:textId="3AEAACF5" w:rsidR="003C0D30" w:rsidRPr="00674FB1" w:rsidRDefault="003C0D30" w:rsidP="00572B68">
      <w:pPr>
        <w:numPr>
          <w:ilvl w:val="1"/>
          <w:numId w:val="25"/>
        </w:numPr>
        <w:spacing w:after="120" w:line="240" w:lineRule="auto"/>
        <w:ind w:left="851" w:hanging="425"/>
        <w:jc w:val="both"/>
        <w:rPr>
          <w:rFonts w:ascii="Times New Roman" w:eastAsia="Times New Roman" w:hAnsi="Times New Roman" w:cs="Times New Roman"/>
        </w:rPr>
      </w:pPr>
      <w:r w:rsidRPr="00674FB1">
        <w:rPr>
          <w:rFonts w:ascii="Times New Roman" w:eastAsia="Times New Roman" w:hAnsi="Times New Roman" w:cs="Times New Roman"/>
          <w:b/>
          <w:bCs/>
        </w:rPr>
        <w:t>Apdrošināšana būvniecības darbu laikā</w:t>
      </w:r>
      <w:r w:rsidRPr="00674FB1">
        <w:rPr>
          <w:rFonts w:ascii="Times New Roman" w:eastAsia="Times New Roman" w:hAnsi="Times New Roman" w:cs="Times New Roman"/>
        </w:rPr>
        <w:t xml:space="preserve"> - </w:t>
      </w:r>
      <w:r w:rsidR="001B2164" w:rsidRPr="00674FB1">
        <w:rPr>
          <w:rFonts w:ascii="Times New Roman" w:hAnsi="Times New Roman"/>
        </w:rPr>
        <w:t xml:space="preserve">tiek segti zaudējumi apdrošinātajam objektam </w:t>
      </w:r>
      <w:r w:rsidRPr="00674FB1">
        <w:rPr>
          <w:rFonts w:ascii="Times New Roman" w:eastAsia="Times New Roman" w:hAnsi="Times New Roman" w:cs="Times New Roman"/>
        </w:rPr>
        <w:t xml:space="preserve">būvniecības, pārbūves vai remonta darbu dēļ, kuru veikšanai nepieciešama būvatļauja, ar </w:t>
      </w:r>
      <w:proofErr w:type="spellStart"/>
      <w:r w:rsidRPr="00674FB1">
        <w:rPr>
          <w:rFonts w:ascii="Times New Roman" w:eastAsia="Times New Roman" w:hAnsi="Times New Roman" w:cs="Times New Roman"/>
        </w:rPr>
        <w:t>apakšlimitu</w:t>
      </w:r>
      <w:proofErr w:type="spellEnd"/>
      <w:r w:rsidRPr="00674FB1">
        <w:rPr>
          <w:rFonts w:ascii="Times New Roman" w:eastAsia="Times New Roman" w:hAnsi="Times New Roman" w:cs="Times New Roman"/>
        </w:rPr>
        <w:t xml:space="preserve"> ne mazāku kā </w:t>
      </w:r>
      <w:r w:rsidR="009A7451" w:rsidRPr="00674FB1">
        <w:rPr>
          <w:rFonts w:ascii="Times New Roman" w:eastAsia="Times New Roman" w:hAnsi="Times New Roman" w:cs="Times New Roman"/>
        </w:rPr>
        <w:t>5</w:t>
      </w:r>
      <w:r w:rsidRPr="00674FB1">
        <w:rPr>
          <w:rFonts w:ascii="Times New Roman" w:eastAsia="Times New Roman" w:hAnsi="Times New Roman" w:cs="Times New Roman"/>
        </w:rPr>
        <w:t>0</w:t>
      </w:r>
      <w:r w:rsidR="00765747" w:rsidRPr="00D93910">
        <w:rPr>
          <w:rFonts w:ascii="Times New Roman" w:eastAsia="Times New Roman" w:hAnsi="Times New Roman" w:cs="Times New Roman"/>
        </w:rPr>
        <w:t> </w:t>
      </w:r>
      <w:r w:rsidRPr="00674FB1">
        <w:rPr>
          <w:rFonts w:ascii="Times New Roman" w:eastAsia="Times New Roman" w:hAnsi="Times New Roman" w:cs="Times New Roman"/>
        </w:rPr>
        <w:t>000</w:t>
      </w:r>
      <w:r w:rsidR="00765747" w:rsidRPr="00D93910">
        <w:rPr>
          <w:rFonts w:ascii="Times New Roman" w:eastAsia="Times New Roman" w:hAnsi="Times New Roman" w:cs="Times New Roman"/>
        </w:rPr>
        <w:t> </w:t>
      </w:r>
      <w:r w:rsidRPr="00674FB1">
        <w:rPr>
          <w:rFonts w:ascii="Times New Roman" w:eastAsia="Times New Roman" w:hAnsi="Times New Roman" w:cs="Times New Roman"/>
        </w:rPr>
        <w:t>EUR.</w:t>
      </w:r>
    </w:p>
    <w:p w14:paraId="1D3BBB12" w14:textId="5610E6BA" w:rsidR="003C0D30" w:rsidRPr="00674FB1" w:rsidRDefault="003C0D30" w:rsidP="00572B68">
      <w:pPr>
        <w:numPr>
          <w:ilvl w:val="1"/>
          <w:numId w:val="25"/>
        </w:numPr>
        <w:spacing w:after="120" w:line="240" w:lineRule="auto"/>
        <w:ind w:left="851" w:hanging="425"/>
        <w:jc w:val="both"/>
        <w:rPr>
          <w:rFonts w:ascii="Times New Roman" w:eastAsia="Times New Roman" w:hAnsi="Times New Roman" w:cs="Times New Roman"/>
        </w:rPr>
      </w:pPr>
      <w:r w:rsidRPr="00674FB1">
        <w:rPr>
          <w:rFonts w:ascii="Times New Roman" w:eastAsia="Times New Roman" w:hAnsi="Times New Roman" w:cs="Times New Roman"/>
          <w:b/>
          <w:bCs/>
        </w:rPr>
        <w:t>Masu nemieri un terorisms</w:t>
      </w:r>
      <w:r w:rsidR="003E0E05" w:rsidRPr="00674FB1">
        <w:rPr>
          <w:rFonts w:ascii="Times New Roman" w:eastAsia="Times New Roman" w:hAnsi="Times New Roman" w:cs="Times New Roman"/>
        </w:rPr>
        <w:t xml:space="preserve"> </w:t>
      </w:r>
      <w:r w:rsidRPr="00674FB1">
        <w:rPr>
          <w:rFonts w:ascii="Times New Roman" w:eastAsia="Times New Roman" w:hAnsi="Times New Roman" w:cs="Times New Roman"/>
        </w:rPr>
        <w:t xml:space="preserve">– zaudējumi, kas radušies terorakta (LR likumdošanas izpratnē) vai masu nemieru dēļ ar </w:t>
      </w:r>
      <w:proofErr w:type="spellStart"/>
      <w:r w:rsidRPr="00674FB1">
        <w:rPr>
          <w:rFonts w:ascii="Times New Roman" w:eastAsia="Times New Roman" w:hAnsi="Times New Roman" w:cs="Times New Roman"/>
        </w:rPr>
        <w:t>apakšlimitu</w:t>
      </w:r>
      <w:proofErr w:type="spellEnd"/>
      <w:r w:rsidRPr="00674FB1">
        <w:rPr>
          <w:rFonts w:ascii="Times New Roman" w:eastAsia="Times New Roman" w:hAnsi="Times New Roman" w:cs="Times New Roman"/>
        </w:rPr>
        <w:t xml:space="preserve"> ne mazāku kā 50</w:t>
      </w:r>
      <w:r w:rsidR="00765747" w:rsidRPr="00D93910">
        <w:rPr>
          <w:rFonts w:ascii="Times New Roman" w:eastAsia="Times New Roman" w:hAnsi="Times New Roman" w:cs="Times New Roman"/>
        </w:rPr>
        <w:t> </w:t>
      </w:r>
      <w:r w:rsidRPr="00674FB1">
        <w:rPr>
          <w:rFonts w:ascii="Times New Roman" w:eastAsia="Times New Roman" w:hAnsi="Times New Roman" w:cs="Times New Roman"/>
        </w:rPr>
        <w:t>000</w:t>
      </w:r>
      <w:r w:rsidR="00765747" w:rsidRPr="00D93910">
        <w:rPr>
          <w:rFonts w:ascii="Times New Roman" w:eastAsia="Times New Roman" w:hAnsi="Times New Roman" w:cs="Times New Roman"/>
        </w:rPr>
        <w:t> </w:t>
      </w:r>
      <w:r w:rsidRPr="00674FB1">
        <w:rPr>
          <w:rFonts w:ascii="Times New Roman" w:eastAsia="Times New Roman" w:hAnsi="Times New Roman" w:cs="Times New Roman"/>
        </w:rPr>
        <w:t>EUR.</w:t>
      </w:r>
    </w:p>
    <w:p w14:paraId="710BC096" w14:textId="79C2E0D3" w:rsidR="00B61259" w:rsidRPr="00E5600C" w:rsidRDefault="003C0D30" w:rsidP="00572B68">
      <w:pPr>
        <w:numPr>
          <w:ilvl w:val="1"/>
          <w:numId w:val="25"/>
        </w:numPr>
        <w:spacing w:after="120" w:line="240" w:lineRule="auto"/>
        <w:ind w:left="851" w:hanging="425"/>
        <w:jc w:val="both"/>
        <w:rPr>
          <w:rFonts w:ascii="Times New Roman" w:eastAsia="Times New Roman" w:hAnsi="Times New Roman" w:cs="Times New Roman"/>
        </w:rPr>
      </w:pPr>
      <w:r w:rsidRPr="00B61259">
        <w:rPr>
          <w:rFonts w:ascii="Times New Roman" w:eastAsia="Times New Roman" w:hAnsi="Times New Roman" w:cs="Times New Roman"/>
          <w:b/>
          <w:bCs/>
        </w:rPr>
        <w:t xml:space="preserve">Dokumentu </w:t>
      </w:r>
      <w:r w:rsidRPr="00E5600C">
        <w:rPr>
          <w:rFonts w:ascii="Times New Roman" w:eastAsia="Times New Roman" w:hAnsi="Times New Roman" w:cs="Times New Roman"/>
          <w:b/>
          <w:bCs/>
        </w:rPr>
        <w:t>atjaunošanas izdevumi</w:t>
      </w:r>
      <w:r w:rsidRPr="00E5600C">
        <w:rPr>
          <w:rFonts w:ascii="Times New Roman" w:eastAsia="Times New Roman" w:hAnsi="Times New Roman" w:cs="Times New Roman"/>
        </w:rPr>
        <w:t xml:space="preserve"> – Pasūtītājam radušies tiešie zaudējumi dokumentu, aktu, plānu, oriģinālo rasējumu, modeļu, arhīvu atjaunošanai pēc apdrošināšanas gadījuma ar </w:t>
      </w:r>
      <w:proofErr w:type="spellStart"/>
      <w:r w:rsidRPr="00E5600C">
        <w:rPr>
          <w:rFonts w:ascii="Times New Roman" w:eastAsia="Times New Roman" w:hAnsi="Times New Roman" w:cs="Times New Roman"/>
        </w:rPr>
        <w:t>apakšlimitu</w:t>
      </w:r>
      <w:proofErr w:type="spellEnd"/>
      <w:r w:rsidRPr="00E5600C">
        <w:rPr>
          <w:rFonts w:ascii="Times New Roman" w:eastAsia="Times New Roman" w:hAnsi="Times New Roman" w:cs="Times New Roman"/>
        </w:rPr>
        <w:t xml:space="preserve"> ne mazāku kā </w:t>
      </w:r>
      <w:r w:rsidR="00EA6C93">
        <w:rPr>
          <w:rFonts w:ascii="Times New Roman" w:eastAsia="Times New Roman" w:hAnsi="Times New Roman" w:cs="Times New Roman"/>
        </w:rPr>
        <w:t>1</w:t>
      </w:r>
      <w:r w:rsidRPr="00E5600C">
        <w:rPr>
          <w:rFonts w:ascii="Times New Roman" w:eastAsia="Times New Roman" w:hAnsi="Times New Roman" w:cs="Times New Roman"/>
        </w:rPr>
        <w:t>0</w:t>
      </w:r>
      <w:r w:rsidR="00765747" w:rsidRPr="00D93910">
        <w:rPr>
          <w:rFonts w:ascii="Times New Roman" w:eastAsia="Times New Roman" w:hAnsi="Times New Roman" w:cs="Times New Roman"/>
        </w:rPr>
        <w:t> </w:t>
      </w:r>
      <w:r w:rsidRPr="00E5600C">
        <w:rPr>
          <w:rFonts w:ascii="Times New Roman" w:eastAsia="Times New Roman" w:hAnsi="Times New Roman" w:cs="Times New Roman"/>
        </w:rPr>
        <w:t>0000</w:t>
      </w:r>
      <w:r w:rsidR="00765747" w:rsidRPr="00D93910">
        <w:rPr>
          <w:rFonts w:ascii="Times New Roman" w:eastAsia="Times New Roman" w:hAnsi="Times New Roman" w:cs="Times New Roman"/>
        </w:rPr>
        <w:t> </w:t>
      </w:r>
      <w:r w:rsidRPr="00E5600C">
        <w:rPr>
          <w:rFonts w:ascii="Times New Roman" w:eastAsia="Times New Roman" w:hAnsi="Times New Roman" w:cs="Times New Roman"/>
        </w:rPr>
        <w:t>EUR.</w:t>
      </w:r>
    </w:p>
    <w:p w14:paraId="1C01E154" w14:textId="43E6B92A" w:rsidR="005C5E00" w:rsidRPr="00C83AEB" w:rsidRDefault="00B61259" w:rsidP="00572B68">
      <w:pPr>
        <w:numPr>
          <w:ilvl w:val="1"/>
          <w:numId w:val="25"/>
        </w:numPr>
        <w:spacing w:after="120" w:line="240" w:lineRule="auto"/>
        <w:ind w:left="851" w:hanging="425"/>
        <w:jc w:val="both"/>
        <w:rPr>
          <w:rFonts w:ascii="Times New Roman" w:eastAsia="Times New Roman" w:hAnsi="Times New Roman" w:cs="Times New Roman"/>
          <w:b/>
          <w:bCs/>
        </w:rPr>
      </w:pPr>
      <w:r>
        <w:rPr>
          <w:rFonts w:ascii="Times New Roman" w:eastAsia="Times New Roman" w:hAnsi="Times New Roman" w:cs="Times New Roman"/>
          <w:b/>
          <w:bCs/>
        </w:rPr>
        <w:t xml:space="preserve">Spēcīgas </w:t>
      </w:r>
      <w:r w:rsidRPr="00C83AEB">
        <w:rPr>
          <w:rFonts w:ascii="Times New Roman" w:eastAsia="Times New Roman" w:hAnsi="Times New Roman" w:cs="Times New Roman"/>
          <w:b/>
          <w:bCs/>
        </w:rPr>
        <w:t xml:space="preserve">lietusgāzes </w:t>
      </w:r>
      <w:r w:rsidRPr="00C83AEB">
        <w:rPr>
          <w:rFonts w:ascii="Times New Roman" w:eastAsia="Times New Roman" w:hAnsi="Times New Roman" w:cs="Times New Roman"/>
        </w:rPr>
        <w:t>– a</w:t>
      </w:r>
      <w:r w:rsidR="005C5E00" w:rsidRPr="00C83AEB">
        <w:rPr>
          <w:rFonts w:ascii="Times New Roman" w:eastAsia="Times New Roman" w:hAnsi="Times New Roman" w:cs="Times New Roman"/>
        </w:rPr>
        <w:t xml:space="preserve">r spēcīgu lietusgāžu risku saprot intensīvu nokrišņu iedarbību, kad nokrišņu daudzums pārsniedz noteiktu normu, vismaz par 40 mm </w:t>
      </w:r>
      <w:r w:rsidR="001E5F51">
        <w:rPr>
          <w:rFonts w:ascii="Times New Roman" w:eastAsia="Times New Roman" w:hAnsi="Times New Roman" w:cs="Times New Roman"/>
        </w:rPr>
        <w:t>12 vai mazāk</w:t>
      </w:r>
      <w:r w:rsidR="001E5F51" w:rsidRPr="00C83AEB">
        <w:rPr>
          <w:rFonts w:ascii="Times New Roman" w:eastAsia="Times New Roman" w:hAnsi="Times New Roman" w:cs="Times New Roman"/>
        </w:rPr>
        <w:t xml:space="preserve"> </w:t>
      </w:r>
      <w:r w:rsidR="005C5E00" w:rsidRPr="00C83AEB">
        <w:rPr>
          <w:rFonts w:ascii="Times New Roman" w:eastAsia="Times New Roman" w:hAnsi="Times New Roman" w:cs="Times New Roman"/>
        </w:rPr>
        <w:t xml:space="preserve">stundu laikā, kas izraisa apdrošinātā objekta </w:t>
      </w:r>
      <w:r w:rsidR="00797103">
        <w:rPr>
          <w:rFonts w:ascii="Times New Roman" w:eastAsia="Times New Roman" w:hAnsi="Times New Roman" w:cs="Times New Roman"/>
        </w:rPr>
        <w:t>applūšanu</w:t>
      </w:r>
      <w:r w:rsidR="005C5E00" w:rsidRPr="00C83AEB">
        <w:rPr>
          <w:rFonts w:ascii="Times New Roman" w:eastAsia="Times New Roman" w:hAnsi="Times New Roman" w:cs="Times New Roman"/>
        </w:rPr>
        <w:t xml:space="preserve">, jo </w:t>
      </w:r>
      <w:r w:rsidR="001D4EC2">
        <w:rPr>
          <w:rFonts w:ascii="Times New Roman" w:eastAsia="Times New Roman" w:hAnsi="Times New Roman" w:cs="Times New Roman"/>
        </w:rPr>
        <w:t xml:space="preserve">atbilstoši uzturētas </w:t>
      </w:r>
      <w:r w:rsidR="0047646B">
        <w:rPr>
          <w:rFonts w:ascii="Times New Roman" w:eastAsia="Times New Roman" w:hAnsi="Times New Roman" w:cs="Times New Roman"/>
        </w:rPr>
        <w:t xml:space="preserve">un izbūvētas </w:t>
      </w:r>
      <w:r w:rsidR="005C5E00" w:rsidRPr="00C83AEB">
        <w:rPr>
          <w:rFonts w:ascii="Times New Roman" w:eastAsia="Times New Roman" w:hAnsi="Times New Roman" w:cs="Times New Roman"/>
        </w:rPr>
        <w:t>nokrišņu savākšanas vai novadīšanas sistēmas, kanalizācijas sistēmas vai zeme nespēj uzņemt visu nokrišņu apjomu.</w:t>
      </w:r>
    </w:p>
    <w:p w14:paraId="0F2E069F" w14:textId="055A4891" w:rsidR="005C5E00" w:rsidRPr="00EA1870" w:rsidRDefault="00B61259" w:rsidP="00572B68">
      <w:pPr>
        <w:numPr>
          <w:ilvl w:val="1"/>
          <w:numId w:val="25"/>
        </w:numPr>
        <w:spacing w:after="120" w:line="240" w:lineRule="auto"/>
        <w:ind w:left="851" w:hanging="425"/>
        <w:jc w:val="both"/>
        <w:rPr>
          <w:rFonts w:ascii="Times New Roman" w:eastAsia="Times New Roman" w:hAnsi="Times New Roman" w:cs="Times New Roman"/>
        </w:rPr>
      </w:pPr>
      <w:r w:rsidRPr="00C83AEB">
        <w:rPr>
          <w:rFonts w:ascii="Times New Roman" w:eastAsia="Times New Roman" w:hAnsi="Times New Roman" w:cs="Times New Roman"/>
          <w:b/>
          <w:bCs/>
        </w:rPr>
        <w:t>Nokrišņu ūdens risks</w:t>
      </w:r>
      <w:r w:rsidRPr="00C83AEB">
        <w:rPr>
          <w:rFonts w:ascii="Times New Roman" w:eastAsia="Times New Roman" w:hAnsi="Times New Roman" w:cs="Times New Roman"/>
        </w:rPr>
        <w:t xml:space="preserve"> – </w:t>
      </w:r>
      <w:r w:rsidR="005C5E00" w:rsidRPr="00C83AEB">
        <w:rPr>
          <w:rFonts w:ascii="Times New Roman" w:eastAsia="Times New Roman" w:hAnsi="Times New Roman" w:cs="Times New Roman"/>
        </w:rPr>
        <w:t>bojājumiem, kas radušies pastiprinātam ūdens daudzumam iekļūstot telpās caur sienu šuvēm, logu ailēm, kā arī ūdens uzkrāšanās dēļ uz jumtiem un citām konstrukcijām, kas izraisa noplūdes</w:t>
      </w:r>
      <w:r w:rsidR="005C5E00" w:rsidRPr="00EA1870">
        <w:rPr>
          <w:rFonts w:ascii="Times New Roman" w:eastAsia="Times New Roman" w:hAnsi="Times New Roman" w:cs="Times New Roman"/>
        </w:rPr>
        <w:t>, jumta vai ēku konstrukciju sabrukšanu, sienu vai pamatu piesūkšanos ar ūdeni un citus mitruma radītus bojājumus.</w:t>
      </w:r>
      <w:r w:rsidR="008F20F7">
        <w:rPr>
          <w:rFonts w:ascii="Times New Roman" w:eastAsia="Times New Roman" w:hAnsi="Times New Roman" w:cs="Times New Roman"/>
        </w:rPr>
        <w:t xml:space="preserve"> </w:t>
      </w:r>
      <w:proofErr w:type="spellStart"/>
      <w:r w:rsidR="008F20F7">
        <w:rPr>
          <w:rFonts w:ascii="Times New Roman" w:eastAsia="Times New Roman" w:hAnsi="Times New Roman" w:cs="Times New Roman"/>
        </w:rPr>
        <w:t>Apakšlimits</w:t>
      </w:r>
      <w:proofErr w:type="spellEnd"/>
      <w:r w:rsidR="008F20F7">
        <w:rPr>
          <w:rFonts w:ascii="Times New Roman" w:eastAsia="Times New Roman" w:hAnsi="Times New Roman" w:cs="Times New Roman"/>
        </w:rPr>
        <w:t xml:space="preserve"> ne mazāks kā </w:t>
      </w:r>
      <w:r w:rsidR="00675B08">
        <w:rPr>
          <w:rFonts w:ascii="Times New Roman" w:eastAsia="Times New Roman" w:hAnsi="Times New Roman" w:cs="Times New Roman"/>
        </w:rPr>
        <w:t>50</w:t>
      </w:r>
      <w:r w:rsidR="008F20F7">
        <w:rPr>
          <w:rFonts w:ascii="Times New Roman" w:eastAsia="Times New Roman" w:hAnsi="Times New Roman" w:cs="Times New Roman"/>
        </w:rPr>
        <w:t> 000 EUR</w:t>
      </w:r>
      <w:r w:rsidR="00F4411A">
        <w:rPr>
          <w:rFonts w:ascii="Times New Roman" w:eastAsia="Times New Roman" w:hAnsi="Times New Roman" w:cs="Times New Roman"/>
        </w:rPr>
        <w:t xml:space="preserve"> gadā un par gadījumu</w:t>
      </w:r>
      <w:r w:rsidR="008F20F7">
        <w:rPr>
          <w:rFonts w:ascii="Times New Roman" w:eastAsia="Times New Roman" w:hAnsi="Times New Roman" w:cs="Times New Roman"/>
        </w:rPr>
        <w:t>.</w:t>
      </w:r>
      <w:r w:rsidR="00A83D85">
        <w:rPr>
          <w:rFonts w:ascii="Times New Roman" w:eastAsia="Times New Roman" w:hAnsi="Times New Roman" w:cs="Times New Roman"/>
        </w:rPr>
        <w:t xml:space="preserve"> Nokrišņu ūdens risks </w:t>
      </w:r>
      <w:r w:rsidR="000F7869">
        <w:rPr>
          <w:rFonts w:ascii="Times New Roman" w:eastAsia="Times New Roman" w:hAnsi="Times New Roman" w:cs="Times New Roman"/>
        </w:rPr>
        <w:t xml:space="preserve">var iestāties </w:t>
      </w:r>
      <w:r w:rsidR="00894834">
        <w:rPr>
          <w:rFonts w:ascii="Times New Roman" w:eastAsia="Times New Roman" w:hAnsi="Times New Roman" w:cs="Times New Roman"/>
        </w:rPr>
        <w:t>nokrišņu daudzumam pārsniedzot</w:t>
      </w:r>
      <w:r w:rsidR="001D4EC2">
        <w:rPr>
          <w:rFonts w:ascii="Times New Roman" w:eastAsia="Times New Roman" w:hAnsi="Times New Roman" w:cs="Times New Roman"/>
        </w:rPr>
        <w:t xml:space="preserve"> </w:t>
      </w:r>
      <w:r w:rsidR="00894834">
        <w:rPr>
          <w:rFonts w:ascii="Times New Roman" w:eastAsia="Times New Roman" w:hAnsi="Times New Roman" w:cs="Times New Roman"/>
        </w:rPr>
        <w:t>vismaz 40 mm 12 vai mazāk stundu laikā.</w:t>
      </w:r>
    </w:p>
    <w:p w14:paraId="4FBC6F67" w14:textId="77777777" w:rsidR="00EA6BB5" w:rsidRDefault="00EA6BB5" w:rsidP="00E7576D">
      <w:pPr>
        <w:spacing w:after="120" w:line="240" w:lineRule="auto"/>
        <w:ind w:left="360"/>
        <w:jc w:val="both"/>
        <w:rPr>
          <w:rFonts w:ascii="Times New Roman" w:eastAsia="Times New Roman" w:hAnsi="Times New Roman" w:cs="Times New Roman"/>
          <w:b/>
          <w:bCs/>
        </w:rPr>
      </w:pPr>
    </w:p>
    <w:p w14:paraId="673D7788" w14:textId="45EEA23C" w:rsidR="00542268" w:rsidRPr="00542268" w:rsidRDefault="00542268" w:rsidP="00572B68">
      <w:pPr>
        <w:numPr>
          <w:ilvl w:val="0"/>
          <w:numId w:val="25"/>
        </w:numPr>
        <w:spacing w:after="120" w:line="240" w:lineRule="auto"/>
        <w:jc w:val="both"/>
        <w:rPr>
          <w:rFonts w:ascii="Times New Roman" w:eastAsia="Times New Roman" w:hAnsi="Times New Roman" w:cs="Times New Roman"/>
          <w:b/>
          <w:bCs/>
        </w:rPr>
      </w:pPr>
      <w:r w:rsidRPr="00542268">
        <w:rPr>
          <w:rFonts w:ascii="Times New Roman" w:eastAsia="Times New Roman" w:hAnsi="Times New Roman" w:cs="Times New Roman"/>
          <w:b/>
          <w:bCs/>
        </w:rPr>
        <w:t>Apdrošināšanas līguma prasības</w:t>
      </w:r>
    </w:p>
    <w:p w14:paraId="518F5A3A" w14:textId="77777777" w:rsidR="009206B8" w:rsidRPr="009206B8" w:rsidRDefault="009206B8" w:rsidP="00572B68">
      <w:pPr>
        <w:numPr>
          <w:ilvl w:val="1"/>
          <w:numId w:val="25"/>
        </w:numPr>
        <w:spacing w:after="120" w:line="240" w:lineRule="auto"/>
        <w:ind w:left="851" w:hanging="425"/>
        <w:jc w:val="both"/>
        <w:rPr>
          <w:rFonts w:ascii="Times New Roman" w:eastAsia="Times New Roman" w:hAnsi="Times New Roman" w:cs="Times New Roman"/>
        </w:rPr>
      </w:pPr>
      <w:r w:rsidRPr="009206B8">
        <w:rPr>
          <w:rFonts w:ascii="Times New Roman" w:eastAsia="Times New Roman" w:hAnsi="Times New Roman" w:cs="Times New Roman"/>
        </w:rPr>
        <w:t>Ja apdrošināšanas perioda laikā ir mainījusies kāda no apdrošināto nekustamo īpašumu adresēm, Pasūtītājam ir pienākums viena mēneša laikā par to paziņot Pretendentam nepieciešamo grozījumu veikšanai apdrošināšanas līgumā. Tomēr, ja ir iestājies apdrošināšanas gadījums apdrošinātajā objektā, kas pēc citiem parametriem ir nepārprotami identificējams, Pretendents nedrīkst atteikt apdrošināšanas atlīdzību.</w:t>
      </w:r>
    </w:p>
    <w:p w14:paraId="03853186" w14:textId="2FFCA379" w:rsidR="009206B8" w:rsidRDefault="009206B8" w:rsidP="00572B68">
      <w:pPr>
        <w:numPr>
          <w:ilvl w:val="1"/>
          <w:numId w:val="25"/>
        </w:numPr>
        <w:spacing w:after="120" w:line="240" w:lineRule="auto"/>
        <w:ind w:left="851" w:hanging="425"/>
        <w:jc w:val="both"/>
        <w:rPr>
          <w:rFonts w:ascii="Times New Roman" w:eastAsia="Times New Roman" w:hAnsi="Times New Roman" w:cs="Times New Roman"/>
        </w:rPr>
      </w:pPr>
      <w:r w:rsidRPr="009206B8">
        <w:rPr>
          <w:rFonts w:ascii="Times New Roman" w:eastAsia="Times New Roman" w:hAnsi="Times New Roman" w:cs="Times New Roman"/>
        </w:rPr>
        <w:t xml:space="preserve">Ja apdrošināšanas polisē un/vai nolikuma </w:t>
      </w:r>
      <w:r w:rsidR="00B51FE2">
        <w:rPr>
          <w:rFonts w:ascii="Times New Roman" w:eastAsia="Times New Roman" w:hAnsi="Times New Roman" w:cs="Times New Roman"/>
        </w:rPr>
        <w:t>7</w:t>
      </w:r>
      <w:r w:rsidRPr="009206B8">
        <w:rPr>
          <w:rFonts w:ascii="Times New Roman" w:eastAsia="Times New Roman" w:hAnsi="Times New Roman" w:cs="Times New Roman"/>
        </w:rPr>
        <w:t>.pielikumā norādītā apdrošinātā objekta adresē ir konstatēta kļūda un/vai neprecizitāte, tas neietekmē apdrošināšanas līguma spēkā esamību, ja pēc šajos dokumentos norādītajiem citiem parametriem ir nepārprotami identificējams apdrošinātais objekts.</w:t>
      </w:r>
    </w:p>
    <w:p w14:paraId="0A04D8E3" w14:textId="77777777" w:rsidR="00405EB5" w:rsidRPr="00405EB5" w:rsidRDefault="00405EB5" w:rsidP="00572B68">
      <w:pPr>
        <w:numPr>
          <w:ilvl w:val="1"/>
          <w:numId w:val="25"/>
        </w:numPr>
        <w:spacing w:after="120" w:line="240" w:lineRule="auto"/>
        <w:ind w:left="851" w:hanging="425"/>
        <w:jc w:val="both"/>
        <w:rPr>
          <w:rFonts w:ascii="Times New Roman" w:eastAsia="Times New Roman" w:hAnsi="Times New Roman" w:cs="Times New Roman"/>
        </w:rPr>
      </w:pPr>
      <w:r w:rsidRPr="00405EB5">
        <w:rPr>
          <w:rFonts w:ascii="Times New Roman" w:eastAsia="Times New Roman" w:hAnsi="Times New Roman" w:cs="Times New Roman"/>
        </w:rPr>
        <w:t xml:space="preserve">Apdrošināšana ir spēkā un darbojas arī tad, ja apdrošināšanas gadījums ir iestājies telpu nomnieku, Pasūtītāja darbinieku (izņemot pasūtītāja iestāžu un institūciju vadošo darbinieku, deputātu, kā arī pagasta pārvalžu vadītāju vai personu, kas ir tieši atbildīgas par īpašuma apsardzi, īpašuma uzturēšanu atbilstoši drošības noteikumiem), kā arī mācību iestāžu audzēkņu ļaunprātīgas rīcības vai rupjas neuzmanības dēļ, tomēr pretendents iegūst </w:t>
      </w:r>
      <w:proofErr w:type="spellStart"/>
      <w:r w:rsidRPr="00405EB5">
        <w:rPr>
          <w:rFonts w:ascii="Times New Roman" w:eastAsia="Times New Roman" w:hAnsi="Times New Roman" w:cs="Times New Roman"/>
        </w:rPr>
        <w:t>subrogācijas</w:t>
      </w:r>
      <w:proofErr w:type="spellEnd"/>
      <w:r w:rsidRPr="00405EB5">
        <w:rPr>
          <w:rFonts w:ascii="Times New Roman" w:eastAsia="Times New Roman" w:hAnsi="Times New Roman" w:cs="Times New Roman"/>
        </w:rPr>
        <w:t xml:space="preserve"> tiesības pret personu, kura darbojusies ļaunā nolūkā vai pieļāvusi rupju neuzmanību.</w:t>
      </w:r>
    </w:p>
    <w:p w14:paraId="770128E5" w14:textId="77777777" w:rsidR="00405EB5" w:rsidRPr="00405EB5" w:rsidRDefault="00405EB5" w:rsidP="00572B68">
      <w:pPr>
        <w:numPr>
          <w:ilvl w:val="1"/>
          <w:numId w:val="25"/>
        </w:numPr>
        <w:spacing w:after="120" w:line="240" w:lineRule="auto"/>
        <w:ind w:left="851" w:hanging="425"/>
        <w:jc w:val="both"/>
        <w:rPr>
          <w:rFonts w:ascii="Times New Roman" w:eastAsia="Times New Roman" w:hAnsi="Times New Roman" w:cs="Times New Roman"/>
        </w:rPr>
      </w:pPr>
      <w:r w:rsidRPr="00405EB5">
        <w:rPr>
          <w:rFonts w:ascii="Times New Roman" w:eastAsia="Times New Roman" w:hAnsi="Times New Roman" w:cs="Times New Roman"/>
        </w:rPr>
        <w:t xml:space="preserve">Zaudējumu vai bojājumu gadījumā, kas apdrošinātājam jāatlīdzina atbilstoši tehniskajā specifikācijā un apdrošinātāja piedāvātajā tehniskajā piedāvājumā norādītajiem apdrošināto risku un segumu nosacījumiem, un kuru cēlonis ir kāda no Pasūtītāja izmantoto preču, produktu ražotāja vai piegādātāja vai pakalpojumu sniedzēja (būvuzņēmējs, projektētājs, būvmateriālu ražotājs un citi) darbība vai bezdarbība, pēc apdrošināšanas atlīdzības saņemšanas Pasūtītājs pilnvaro apdrošinātāju vērsties ar </w:t>
      </w:r>
      <w:proofErr w:type="spellStart"/>
      <w:r w:rsidRPr="00405EB5">
        <w:rPr>
          <w:rFonts w:ascii="Times New Roman" w:eastAsia="Times New Roman" w:hAnsi="Times New Roman" w:cs="Times New Roman"/>
        </w:rPr>
        <w:t>subrogācijas</w:t>
      </w:r>
      <w:proofErr w:type="spellEnd"/>
      <w:r w:rsidRPr="00405EB5">
        <w:rPr>
          <w:rFonts w:ascii="Times New Roman" w:eastAsia="Times New Roman" w:hAnsi="Times New Roman" w:cs="Times New Roman"/>
        </w:rPr>
        <w:t xml:space="preserve"> prasību par zaudējumu piedziņu pret atbildīgo (vainīgo) preču, produktu ražotāju vai piegādātāju vai pakalpojumu sniedzēju. Par </w:t>
      </w:r>
      <w:proofErr w:type="spellStart"/>
      <w:r w:rsidRPr="00405EB5">
        <w:rPr>
          <w:rFonts w:ascii="Times New Roman" w:eastAsia="Times New Roman" w:hAnsi="Times New Roman" w:cs="Times New Roman"/>
        </w:rPr>
        <w:t>subrogācijas</w:t>
      </w:r>
      <w:proofErr w:type="spellEnd"/>
      <w:r w:rsidRPr="00405EB5">
        <w:rPr>
          <w:rFonts w:ascii="Times New Roman" w:eastAsia="Times New Roman" w:hAnsi="Times New Roman" w:cs="Times New Roman"/>
        </w:rPr>
        <w:t xml:space="preserve"> prasības celšanu jāinformē Pasūtītājs, dodot iespēju pievienoties ar prasību par zaudējumu piedziņu pašriska apmērā.</w:t>
      </w:r>
    </w:p>
    <w:p w14:paraId="62D37E2C" w14:textId="55D91758" w:rsidR="000072C5" w:rsidRDefault="00C94181" w:rsidP="00572B68">
      <w:pPr>
        <w:numPr>
          <w:ilvl w:val="1"/>
          <w:numId w:val="25"/>
        </w:numPr>
        <w:spacing w:after="120" w:line="240" w:lineRule="auto"/>
        <w:ind w:left="851" w:hanging="425"/>
        <w:jc w:val="both"/>
        <w:rPr>
          <w:rFonts w:ascii="Times New Roman" w:eastAsia="Times New Roman" w:hAnsi="Times New Roman" w:cs="Times New Roman"/>
        </w:rPr>
      </w:pPr>
      <w:r w:rsidRPr="00821D8F">
        <w:rPr>
          <w:rFonts w:ascii="Times New Roman" w:eastAsia="Times New Roman" w:hAnsi="Times New Roman" w:cs="Times New Roman"/>
        </w:rPr>
        <w:lastRenderedPageBreak/>
        <w:t>Gadījumā, ja Pretendents atsevišķam objektam izdod atsevišķu apdrošināšanas polisi vai pielikumu pie polises, prēmijas savlaicīga neapmaksāšana par kādu no objektiem neietekmē apdrošināšanas seguma spēkā esamību attiecībā uz citiem objektiem, par kuriem apdrošināšanas prēmija ir samaksāta.</w:t>
      </w:r>
    </w:p>
    <w:p w14:paraId="5EABDB94" w14:textId="77777777" w:rsidR="00516DF3" w:rsidRDefault="00516DF3" w:rsidP="00E7576D">
      <w:pPr>
        <w:spacing w:after="120" w:line="240" w:lineRule="auto"/>
        <w:ind w:left="851"/>
        <w:jc w:val="both"/>
        <w:rPr>
          <w:rFonts w:ascii="Times New Roman" w:eastAsia="Times New Roman" w:hAnsi="Times New Roman" w:cs="Times New Roman"/>
        </w:rPr>
      </w:pPr>
    </w:p>
    <w:p w14:paraId="33A65D88" w14:textId="7F755D0C" w:rsidR="00A714A4" w:rsidRPr="00FE45B4" w:rsidRDefault="00A714A4" w:rsidP="00572B68">
      <w:pPr>
        <w:numPr>
          <w:ilvl w:val="0"/>
          <w:numId w:val="25"/>
        </w:numPr>
        <w:spacing w:after="120" w:line="240" w:lineRule="auto"/>
        <w:jc w:val="both"/>
        <w:rPr>
          <w:rFonts w:ascii="Times New Roman" w:eastAsia="Times New Roman" w:hAnsi="Times New Roman" w:cs="Times New Roman"/>
          <w:b/>
          <w:bCs/>
        </w:rPr>
      </w:pPr>
      <w:r w:rsidRPr="00FE45B4">
        <w:rPr>
          <w:rFonts w:ascii="Times New Roman" w:eastAsia="Times New Roman" w:hAnsi="Times New Roman" w:cs="Times New Roman"/>
          <w:b/>
          <w:bCs/>
        </w:rPr>
        <w:t>Pašrisks</w:t>
      </w:r>
    </w:p>
    <w:p w14:paraId="58E2A0E6" w14:textId="00756B69" w:rsidR="008634FD" w:rsidRPr="008634FD" w:rsidRDefault="008634FD" w:rsidP="00572B68">
      <w:pPr>
        <w:numPr>
          <w:ilvl w:val="1"/>
          <w:numId w:val="25"/>
        </w:numPr>
        <w:spacing w:after="120" w:line="240" w:lineRule="auto"/>
        <w:ind w:left="851" w:hanging="425"/>
        <w:jc w:val="both"/>
        <w:rPr>
          <w:rFonts w:ascii="Times New Roman" w:eastAsia="Times New Roman" w:hAnsi="Times New Roman" w:cs="Times New Roman"/>
        </w:rPr>
      </w:pPr>
      <w:r w:rsidRPr="008634FD">
        <w:rPr>
          <w:rFonts w:ascii="Times New Roman" w:eastAsia="Times New Roman" w:hAnsi="Times New Roman" w:cs="Times New Roman"/>
        </w:rPr>
        <w:t>Pakalpojuma ņēmēja pašrisks (par katru apdrošināšanas gadījumu):</w:t>
      </w:r>
    </w:p>
    <w:p w14:paraId="3559A179" w14:textId="29DC1DF0" w:rsidR="000927B9" w:rsidRPr="00AE4D89" w:rsidRDefault="00074FEF"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0927B9" w:rsidRPr="00AE4D89">
        <w:rPr>
          <w:rFonts w:ascii="Times New Roman" w:eastAsia="Times New Roman" w:hAnsi="Times New Roman" w:cs="Times New Roman"/>
        </w:rPr>
        <w:t>N</w:t>
      </w:r>
      <w:r w:rsidR="008634FD" w:rsidRPr="00AE4D89">
        <w:rPr>
          <w:rFonts w:ascii="Times New Roman" w:eastAsia="Times New Roman" w:hAnsi="Times New Roman" w:cs="Times New Roman"/>
        </w:rPr>
        <w:t>ekusta</w:t>
      </w:r>
      <w:r w:rsidR="003F2488" w:rsidRPr="00AE4D89">
        <w:rPr>
          <w:rFonts w:ascii="Times New Roman" w:eastAsia="Times New Roman" w:hAnsi="Times New Roman" w:cs="Times New Roman"/>
        </w:rPr>
        <w:t>majam</w:t>
      </w:r>
      <w:r w:rsidR="008634FD" w:rsidRPr="00AE4D89">
        <w:rPr>
          <w:rFonts w:ascii="Times New Roman" w:eastAsia="Times New Roman" w:hAnsi="Times New Roman" w:cs="Times New Roman"/>
        </w:rPr>
        <w:t xml:space="preserve"> īpašumam nedrīkst būt lielāks par </w:t>
      </w:r>
      <w:r w:rsidR="00D209D5" w:rsidRPr="005D7D3D">
        <w:rPr>
          <w:rFonts w:ascii="Times New Roman" w:eastAsia="Times New Roman" w:hAnsi="Times New Roman" w:cs="Times New Roman"/>
        </w:rPr>
        <w:t>5</w:t>
      </w:r>
      <w:r w:rsidR="005469D4" w:rsidRPr="005D7D3D">
        <w:rPr>
          <w:rFonts w:ascii="Times New Roman" w:eastAsia="Times New Roman" w:hAnsi="Times New Roman" w:cs="Times New Roman"/>
        </w:rPr>
        <w:t> </w:t>
      </w:r>
      <w:r w:rsidR="00D209D5" w:rsidRPr="005D7D3D">
        <w:rPr>
          <w:rFonts w:ascii="Times New Roman" w:eastAsia="Times New Roman" w:hAnsi="Times New Roman" w:cs="Times New Roman"/>
        </w:rPr>
        <w:t>00</w:t>
      </w:r>
      <w:r w:rsidR="008634FD" w:rsidRPr="005D7D3D">
        <w:rPr>
          <w:rFonts w:ascii="Times New Roman" w:eastAsia="Times New Roman" w:hAnsi="Times New Roman" w:cs="Times New Roman"/>
        </w:rPr>
        <w:t>0</w:t>
      </w:r>
      <w:r w:rsidR="005469D4" w:rsidRPr="005D7D3D">
        <w:rPr>
          <w:rFonts w:ascii="Times New Roman" w:eastAsia="Times New Roman" w:hAnsi="Times New Roman" w:cs="Times New Roman"/>
        </w:rPr>
        <w:t> EUR</w:t>
      </w:r>
      <w:r w:rsidR="002A051F" w:rsidRPr="00AE4D89">
        <w:rPr>
          <w:rFonts w:ascii="Times New Roman" w:eastAsia="Times New Roman" w:hAnsi="Times New Roman" w:cs="Times New Roman"/>
        </w:rPr>
        <w:t xml:space="preserve"> (pieci tūkstoši</w:t>
      </w:r>
      <w:r w:rsidR="005469D4" w:rsidRPr="00AE4D89">
        <w:rPr>
          <w:rFonts w:ascii="Times New Roman" w:eastAsia="Times New Roman" w:hAnsi="Times New Roman" w:cs="Times New Roman"/>
        </w:rPr>
        <w:t xml:space="preserve"> </w:t>
      </w:r>
      <w:proofErr w:type="spellStart"/>
      <w:r w:rsidR="005469D4" w:rsidRPr="005D7D3D">
        <w:rPr>
          <w:rFonts w:ascii="Times New Roman" w:eastAsia="Times New Roman" w:hAnsi="Times New Roman" w:cs="Times New Roman"/>
        </w:rPr>
        <w:t>euro</w:t>
      </w:r>
      <w:proofErr w:type="spellEnd"/>
      <w:r w:rsidR="002A051F" w:rsidRPr="00AE4D89">
        <w:rPr>
          <w:rFonts w:ascii="Times New Roman" w:eastAsia="Times New Roman" w:hAnsi="Times New Roman" w:cs="Times New Roman"/>
        </w:rPr>
        <w:t>)</w:t>
      </w:r>
      <w:r w:rsidR="004463FE">
        <w:rPr>
          <w:rFonts w:ascii="Times New Roman" w:eastAsia="Times New Roman" w:hAnsi="Times New Roman" w:cs="Times New Roman"/>
        </w:rPr>
        <w:t>;</w:t>
      </w:r>
    </w:p>
    <w:p w14:paraId="2A86B3BB" w14:textId="025B25D4" w:rsidR="00140E01" w:rsidRPr="00390FE5" w:rsidRDefault="008634FD" w:rsidP="00572B68">
      <w:pPr>
        <w:numPr>
          <w:ilvl w:val="2"/>
          <w:numId w:val="25"/>
        </w:numPr>
        <w:spacing w:after="120" w:line="240" w:lineRule="auto"/>
        <w:jc w:val="both"/>
        <w:rPr>
          <w:rFonts w:ascii="Times New Roman" w:eastAsia="Times New Roman" w:hAnsi="Times New Roman" w:cs="Times New Roman"/>
        </w:rPr>
      </w:pPr>
      <w:r w:rsidRPr="00AE4D89">
        <w:rPr>
          <w:rFonts w:ascii="Times New Roman" w:eastAsia="Times New Roman" w:hAnsi="Times New Roman" w:cs="Times New Roman"/>
        </w:rPr>
        <w:t xml:space="preserve"> </w:t>
      </w:r>
      <w:r w:rsidR="000927B9" w:rsidRPr="00AE4D89">
        <w:rPr>
          <w:rFonts w:ascii="Times New Roman" w:eastAsia="Times New Roman" w:hAnsi="Times New Roman" w:cs="Times New Roman"/>
        </w:rPr>
        <w:t>Kustam</w:t>
      </w:r>
      <w:r w:rsidR="003869B2" w:rsidRPr="00AE4D89">
        <w:rPr>
          <w:rFonts w:ascii="Times New Roman" w:eastAsia="Times New Roman" w:hAnsi="Times New Roman" w:cs="Times New Roman"/>
        </w:rPr>
        <w:t>ajam</w:t>
      </w:r>
      <w:r w:rsidR="000927B9" w:rsidRPr="00AE4D89">
        <w:rPr>
          <w:rFonts w:ascii="Times New Roman" w:eastAsia="Times New Roman" w:hAnsi="Times New Roman" w:cs="Times New Roman"/>
        </w:rPr>
        <w:t xml:space="preserve"> īpašumam</w:t>
      </w:r>
      <w:r w:rsidR="003869B2" w:rsidRPr="00AE4D89">
        <w:rPr>
          <w:rFonts w:ascii="Times New Roman" w:eastAsia="Times New Roman" w:hAnsi="Times New Roman" w:cs="Times New Roman"/>
        </w:rPr>
        <w:t xml:space="preserve"> un </w:t>
      </w:r>
      <w:bookmarkStart w:id="1227" w:name="_Hlk188542562"/>
      <w:r w:rsidR="00646228">
        <w:rPr>
          <w:rFonts w:ascii="Times New Roman" w:eastAsia="Times New Roman" w:hAnsi="Times New Roman" w:cs="Times New Roman"/>
        </w:rPr>
        <w:t>Tehnisko specifikāciju</w:t>
      </w:r>
      <w:bookmarkEnd w:id="1227"/>
      <w:r w:rsidR="003869B2" w:rsidRPr="00AE4D89">
        <w:rPr>
          <w:rFonts w:ascii="Times New Roman" w:eastAsia="Times New Roman" w:hAnsi="Times New Roman" w:cs="Times New Roman"/>
        </w:rPr>
        <w:t>1.7.</w:t>
      </w:r>
      <w:r w:rsidR="004146F8">
        <w:rPr>
          <w:rFonts w:ascii="Times New Roman" w:eastAsia="Times New Roman" w:hAnsi="Times New Roman" w:cs="Times New Roman"/>
        </w:rPr>
        <w:t xml:space="preserve"> un 1.8.</w:t>
      </w:r>
      <w:r w:rsidR="003869B2" w:rsidRPr="00AE4D89">
        <w:rPr>
          <w:rFonts w:ascii="Times New Roman" w:eastAsia="Times New Roman" w:hAnsi="Times New Roman" w:cs="Times New Roman"/>
        </w:rPr>
        <w:t xml:space="preserve">punktā minētajiem objektiem: </w:t>
      </w:r>
      <w:r w:rsidR="003869B2" w:rsidRPr="005D7D3D">
        <w:rPr>
          <w:rFonts w:ascii="Times New Roman" w:eastAsia="Times New Roman" w:hAnsi="Times New Roman" w:cs="Times New Roman"/>
        </w:rPr>
        <w:t>1</w:t>
      </w:r>
      <w:r w:rsidR="001B5404" w:rsidRPr="005D7D3D">
        <w:rPr>
          <w:rFonts w:ascii="Times New Roman" w:eastAsia="Times New Roman" w:hAnsi="Times New Roman" w:cs="Times New Roman"/>
        </w:rPr>
        <w:t> </w:t>
      </w:r>
      <w:r w:rsidR="003869B2" w:rsidRPr="005D7D3D">
        <w:rPr>
          <w:rFonts w:ascii="Times New Roman" w:eastAsia="Times New Roman" w:hAnsi="Times New Roman" w:cs="Times New Roman"/>
        </w:rPr>
        <w:t>000</w:t>
      </w:r>
      <w:r w:rsidR="005469D4" w:rsidRPr="005D7D3D">
        <w:rPr>
          <w:rFonts w:ascii="Times New Roman" w:eastAsia="Times New Roman" w:hAnsi="Times New Roman" w:cs="Times New Roman"/>
        </w:rPr>
        <w:t> EUR</w:t>
      </w:r>
      <w:r w:rsidR="005469D4" w:rsidRPr="00AE4D89">
        <w:rPr>
          <w:rFonts w:ascii="Times New Roman" w:eastAsia="Times New Roman" w:hAnsi="Times New Roman" w:cs="Times New Roman"/>
        </w:rPr>
        <w:t xml:space="preserve"> </w:t>
      </w:r>
      <w:r w:rsidR="003869B2" w:rsidRPr="00AE4D89">
        <w:rPr>
          <w:rFonts w:ascii="Times New Roman" w:eastAsia="Times New Roman" w:hAnsi="Times New Roman" w:cs="Times New Roman"/>
        </w:rPr>
        <w:t xml:space="preserve">(viens tūkstotis </w:t>
      </w:r>
      <w:proofErr w:type="spellStart"/>
      <w:r w:rsidR="003869B2" w:rsidRPr="005D7D3D">
        <w:rPr>
          <w:rFonts w:ascii="Times New Roman" w:eastAsia="Times New Roman" w:hAnsi="Times New Roman" w:cs="Times New Roman"/>
        </w:rPr>
        <w:t>euro</w:t>
      </w:r>
      <w:proofErr w:type="spellEnd"/>
      <w:r w:rsidR="005469D4" w:rsidRPr="005D7D3D">
        <w:rPr>
          <w:rFonts w:ascii="Times New Roman" w:eastAsia="Times New Roman" w:hAnsi="Times New Roman" w:cs="Times New Roman"/>
        </w:rPr>
        <w:t>)</w:t>
      </w:r>
      <w:r w:rsidR="004463FE" w:rsidRPr="005D7D3D">
        <w:rPr>
          <w:rFonts w:ascii="Times New Roman" w:eastAsia="Times New Roman" w:hAnsi="Times New Roman" w:cs="Times New Roman"/>
        </w:rPr>
        <w:t>;</w:t>
      </w:r>
    </w:p>
    <w:p w14:paraId="2FDE0CC1" w14:textId="7DC6F7E0" w:rsidR="00390FE5" w:rsidRPr="00086065" w:rsidRDefault="00390FE5" w:rsidP="00572B68">
      <w:pPr>
        <w:numPr>
          <w:ilvl w:val="2"/>
          <w:numId w:val="25"/>
        </w:numPr>
        <w:spacing w:after="120" w:line="240" w:lineRule="auto"/>
        <w:jc w:val="both"/>
        <w:rPr>
          <w:rFonts w:ascii="Times New Roman" w:eastAsia="Times New Roman" w:hAnsi="Times New Roman" w:cs="Times New Roman"/>
        </w:rPr>
      </w:pPr>
      <w:r w:rsidRPr="00086065">
        <w:rPr>
          <w:rFonts w:ascii="Times New Roman" w:eastAsia="Times New Roman" w:hAnsi="Times New Roman" w:cs="Times New Roman"/>
        </w:rPr>
        <w:t xml:space="preserve"> Stiklojuma saplīšanas riskam</w:t>
      </w:r>
      <w:r w:rsidR="00086065">
        <w:rPr>
          <w:rFonts w:ascii="Times New Roman" w:eastAsia="Times New Roman" w:hAnsi="Times New Roman" w:cs="Times New Roman"/>
        </w:rPr>
        <w:t xml:space="preserve"> (</w:t>
      </w:r>
      <w:r w:rsidR="00646228" w:rsidRPr="00646228">
        <w:rPr>
          <w:rFonts w:ascii="Times New Roman" w:eastAsia="Times New Roman" w:hAnsi="Times New Roman" w:cs="Times New Roman"/>
        </w:rPr>
        <w:t xml:space="preserve">Tehnisko specifikāciju </w:t>
      </w:r>
      <w:r w:rsidR="00086065">
        <w:rPr>
          <w:rFonts w:ascii="Times New Roman" w:eastAsia="Times New Roman" w:hAnsi="Times New Roman" w:cs="Times New Roman"/>
        </w:rPr>
        <w:t xml:space="preserve">5.1.punkts), ja </w:t>
      </w:r>
      <w:r w:rsidR="00280159">
        <w:rPr>
          <w:rFonts w:ascii="Times New Roman" w:eastAsia="Times New Roman" w:hAnsi="Times New Roman" w:cs="Times New Roman"/>
        </w:rPr>
        <w:t xml:space="preserve">to </w:t>
      </w:r>
      <w:r w:rsidR="00086065">
        <w:rPr>
          <w:rFonts w:ascii="Times New Roman" w:eastAsia="Times New Roman" w:hAnsi="Times New Roman" w:cs="Times New Roman"/>
        </w:rPr>
        <w:t>nodrošinā</w:t>
      </w:r>
      <w:r w:rsidR="00280159">
        <w:rPr>
          <w:rFonts w:ascii="Times New Roman" w:eastAsia="Times New Roman" w:hAnsi="Times New Roman" w:cs="Times New Roman"/>
        </w:rPr>
        <w:t xml:space="preserve">s: </w:t>
      </w:r>
      <w:r w:rsidR="00086065" w:rsidRPr="005D7D3D">
        <w:rPr>
          <w:rFonts w:ascii="Times New Roman" w:eastAsia="Times New Roman" w:hAnsi="Times New Roman" w:cs="Times New Roman"/>
        </w:rPr>
        <w:t>500</w:t>
      </w:r>
      <w:r w:rsidR="001B5404" w:rsidRPr="005D7D3D">
        <w:rPr>
          <w:rFonts w:ascii="Times New Roman" w:eastAsia="Times New Roman" w:hAnsi="Times New Roman" w:cs="Times New Roman"/>
        </w:rPr>
        <w:t> </w:t>
      </w:r>
      <w:r w:rsidR="00086065" w:rsidRPr="005D7D3D">
        <w:rPr>
          <w:rFonts w:ascii="Times New Roman" w:eastAsia="Times New Roman" w:hAnsi="Times New Roman" w:cs="Times New Roman"/>
        </w:rPr>
        <w:t>EUR</w:t>
      </w:r>
      <w:r w:rsidR="00086065">
        <w:rPr>
          <w:rFonts w:ascii="Times New Roman" w:eastAsia="Times New Roman" w:hAnsi="Times New Roman" w:cs="Times New Roman"/>
        </w:rPr>
        <w:t xml:space="preserve"> (pieci simti </w:t>
      </w:r>
      <w:proofErr w:type="spellStart"/>
      <w:r w:rsidR="00086065" w:rsidRPr="005D7D3D">
        <w:rPr>
          <w:rFonts w:ascii="Times New Roman" w:eastAsia="Times New Roman" w:hAnsi="Times New Roman" w:cs="Times New Roman"/>
        </w:rPr>
        <w:t>euro</w:t>
      </w:r>
      <w:proofErr w:type="spellEnd"/>
      <w:r w:rsidR="00086065">
        <w:rPr>
          <w:rFonts w:ascii="Times New Roman" w:eastAsia="Times New Roman" w:hAnsi="Times New Roman" w:cs="Times New Roman"/>
        </w:rPr>
        <w:t xml:space="preserve">). </w:t>
      </w:r>
    </w:p>
    <w:p w14:paraId="35C96FB3" w14:textId="513568E3" w:rsidR="00140E01" w:rsidRPr="00D1362A" w:rsidRDefault="003869B2" w:rsidP="00572B68">
      <w:pPr>
        <w:numPr>
          <w:ilvl w:val="1"/>
          <w:numId w:val="25"/>
        </w:numPr>
        <w:spacing w:after="120" w:line="240" w:lineRule="auto"/>
        <w:ind w:left="851" w:hanging="425"/>
        <w:jc w:val="both"/>
        <w:rPr>
          <w:rFonts w:ascii="Times New Roman" w:eastAsia="Times New Roman" w:hAnsi="Times New Roman" w:cs="Times New Roman"/>
        </w:rPr>
      </w:pPr>
      <w:r w:rsidRPr="00AE4D89">
        <w:rPr>
          <w:rFonts w:ascii="Times New Roman" w:eastAsia="Times New Roman" w:hAnsi="Times New Roman" w:cs="Times New Roman"/>
        </w:rPr>
        <w:t xml:space="preserve"> </w:t>
      </w:r>
      <w:r w:rsidR="00140E01" w:rsidRPr="00AE4D89">
        <w:rPr>
          <w:rFonts w:ascii="Times New Roman" w:eastAsia="Times New Roman" w:hAnsi="Times New Roman" w:cs="Times New Roman"/>
        </w:rPr>
        <w:t xml:space="preserve">Pretendents drīkst noteikt 10%, ne mazāk kā </w:t>
      </w:r>
      <w:r w:rsidR="005469D4" w:rsidRPr="005D7D3D">
        <w:rPr>
          <w:rFonts w:ascii="Times New Roman" w:eastAsia="Times New Roman" w:hAnsi="Times New Roman" w:cs="Times New Roman"/>
        </w:rPr>
        <w:t>5</w:t>
      </w:r>
      <w:r w:rsidR="001B5404" w:rsidRPr="005D7D3D">
        <w:rPr>
          <w:rFonts w:ascii="Times New Roman" w:eastAsia="Times New Roman" w:hAnsi="Times New Roman" w:cs="Times New Roman"/>
        </w:rPr>
        <w:t> </w:t>
      </w:r>
      <w:r w:rsidR="005469D4" w:rsidRPr="005D7D3D">
        <w:rPr>
          <w:rFonts w:ascii="Times New Roman" w:eastAsia="Times New Roman" w:hAnsi="Times New Roman" w:cs="Times New Roman"/>
        </w:rPr>
        <w:t>000</w:t>
      </w:r>
      <w:r w:rsidR="001B5404" w:rsidRPr="005D7D3D">
        <w:rPr>
          <w:rFonts w:ascii="Times New Roman" w:eastAsia="Times New Roman" w:hAnsi="Times New Roman" w:cs="Times New Roman"/>
        </w:rPr>
        <w:t> EUR</w:t>
      </w:r>
      <w:r w:rsidR="005469D4" w:rsidRPr="00AE4D89">
        <w:rPr>
          <w:rFonts w:ascii="Times New Roman" w:eastAsia="Times New Roman" w:hAnsi="Times New Roman" w:cs="Times New Roman"/>
        </w:rPr>
        <w:t xml:space="preserve"> </w:t>
      </w:r>
      <w:r w:rsidR="00705BD6" w:rsidRPr="00AE4D89">
        <w:rPr>
          <w:rFonts w:ascii="Times New Roman" w:eastAsia="Times New Roman" w:hAnsi="Times New Roman" w:cs="Times New Roman"/>
        </w:rPr>
        <w:t xml:space="preserve">(pieci tūkstoši </w:t>
      </w:r>
      <w:proofErr w:type="spellStart"/>
      <w:r w:rsidR="00705BD6" w:rsidRPr="005D7D3D">
        <w:rPr>
          <w:rFonts w:ascii="Times New Roman" w:eastAsia="Times New Roman" w:hAnsi="Times New Roman" w:cs="Times New Roman"/>
        </w:rPr>
        <w:t>euro</w:t>
      </w:r>
      <w:proofErr w:type="spellEnd"/>
      <w:r w:rsidR="00705BD6" w:rsidRPr="00AE4D89">
        <w:rPr>
          <w:rFonts w:ascii="Times New Roman" w:eastAsia="Times New Roman" w:hAnsi="Times New Roman" w:cs="Times New Roman"/>
        </w:rPr>
        <w:t>)</w:t>
      </w:r>
      <w:r w:rsidR="00705BD6">
        <w:rPr>
          <w:rFonts w:ascii="Times New Roman" w:eastAsia="Times New Roman" w:hAnsi="Times New Roman" w:cs="Times New Roman"/>
        </w:rPr>
        <w:t xml:space="preserve"> </w:t>
      </w:r>
      <w:r w:rsidR="00140E01" w:rsidRPr="00AE4D89">
        <w:rPr>
          <w:rFonts w:ascii="Times New Roman" w:eastAsia="Times New Roman" w:hAnsi="Times New Roman" w:cs="Times New Roman"/>
        </w:rPr>
        <w:t xml:space="preserve">pašrisku uguns riskam </w:t>
      </w:r>
      <w:r w:rsidR="00AE4D89">
        <w:rPr>
          <w:rFonts w:ascii="Times New Roman" w:eastAsia="Times New Roman" w:hAnsi="Times New Roman" w:cs="Times New Roman"/>
        </w:rPr>
        <w:t xml:space="preserve">koka </w:t>
      </w:r>
      <w:r w:rsidR="003505FE">
        <w:rPr>
          <w:rFonts w:ascii="Times New Roman" w:eastAsia="Times New Roman" w:hAnsi="Times New Roman" w:cs="Times New Roman"/>
        </w:rPr>
        <w:t xml:space="preserve">konstrukciju </w:t>
      </w:r>
      <w:r w:rsidR="00140E01" w:rsidRPr="00AE4D89">
        <w:rPr>
          <w:rFonts w:ascii="Times New Roman" w:eastAsia="Times New Roman" w:hAnsi="Times New Roman" w:cs="Times New Roman"/>
        </w:rPr>
        <w:t xml:space="preserve">ēkām. </w:t>
      </w:r>
      <w:r w:rsidR="00140E01" w:rsidRPr="00FF799C">
        <w:rPr>
          <w:rFonts w:ascii="Times New Roman" w:eastAsia="Times New Roman" w:hAnsi="Times New Roman" w:cs="Times New Roman"/>
        </w:rPr>
        <w:t xml:space="preserve">Ja Pretendents </w:t>
      </w:r>
      <w:r w:rsidR="00140E01" w:rsidRPr="005D7D3D">
        <w:rPr>
          <w:rFonts w:ascii="Times New Roman" w:eastAsia="Times New Roman" w:hAnsi="Times New Roman" w:cs="Times New Roman"/>
        </w:rPr>
        <w:t>izvēlas neizmantot</w:t>
      </w:r>
      <w:r w:rsidR="00140E01" w:rsidRPr="00FF799C">
        <w:rPr>
          <w:rFonts w:ascii="Times New Roman" w:eastAsia="Times New Roman" w:hAnsi="Times New Roman" w:cs="Times New Roman"/>
        </w:rPr>
        <w:t xml:space="preserve"> šo</w:t>
      </w:r>
      <w:r w:rsidR="00140E01" w:rsidRPr="00AE4D89">
        <w:rPr>
          <w:rFonts w:ascii="Times New Roman" w:eastAsia="Times New Roman" w:hAnsi="Times New Roman" w:cs="Times New Roman"/>
        </w:rPr>
        <w:t xml:space="preserve"> iespēju, tad par to saņem papildu punktus saskaņā ar vērtēšanas kritērijiem </w:t>
      </w:r>
      <w:r w:rsidR="003F7E97">
        <w:rPr>
          <w:rFonts w:ascii="Times New Roman" w:eastAsia="Times New Roman" w:hAnsi="Times New Roman" w:cs="Times New Roman"/>
        </w:rPr>
        <w:t>N</w:t>
      </w:r>
      <w:r w:rsidR="00140E01" w:rsidRPr="00AE4D89">
        <w:rPr>
          <w:rFonts w:ascii="Times New Roman" w:eastAsia="Times New Roman" w:hAnsi="Times New Roman" w:cs="Times New Roman"/>
        </w:rPr>
        <w:t xml:space="preserve">olikuma </w:t>
      </w:r>
      <w:r w:rsidR="005E27CC">
        <w:rPr>
          <w:rFonts w:ascii="Times New Roman" w:eastAsia="Times New Roman" w:hAnsi="Times New Roman" w:cs="Times New Roman"/>
        </w:rPr>
        <w:t>2</w:t>
      </w:r>
      <w:r w:rsidR="00140E01" w:rsidRPr="005D7D3D">
        <w:rPr>
          <w:rFonts w:ascii="Times New Roman" w:eastAsia="Times New Roman" w:hAnsi="Times New Roman" w:cs="Times New Roman"/>
        </w:rPr>
        <w:t>.pielikumā</w:t>
      </w:r>
      <w:r w:rsidR="00140E01" w:rsidRPr="00D1362A">
        <w:rPr>
          <w:rFonts w:ascii="Times New Roman" w:eastAsia="Times New Roman" w:hAnsi="Times New Roman" w:cs="Times New Roman"/>
        </w:rPr>
        <w:t>;</w:t>
      </w:r>
    </w:p>
    <w:p w14:paraId="4F2E5583" w14:textId="5372F795" w:rsidR="00CA1CB4" w:rsidRPr="00D1362A" w:rsidRDefault="00140E01" w:rsidP="00572B68">
      <w:pPr>
        <w:numPr>
          <w:ilvl w:val="1"/>
          <w:numId w:val="25"/>
        </w:numPr>
        <w:spacing w:after="120" w:line="240" w:lineRule="auto"/>
        <w:ind w:left="851" w:hanging="425"/>
        <w:jc w:val="both"/>
        <w:rPr>
          <w:rFonts w:ascii="Times New Roman" w:eastAsia="Times New Roman" w:hAnsi="Times New Roman" w:cs="Times New Roman"/>
        </w:rPr>
      </w:pPr>
      <w:r w:rsidRPr="00D1362A">
        <w:rPr>
          <w:rFonts w:ascii="Times New Roman" w:eastAsia="Times New Roman" w:hAnsi="Times New Roman" w:cs="Times New Roman"/>
        </w:rPr>
        <w:t xml:space="preserve">Pretendents var saņemt papildu punktus saskaņā ar vērtēšanas kritērijiem </w:t>
      </w:r>
      <w:r w:rsidR="003F7E97">
        <w:rPr>
          <w:rFonts w:ascii="Times New Roman" w:eastAsia="Times New Roman" w:hAnsi="Times New Roman" w:cs="Times New Roman"/>
        </w:rPr>
        <w:t>N</w:t>
      </w:r>
      <w:r w:rsidRPr="00D1362A">
        <w:rPr>
          <w:rFonts w:ascii="Times New Roman" w:eastAsia="Times New Roman" w:hAnsi="Times New Roman" w:cs="Times New Roman"/>
        </w:rPr>
        <w:t xml:space="preserve">olikuma </w:t>
      </w:r>
      <w:r w:rsidR="005E27CC">
        <w:rPr>
          <w:rFonts w:ascii="Times New Roman" w:eastAsia="Times New Roman" w:hAnsi="Times New Roman" w:cs="Times New Roman"/>
        </w:rPr>
        <w:t>2</w:t>
      </w:r>
      <w:r w:rsidR="006B3218" w:rsidRPr="005D7D3D">
        <w:rPr>
          <w:rFonts w:ascii="Times New Roman" w:eastAsia="Times New Roman" w:hAnsi="Times New Roman" w:cs="Times New Roman"/>
        </w:rPr>
        <w:t>.</w:t>
      </w:r>
      <w:r w:rsidRPr="005D7D3D">
        <w:rPr>
          <w:rFonts w:ascii="Times New Roman" w:eastAsia="Times New Roman" w:hAnsi="Times New Roman" w:cs="Times New Roman"/>
        </w:rPr>
        <w:t>pielikumā</w:t>
      </w:r>
      <w:r w:rsidRPr="00D1362A">
        <w:rPr>
          <w:rFonts w:ascii="Times New Roman" w:eastAsia="Times New Roman" w:hAnsi="Times New Roman" w:cs="Times New Roman"/>
        </w:rPr>
        <w:t xml:space="preserve">, nodrošinot </w:t>
      </w:r>
      <w:r w:rsidR="003F7E97">
        <w:rPr>
          <w:rFonts w:ascii="Times New Roman" w:eastAsia="Times New Roman" w:hAnsi="Times New Roman" w:cs="Times New Roman"/>
        </w:rPr>
        <w:t>šādu</w:t>
      </w:r>
      <w:r w:rsidRPr="00D1362A">
        <w:rPr>
          <w:rFonts w:ascii="Times New Roman" w:eastAsia="Times New Roman" w:hAnsi="Times New Roman" w:cs="Times New Roman"/>
        </w:rPr>
        <w:t xml:space="preserve"> prasību: </w:t>
      </w:r>
    </w:p>
    <w:p w14:paraId="1CD3AC00" w14:textId="611AA32C" w:rsidR="00140E01" w:rsidRPr="00CA1CB4" w:rsidRDefault="00140E01" w:rsidP="00E7576D">
      <w:pPr>
        <w:spacing w:after="120" w:line="240" w:lineRule="auto"/>
        <w:ind w:left="851"/>
        <w:jc w:val="both"/>
        <w:rPr>
          <w:rFonts w:ascii="Times New Roman" w:eastAsia="Times New Roman" w:hAnsi="Times New Roman" w:cs="Times New Roman"/>
        </w:rPr>
      </w:pPr>
      <w:r w:rsidRPr="00CA1CB4">
        <w:rPr>
          <w:rFonts w:ascii="Times New Roman" w:eastAsia="Times New Roman" w:hAnsi="Times New Roman" w:cs="Times New Roman"/>
        </w:rPr>
        <w:t>Ja apdrošinātā riska (</w:t>
      </w:r>
      <w:r w:rsidRPr="00FF799C">
        <w:rPr>
          <w:rFonts w:ascii="Times New Roman" w:eastAsia="Times New Roman" w:hAnsi="Times New Roman" w:cs="Times New Roman"/>
        </w:rPr>
        <w:t>piemēram, vētras) rezultātā ir bojāti vairāk kā pieci apdrošinātie objekti</w:t>
      </w:r>
      <w:r w:rsidR="00922C23">
        <w:rPr>
          <w:rFonts w:ascii="Times New Roman" w:eastAsia="Times New Roman" w:hAnsi="Times New Roman" w:cs="Times New Roman"/>
        </w:rPr>
        <w:t xml:space="preserve"> </w:t>
      </w:r>
      <w:r w:rsidR="007637AF">
        <w:rPr>
          <w:rFonts w:ascii="Times New Roman" w:eastAsia="Times New Roman" w:hAnsi="Times New Roman" w:cs="Times New Roman"/>
        </w:rPr>
        <w:t>(</w:t>
      </w:r>
      <w:r w:rsidR="00905F74">
        <w:rPr>
          <w:rFonts w:ascii="Times New Roman" w:eastAsia="Times New Roman" w:hAnsi="Times New Roman" w:cs="Times New Roman"/>
        </w:rPr>
        <w:t xml:space="preserve">Tehniskās specifikācijas </w:t>
      </w:r>
      <w:r w:rsidR="00922C23">
        <w:rPr>
          <w:rFonts w:ascii="Times New Roman" w:eastAsia="Times New Roman" w:hAnsi="Times New Roman" w:cs="Times New Roman"/>
        </w:rPr>
        <w:t>1.1.1 līdz 1.1.</w:t>
      </w:r>
      <w:r w:rsidR="00525208">
        <w:rPr>
          <w:rFonts w:ascii="Times New Roman" w:eastAsia="Times New Roman" w:hAnsi="Times New Roman" w:cs="Times New Roman"/>
        </w:rPr>
        <w:t>6</w:t>
      </w:r>
      <w:r w:rsidR="00922C23">
        <w:rPr>
          <w:rFonts w:ascii="Times New Roman" w:eastAsia="Times New Roman" w:hAnsi="Times New Roman" w:cs="Times New Roman"/>
        </w:rPr>
        <w:t>.</w:t>
      </w:r>
      <w:r w:rsidR="007637AF">
        <w:rPr>
          <w:rFonts w:ascii="Times New Roman" w:eastAsia="Times New Roman" w:hAnsi="Times New Roman" w:cs="Times New Roman"/>
        </w:rPr>
        <w:t>, 1.7.1</w:t>
      </w:r>
      <w:r w:rsidR="000F167B">
        <w:rPr>
          <w:rFonts w:ascii="Times New Roman" w:eastAsia="Times New Roman" w:hAnsi="Times New Roman" w:cs="Times New Roman"/>
        </w:rPr>
        <w:t>.</w:t>
      </w:r>
      <w:r w:rsidR="007637AF">
        <w:rPr>
          <w:rFonts w:ascii="Times New Roman" w:eastAsia="Times New Roman" w:hAnsi="Times New Roman" w:cs="Times New Roman"/>
        </w:rPr>
        <w:t xml:space="preserve"> līdz 1.7.5</w:t>
      </w:r>
      <w:r w:rsidR="000F167B">
        <w:rPr>
          <w:rFonts w:ascii="Times New Roman" w:eastAsia="Times New Roman" w:hAnsi="Times New Roman" w:cs="Times New Roman"/>
        </w:rPr>
        <w:t>.</w:t>
      </w:r>
      <w:r w:rsidR="007637AF">
        <w:rPr>
          <w:rFonts w:ascii="Times New Roman" w:eastAsia="Times New Roman" w:hAnsi="Times New Roman" w:cs="Times New Roman"/>
        </w:rPr>
        <w:t>, 1.8.1</w:t>
      </w:r>
      <w:r w:rsidR="000F167B">
        <w:rPr>
          <w:rFonts w:ascii="Times New Roman" w:eastAsia="Times New Roman" w:hAnsi="Times New Roman" w:cs="Times New Roman"/>
        </w:rPr>
        <w:t>.</w:t>
      </w:r>
      <w:r w:rsidR="007637AF">
        <w:rPr>
          <w:rFonts w:ascii="Times New Roman" w:eastAsia="Times New Roman" w:hAnsi="Times New Roman" w:cs="Times New Roman"/>
        </w:rPr>
        <w:t xml:space="preserve"> līdz 1</w:t>
      </w:r>
      <w:r w:rsidR="000F167B">
        <w:rPr>
          <w:rFonts w:ascii="Times New Roman" w:eastAsia="Times New Roman" w:hAnsi="Times New Roman" w:cs="Times New Roman"/>
        </w:rPr>
        <w:t>.</w:t>
      </w:r>
      <w:r w:rsidR="007637AF">
        <w:rPr>
          <w:rFonts w:ascii="Times New Roman" w:eastAsia="Times New Roman" w:hAnsi="Times New Roman" w:cs="Times New Roman"/>
        </w:rPr>
        <w:t>8.5</w:t>
      </w:r>
      <w:r w:rsidR="000F167B">
        <w:rPr>
          <w:rFonts w:ascii="Times New Roman" w:eastAsia="Times New Roman" w:hAnsi="Times New Roman" w:cs="Times New Roman"/>
        </w:rPr>
        <w:t>.</w:t>
      </w:r>
      <w:r w:rsidR="007637AF">
        <w:rPr>
          <w:rFonts w:ascii="Times New Roman" w:eastAsia="Times New Roman" w:hAnsi="Times New Roman" w:cs="Times New Roman"/>
        </w:rPr>
        <w:t xml:space="preserve"> un 1.9.</w:t>
      </w:r>
      <w:r w:rsidR="00905F74">
        <w:rPr>
          <w:rFonts w:ascii="Times New Roman" w:eastAsia="Times New Roman" w:hAnsi="Times New Roman" w:cs="Times New Roman"/>
        </w:rPr>
        <w:t>punktu izpratnē</w:t>
      </w:r>
      <w:r w:rsidR="00922C23">
        <w:rPr>
          <w:rFonts w:ascii="Times New Roman" w:eastAsia="Times New Roman" w:hAnsi="Times New Roman" w:cs="Times New Roman"/>
        </w:rPr>
        <w:t>)</w:t>
      </w:r>
      <w:r w:rsidR="003F7E97">
        <w:rPr>
          <w:rFonts w:ascii="Times New Roman" w:eastAsia="Times New Roman" w:hAnsi="Times New Roman" w:cs="Times New Roman"/>
        </w:rPr>
        <w:t xml:space="preserve"> </w:t>
      </w:r>
      <w:r w:rsidRPr="00FF799C">
        <w:rPr>
          <w:rFonts w:ascii="Times New Roman" w:eastAsia="Times New Roman" w:hAnsi="Times New Roman" w:cs="Times New Roman"/>
        </w:rPr>
        <w:t>Pretendents piemēro ne vairāk kā piecus pašriskus</w:t>
      </w:r>
      <w:r w:rsidRPr="00CA1CB4">
        <w:rPr>
          <w:rFonts w:ascii="Times New Roman" w:eastAsia="Times New Roman" w:hAnsi="Times New Roman" w:cs="Times New Roman"/>
        </w:rPr>
        <w:t>, pret kopējo zaudējumu apjomu.</w:t>
      </w:r>
    </w:p>
    <w:p w14:paraId="107AAE8A" w14:textId="5E903B48" w:rsidR="0085070F" w:rsidRDefault="00140E01" w:rsidP="00572B68">
      <w:pPr>
        <w:numPr>
          <w:ilvl w:val="1"/>
          <w:numId w:val="25"/>
        </w:numPr>
        <w:spacing w:after="120" w:line="240" w:lineRule="auto"/>
        <w:ind w:left="851" w:hanging="425"/>
        <w:jc w:val="both"/>
        <w:rPr>
          <w:rFonts w:ascii="Times New Roman" w:eastAsia="Times New Roman" w:hAnsi="Times New Roman" w:cs="Times New Roman"/>
        </w:rPr>
      </w:pPr>
      <w:r w:rsidRPr="00140E01">
        <w:rPr>
          <w:rFonts w:ascii="Times New Roman" w:eastAsia="Times New Roman" w:hAnsi="Times New Roman" w:cs="Times New Roman"/>
        </w:rPr>
        <w:t xml:space="preserve">Pretendents var saņemt papildu punktus saskaņā ar vērtēšanas kritērijiem </w:t>
      </w:r>
      <w:r w:rsidR="003F7E97">
        <w:rPr>
          <w:rFonts w:ascii="Times New Roman" w:eastAsia="Times New Roman" w:hAnsi="Times New Roman" w:cs="Times New Roman"/>
        </w:rPr>
        <w:t>N</w:t>
      </w:r>
      <w:r w:rsidRPr="00140E01">
        <w:rPr>
          <w:rFonts w:ascii="Times New Roman" w:eastAsia="Times New Roman" w:hAnsi="Times New Roman" w:cs="Times New Roman"/>
        </w:rPr>
        <w:t xml:space="preserve">olikuma </w:t>
      </w:r>
      <w:r w:rsidR="005E27CC">
        <w:rPr>
          <w:rFonts w:ascii="Times New Roman" w:eastAsia="Times New Roman" w:hAnsi="Times New Roman" w:cs="Times New Roman"/>
        </w:rPr>
        <w:t>2</w:t>
      </w:r>
      <w:r w:rsidRPr="005D7D3D">
        <w:rPr>
          <w:rFonts w:ascii="Times New Roman" w:eastAsia="Times New Roman" w:hAnsi="Times New Roman" w:cs="Times New Roman"/>
        </w:rPr>
        <w:t>.pielikumā</w:t>
      </w:r>
      <w:r w:rsidRPr="00140E01">
        <w:rPr>
          <w:rFonts w:ascii="Times New Roman" w:eastAsia="Times New Roman" w:hAnsi="Times New Roman" w:cs="Times New Roman"/>
        </w:rPr>
        <w:t xml:space="preserve">, ja nodrošina </w:t>
      </w:r>
      <w:r w:rsidRPr="00FD5480">
        <w:rPr>
          <w:rFonts w:ascii="Times New Roman" w:eastAsia="Times New Roman" w:hAnsi="Times New Roman" w:cs="Times New Roman"/>
        </w:rPr>
        <w:t>samazinātu</w:t>
      </w:r>
      <w:r w:rsidR="0085070F" w:rsidRPr="00FD5480">
        <w:rPr>
          <w:rFonts w:ascii="Times New Roman" w:eastAsia="Times New Roman" w:hAnsi="Times New Roman" w:cs="Times New Roman"/>
        </w:rPr>
        <w:t>s pašriskus:</w:t>
      </w:r>
    </w:p>
    <w:p w14:paraId="484F7F2C" w14:textId="76A16A73" w:rsidR="0085070F" w:rsidRPr="00AE4D89" w:rsidRDefault="00F66463" w:rsidP="00572B68">
      <w:pPr>
        <w:numPr>
          <w:ilvl w:val="2"/>
          <w:numId w:val="25"/>
        </w:num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85070F" w:rsidRPr="00AE4D89">
        <w:rPr>
          <w:rFonts w:ascii="Times New Roman" w:eastAsia="Times New Roman" w:hAnsi="Times New Roman" w:cs="Times New Roman"/>
        </w:rPr>
        <w:t>Nekustamajam īpašumam</w:t>
      </w:r>
      <w:r w:rsidR="000C4083">
        <w:rPr>
          <w:rFonts w:ascii="Times New Roman" w:eastAsia="Times New Roman" w:hAnsi="Times New Roman" w:cs="Times New Roman"/>
        </w:rPr>
        <w:t>: 2</w:t>
      </w:r>
      <w:r w:rsidR="0085070F" w:rsidRPr="00AE4D89">
        <w:rPr>
          <w:rFonts w:ascii="Times New Roman" w:eastAsia="Times New Roman" w:hAnsi="Times New Roman" w:cs="Times New Roman"/>
        </w:rPr>
        <w:t> </w:t>
      </w:r>
      <w:r w:rsidR="000C4083">
        <w:rPr>
          <w:rFonts w:ascii="Times New Roman" w:eastAsia="Times New Roman" w:hAnsi="Times New Roman" w:cs="Times New Roman"/>
        </w:rPr>
        <w:t>5</w:t>
      </w:r>
      <w:r w:rsidR="0085070F" w:rsidRPr="00AE4D89">
        <w:rPr>
          <w:rFonts w:ascii="Times New Roman" w:eastAsia="Times New Roman" w:hAnsi="Times New Roman" w:cs="Times New Roman"/>
        </w:rPr>
        <w:t>00 EUR (</w:t>
      </w:r>
      <w:r w:rsidR="000C4083">
        <w:rPr>
          <w:rFonts w:ascii="Times New Roman" w:eastAsia="Times New Roman" w:hAnsi="Times New Roman" w:cs="Times New Roman"/>
        </w:rPr>
        <w:t xml:space="preserve">divi </w:t>
      </w:r>
      <w:r w:rsidR="0085070F" w:rsidRPr="00AE4D89">
        <w:rPr>
          <w:rFonts w:ascii="Times New Roman" w:eastAsia="Times New Roman" w:hAnsi="Times New Roman" w:cs="Times New Roman"/>
        </w:rPr>
        <w:t xml:space="preserve">tūkstoši </w:t>
      </w:r>
      <w:r w:rsidR="000C4083">
        <w:rPr>
          <w:rFonts w:ascii="Times New Roman" w:eastAsia="Times New Roman" w:hAnsi="Times New Roman" w:cs="Times New Roman"/>
        </w:rPr>
        <w:t xml:space="preserve">pieci simti </w:t>
      </w:r>
      <w:proofErr w:type="spellStart"/>
      <w:r w:rsidR="0085070F" w:rsidRPr="005D7D3D">
        <w:rPr>
          <w:rFonts w:ascii="Times New Roman" w:eastAsia="Times New Roman" w:hAnsi="Times New Roman" w:cs="Times New Roman"/>
        </w:rPr>
        <w:t>euro</w:t>
      </w:r>
      <w:proofErr w:type="spellEnd"/>
      <w:r w:rsidR="0085070F" w:rsidRPr="00AE4D89">
        <w:rPr>
          <w:rFonts w:ascii="Times New Roman" w:eastAsia="Times New Roman" w:hAnsi="Times New Roman" w:cs="Times New Roman"/>
        </w:rPr>
        <w:t>)</w:t>
      </w:r>
      <w:r w:rsidR="0085070F">
        <w:rPr>
          <w:rFonts w:ascii="Times New Roman" w:eastAsia="Times New Roman" w:hAnsi="Times New Roman" w:cs="Times New Roman"/>
        </w:rPr>
        <w:t>;</w:t>
      </w:r>
    </w:p>
    <w:p w14:paraId="24206C4E" w14:textId="5E3F1DEF" w:rsidR="0085070F" w:rsidRDefault="0085070F" w:rsidP="00572B68">
      <w:pPr>
        <w:numPr>
          <w:ilvl w:val="2"/>
          <w:numId w:val="25"/>
        </w:numPr>
        <w:spacing w:after="120" w:line="240" w:lineRule="auto"/>
        <w:jc w:val="both"/>
        <w:rPr>
          <w:rFonts w:ascii="Times New Roman" w:eastAsia="Times New Roman" w:hAnsi="Times New Roman" w:cs="Times New Roman"/>
        </w:rPr>
      </w:pPr>
      <w:r w:rsidRPr="00AE4D89">
        <w:rPr>
          <w:rFonts w:ascii="Times New Roman" w:eastAsia="Times New Roman" w:hAnsi="Times New Roman" w:cs="Times New Roman"/>
        </w:rPr>
        <w:t xml:space="preserve"> Kustamajam īpašumam un </w:t>
      </w:r>
      <w:r w:rsidR="00646228" w:rsidRPr="00646228">
        <w:rPr>
          <w:rFonts w:ascii="Times New Roman" w:eastAsia="Times New Roman" w:hAnsi="Times New Roman" w:cs="Times New Roman"/>
        </w:rPr>
        <w:t xml:space="preserve">Tehnisko specifikāciju </w:t>
      </w:r>
      <w:r w:rsidRPr="00AE4D89">
        <w:rPr>
          <w:rFonts w:ascii="Times New Roman" w:eastAsia="Times New Roman" w:hAnsi="Times New Roman" w:cs="Times New Roman"/>
        </w:rPr>
        <w:t>1.</w:t>
      </w:r>
      <w:r w:rsidR="00623494">
        <w:rPr>
          <w:rFonts w:ascii="Times New Roman" w:eastAsia="Times New Roman" w:hAnsi="Times New Roman" w:cs="Times New Roman"/>
        </w:rPr>
        <w:t>7</w:t>
      </w:r>
      <w:r w:rsidRPr="00AE4D89">
        <w:rPr>
          <w:rFonts w:ascii="Times New Roman" w:eastAsia="Times New Roman" w:hAnsi="Times New Roman" w:cs="Times New Roman"/>
        </w:rPr>
        <w:t xml:space="preserve"> un 1.</w:t>
      </w:r>
      <w:r w:rsidR="00623494">
        <w:rPr>
          <w:rFonts w:ascii="Times New Roman" w:eastAsia="Times New Roman" w:hAnsi="Times New Roman" w:cs="Times New Roman"/>
        </w:rPr>
        <w:t>8</w:t>
      </w:r>
      <w:r w:rsidRPr="00AE4D89">
        <w:rPr>
          <w:rFonts w:ascii="Times New Roman" w:eastAsia="Times New Roman" w:hAnsi="Times New Roman" w:cs="Times New Roman"/>
        </w:rPr>
        <w:t xml:space="preserve">.punktā minētajiem objektiem: </w:t>
      </w:r>
      <w:r w:rsidR="000C4083">
        <w:rPr>
          <w:rFonts w:ascii="Times New Roman" w:eastAsia="Times New Roman" w:hAnsi="Times New Roman" w:cs="Times New Roman"/>
        </w:rPr>
        <w:t>5</w:t>
      </w:r>
      <w:r w:rsidRPr="00AE4D89">
        <w:rPr>
          <w:rFonts w:ascii="Times New Roman" w:eastAsia="Times New Roman" w:hAnsi="Times New Roman" w:cs="Times New Roman"/>
        </w:rPr>
        <w:t>00 EUR (</w:t>
      </w:r>
      <w:r w:rsidR="000C4083">
        <w:rPr>
          <w:rFonts w:ascii="Times New Roman" w:eastAsia="Times New Roman" w:hAnsi="Times New Roman" w:cs="Times New Roman"/>
        </w:rPr>
        <w:t xml:space="preserve">pieci simti </w:t>
      </w:r>
      <w:proofErr w:type="spellStart"/>
      <w:r w:rsidRPr="005D7D3D">
        <w:rPr>
          <w:rFonts w:ascii="Times New Roman" w:eastAsia="Times New Roman" w:hAnsi="Times New Roman" w:cs="Times New Roman"/>
        </w:rPr>
        <w:t>euro</w:t>
      </w:r>
      <w:proofErr w:type="spellEnd"/>
      <w:r w:rsidRPr="005D7D3D">
        <w:rPr>
          <w:rFonts w:ascii="Times New Roman" w:eastAsia="Times New Roman" w:hAnsi="Times New Roman" w:cs="Times New Roman"/>
        </w:rPr>
        <w:t>);</w:t>
      </w:r>
    </w:p>
    <w:p w14:paraId="7F7A4BDF" w14:textId="01923DE9" w:rsidR="00140E01" w:rsidRPr="0085070F" w:rsidRDefault="0085070F" w:rsidP="00572B68">
      <w:pPr>
        <w:numPr>
          <w:ilvl w:val="2"/>
          <w:numId w:val="25"/>
        </w:numPr>
        <w:spacing w:after="120" w:line="240" w:lineRule="auto"/>
        <w:jc w:val="both"/>
        <w:rPr>
          <w:rFonts w:ascii="Times New Roman" w:eastAsia="Times New Roman" w:hAnsi="Times New Roman" w:cs="Times New Roman"/>
        </w:rPr>
      </w:pPr>
      <w:r w:rsidRPr="0085070F">
        <w:rPr>
          <w:rFonts w:ascii="Times New Roman" w:eastAsia="Times New Roman" w:hAnsi="Times New Roman" w:cs="Times New Roman"/>
        </w:rPr>
        <w:t xml:space="preserve"> Stiklojuma saplīšanas riskam (</w:t>
      </w:r>
      <w:r w:rsidR="00646228" w:rsidRPr="00646228">
        <w:rPr>
          <w:rFonts w:ascii="Times New Roman" w:eastAsia="Times New Roman" w:hAnsi="Times New Roman" w:cs="Times New Roman"/>
        </w:rPr>
        <w:t xml:space="preserve">Tehnisko specifikāciju </w:t>
      </w:r>
      <w:r w:rsidRPr="0085070F">
        <w:rPr>
          <w:rFonts w:ascii="Times New Roman" w:eastAsia="Times New Roman" w:hAnsi="Times New Roman" w:cs="Times New Roman"/>
        </w:rPr>
        <w:t xml:space="preserve">5.1.punkts), ja to nodrošinās: </w:t>
      </w:r>
      <w:r w:rsidR="000C4083">
        <w:rPr>
          <w:rFonts w:ascii="Times New Roman" w:eastAsia="Times New Roman" w:hAnsi="Times New Roman" w:cs="Times New Roman"/>
        </w:rPr>
        <w:t>250</w:t>
      </w:r>
      <w:r w:rsidR="003F7E97" w:rsidRPr="00D93910">
        <w:rPr>
          <w:rFonts w:ascii="Times New Roman" w:eastAsia="Times New Roman" w:hAnsi="Times New Roman" w:cs="Times New Roman"/>
        </w:rPr>
        <w:t> </w:t>
      </w:r>
      <w:r w:rsidRPr="0085070F">
        <w:rPr>
          <w:rFonts w:ascii="Times New Roman" w:eastAsia="Times New Roman" w:hAnsi="Times New Roman" w:cs="Times New Roman"/>
        </w:rPr>
        <w:t>EUR (</w:t>
      </w:r>
      <w:r w:rsidR="000C4083">
        <w:rPr>
          <w:rFonts w:ascii="Times New Roman" w:eastAsia="Times New Roman" w:hAnsi="Times New Roman" w:cs="Times New Roman"/>
        </w:rPr>
        <w:t xml:space="preserve">divi </w:t>
      </w:r>
      <w:r w:rsidRPr="0085070F">
        <w:rPr>
          <w:rFonts w:ascii="Times New Roman" w:eastAsia="Times New Roman" w:hAnsi="Times New Roman" w:cs="Times New Roman"/>
        </w:rPr>
        <w:t xml:space="preserve">simti </w:t>
      </w:r>
      <w:r w:rsidR="000C4083">
        <w:rPr>
          <w:rFonts w:ascii="Times New Roman" w:eastAsia="Times New Roman" w:hAnsi="Times New Roman" w:cs="Times New Roman"/>
        </w:rPr>
        <w:t xml:space="preserve">piecdesmit </w:t>
      </w:r>
      <w:proofErr w:type="spellStart"/>
      <w:r w:rsidRPr="005D7D3D">
        <w:rPr>
          <w:rFonts w:ascii="Times New Roman" w:eastAsia="Times New Roman" w:hAnsi="Times New Roman" w:cs="Times New Roman"/>
        </w:rPr>
        <w:t>euro</w:t>
      </w:r>
      <w:proofErr w:type="spellEnd"/>
      <w:r w:rsidRPr="0085070F">
        <w:rPr>
          <w:rFonts w:ascii="Times New Roman" w:eastAsia="Times New Roman" w:hAnsi="Times New Roman" w:cs="Times New Roman"/>
        </w:rPr>
        <w:t>).</w:t>
      </w:r>
    </w:p>
    <w:p w14:paraId="07840C2F" w14:textId="17BBF3FD" w:rsidR="008634FD" w:rsidRDefault="00140E01" w:rsidP="00572B68">
      <w:pPr>
        <w:numPr>
          <w:ilvl w:val="1"/>
          <w:numId w:val="25"/>
        </w:numPr>
        <w:spacing w:after="120" w:line="240" w:lineRule="auto"/>
        <w:ind w:left="851" w:hanging="425"/>
        <w:jc w:val="both"/>
        <w:rPr>
          <w:rFonts w:ascii="Times New Roman" w:eastAsia="Times New Roman" w:hAnsi="Times New Roman" w:cs="Times New Roman"/>
        </w:rPr>
      </w:pPr>
      <w:r w:rsidRPr="00140E01">
        <w:rPr>
          <w:rFonts w:ascii="Times New Roman" w:eastAsia="Times New Roman" w:hAnsi="Times New Roman" w:cs="Times New Roman"/>
        </w:rPr>
        <w:t>Pašrisks netiek piemērots gadījumos, ja apdrošinātā objekta bojājumā vainojama konkrēta, zināma trešā persona, un kuras vainu apliecina kompetentas iestādes lēmums.</w:t>
      </w:r>
    </w:p>
    <w:p w14:paraId="0AA784CA" w14:textId="77777777" w:rsidR="00516DF3" w:rsidRPr="00140E01" w:rsidRDefault="00516DF3" w:rsidP="00E7576D">
      <w:pPr>
        <w:spacing w:after="120" w:line="240" w:lineRule="auto"/>
        <w:ind w:left="851"/>
        <w:jc w:val="both"/>
        <w:rPr>
          <w:rFonts w:ascii="Times New Roman" w:eastAsia="Times New Roman" w:hAnsi="Times New Roman" w:cs="Times New Roman"/>
        </w:rPr>
      </w:pPr>
    </w:p>
    <w:p w14:paraId="2F6DE1A6" w14:textId="6A8C17EA" w:rsidR="006C7ED8" w:rsidRDefault="00EE6D34" w:rsidP="00572B68">
      <w:pPr>
        <w:numPr>
          <w:ilvl w:val="0"/>
          <w:numId w:val="25"/>
        </w:numPr>
        <w:spacing w:after="120" w:line="240" w:lineRule="auto"/>
        <w:jc w:val="both"/>
        <w:rPr>
          <w:rFonts w:ascii="Times New Roman" w:eastAsia="Times New Roman" w:hAnsi="Times New Roman" w:cs="Times New Roman"/>
          <w:b/>
          <w:bCs/>
        </w:rPr>
      </w:pPr>
      <w:r w:rsidRPr="00EE6D34">
        <w:rPr>
          <w:rFonts w:ascii="Times New Roman" w:eastAsia="Times New Roman" w:hAnsi="Times New Roman" w:cs="Times New Roman"/>
          <w:b/>
          <w:bCs/>
        </w:rPr>
        <w:t>Objektu pievienošana un izslēgšana</w:t>
      </w:r>
    </w:p>
    <w:p w14:paraId="30E28A2A" w14:textId="77777777" w:rsidR="008678BF" w:rsidRDefault="008678BF" w:rsidP="00E7576D">
      <w:pPr>
        <w:spacing w:after="120" w:line="240" w:lineRule="auto"/>
        <w:jc w:val="both"/>
        <w:rPr>
          <w:rFonts w:ascii="Times New Roman" w:eastAsia="Times New Roman" w:hAnsi="Times New Roman" w:cs="Times New Roman"/>
        </w:rPr>
      </w:pPr>
      <w:r w:rsidRPr="008678BF">
        <w:rPr>
          <w:rFonts w:ascii="Times New Roman" w:eastAsia="Times New Roman" w:hAnsi="Times New Roman" w:cs="Times New Roman"/>
        </w:rPr>
        <w:t>Pretendentam jānodrošina papildu objektu iekļaušana un izslēgšana no apdrošināmo objektu saraksta (t.sk. prēmijas aprēķināšana) saskaņā ar šo specifikāciju.</w:t>
      </w:r>
    </w:p>
    <w:p w14:paraId="251CBA52" w14:textId="21BE4A4E" w:rsidR="006A72EB" w:rsidRDefault="006A72EB" w:rsidP="00572B68">
      <w:pPr>
        <w:numPr>
          <w:ilvl w:val="1"/>
          <w:numId w:val="25"/>
        </w:numPr>
        <w:spacing w:after="120" w:line="240" w:lineRule="auto"/>
        <w:ind w:left="851" w:hanging="425"/>
        <w:jc w:val="both"/>
        <w:rPr>
          <w:rFonts w:ascii="Times New Roman" w:eastAsia="Times New Roman" w:hAnsi="Times New Roman" w:cs="Times New Roman"/>
        </w:rPr>
      </w:pPr>
      <w:r>
        <w:rPr>
          <w:rFonts w:ascii="Times New Roman" w:eastAsia="Times New Roman" w:hAnsi="Times New Roman" w:cs="Times New Roman"/>
        </w:rPr>
        <w:t>Objektu izslēgšana</w:t>
      </w:r>
    </w:p>
    <w:p w14:paraId="66FD367A" w14:textId="037470EC" w:rsidR="001D0E40" w:rsidRPr="001D0E40" w:rsidRDefault="001D0E40" w:rsidP="00572B68">
      <w:pPr>
        <w:numPr>
          <w:ilvl w:val="2"/>
          <w:numId w:val="25"/>
        </w:numPr>
        <w:spacing w:after="120" w:line="240" w:lineRule="auto"/>
        <w:jc w:val="both"/>
        <w:rPr>
          <w:rFonts w:ascii="Times New Roman" w:eastAsia="Times New Roman" w:hAnsi="Times New Roman" w:cs="Times New Roman"/>
        </w:rPr>
      </w:pPr>
      <w:r w:rsidRPr="001D0E40">
        <w:rPr>
          <w:rFonts w:ascii="Times New Roman" w:eastAsia="Times New Roman" w:hAnsi="Times New Roman" w:cs="Times New Roman"/>
        </w:rPr>
        <w:t>Ja atsevišķam nekustamajam īpašumam apdrošināšana tiek izbeigta pirms polises darbības termiņa beigām, Pretendents atmaksā Pasūtītājam proporcionāli atlikušo samaksāto, bet nenostrādājušo prēmijas summu par visu atlikušo polises darbības laiku no polises izbeigšanas brīža līdz polises darbības termiņa beigām Pasūtītāja norādītajā bankas kontā vai ietur citu Pasūtītāja polišu apmaksai saskaņā ar Pasūtītāja norādījumiem.</w:t>
      </w:r>
    </w:p>
    <w:p w14:paraId="1B1FCE53" w14:textId="77777777" w:rsidR="001D0E40" w:rsidRPr="001D0E40" w:rsidRDefault="001D0E40" w:rsidP="00572B68">
      <w:pPr>
        <w:numPr>
          <w:ilvl w:val="2"/>
          <w:numId w:val="25"/>
        </w:numPr>
        <w:spacing w:after="120" w:line="240" w:lineRule="auto"/>
        <w:jc w:val="both"/>
        <w:rPr>
          <w:rFonts w:ascii="Times New Roman" w:eastAsia="Times New Roman" w:hAnsi="Times New Roman" w:cs="Times New Roman"/>
        </w:rPr>
      </w:pPr>
      <w:r w:rsidRPr="001D0E40">
        <w:rPr>
          <w:rFonts w:ascii="Times New Roman" w:eastAsia="Times New Roman" w:hAnsi="Times New Roman" w:cs="Times New Roman"/>
        </w:rPr>
        <w:t>Ja minētajā objektā ir bijusi atlīdzības izmaksa, prēmija nav jāatmaksā.</w:t>
      </w:r>
    </w:p>
    <w:p w14:paraId="2E3AFE20" w14:textId="293E49ED" w:rsidR="001D0E40" w:rsidRPr="001D0E40" w:rsidRDefault="001D0E40" w:rsidP="00572B68">
      <w:pPr>
        <w:numPr>
          <w:ilvl w:val="2"/>
          <w:numId w:val="25"/>
        </w:numPr>
        <w:spacing w:after="120" w:line="240" w:lineRule="auto"/>
        <w:jc w:val="both"/>
        <w:rPr>
          <w:rFonts w:ascii="Times New Roman" w:eastAsia="Times New Roman" w:hAnsi="Times New Roman" w:cs="Times New Roman"/>
        </w:rPr>
      </w:pPr>
      <w:r w:rsidRPr="001D0E40">
        <w:rPr>
          <w:rFonts w:ascii="Times New Roman" w:eastAsia="Times New Roman" w:hAnsi="Times New Roman" w:cs="Times New Roman"/>
        </w:rPr>
        <w:t xml:space="preserve">Pretendents var piemērot ar polises noslēgšanu saistīto administratīvo izdevumu ieturējumu līdz 10% </w:t>
      </w:r>
      <w:r w:rsidR="00705BD6">
        <w:rPr>
          <w:rFonts w:ascii="Times New Roman" w:eastAsia="Times New Roman" w:hAnsi="Times New Roman" w:cs="Times New Roman"/>
        </w:rPr>
        <w:t xml:space="preserve">(desmit procenti) </w:t>
      </w:r>
      <w:r w:rsidRPr="001D0E40">
        <w:rPr>
          <w:rFonts w:ascii="Times New Roman" w:eastAsia="Times New Roman" w:hAnsi="Times New Roman" w:cs="Times New Roman"/>
        </w:rPr>
        <w:t>apmērā no Pasūtītāja bankas kontā atgriežamās apdrošināšanas prēmijas.</w:t>
      </w:r>
    </w:p>
    <w:p w14:paraId="7AFC9435" w14:textId="0613D00B" w:rsidR="001D0E40" w:rsidRDefault="006A72EB" w:rsidP="00572B68">
      <w:pPr>
        <w:numPr>
          <w:ilvl w:val="1"/>
          <w:numId w:val="25"/>
        </w:numPr>
        <w:spacing w:after="120" w:line="240" w:lineRule="auto"/>
        <w:ind w:left="851" w:hanging="425"/>
        <w:jc w:val="both"/>
        <w:rPr>
          <w:rFonts w:ascii="Times New Roman" w:eastAsia="Times New Roman" w:hAnsi="Times New Roman" w:cs="Times New Roman"/>
        </w:rPr>
      </w:pPr>
      <w:r>
        <w:rPr>
          <w:rFonts w:ascii="Times New Roman" w:eastAsia="Times New Roman" w:hAnsi="Times New Roman" w:cs="Times New Roman"/>
        </w:rPr>
        <w:t>Objektu pievienošana</w:t>
      </w:r>
    </w:p>
    <w:p w14:paraId="7DDB2E38" w14:textId="5C31BBC0" w:rsidR="008678BF" w:rsidRPr="008678BF" w:rsidRDefault="008678BF" w:rsidP="00572B68">
      <w:pPr>
        <w:numPr>
          <w:ilvl w:val="2"/>
          <w:numId w:val="25"/>
        </w:numPr>
        <w:spacing w:after="120" w:line="240" w:lineRule="auto"/>
        <w:jc w:val="both"/>
        <w:rPr>
          <w:rFonts w:ascii="Times New Roman" w:eastAsia="Times New Roman" w:hAnsi="Times New Roman" w:cs="Times New Roman"/>
        </w:rPr>
      </w:pPr>
      <w:r w:rsidRPr="008678BF">
        <w:rPr>
          <w:rFonts w:ascii="Times New Roman" w:eastAsia="Times New Roman" w:hAnsi="Times New Roman" w:cs="Times New Roman"/>
        </w:rPr>
        <w:t xml:space="preserve">Attiecībā uz līguma darbības laikā pievienotajiem apdrošināmajiem objektiem, automātiski tiek attiecināti visi nosacījumi, kas jau attiecas uz apdrošinātajiem objektiem. </w:t>
      </w:r>
    </w:p>
    <w:p w14:paraId="5C8906B0" w14:textId="683AF960" w:rsidR="008678BF" w:rsidRPr="008678BF" w:rsidRDefault="008678BF" w:rsidP="00572B68">
      <w:pPr>
        <w:numPr>
          <w:ilvl w:val="2"/>
          <w:numId w:val="25"/>
        </w:numPr>
        <w:spacing w:after="120" w:line="240" w:lineRule="auto"/>
        <w:jc w:val="both"/>
        <w:rPr>
          <w:rFonts w:ascii="Times New Roman" w:eastAsia="Times New Roman" w:hAnsi="Times New Roman" w:cs="Times New Roman"/>
        </w:rPr>
      </w:pPr>
      <w:r w:rsidRPr="008678BF">
        <w:rPr>
          <w:rFonts w:ascii="Times New Roman" w:eastAsia="Times New Roman" w:hAnsi="Times New Roman" w:cs="Times New Roman"/>
        </w:rPr>
        <w:lastRenderedPageBreak/>
        <w:t xml:space="preserve">Pretendentam jādod iespēju pasūtītājam samaksāt apdrošināšanas prēmijas maksājumu par līguma darbības laikā pievienotu objektu 15 </w:t>
      </w:r>
      <w:r w:rsidR="00705BD6">
        <w:rPr>
          <w:rFonts w:ascii="Times New Roman" w:eastAsia="Times New Roman" w:hAnsi="Times New Roman" w:cs="Times New Roman"/>
        </w:rPr>
        <w:t xml:space="preserve">(piecpadsmit) </w:t>
      </w:r>
      <w:r w:rsidRPr="008678BF">
        <w:rPr>
          <w:rFonts w:ascii="Times New Roman" w:eastAsia="Times New Roman" w:hAnsi="Times New Roman" w:cs="Times New Roman"/>
        </w:rPr>
        <w:t>darba dienu laikā no apdrošinātā objekta iekļaušanas apdrošināšanas polises segumā.</w:t>
      </w:r>
    </w:p>
    <w:p w14:paraId="0FD280F5" w14:textId="69BD4630" w:rsidR="008678BF" w:rsidRPr="008678BF" w:rsidRDefault="008678BF" w:rsidP="00572B68">
      <w:pPr>
        <w:numPr>
          <w:ilvl w:val="2"/>
          <w:numId w:val="25"/>
        </w:numPr>
        <w:spacing w:after="120" w:line="240" w:lineRule="auto"/>
        <w:jc w:val="both"/>
        <w:rPr>
          <w:rFonts w:ascii="Times New Roman" w:eastAsia="Times New Roman" w:hAnsi="Times New Roman" w:cs="Times New Roman"/>
        </w:rPr>
      </w:pPr>
      <w:r w:rsidRPr="008678BF">
        <w:rPr>
          <w:rFonts w:ascii="Times New Roman" w:eastAsia="Times New Roman" w:hAnsi="Times New Roman" w:cs="Times New Roman"/>
        </w:rPr>
        <w:t>Attiecībā uz apdrošināmajiem nekustamā īpašuma objektiem, kas tiek pievienoti līguma darbības laikā, tiek piemērots proporcionālais apdrošināšanas prēmijas aprēķins saskaņā ar šādu formulu:</w:t>
      </w:r>
    </w:p>
    <w:p w14:paraId="19A9E384" w14:textId="549201BE" w:rsidR="008678BF" w:rsidRPr="008678BF" w:rsidRDefault="008678BF" w:rsidP="00E7576D">
      <w:pPr>
        <w:spacing w:after="120" w:line="240" w:lineRule="auto"/>
        <w:ind w:left="851"/>
        <w:jc w:val="both"/>
        <w:rPr>
          <w:rFonts w:ascii="Times New Roman" w:eastAsia="Times New Roman" w:hAnsi="Times New Roman" w:cs="Times New Roman"/>
        </w:rPr>
      </w:pPr>
      <w:r w:rsidRPr="008678BF">
        <w:rPr>
          <w:rFonts w:ascii="Times New Roman" w:eastAsia="Times New Roman" w:hAnsi="Times New Roman" w:cs="Times New Roman"/>
        </w:rPr>
        <w:t>P = ((AS *T</w:t>
      </w:r>
      <w:r w:rsidR="004E5260">
        <w:rPr>
          <w:rFonts w:ascii="Times New Roman" w:eastAsia="Times New Roman" w:hAnsi="Times New Roman" w:cs="Times New Roman"/>
        </w:rPr>
        <w:t>%</w:t>
      </w:r>
      <w:r w:rsidRPr="008678BF">
        <w:rPr>
          <w:rFonts w:ascii="Times New Roman" w:eastAsia="Times New Roman" w:hAnsi="Times New Roman" w:cs="Times New Roman"/>
        </w:rPr>
        <w:t>)/365)*AD</w:t>
      </w:r>
    </w:p>
    <w:p w14:paraId="2589EE62" w14:textId="77777777" w:rsidR="008678BF" w:rsidRPr="008678BF" w:rsidRDefault="008678BF" w:rsidP="00E7576D">
      <w:pPr>
        <w:spacing w:after="120" w:line="240" w:lineRule="auto"/>
        <w:ind w:left="851"/>
        <w:jc w:val="both"/>
        <w:rPr>
          <w:rFonts w:ascii="Times New Roman" w:eastAsia="Times New Roman" w:hAnsi="Times New Roman" w:cs="Times New Roman"/>
        </w:rPr>
      </w:pPr>
      <w:r w:rsidRPr="008678BF">
        <w:rPr>
          <w:rFonts w:ascii="Times New Roman" w:eastAsia="Times New Roman" w:hAnsi="Times New Roman" w:cs="Times New Roman"/>
        </w:rPr>
        <w:t>P – maksājamā apdrošināšanas prēmija;</w:t>
      </w:r>
    </w:p>
    <w:p w14:paraId="378AFE9E" w14:textId="4FCF56DD" w:rsidR="008678BF" w:rsidRPr="008678BF" w:rsidRDefault="008678BF" w:rsidP="00E7576D">
      <w:pPr>
        <w:spacing w:after="120" w:line="240" w:lineRule="auto"/>
        <w:ind w:left="851"/>
        <w:jc w:val="both"/>
        <w:rPr>
          <w:rFonts w:ascii="Times New Roman" w:eastAsia="Times New Roman" w:hAnsi="Times New Roman" w:cs="Times New Roman"/>
        </w:rPr>
      </w:pPr>
      <w:r w:rsidRPr="008678BF">
        <w:rPr>
          <w:rFonts w:ascii="Times New Roman" w:eastAsia="Times New Roman" w:hAnsi="Times New Roman" w:cs="Times New Roman"/>
        </w:rPr>
        <w:t xml:space="preserve">AS – apdrošināmā objekta apdrošinājuma summa, vadoties pēc līdzīgu objektu apdrošinājuma summas </w:t>
      </w:r>
      <w:r w:rsidR="00B51FE2">
        <w:rPr>
          <w:rFonts w:ascii="Times New Roman" w:eastAsia="Times New Roman" w:hAnsi="Times New Roman" w:cs="Times New Roman"/>
        </w:rPr>
        <w:t>7</w:t>
      </w:r>
      <w:r w:rsidRPr="008678BF">
        <w:rPr>
          <w:rFonts w:ascii="Times New Roman" w:eastAsia="Times New Roman" w:hAnsi="Times New Roman" w:cs="Times New Roman"/>
        </w:rPr>
        <w:t>.pielikumā;</w:t>
      </w:r>
    </w:p>
    <w:p w14:paraId="6A56C525" w14:textId="094B1C56" w:rsidR="008678BF" w:rsidRPr="008678BF" w:rsidRDefault="008678BF" w:rsidP="00E7576D">
      <w:pPr>
        <w:spacing w:after="120" w:line="240" w:lineRule="auto"/>
        <w:ind w:left="851"/>
        <w:jc w:val="both"/>
        <w:rPr>
          <w:rFonts w:ascii="Times New Roman" w:eastAsia="Times New Roman" w:hAnsi="Times New Roman" w:cs="Times New Roman"/>
        </w:rPr>
      </w:pPr>
      <w:r w:rsidRPr="008678BF">
        <w:rPr>
          <w:rFonts w:ascii="Times New Roman" w:eastAsia="Times New Roman" w:hAnsi="Times New Roman" w:cs="Times New Roman"/>
        </w:rPr>
        <w:t>T</w:t>
      </w:r>
      <w:r w:rsidR="008D5762">
        <w:rPr>
          <w:rFonts w:ascii="Times New Roman" w:eastAsia="Times New Roman" w:hAnsi="Times New Roman" w:cs="Times New Roman"/>
        </w:rPr>
        <w:t>%</w:t>
      </w:r>
      <w:r w:rsidRPr="008678BF">
        <w:rPr>
          <w:rFonts w:ascii="Times New Roman" w:eastAsia="Times New Roman" w:hAnsi="Times New Roman" w:cs="Times New Roman"/>
        </w:rPr>
        <w:t xml:space="preserve"> –</w:t>
      </w:r>
      <w:r w:rsidR="00092F8D">
        <w:rPr>
          <w:rFonts w:ascii="Times New Roman" w:eastAsia="Times New Roman" w:hAnsi="Times New Roman" w:cs="Times New Roman"/>
        </w:rPr>
        <w:t xml:space="preserve"> tarif</w:t>
      </w:r>
      <w:r w:rsidR="000843F4">
        <w:rPr>
          <w:rFonts w:ascii="Times New Roman" w:eastAsia="Times New Roman" w:hAnsi="Times New Roman" w:cs="Times New Roman"/>
        </w:rPr>
        <w:t>a likme</w:t>
      </w:r>
      <w:r w:rsidR="006B4DC3">
        <w:rPr>
          <w:rFonts w:ascii="Times New Roman" w:eastAsia="Times New Roman" w:hAnsi="Times New Roman" w:cs="Times New Roman"/>
        </w:rPr>
        <w:t xml:space="preserve"> procentos</w:t>
      </w:r>
      <w:r w:rsidR="00092F8D">
        <w:rPr>
          <w:rFonts w:ascii="Times New Roman" w:eastAsia="Times New Roman" w:hAnsi="Times New Roman" w:cs="Times New Roman"/>
        </w:rPr>
        <w:t>, kas tiek aprēķināt</w:t>
      </w:r>
      <w:r w:rsidR="000843F4">
        <w:rPr>
          <w:rFonts w:ascii="Times New Roman" w:eastAsia="Times New Roman" w:hAnsi="Times New Roman" w:cs="Times New Roman"/>
        </w:rPr>
        <w:t>a</w:t>
      </w:r>
      <w:r w:rsidR="00092F8D">
        <w:rPr>
          <w:rFonts w:ascii="Times New Roman" w:eastAsia="Times New Roman" w:hAnsi="Times New Roman" w:cs="Times New Roman"/>
        </w:rPr>
        <w:t xml:space="preserve"> sekojoši: kopējā apdrošināšanas prēmija </w:t>
      </w:r>
      <w:r w:rsidR="000E59BA">
        <w:rPr>
          <w:rFonts w:ascii="Times New Roman" w:eastAsia="Times New Roman" w:hAnsi="Times New Roman" w:cs="Times New Roman"/>
        </w:rPr>
        <w:t>par 12</w:t>
      </w:r>
      <w:r w:rsidR="00646228">
        <w:rPr>
          <w:rFonts w:ascii="Times New Roman" w:eastAsia="Times New Roman" w:hAnsi="Times New Roman" w:cs="Times New Roman"/>
        </w:rPr>
        <w:t xml:space="preserve"> (divpadsmit)</w:t>
      </w:r>
      <w:r w:rsidR="000E59BA">
        <w:rPr>
          <w:rFonts w:ascii="Times New Roman" w:eastAsia="Times New Roman" w:hAnsi="Times New Roman" w:cs="Times New Roman"/>
        </w:rPr>
        <w:t xml:space="preserve"> mēnešiem, </w:t>
      </w:r>
      <w:r w:rsidR="00092F8D">
        <w:rPr>
          <w:rFonts w:ascii="Times New Roman" w:eastAsia="Times New Roman" w:hAnsi="Times New Roman" w:cs="Times New Roman"/>
        </w:rPr>
        <w:t xml:space="preserve">pret kopējo nekustamo īpašumu apdrošinājuma summu </w:t>
      </w:r>
      <w:r w:rsidR="000843F4">
        <w:rPr>
          <w:rFonts w:ascii="Times New Roman" w:eastAsia="Times New Roman" w:hAnsi="Times New Roman" w:cs="Times New Roman"/>
        </w:rPr>
        <w:t>*100</w:t>
      </w:r>
      <w:r w:rsidR="00646228">
        <w:rPr>
          <w:rFonts w:ascii="Times New Roman" w:eastAsia="Times New Roman" w:hAnsi="Times New Roman" w:cs="Times New Roman"/>
        </w:rPr>
        <w:t>.</w:t>
      </w:r>
    </w:p>
    <w:p w14:paraId="1DD5FCCD" w14:textId="77777777" w:rsidR="008678BF" w:rsidRPr="008678BF" w:rsidRDefault="008678BF" w:rsidP="00E7576D">
      <w:pPr>
        <w:spacing w:after="120" w:line="240" w:lineRule="auto"/>
        <w:ind w:left="851"/>
        <w:jc w:val="both"/>
        <w:rPr>
          <w:rFonts w:ascii="Times New Roman" w:eastAsia="Times New Roman" w:hAnsi="Times New Roman" w:cs="Times New Roman"/>
        </w:rPr>
      </w:pPr>
      <w:r w:rsidRPr="008678BF">
        <w:rPr>
          <w:rFonts w:ascii="Times New Roman" w:eastAsia="Times New Roman" w:hAnsi="Times New Roman" w:cs="Times New Roman"/>
        </w:rPr>
        <w:t>AD – no objekta pievienošanas līdz apdrošināšanas perioda beigām atlikušais dienu skaits.</w:t>
      </w:r>
    </w:p>
    <w:p w14:paraId="3D485F0D" w14:textId="77777777" w:rsidR="008678BF" w:rsidRPr="001D0E40" w:rsidRDefault="008678BF" w:rsidP="00E7576D">
      <w:pPr>
        <w:spacing w:after="120" w:line="240" w:lineRule="auto"/>
        <w:ind w:left="851"/>
        <w:jc w:val="both"/>
        <w:rPr>
          <w:rFonts w:ascii="Times New Roman" w:eastAsia="Times New Roman" w:hAnsi="Times New Roman" w:cs="Times New Roman"/>
        </w:rPr>
      </w:pPr>
    </w:p>
    <w:p w14:paraId="69E787BA" w14:textId="75F347DA" w:rsidR="005C07EA" w:rsidRPr="005C07EA" w:rsidRDefault="005C07EA" w:rsidP="00572B68">
      <w:pPr>
        <w:numPr>
          <w:ilvl w:val="0"/>
          <w:numId w:val="25"/>
        </w:numPr>
        <w:spacing w:after="120" w:line="240" w:lineRule="auto"/>
        <w:jc w:val="both"/>
        <w:rPr>
          <w:rFonts w:ascii="Times New Roman" w:eastAsia="Times New Roman" w:hAnsi="Times New Roman" w:cs="Times New Roman"/>
          <w:b/>
          <w:bCs/>
        </w:rPr>
      </w:pPr>
      <w:r w:rsidRPr="005C07EA">
        <w:rPr>
          <w:rFonts w:ascii="Times New Roman" w:eastAsia="Times New Roman" w:hAnsi="Times New Roman" w:cs="Times New Roman"/>
          <w:b/>
          <w:bCs/>
        </w:rPr>
        <w:t>Noslēguma nosacījumi</w:t>
      </w:r>
    </w:p>
    <w:p w14:paraId="1C153D5D" w14:textId="77777777" w:rsidR="00AA376D" w:rsidRPr="00BB501F" w:rsidRDefault="00AA376D" w:rsidP="00572B68">
      <w:pPr>
        <w:numPr>
          <w:ilvl w:val="1"/>
          <w:numId w:val="25"/>
        </w:numPr>
        <w:spacing w:after="120" w:line="240" w:lineRule="auto"/>
        <w:ind w:left="851" w:hanging="425"/>
        <w:jc w:val="both"/>
        <w:rPr>
          <w:rFonts w:ascii="Times New Roman" w:eastAsia="Times New Roman" w:hAnsi="Times New Roman" w:cs="Times New Roman"/>
        </w:rPr>
      </w:pPr>
      <w:r w:rsidRPr="008634FD">
        <w:rPr>
          <w:rFonts w:ascii="Times New Roman" w:eastAsia="Times New Roman" w:hAnsi="Times New Roman" w:cs="Times New Roman"/>
        </w:rPr>
        <w:t>Apdrošināšanas līgums tiek slēgts uz 12 (divpadsmit) mēnešiem.</w:t>
      </w:r>
    </w:p>
    <w:p w14:paraId="7FC8FAF6" w14:textId="5ABF8EEF" w:rsidR="008809CB" w:rsidRPr="00BB501F" w:rsidRDefault="00AA376D" w:rsidP="00572B68">
      <w:pPr>
        <w:numPr>
          <w:ilvl w:val="1"/>
          <w:numId w:val="25"/>
        </w:numPr>
        <w:spacing w:after="120" w:line="240" w:lineRule="auto"/>
        <w:ind w:left="851" w:hanging="425"/>
        <w:jc w:val="both"/>
        <w:rPr>
          <w:rFonts w:ascii="Times New Roman" w:eastAsia="Times New Roman" w:hAnsi="Times New Roman" w:cs="Times New Roman"/>
        </w:rPr>
      </w:pPr>
      <w:r w:rsidRPr="008634FD">
        <w:rPr>
          <w:rFonts w:ascii="Times New Roman" w:eastAsia="Times New Roman" w:hAnsi="Times New Roman" w:cs="Times New Roman"/>
        </w:rPr>
        <w:t>Apdrošināšanas prēmijas maksājumu skaits un maksājumu veikšanas kārtība</w:t>
      </w:r>
      <w:r>
        <w:rPr>
          <w:rFonts w:ascii="Times New Roman" w:eastAsia="Times New Roman" w:hAnsi="Times New Roman" w:cs="Times New Roman"/>
        </w:rPr>
        <w:t xml:space="preserve">: </w:t>
      </w:r>
      <w:r w:rsidRPr="008634FD">
        <w:rPr>
          <w:rFonts w:ascii="Times New Roman" w:eastAsia="Times New Roman" w:hAnsi="Times New Roman" w:cs="Times New Roman"/>
        </w:rPr>
        <w:t xml:space="preserve">ne mazāk par četrām reizēm apdrošināšanas periodā 15 (piecpadsmit) darbdienu laikā pēc </w:t>
      </w:r>
      <w:r w:rsidR="00545B3E">
        <w:rPr>
          <w:rFonts w:ascii="Times New Roman" w:eastAsia="Times New Roman" w:hAnsi="Times New Roman" w:cs="Times New Roman"/>
        </w:rPr>
        <w:t>Pretendenta</w:t>
      </w:r>
      <w:r w:rsidRPr="008634FD">
        <w:rPr>
          <w:rFonts w:ascii="Times New Roman" w:eastAsia="Times New Roman" w:hAnsi="Times New Roman" w:cs="Times New Roman"/>
        </w:rPr>
        <w:t xml:space="preserve"> rēķina saņemšanas. </w:t>
      </w:r>
    </w:p>
    <w:p w14:paraId="63695A85" w14:textId="77777777" w:rsidR="008809CB" w:rsidRPr="00BB501F" w:rsidRDefault="00AA376D" w:rsidP="00572B68">
      <w:pPr>
        <w:numPr>
          <w:ilvl w:val="1"/>
          <w:numId w:val="25"/>
        </w:numPr>
        <w:spacing w:after="120" w:line="240" w:lineRule="auto"/>
        <w:ind w:left="851" w:hanging="425"/>
        <w:jc w:val="both"/>
        <w:rPr>
          <w:rFonts w:ascii="Times New Roman" w:eastAsia="Times New Roman" w:hAnsi="Times New Roman" w:cs="Times New Roman"/>
        </w:rPr>
      </w:pPr>
      <w:r w:rsidRPr="008809CB">
        <w:rPr>
          <w:rFonts w:ascii="Times New Roman" w:eastAsia="Times New Roman" w:hAnsi="Times New Roman" w:cs="Times New Roman"/>
        </w:rPr>
        <w:t xml:space="preserve">Pretendentam nav atļauts iesniegt Finanšu piedāvājuma variantus. </w:t>
      </w:r>
    </w:p>
    <w:p w14:paraId="4A91C45D" w14:textId="77777777" w:rsidR="008809CB" w:rsidRPr="00BB501F" w:rsidRDefault="008C10A4" w:rsidP="00572B68">
      <w:pPr>
        <w:numPr>
          <w:ilvl w:val="1"/>
          <w:numId w:val="25"/>
        </w:numPr>
        <w:spacing w:after="120" w:line="240" w:lineRule="auto"/>
        <w:ind w:left="851" w:hanging="425"/>
        <w:jc w:val="both"/>
        <w:rPr>
          <w:rFonts w:ascii="Times New Roman" w:eastAsia="Times New Roman" w:hAnsi="Times New Roman" w:cs="Times New Roman"/>
        </w:rPr>
      </w:pPr>
      <w:r w:rsidRPr="008809CB">
        <w:rPr>
          <w:rFonts w:ascii="Times New Roman" w:eastAsia="Times New Roman" w:hAnsi="Times New Roman" w:cs="Times New Roman"/>
        </w:rPr>
        <w:t xml:space="preserve">Pretendents savā piedāvājumā neparedz nosacījumus, ierobežojumus vai izņēmumus, citas riska definīcijas, citus </w:t>
      </w:r>
      <w:proofErr w:type="spellStart"/>
      <w:r w:rsidRPr="008809CB">
        <w:rPr>
          <w:rFonts w:ascii="Times New Roman" w:eastAsia="Times New Roman" w:hAnsi="Times New Roman" w:cs="Times New Roman"/>
        </w:rPr>
        <w:t>apakšlimitus</w:t>
      </w:r>
      <w:proofErr w:type="spellEnd"/>
      <w:r w:rsidRPr="008809CB">
        <w:rPr>
          <w:rFonts w:ascii="Times New Roman" w:eastAsia="Times New Roman" w:hAnsi="Times New Roman" w:cs="Times New Roman"/>
        </w:rPr>
        <w:t>, kā vien tos, kas minēti Pretendenta apdrošināšanas noteikumos, saskaņā ar kuriem tiks veikta Nekustamā un kustamā īpašuma apdrošināšana. Ja starp noteikumiem un tehnisko specifikāciju ir pretruna, tiek uzskatīts, ka līgums slēgts ar tehniskās specifikācijas nosacījumiem.</w:t>
      </w:r>
    </w:p>
    <w:p w14:paraId="22BFDFE9" w14:textId="60444050" w:rsidR="00F4156A" w:rsidRPr="004D0754" w:rsidRDefault="00F4156A" w:rsidP="00572B68">
      <w:pPr>
        <w:numPr>
          <w:ilvl w:val="1"/>
          <w:numId w:val="25"/>
        </w:numPr>
        <w:spacing w:after="120" w:line="240" w:lineRule="auto"/>
        <w:ind w:left="851" w:hanging="425"/>
        <w:jc w:val="both"/>
        <w:rPr>
          <w:rFonts w:ascii="Times New Roman" w:eastAsia="Times New Roman" w:hAnsi="Times New Roman" w:cs="Times New Roman"/>
        </w:rPr>
      </w:pPr>
      <w:r w:rsidRPr="008809CB">
        <w:rPr>
          <w:rFonts w:ascii="Times New Roman" w:eastAsia="Times New Roman" w:hAnsi="Times New Roman" w:cs="Times New Roman"/>
        </w:rPr>
        <w:t xml:space="preserve">Ja Pretendenta apdrošināšanas noteikumi nodrošina uzlabojumus par labu Pasūtītājam, pār tehniskās specifikācijas prasībām, tiek piemēroti Pretendenta noteikumu nosacījumi, bet vērtējums tiks piešķirts tikai par tiem nosacījumiem, kas minēti vērtēšanas kritērijos </w:t>
      </w:r>
      <w:r w:rsidR="00900E4B">
        <w:rPr>
          <w:rFonts w:ascii="Times New Roman" w:eastAsia="Times New Roman" w:hAnsi="Times New Roman" w:cs="Times New Roman"/>
        </w:rPr>
        <w:t xml:space="preserve">Nolikuma </w:t>
      </w:r>
      <w:r w:rsidR="00900E4B" w:rsidRPr="009E46AF">
        <w:rPr>
          <w:rFonts w:ascii="Times New Roman" w:eastAsia="Times New Roman" w:hAnsi="Times New Roman" w:cs="Times New Roman"/>
        </w:rPr>
        <w:t>2</w:t>
      </w:r>
      <w:r w:rsidRPr="009E46AF">
        <w:rPr>
          <w:rFonts w:ascii="Times New Roman" w:eastAsia="Times New Roman" w:hAnsi="Times New Roman" w:cs="Times New Roman"/>
        </w:rPr>
        <w:t>.pielikumā</w:t>
      </w:r>
      <w:r w:rsidRPr="004D0754">
        <w:rPr>
          <w:rFonts w:ascii="Times New Roman" w:eastAsia="Times New Roman" w:hAnsi="Times New Roman" w:cs="Times New Roman"/>
        </w:rPr>
        <w:t>.</w:t>
      </w:r>
    </w:p>
    <w:p w14:paraId="115B911F" w14:textId="264921DC" w:rsidR="002B7DB2" w:rsidRPr="00BB501F" w:rsidRDefault="00BB501F" w:rsidP="00E7576D">
      <w:pPr>
        <w:spacing w:after="120" w:line="240" w:lineRule="auto"/>
        <w:ind w:left="851"/>
        <w:jc w:val="both"/>
        <w:rPr>
          <w:rFonts w:ascii="Times New Roman" w:eastAsia="Times New Roman" w:hAnsi="Times New Roman" w:cs="Times New Roman"/>
        </w:rPr>
      </w:pPr>
      <w:r w:rsidRPr="002B7DB2">
        <w:rPr>
          <w:rFonts w:ascii="Times New Roman" w:eastAsia="Times New Roman" w:hAnsi="Times New Roman" w:cs="Times New Roman"/>
          <w:bCs/>
          <w:i/>
          <w:iCs/>
        </w:rPr>
        <w:t>Piemēram, Pretendenta nekustamo īpašumu apdrošināšanas noteikumi var paredzēt mazāku vēja ātrumu, pie kura iestājas apdrošinātais risks</w:t>
      </w:r>
      <w:r>
        <w:rPr>
          <w:rFonts w:ascii="Times New Roman" w:eastAsia="Times New Roman" w:hAnsi="Times New Roman" w:cs="Times New Roman"/>
          <w:bCs/>
          <w:i/>
          <w:iCs/>
        </w:rPr>
        <w:t xml:space="preserve"> </w:t>
      </w:r>
      <w:r w:rsidRPr="002B7DB2">
        <w:rPr>
          <w:rFonts w:ascii="Times New Roman" w:eastAsia="Times New Roman" w:hAnsi="Times New Roman" w:cs="Times New Roman"/>
          <w:bCs/>
          <w:i/>
          <w:iCs/>
        </w:rPr>
        <w:t>vētra</w:t>
      </w:r>
      <w:r>
        <w:rPr>
          <w:rFonts w:ascii="Times New Roman" w:eastAsia="Times New Roman" w:hAnsi="Times New Roman" w:cs="Times New Roman"/>
          <w:bCs/>
          <w:i/>
          <w:iCs/>
        </w:rPr>
        <w:t xml:space="preserve"> (</w:t>
      </w:r>
      <w:r w:rsidR="00646228" w:rsidRPr="004E217C">
        <w:rPr>
          <w:rFonts w:ascii="Times New Roman" w:eastAsia="Times New Roman" w:hAnsi="Times New Roman" w:cs="Times New Roman"/>
          <w:i/>
          <w:iCs/>
        </w:rPr>
        <w:t>Tehnisko specifikāciju</w:t>
      </w:r>
      <w:r w:rsidR="00646228">
        <w:rPr>
          <w:rFonts w:ascii="Times New Roman" w:eastAsia="Times New Roman" w:hAnsi="Times New Roman" w:cs="Times New Roman"/>
        </w:rPr>
        <w:t xml:space="preserve"> </w:t>
      </w:r>
      <w:r>
        <w:rPr>
          <w:rFonts w:ascii="Times New Roman" w:eastAsia="Times New Roman" w:hAnsi="Times New Roman" w:cs="Times New Roman"/>
          <w:bCs/>
          <w:i/>
          <w:iCs/>
        </w:rPr>
        <w:t>4.2.1</w:t>
      </w:r>
      <w:r w:rsidR="003F7E97">
        <w:rPr>
          <w:rFonts w:ascii="Times New Roman" w:eastAsia="Times New Roman" w:hAnsi="Times New Roman" w:cs="Times New Roman"/>
          <w:bCs/>
          <w:i/>
          <w:iCs/>
        </w:rPr>
        <w:t>.</w:t>
      </w:r>
      <w:r>
        <w:rPr>
          <w:rFonts w:ascii="Times New Roman" w:eastAsia="Times New Roman" w:hAnsi="Times New Roman" w:cs="Times New Roman"/>
          <w:bCs/>
          <w:i/>
          <w:iCs/>
        </w:rPr>
        <w:t>punkts)</w:t>
      </w:r>
      <w:r w:rsidRPr="002B7DB2">
        <w:rPr>
          <w:rFonts w:ascii="Times New Roman" w:eastAsia="Times New Roman" w:hAnsi="Times New Roman" w:cs="Times New Roman"/>
          <w:bCs/>
          <w:i/>
          <w:iCs/>
        </w:rPr>
        <w:t xml:space="preserve">, tādā gadījumā tiek piemēroti Pretendenta noteikumu nosacījumi, bet, ja </w:t>
      </w:r>
      <w:r>
        <w:rPr>
          <w:rFonts w:ascii="Times New Roman" w:eastAsia="Times New Roman" w:hAnsi="Times New Roman" w:cs="Times New Roman"/>
          <w:bCs/>
          <w:i/>
          <w:iCs/>
        </w:rPr>
        <w:t xml:space="preserve">Pretendenta </w:t>
      </w:r>
      <w:r w:rsidRPr="002B7DB2">
        <w:rPr>
          <w:rFonts w:ascii="Times New Roman" w:eastAsia="Times New Roman" w:hAnsi="Times New Roman" w:cs="Times New Roman"/>
          <w:bCs/>
          <w:i/>
          <w:iCs/>
        </w:rPr>
        <w:t xml:space="preserve">noteikumos ir minēts lielāks vēja ātrums, nekā </w:t>
      </w:r>
      <w:r w:rsidR="00646228">
        <w:rPr>
          <w:rFonts w:ascii="Times New Roman" w:eastAsia="Times New Roman" w:hAnsi="Times New Roman" w:cs="Times New Roman"/>
          <w:bCs/>
          <w:i/>
          <w:iCs/>
        </w:rPr>
        <w:t>T</w:t>
      </w:r>
      <w:r w:rsidRPr="002B7DB2">
        <w:rPr>
          <w:rFonts w:ascii="Times New Roman" w:eastAsia="Times New Roman" w:hAnsi="Times New Roman" w:cs="Times New Roman"/>
          <w:bCs/>
          <w:i/>
          <w:iCs/>
        </w:rPr>
        <w:t xml:space="preserve">ehniskās specifikācijas </w:t>
      </w:r>
      <w:r>
        <w:rPr>
          <w:rFonts w:ascii="Times New Roman" w:eastAsia="Times New Roman" w:hAnsi="Times New Roman" w:cs="Times New Roman"/>
          <w:bCs/>
          <w:i/>
          <w:iCs/>
        </w:rPr>
        <w:t>4.2.1.</w:t>
      </w:r>
      <w:r w:rsidRPr="002B7DB2">
        <w:rPr>
          <w:rFonts w:ascii="Times New Roman" w:eastAsia="Times New Roman" w:hAnsi="Times New Roman" w:cs="Times New Roman"/>
          <w:bCs/>
          <w:i/>
          <w:iCs/>
        </w:rPr>
        <w:t>punktā norādītie 17 m/s, tiek piemērots tehniskās specifikācijas nosacījums</w:t>
      </w:r>
      <w:r>
        <w:rPr>
          <w:rFonts w:ascii="Times New Roman" w:eastAsia="Times New Roman" w:hAnsi="Times New Roman" w:cs="Times New Roman"/>
          <w:bCs/>
          <w:i/>
          <w:iCs/>
        </w:rPr>
        <w:t>.</w:t>
      </w:r>
    </w:p>
    <w:p w14:paraId="39BF887E" w14:textId="33F5C064" w:rsidR="001715EA" w:rsidRPr="00405EB5" w:rsidRDefault="001715EA" w:rsidP="00572B68">
      <w:pPr>
        <w:numPr>
          <w:ilvl w:val="1"/>
          <w:numId w:val="25"/>
        </w:numPr>
        <w:spacing w:after="120" w:line="240" w:lineRule="auto"/>
        <w:ind w:left="851" w:hanging="425"/>
        <w:jc w:val="both"/>
        <w:rPr>
          <w:rFonts w:ascii="Times New Roman" w:eastAsia="Times New Roman" w:hAnsi="Times New Roman" w:cs="Times New Roman"/>
        </w:rPr>
      </w:pPr>
      <w:r w:rsidRPr="00405EB5">
        <w:rPr>
          <w:rFonts w:ascii="Times New Roman" w:eastAsia="Times New Roman" w:hAnsi="Times New Roman" w:cs="Times New Roman"/>
        </w:rPr>
        <w:t>Līdzšinējā</w:t>
      </w:r>
      <w:r w:rsidR="00FB1D85">
        <w:rPr>
          <w:rFonts w:ascii="Times New Roman" w:eastAsia="Times New Roman" w:hAnsi="Times New Roman" w:cs="Times New Roman"/>
        </w:rPr>
        <w:t>s</w:t>
      </w:r>
      <w:r w:rsidRPr="00405EB5">
        <w:rPr>
          <w:rFonts w:ascii="Times New Roman" w:eastAsia="Times New Roman" w:hAnsi="Times New Roman" w:cs="Times New Roman"/>
        </w:rPr>
        <w:t xml:space="preserve"> apdrošināšanas atlīdzību statistika</w:t>
      </w:r>
      <w:r w:rsidR="00FB1D85">
        <w:rPr>
          <w:rFonts w:ascii="Times New Roman" w:eastAsia="Times New Roman" w:hAnsi="Times New Roman" w:cs="Times New Roman"/>
        </w:rPr>
        <w:t>s kopsavilkums</w:t>
      </w:r>
      <w:r w:rsidRPr="00405EB5">
        <w:rPr>
          <w:rFonts w:ascii="Times New Roman" w:eastAsia="Times New Roman" w:hAnsi="Times New Roman" w:cs="Times New Roman"/>
        </w:rPr>
        <w:t xml:space="preserve"> </w:t>
      </w:r>
      <w:r w:rsidR="00476135">
        <w:rPr>
          <w:rFonts w:ascii="Times New Roman" w:eastAsia="Times New Roman" w:hAnsi="Times New Roman" w:cs="Times New Roman"/>
        </w:rPr>
        <w:t>skatāms</w:t>
      </w:r>
      <w:r w:rsidR="00476135" w:rsidRPr="00405EB5">
        <w:rPr>
          <w:rFonts w:ascii="Times New Roman" w:eastAsia="Times New Roman" w:hAnsi="Times New Roman" w:cs="Times New Roman"/>
        </w:rPr>
        <w:t xml:space="preserve"> </w:t>
      </w:r>
      <w:r w:rsidR="00FE7AE6">
        <w:rPr>
          <w:rFonts w:ascii="Times New Roman" w:eastAsia="Times New Roman" w:hAnsi="Times New Roman" w:cs="Times New Roman"/>
        </w:rPr>
        <w:t>7</w:t>
      </w:r>
      <w:r w:rsidR="000266DD">
        <w:rPr>
          <w:rFonts w:ascii="Times New Roman" w:eastAsia="Times New Roman" w:hAnsi="Times New Roman" w:cs="Times New Roman"/>
        </w:rPr>
        <w:t xml:space="preserve">.pielikumā atsevišķā </w:t>
      </w:r>
      <w:r w:rsidRPr="00405EB5">
        <w:rPr>
          <w:rFonts w:ascii="Times New Roman" w:eastAsia="Times New Roman" w:hAnsi="Times New Roman" w:cs="Times New Roman"/>
        </w:rPr>
        <w:t xml:space="preserve">Excel </w:t>
      </w:r>
      <w:r w:rsidR="000266DD">
        <w:rPr>
          <w:rFonts w:ascii="Times New Roman" w:eastAsia="Times New Roman" w:hAnsi="Times New Roman" w:cs="Times New Roman"/>
        </w:rPr>
        <w:t>darblapā</w:t>
      </w:r>
      <w:r w:rsidR="00C5797B">
        <w:rPr>
          <w:rFonts w:ascii="Times New Roman" w:eastAsia="Times New Roman" w:hAnsi="Times New Roman" w:cs="Times New Roman"/>
        </w:rPr>
        <w:t xml:space="preserve"> un</w:t>
      </w:r>
      <w:r w:rsidR="000266DD">
        <w:rPr>
          <w:rFonts w:ascii="Times New Roman" w:eastAsia="Times New Roman" w:hAnsi="Times New Roman" w:cs="Times New Roman"/>
        </w:rPr>
        <w:t xml:space="preserve"> </w:t>
      </w:r>
      <w:r w:rsidRPr="00405EB5">
        <w:rPr>
          <w:rFonts w:ascii="Times New Roman" w:eastAsia="Times New Roman" w:hAnsi="Times New Roman" w:cs="Times New Roman"/>
        </w:rPr>
        <w:t>ir brīvi pieejam</w:t>
      </w:r>
      <w:r w:rsidR="00476135">
        <w:rPr>
          <w:rFonts w:ascii="Times New Roman" w:eastAsia="Times New Roman" w:hAnsi="Times New Roman" w:cs="Times New Roman"/>
        </w:rPr>
        <w:t>s</w:t>
      </w:r>
      <w:r w:rsidRPr="00405EB5">
        <w:rPr>
          <w:rFonts w:ascii="Times New Roman" w:eastAsia="Times New Roman" w:hAnsi="Times New Roman" w:cs="Times New Roman"/>
        </w:rPr>
        <w:t xml:space="preserve"> pie šī iepirkuma publikācijas</w:t>
      </w:r>
      <w:r w:rsidR="000266DD">
        <w:rPr>
          <w:rFonts w:ascii="Times New Roman" w:eastAsia="Times New Roman" w:hAnsi="Times New Roman" w:cs="Times New Roman"/>
        </w:rPr>
        <w:t>.</w:t>
      </w:r>
    </w:p>
    <w:p w14:paraId="03E414C8" w14:textId="29287366" w:rsidR="001715EA" w:rsidRPr="00405EB5" w:rsidRDefault="001715EA" w:rsidP="00572B68">
      <w:pPr>
        <w:numPr>
          <w:ilvl w:val="1"/>
          <w:numId w:val="25"/>
        </w:numPr>
        <w:spacing w:after="120" w:line="240" w:lineRule="auto"/>
        <w:ind w:left="851" w:hanging="425"/>
        <w:jc w:val="both"/>
        <w:rPr>
          <w:rFonts w:ascii="Times New Roman" w:eastAsia="Times New Roman" w:hAnsi="Times New Roman" w:cs="Times New Roman"/>
        </w:rPr>
      </w:pPr>
      <w:r w:rsidRPr="00405EB5">
        <w:rPr>
          <w:rFonts w:ascii="Times New Roman" w:eastAsia="Times New Roman" w:hAnsi="Times New Roman" w:cs="Times New Roman"/>
        </w:rPr>
        <w:t xml:space="preserve">Pēc Pasūtītāja vai Pasūtītāja pilnvarotā apdrošināšanas brokera pieprasījuma Pretendentam 10 (desmit) darba dienu laikā </w:t>
      </w:r>
      <w:r w:rsidR="007C49C7">
        <w:rPr>
          <w:rFonts w:ascii="Times New Roman" w:eastAsia="Times New Roman" w:hAnsi="Times New Roman" w:cs="Times New Roman"/>
        </w:rPr>
        <w:t xml:space="preserve">ir </w:t>
      </w:r>
      <w:r w:rsidRPr="00405EB5">
        <w:rPr>
          <w:rFonts w:ascii="Times New Roman" w:eastAsia="Times New Roman" w:hAnsi="Times New Roman" w:cs="Times New Roman"/>
        </w:rPr>
        <w:t>jāiesniedz atskaite elektroniskā formā par pieteiktajiem apdrošināšanas gadījumiem, izmaksātajām apdrošināšanas atlīdzībām, atteikumiem un regresiem</w:t>
      </w:r>
      <w:r w:rsidR="00262D76">
        <w:rPr>
          <w:rFonts w:ascii="Times New Roman" w:eastAsia="Times New Roman" w:hAnsi="Times New Roman" w:cs="Times New Roman"/>
        </w:rPr>
        <w:t>.</w:t>
      </w:r>
    </w:p>
    <w:p w14:paraId="44A2C9BE" w14:textId="77777777" w:rsidR="00F4156A" w:rsidRPr="008634FD" w:rsidRDefault="00F4156A" w:rsidP="00E7576D">
      <w:pPr>
        <w:spacing w:after="0" w:line="240" w:lineRule="auto"/>
        <w:jc w:val="both"/>
        <w:rPr>
          <w:rFonts w:ascii="Times New Roman" w:eastAsia="Times New Roman" w:hAnsi="Times New Roman" w:cs="Times New Roman"/>
          <w:bCs/>
          <w:color w:val="000000"/>
        </w:rPr>
      </w:pPr>
    </w:p>
    <w:p w14:paraId="198F97DD" w14:textId="7044470C" w:rsidR="00AD6F21" w:rsidRDefault="008634FD" w:rsidP="00624CB0">
      <w:pPr>
        <w:spacing w:after="0" w:line="240" w:lineRule="auto"/>
        <w:jc w:val="both"/>
        <w:rPr>
          <w:rFonts w:ascii="Times New Roman" w:eastAsia="Times New Roman" w:hAnsi="Times New Roman" w:cs="Times New Roman"/>
          <w:bCs/>
          <w:i/>
          <w:iCs/>
          <w:color w:val="000000"/>
          <w:sz w:val="20"/>
          <w:szCs w:val="20"/>
        </w:rPr>
      </w:pPr>
      <w:r w:rsidRPr="008634FD">
        <w:rPr>
          <w:rFonts w:ascii="Times New Roman" w:eastAsia="Times New Roman" w:hAnsi="Times New Roman" w:cs="Times New Roman"/>
          <w:bCs/>
          <w:i/>
          <w:iCs/>
          <w:color w:val="000000"/>
          <w:sz w:val="20"/>
          <w:szCs w:val="20"/>
        </w:rPr>
        <w:t>Tehniskās specifikācijas aktualizētas 202</w:t>
      </w:r>
      <w:r w:rsidR="009E5779">
        <w:rPr>
          <w:rFonts w:ascii="Times New Roman" w:eastAsia="Times New Roman" w:hAnsi="Times New Roman" w:cs="Times New Roman"/>
          <w:bCs/>
          <w:i/>
          <w:iCs/>
          <w:color w:val="000000"/>
          <w:sz w:val="20"/>
          <w:szCs w:val="20"/>
        </w:rPr>
        <w:t>5</w:t>
      </w:r>
      <w:r w:rsidRPr="008634FD">
        <w:rPr>
          <w:rFonts w:ascii="Times New Roman" w:eastAsia="Times New Roman" w:hAnsi="Times New Roman" w:cs="Times New Roman"/>
          <w:bCs/>
          <w:i/>
          <w:iCs/>
          <w:color w:val="000000"/>
          <w:sz w:val="20"/>
          <w:szCs w:val="20"/>
        </w:rPr>
        <w:t>.gada</w:t>
      </w:r>
      <w:r w:rsidR="008F55A6">
        <w:rPr>
          <w:rFonts w:ascii="Times New Roman" w:eastAsia="Times New Roman" w:hAnsi="Times New Roman" w:cs="Times New Roman"/>
          <w:bCs/>
          <w:i/>
          <w:iCs/>
          <w:color w:val="000000"/>
          <w:sz w:val="20"/>
          <w:szCs w:val="20"/>
        </w:rPr>
        <w:t xml:space="preserve"> </w:t>
      </w:r>
      <w:r w:rsidR="0047646B">
        <w:rPr>
          <w:rFonts w:ascii="Times New Roman" w:eastAsia="Times New Roman" w:hAnsi="Times New Roman" w:cs="Times New Roman"/>
          <w:bCs/>
          <w:i/>
          <w:iCs/>
          <w:color w:val="000000"/>
          <w:sz w:val="20"/>
          <w:szCs w:val="20"/>
        </w:rPr>
        <w:t>18</w:t>
      </w:r>
      <w:r w:rsidR="0093285E">
        <w:rPr>
          <w:rFonts w:ascii="Times New Roman" w:eastAsia="Times New Roman" w:hAnsi="Times New Roman" w:cs="Times New Roman"/>
          <w:bCs/>
          <w:i/>
          <w:iCs/>
          <w:color w:val="000000"/>
          <w:sz w:val="20"/>
          <w:szCs w:val="20"/>
        </w:rPr>
        <w:t>.februārī</w:t>
      </w:r>
      <w:r w:rsidRPr="008634FD">
        <w:rPr>
          <w:rFonts w:ascii="Times New Roman" w:eastAsia="Times New Roman" w:hAnsi="Times New Roman" w:cs="Times New Roman"/>
          <w:bCs/>
          <w:i/>
          <w:iCs/>
          <w:color w:val="000000"/>
          <w:sz w:val="20"/>
          <w:szCs w:val="20"/>
        </w:rPr>
        <w:t>.</w:t>
      </w:r>
      <w:r w:rsidR="00AD6F21">
        <w:rPr>
          <w:rFonts w:ascii="Times New Roman" w:eastAsia="Times New Roman" w:hAnsi="Times New Roman" w:cs="Times New Roman"/>
          <w:bCs/>
          <w:i/>
          <w:iCs/>
          <w:color w:val="000000"/>
          <w:sz w:val="20"/>
          <w:szCs w:val="20"/>
        </w:rPr>
        <w:br w:type="page"/>
      </w:r>
    </w:p>
    <w:p w14:paraId="47B9A6FC" w14:textId="77777777" w:rsidR="00AD6F21" w:rsidRDefault="00AD6F21" w:rsidP="00AD6F21">
      <w:pPr>
        <w:ind w:right="565"/>
        <w:jc w:val="right"/>
        <w:rPr>
          <w:rFonts w:ascii="Times New Roman" w:eastAsia="Times New Roman" w:hAnsi="Times New Roman" w:cs="Times New Roman"/>
          <w:b/>
          <w:bCs/>
          <w:lang w:eastAsia="lv-LV"/>
        </w:rPr>
      </w:pPr>
      <w:r>
        <w:rPr>
          <w:rFonts w:ascii="Times New Roman" w:eastAsia="Times New Roman" w:hAnsi="Times New Roman" w:cs="Times New Roman"/>
          <w:b/>
          <w:bCs/>
          <w:lang w:eastAsia="lv-LV"/>
        </w:rPr>
        <w:lastRenderedPageBreak/>
        <w:t>2</w:t>
      </w:r>
      <w:r w:rsidRPr="001652B3">
        <w:rPr>
          <w:rFonts w:ascii="Times New Roman" w:eastAsia="Times New Roman" w:hAnsi="Times New Roman" w:cs="Times New Roman"/>
          <w:b/>
          <w:bCs/>
          <w:lang w:eastAsia="lv-LV"/>
        </w:rPr>
        <w:t>.pielikums</w:t>
      </w:r>
    </w:p>
    <w:p w14:paraId="3847FEA5" w14:textId="77777777" w:rsidR="00AD6F21" w:rsidRPr="00110A83" w:rsidRDefault="00AD6F21" w:rsidP="00AD6F21">
      <w:pPr>
        <w:spacing w:after="0" w:line="240" w:lineRule="auto"/>
        <w:ind w:right="566" w:hanging="425"/>
        <w:jc w:val="right"/>
        <w:rPr>
          <w:rFonts w:ascii="Times New Roman" w:hAnsi="Times New Roman" w:cs="Times New Roman"/>
          <w:sz w:val="20"/>
          <w:szCs w:val="20"/>
        </w:rPr>
      </w:pPr>
      <w:r w:rsidRPr="00110A83">
        <w:rPr>
          <w:rFonts w:ascii="Times New Roman" w:hAnsi="Times New Roman" w:cs="Times New Roman"/>
          <w:sz w:val="20"/>
          <w:szCs w:val="20"/>
        </w:rPr>
        <w:t xml:space="preserve">Atklātā konkursa nolikumam par </w:t>
      </w:r>
    </w:p>
    <w:p w14:paraId="3D00D0DD" w14:textId="77777777" w:rsidR="00AD6F21" w:rsidRPr="00110A83" w:rsidRDefault="00AD6F21" w:rsidP="00AD6F21">
      <w:pPr>
        <w:spacing w:after="0" w:line="240" w:lineRule="auto"/>
        <w:ind w:right="566" w:hanging="425"/>
        <w:jc w:val="right"/>
        <w:rPr>
          <w:rFonts w:ascii="Times New Roman" w:hAnsi="Times New Roman" w:cs="Times New Roman"/>
          <w:b/>
          <w:sz w:val="20"/>
          <w:szCs w:val="20"/>
        </w:rPr>
      </w:pPr>
      <w:r w:rsidRPr="00110A83">
        <w:rPr>
          <w:rFonts w:ascii="Times New Roman" w:hAnsi="Times New Roman" w:cs="Times New Roman"/>
          <w:sz w:val="20"/>
          <w:szCs w:val="20"/>
        </w:rPr>
        <w:t>iepirkumu pašvaldības vajadzībām</w:t>
      </w:r>
    </w:p>
    <w:p w14:paraId="63598EB7" w14:textId="77777777" w:rsidR="00AD6F21" w:rsidRPr="008634FD" w:rsidRDefault="00AD6F21" w:rsidP="00AD6F21">
      <w:pPr>
        <w:spacing w:after="0" w:line="240" w:lineRule="auto"/>
        <w:jc w:val="both"/>
        <w:rPr>
          <w:rFonts w:ascii="Times New Roman" w:eastAsia="Times New Roman" w:hAnsi="Times New Roman" w:cs="Times New Roman"/>
          <w:bCs/>
          <w:i/>
          <w:iCs/>
          <w:color w:val="000000"/>
          <w:sz w:val="20"/>
          <w:szCs w:val="20"/>
        </w:rPr>
      </w:pPr>
    </w:p>
    <w:p w14:paraId="7DC4F9EA" w14:textId="77777777" w:rsidR="00AD6F21" w:rsidRPr="004C4913" w:rsidRDefault="00AD6F21" w:rsidP="00AD6F21">
      <w:pPr>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p>
    <w:p w14:paraId="08B47462" w14:textId="77777777" w:rsidR="00AD6F21" w:rsidRPr="00862C73" w:rsidRDefault="00AD6F21" w:rsidP="00AD6F21">
      <w:pPr>
        <w:tabs>
          <w:tab w:val="left" w:pos="720"/>
        </w:tabs>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sz w:val="20"/>
        </w:rPr>
      </w:pPr>
    </w:p>
    <w:p w14:paraId="0DE17626" w14:textId="216DDB91" w:rsidR="00AD6F21" w:rsidRPr="00862C73" w:rsidRDefault="00AD6F21" w:rsidP="00AD6F21">
      <w:pPr>
        <w:keepNext/>
        <w:overflowPunct w:val="0"/>
        <w:autoSpaceDE w:val="0"/>
        <w:autoSpaceDN w:val="0"/>
        <w:adjustRightInd w:val="0"/>
        <w:spacing w:after="0" w:line="360" w:lineRule="auto"/>
        <w:ind w:right="-1"/>
        <w:jc w:val="center"/>
        <w:outlineLvl w:val="4"/>
        <w:rPr>
          <w:rFonts w:ascii="Times New Roman" w:eastAsia="Times New Roman" w:hAnsi="Times New Roman" w:cs="Times New Roman"/>
          <w:b/>
          <w:lang w:eastAsia="lv-LV"/>
        </w:rPr>
      </w:pPr>
      <w:r>
        <w:rPr>
          <w:rFonts w:ascii="Times New Roman" w:eastAsia="Times New Roman" w:hAnsi="Times New Roman" w:cs="Times New Roman"/>
          <w:b/>
          <w:lang w:eastAsia="lv-LV"/>
        </w:rPr>
        <w:t xml:space="preserve">TEHNISKAIS </w:t>
      </w:r>
      <w:r w:rsidRPr="00862C73">
        <w:rPr>
          <w:rFonts w:ascii="Times New Roman" w:eastAsia="Times New Roman" w:hAnsi="Times New Roman" w:cs="Times New Roman"/>
          <w:b/>
          <w:lang w:eastAsia="lv-LV"/>
        </w:rPr>
        <w:t>PIEDĀVĀJUMS</w:t>
      </w:r>
    </w:p>
    <w:p w14:paraId="1D7E392B" w14:textId="77777777" w:rsidR="00AD6F21" w:rsidRPr="00862C73" w:rsidRDefault="00AD6F21" w:rsidP="00AD6F21">
      <w:pPr>
        <w:spacing w:after="0" w:line="240" w:lineRule="auto"/>
        <w:jc w:val="center"/>
        <w:rPr>
          <w:rFonts w:ascii="Times New Roman" w:eastAsia="Calibri" w:hAnsi="Times New Roman" w:cs="Times New Roman"/>
          <w:b/>
          <w:sz w:val="20"/>
        </w:rPr>
      </w:pPr>
      <w:r w:rsidRPr="00862C73">
        <w:rPr>
          <w:rFonts w:ascii="Times New Roman" w:eastAsia="Calibri" w:hAnsi="Times New Roman" w:cs="Times New Roman"/>
          <w:b/>
          <w:sz w:val="24"/>
          <w:szCs w:val="28"/>
        </w:rPr>
        <w:t xml:space="preserve">Jūrmalas </w:t>
      </w:r>
      <w:proofErr w:type="spellStart"/>
      <w:r w:rsidRPr="00862C73">
        <w:rPr>
          <w:rFonts w:ascii="Times New Roman" w:eastAsia="Calibri" w:hAnsi="Times New Roman" w:cs="Times New Roman"/>
          <w:b/>
          <w:sz w:val="24"/>
          <w:szCs w:val="28"/>
        </w:rPr>
        <w:t>valstspilsētas</w:t>
      </w:r>
      <w:proofErr w:type="spellEnd"/>
      <w:r w:rsidRPr="00862C73">
        <w:rPr>
          <w:rFonts w:ascii="Times New Roman" w:eastAsia="Calibri" w:hAnsi="Times New Roman" w:cs="Times New Roman"/>
          <w:b/>
          <w:sz w:val="24"/>
          <w:szCs w:val="28"/>
        </w:rPr>
        <w:t xml:space="preserve"> pašvaldības īpašumu apdrošināšana</w:t>
      </w:r>
    </w:p>
    <w:p w14:paraId="39C60938" w14:textId="77777777" w:rsidR="00724FEB" w:rsidRPr="0053572A" w:rsidRDefault="00724FEB" w:rsidP="00724FEB">
      <w:pPr>
        <w:spacing w:after="0" w:line="240" w:lineRule="auto"/>
        <w:ind w:left="284" w:right="-6" w:hanging="284"/>
        <w:jc w:val="center"/>
        <w:rPr>
          <w:rFonts w:ascii="Times New Roman" w:eastAsia="Calibri" w:hAnsi="Times New Roman" w:cs="Times New Roman"/>
          <w:b/>
        </w:rPr>
      </w:pPr>
      <w:r w:rsidRPr="0053572A">
        <w:rPr>
          <w:rFonts w:ascii="Times New Roman" w:eastAsia="Calibri" w:hAnsi="Times New Roman" w:cs="Times New Roman"/>
          <w:b/>
        </w:rPr>
        <w:t>___________________________________________</w:t>
      </w:r>
      <w:r>
        <w:rPr>
          <w:rFonts w:ascii="Times New Roman" w:eastAsia="Calibri" w:hAnsi="Times New Roman" w:cs="Times New Roman"/>
          <w:b/>
        </w:rPr>
        <w:t>____________________________________</w:t>
      </w:r>
    </w:p>
    <w:p w14:paraId="7D5C752B" w14:textId="77777777" w:rsidR="00724FEB" w:rsidRPr="0053572A" w:rsidRDefault="00724FEB" w:rsidP="00724FEB">
      <w:pPr>
        <w:spacing w:after="0" w:line="360" w:lineRule="auto"/>
        <w:ind w:left="284" w:right="-6" w:hanging="284"/>
        <w:jc w:val="center"/>
        <w:rPr>
          <w:rFonts w:ascii="Times New Roman" w:eastAsia="Calibri" w:hAnsi="Times New Roman" w:cs="Times New Roman"/>
          <w:b/>
          <w:bCs/>
        </w:rPr>
      </w:pPr>
      <w:r w:rsidRPr="0053572A">
        <w:rPr>
          <w:rFonts w:ascii="Times New Roman" w:eastAsia="Calibri" w:hAnsi="Times New Roman" w:cs="Times New Roman"/>
        </w:rPr>
        <w:t>(pretendenta nosaukums)</w:t>
      </w:r>
    </w:p>
    <w:p w14:paraId="5F07EBEE" w14:textId="77777777" w:rsidR="00724FEB" w:rsidRPr="0053572A" w:rsidRDefault="00724FEB" w:rsidP="00724FEB">
      <w:pPr>
        <w:spacing w:before="120" w:after="120" w:line="360" w:lineRule="auto"/>
        <w:ind w:left="284" w:right="-6" w:hanging="284"/>
        <w:jc w:val="both"/>
        <w:rPr>
          <w:rFonts w:ascii="Times New Roman" w:eastAsia="Calibri" w:hAnsi="Times New Roman" w:cs="Times New Roman"/>
        </w:rPr>
      </w:pPr>
      <w:r w:rsidRPr="0053572A">
        <w:rPr>
          <w:rFonts w:ascii="Times New Roman" w:eastAsia="Calibri" w:hAnsi="Times New Roman" w:cs="Times New Roman"/>
        </w:rPr>
        <w:t xml:space="preserve">adrese </w:t>
      </w:r>
      <w:r w:rsidRPr="0053572A">
        <w:rPr>
          <w:rFonts w:ascii="Times New Roman" w:eastAsia="Calibri" w:hAnsi="Times New Roman" w:cs="Times New Roman"/>
        </w:rPr>
        <w:tab/>
        <w:t>--------------------------------------------------------------------------------</w:t>
      </w:r>
      <w:r>
        <w:rPr>
          <w:rFonts w:ascii="Times New Roman" w:eastAsia="Calibri" w:hAnsi="Times New Roman" w:cs="Times New Roman"/>
        </w:rPr>
        <w:t>------------------------------</w:t>
      </w:r>
    </w:p>
    <w:p w14:paraId="4DF2E64C" w14:textId="77777777" w:rsidR="00724FEB" w:rsidRPr="004E217C" w:rsidRDefault="00724FEB" w:rsidP="00724FEB">
      <w:pPr>
        <w:pStyle w:val="ListParagraph"/>
        <w:numPr>
          <w:ilvl w:val="0"/>
          <w:numId w:val="32"/>
        </w:numPr>
        <w:tabs>
          <w:tab w:val="left" w:pos="3119"/>
        </w:tabs>
        <w:overflowPunct w:val="0"/>
        <w:autoSpaceDE w:val="0"/>
        <w:autoSpaceDN w:val="0"/>
        <w:adjustRightInd w:val="0"/>
        <w:spacing w:before="240" w:after="120" w:line="240" w:lineRule="auto"/>
        <w:ind w:right="-6"/>
        <w:jc w:val="both"/>
        <w:textAlignment w:val="baseline"/>
        <w:rPr>
          <w:rFonts w:ascii="Times New Roman" w:eastAsia="Times New Roman" w:hAnsi="Times New Roman" w:cs="Times New Roman"/>
        </w:rPr>
      </w:pPr>
      <w:r w:rsidRPr="004E217C">
        <w:rPr>
          <w:rFonts w:ascii="Times New Roman" w:eastAsia="Times New Roman" w:hAnsi="Times New Roman" w:cs="Times New Roman"/>
        </w:rPr>
        <w:t>Informācija par Pretendenta un tā piedāvāto apakšuzņēmēju</w:t>
      </w:r>
      <w:r w:rsidRPr="00207D4E">
        <w:rPr>
          <w:vertAlign w:val="superscript"/>
        </w:rPr>
        <w:footnoteReference w:id="5"/>
      </w:r>
      <w:r w:rsidRPr="004E217C">
        <w:rPr>
          <w:rFonts w:ascii="Times New Roman" w:eastAsia="Times New Roman" w:hAnsi="Times New Roman" w:cs="Times New Roman"/>
        </w:rPr>
        <w:t xml:space="preserve"> un apakšuzņēmēju </w:t>
      </w:r>
      <w:proofErr w:type="spellStart"/>
      <w:r w:rsidRPr="004E217C">
        <w:rPr>
          <w:rFonts w:ascii="Times New Roman" w:eastAsia="Times New Roman" w:hAnsi="Times New Roman" w:cs="Times New Roman"/>
        </w:rPr>
        <w:t>apakšuzņēmēju</w:t>
      </w:r>
      <w:proofErr w:type="spellEnd"/>
      <w:r w:rsidRPr="004E217C">
        <w:rPr>
          <w:rFonts w:ascii="Times New Roman" w:eastAsia="Times New Roman" w:hAnsi="Times New Roman" w:cs="Times New Roman"/>
        </w:rPr>
        <w:t xml:space="preserve"> paredzamo darbu apjomu:</w:t>
      </w: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892"/>
        <w:gridCol w:w="2082"/>
        <w:gridCol w:w="2232"/>
        <w:gridCol w:w="2207"/>
      </w:tblGrid>
      <w:tr w:rsidR="00724FEB" w:rsidRPr="00BB6ADF" w14:paraId="6F957203" w14:textId="77777777" w:rsidTr="0006652A">
        <w:trPr>
          <w:cantSplit/>
          <w:trHeight w:val="1022"/>
          <w:jc w:val="center"/>
        </w:trPr>
        <w:tc>
          <w:tcPr>
            <w:tcW w:w="53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79CD78" w14:textId="77777777" w:rsidR="00724FEB" w:rsidRPr="00BB6ADF" w:rsidRDefault="00724FEB" w:rsidP="0006652A">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BB6ADF">
              <w:rPr>
                <w:rFonts w:ascii="Times New Roman" w:eastAsia="Times New Roman" w:hAnsi="Times New Roman" w:cs="Times New Roman"/>
                <w:bCs/>
                <w:sz w:val="20"/>
                <w:szCs w:val="20"/>
              </w:rPr>
              <w:t>Nr.</w:t>
            </w:r>
          </w:p>
        </w:tc>
        <w:tc>
          <w:tcPr>
            <w:tcW w:w="28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CC68F5" w14:textId="28D14110" w:rsidR="00724FEB" w:rsidRPr="00BB6ADF" w:rsidRDefault="00724FEB" w:rsidP="0006652A">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BB6ADF">
              <w:rPr>
                <w:rFonts w:ascii="Times New Roman" w:eastAsia="Times New Roman" w:hAnsi="Times New Roman" w:cs="Times New Roman"/>
                <w:bCs/>
                <w:sz w:val="20"/>
                <w:szCs w:val="20"/>
              </w:rPr>
              <w:t xml:space="preserve">Uzņēmēja nosaukums, </w:t>
            </w:r>
            <w:proofErr w:type="spellStart"/>
            <w:r w:rsidRPr="00BB6ADF">
              <w:rPr>
                <w:rFonts w:ascii="Times New Roman" w:eastAsia="Times New Roman" w:hAnsi="Times New Roman" w:cs="Times New Roman"/>
                <w:bCs/>
                <w:sz w:val="20"/>
                <w:szCs w:val="20"/>
              </w:rPr>
              <w:t>reģ</w:t>
            </w:r>
            <w:proofErr w:type="spellEnd"/>
            <w:r w:rsidRPr="00BB6ADF">
              <w:rPr>
                <w:rFonts w:ascii="Times New Roman" w:eastAsia="Times New Roman" w:hAnsi="Times New Roman" w:cs="Times New Roman"/>
                <w:bCs/>
                <w:sz w:val="20"/>
                <w:szCs w:val="20"/>
              </w:rPr>
              <w:t xml:space="preserve">. </w:t>
            </w:r>
            <w:r w:rsidR="003F7E97">
              <w:rPr>
                <w:rFonts w:ascii="Times New Roman" w:eastAsia="Times New Roman" w:hAnsi="Times New Roman" w:cs="Times New Roman"/>
                <w:bCs/>
                <w:sz w:val="20"/>
                <w:szCs w:val="20"/>
              </w:rPr>
              <w:t>N</w:t>
            </w:r>
            <w:r w:rsidRPr="00BB6ADF">
              <w:rPr>
                <w:rFonts w:ascii="Times New Roman" w:eastAsia="Times New Roman" w:hAnsi="Times New Roman" w:cs="Times New Roman"/>
                <w:bCs/>
                <w:sz w:val="20"/>
                <w:szCs w:val="20"/>
              </w:rPr>
              <w:t>r., adrese, kontaktinformācija</w:t>
            </w:r>
          </w:p>
        </w:tc>
        <w:tc>
          <w:tcPr>
            <w:tcW w:w="20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E35C4B" w14:textId="7EB9BCCE" w:rsidR="00724FEB" w:rsidRPr="00BB6ADF" w:rsidRDefault="00724FEB" w:rsidP="0006652A">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BB6ADF">
              <w:rPr>
                <w:rFonts w:ascii="Times New Roman" w:eastAsia="Times New Roman" w:hAnsi="Times New Roman" w:cs="Times New Roman"/>
                <w:bCs/>
                <w:sz w:val="20"/>
                <w:szCs w:val="20"/>
              </w:rPr>
              <w:t>Veicamo darbu nosaukumi</w:t>
            </w:r>
          </w:p>
        </w:tc>
        <w:tc>
          <w:tcPr>
            <w:tcW w:w="223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586231"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i/>
                <w:iCs/>
                <w:sz w:val="20"/>
                <w:szCs w:val="20"/>
              </w:rPr>
            </w:pPr>
            <w:r w:rsidRPr="00BB6ADF">
              <w:rPr>
                <w:rFonts w:ascii="Times New Roman" w:eastAsia="Times New Roman" w:hAnsi="Times New Roman" w:cs="Times New Roman"/>
                <w:bCs/>
                <w:sz w:val="20"/>
                <w:szCs w:val="20"/>
              </w:rPr>
              <w:t xml:space="preserve">Izpildāmo darbu apjoms </w:t>
            </w:r>
            <w:proofErr w:type="spellStart"/>
            <w:r w:rsidRPr="00BB6ADF">
              <w:rPr>
                <w:rFonts w:ascii="Times New Roman" w:eastAsia="Times New Roman" w:hAnsi="Times New Roman" w:cs="Times New Roman"/>
                <w:bCs/>
                <w:i/>
                <w:iCs/>
                <w:sz w:val="20"/>
                <w:szCs w:val="20"/>
              </w:rPr>
              <w:t>euro</w:t>
            </w:r>
            <w:proofErr w:type="spellEnd"/>
          </w:p>
          <w:p w14:paraId="2FBBCD70"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BB6ADF">
              <w:rPr>
                <w:rFonts w:ascii="Times New Roman" w:eastAsia="Times New Roman" w:hAnsi="Times New Roman" w:cs="Times New Roman"/>
                <w:bCs/>
                <w:sz w:val="20"/>
                <w:szCs w:val="20"/>
              </w:rPr>
              <w:t xml:space="preserve"> (neiesk. PVN)</w:t>
            </w:r>
          </w:p>
        </w:tc>
        <w:tc>
          <w:tcPr>
            <w:tcW w:w="220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C52125"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BB6ADF">
              <w:rPr>
                <w:rFonts w:ascii="Times New Roman" w:eastAsia="Times New Roman" w:hAnsi="Times New Roman" w:cs="Times New Roman"/>
                <w:bCs/>
                <w:sz w:val="20"/>
                <w:szCs w:val="20"/>
              </w:rPr>
              <w:t xml:space="preserve">Uzņēmums atbilst </w:t>
            </w:r>
            <w:proofErr w:type="spellStart"/>
            <w:r w:rsidRPr="00BB6ADF">
              <w:rPr>
                <w:rFonts w:ascii="Times New Roman" w:eastAsia="Times New Roman" w:hAnsi="Times New Roman" w:cs="Times New Roman"/>
                <w:bCs/>
                <w:sz w:val="20"/>
                <w:szCs w:val="20"/>
              </w:rPr>
              <w:t>mikrouzņēmuma</w:t>
            </w:r>
            <w:proofErr w:type="spellEnd"/>
            <w:r w:rsidRPr="00BB6ADF">
              <w:rPr>
                <w:rFonts w:ascii="Times New Roman" w:eastAsia="Times New Roman" w:hAnsi="Times New Roman" w:cs="Times New Roman"/>
                <w:bCs/>
                <w:sz w:val="20"/>
                <w:szCs w:val="20"/>
              </w:rPr>
              <w:t>, mazā vai vidējā uzņēmuma statusam</w:t>
            </w:r>
            <w:r w:rsidRPr="00BB6ADF">
              <w:rPr>
                <w:rFonts w:ascii="Times New Roman" w:eastAsia="Times New Roman" w:hAnsi="Times New Roman" w:cs="Times New Roman"/>
                <w:bCs/>
                <w:sz w:val="20"/>
                <w:szCs w:val="20"/>
                <w:vertAlign w:val="superscript"/>
              </w:rPr>
              <w:footnoteReference w:id="6"/>
            </w:r>
            <w:r w:rsidRPr="00BB6ADF">
              <w:rPr>
                <w:rFonts w:ascii="Times New Roman" w:eastAsia="Times New Roman" w:hAnsi="Times New Roman" w:cs="Times New Roman"/>
                <w:bCs/>
                <w:sz w:val="20"/>
                <w:szCs w:val="20"/>
              </w:rPr>
              <w:t xml:space="preserve"> </w:t>
            </w:r>
            <w:r w:rsidRPr="00BB6ADF">
              <w:rPr>
                <w:rFonts w:ascii="Times New Roman" w:eastAsia="Times New Roman" w:hAnsi="Times New Roman" w:cs="Times New Roman"/>
                <w:bCs/>
                <w:i/>
                <w:iCs/>
                <w:sz w:val="20"/>
                <w:szCs w:val="20"/>
              </w:rPr>
              <w:t>(lūdzam norādīt atbilstošo)</w:t>
            </w:r>
          </w:p>
        </w:tc>
      </w:tr>
      <w:tr w:rsidR="00724FEB" w:rsidRPr="00BB6ADF" w14:paraId="343E95A5" w14:textId="77777777" w:rsidTr="0006652A">
        <w:trPr>
          <w:jc w:val="center"/>
        </w:trPr>
        <w:tc>
          <w:tcPr>
            <w:tcW w:w="539" w:type="dxa"/>
            <w:tcBorders>
              <w:top w:val="single" w:sz="4" w:space="0" w:color="auto"/>
              <w:left w:val="single" w:sz="4" w:space="0" w:color="auto"/>
              <w:bottom w:val="single" w:sz="4" w:space="0" w:color="auto"/>
              <w:right w:val="single" w:sz="4" w:space="0" w:color="auto"/>
            </w:tcBorders>
            <w:shd w:val="clear" w:color="auto" w:fill="F2F2F2"/>
            <w:hideMark/>
          </w:tcPr>
          <w:p w14:paraId="5343DAAB"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BB6ADF">
              <w:rPr>
                <w:rFonts w:ascii="Times New Roman" w:eastAsia="Times New Roman" w:hAnsi="Times New Roman" w:cs="Times New Roman"/>
                <w:i/>
                <w:sz w:val="20"/>
                <w:szCs w:val="20"/>
              </w:rPr>
              <w:t>1</w:t>
            </w:r>
          </w:p>
        </w:tc>
        <w:tc>
          <w:tcPr>
            <w:tcW w:w="2892" w:type="dxa"/>
            <w:tcBorders>
              <w:top w:val="single" w:sz="4" w:space="0" w:color="auto"/>
              <w:left w:val="single" w:sz="4" w:space="0" w:color="auto"/>
              <w:bottom w:val="single" w:sz="4" w:space="0" w:color="auto"/>
              <w:right w:val="single" w:sz="4" w:space="0" w:color="auto"/>
            </w:tcBorders>
            <w:shd w:val="clear" w:color="auto" w:fill="F2F2F2"/>
            <w:hideMark/>
          </w:tcPr>
          <w:p w14:paraId="6D28BC71"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BB6ADF">
              <w:rPr>
                <w:rFonts w:ascii="Times New Roman" w:eastAsia="Times New Roman" w:hAnsi="Times New Roman" w:cs="Times New Roman"/>
                <w:i/>
                <w:sz w:val="20"/>
                <w:szCs w:val="20"/>
              </w:rPr>
              <w:t>2</w:t>
            </w:r>
          </w:p>
        </w:tc>
        <w:tc>
          <w:tcPr>
            <w:tcW w:w="2082" w:type="dxa"/>
            <w:tcBorders>
              <w:top w:val="single" w:sz="4" w:space="0" w:color="auto"/>
              <w:left w:val="single" w:sz="4" w:space="0" w:color="auto"/>
              <w:bottom w:val="single" w:sz="4" w:space="0" w:color="auto"/>
              <w:right w:val="single" w:sz="4" w:space="0" w:color="auto"/>
            </w:tcBorders>
            <w:shd w:val="clear" w:color="auto" w:fill="F2F2F2"/>
            <w:hideMark/>
          </w:tcPr>
          <w:p w14:paraId="4ED23196"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BB6ADF">
              <w:rPr>
                <w:rFonts w:ascii="Times New Roman" w:eastAsia="Times New Roman" w:hAnsi="Times New Roman" w:cs="Times New Roman"/>
                <w:i/>
                <w:sz w:val="20"/>
                <w:szCs w:val="20"/>
              </w:rPr>
              <w:t>3</w:t>
            </w:r>
          </w:p>
        </w:tc>
        <w:tc>
          <w:tcPr>
            <w:tcW w:w="2232" w:type="dxa"/>
            <w:tcBorders>
              <w:top w:val="single" w:sz="4" w:space="0" w:color="auto"/>
              <w:left w:val="single" w:sz="4" w:space="0" w:color="auto"/>
              <w:bottom w:val="single" w:sz="4" w:space="0" w:color="auto"/>
              <w:right w:val="single" w:sz="4" w:space="0" w:color="auto"/>
            </w:tcBorders>
            <w:shd w:val="clear" w:color="auto" w:fill="F2F2F2"/>
            <w:hideMark/>
          </w:tcPr>
          <w:p w14:paraId="70C52F1E"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BB6ADF">
              <w:rPr>
                <w:rFonts w:ascii="Times New Roman" w:eastAsia="Times New Roman" w:hAnsi="Times New Roman" w:cs="Times New Roman"/>
                <w:i/>
                <w:sz w:val="20"/>
                <w:szCs w:val="20"/>
              </w:rPr>
              <w:t>4</w:t>
            </w:r>
          </w:p>
        </w:tc>
        <w:tc>
          <w:tcPr>
            <w:tcW w:w="2207" w:type="dxa"/>
            <w:tcBorders>
              <w:top w:val="single" w:sz="4" w:space="0" w:color="auto"/>
              <w:left w:val="single" w:sz="4" w:space="0" w:color="auto"/>
              <w:bottom w:val="single" w:sz="4" w:space="0" w:color="auto"/>
              <w:right w:val="single" w:sz="4" w:space="0" w:color="auto"/>
            </w:tcBorders>
            <w:shd w:val="clear" w:color="auto" w:fill="F2F2F2"/>
          </w:tcPr>
          <w:p w14:paraId="57AD73C1"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BB6ADF">
              <w:rPr>
                <w:rFonts w:ascii="Times New Roman" w:eastAsia="Times New Roman" w:hAnsi="Times New Roman" w:cs="Times New Roman"/>
                <w:i/>
                <w:sz w:val="20"/>
                <w:szCs w:val="20"/>
              </w:rPr>
              <w:t>5</w:t>
            </w:r>
          </w:p>
        </w:tc>
      </w:tr>
      <w:tr w:rsidR="00724FEB" w:rsidRPr="00BB6ADF" w14:paraId="08A01E25" w14:textId="77777777" w:rsidTr="0006652A">
        <w:trPr>
          <w:jc w:val="center"/>
        </w:trPr>
        <w:tc>
          <w:tcPr>
            <w:tcW w:w="539" w:type="dxa"/>
            <w:tcBorders>
              <w:top w:val="single" w:sz="4" w:space="0" w:color="auto"/>
              <w:left w:val="single" w:sz="4" w:space="0" w:color="auto"/>
              <w:bottom w:val="single" w:sz="4" w:space="0" w:color="auto"/>
              <w:right w:val="single" w:sz="4" w:space="0" w:color="auto"/>
            </w:tcBorders>
            <w:hideMark/>
          </w:tcPr>
          <w:p w14:paraId="5FFFAF4F"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BB6ADF">
              <w:rPr>
                <w:rFonts w:ascii="Times New Roman" w:eastAsia="Times New Roman" w:hAnsi="Times New Roman" w:cs="Times New Roman"/>
                <w:sz w:val="20"/>
                <w:szCs w:val="20"/>
              </w:rPr>
              <w:t>1</w:t>
            </w:r>
          </w:p>
        </w:tc>
        <w:tc>
          <w:tcPr>
            <w:tcW w:w="2892" w:type="dxa"/>
            <w:tcBorders>
              <w:top w:val="single" w:sz="4" w:space="0" w:color="auto"/>
              <w:left w:val="single" w:sz="4" w:space="0" w:color="auto"/>
              <w:bottom w:val="single" w:sz="4" w:space="0" w:color="auto"/>
              <w:right w:val="single" w:sz="4" w:space="0" w:color="auto"/>
            </w:tcBorders>
            <w:hideMark/>
          </w:tcPr>
          <w:p w14:paraId="6EF557C4"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BB6ADF">
              <w:rPr>
                <w:rFonts w:ascii="Times New Roman" w:eastAsia="Times New Roman" w:hAnsi="Times New Roman" w:cs="Times New Roman"/>
                <w:sz w:val="20"/>
                <w:szCs w:val="20"/>
              </w:rPr>
              <w:t>(galvenais piegādātājs/uzņēmējs)</w:t>
            </w:r>
          </w:p>
        </w:tc>
        <w:tc>
          <w:tcPr>
            <w:tcW w:w="2082" w:type="dxa"/>
            <w:tcBorders>
              <w:top w:val="single" w:sz="4" w:space="0" w:color="auto"/>
              <w:left w:val="single" w:sz="4" w:space="0" w:color="auto"/>
              <w:bottom w:val="single" w:sz="4" w:space="0" w:color="auto"/>
              <w:right w:val="single" w:sz="4" w:space="0" w:color="auto"/>
            </w:tcBorders>
          </w:tcPr>
          <w:p w14:paraId="5534F3E3"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32" w:type="dxa"/>
            <w:tcBorders>
              <w:top w:val="single" w:sz="4" w:space="0" w:color="auto"/>
              <w:left w:val="single" w:sz="4" w:space="0" w:color="auto"/>
              <w:bottom w:val="single" w:sz="4" w:space="0" w:color="auto"/>
              <w:right w:val="single" w:sz="4" w:space="0" w:color="auto"/>
            </w:tcBorders>
          </w:tcPr>
          <w:p w14:paraId="6B7D24B4"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07" w:type="dxa"/>
            <w:tcBorders>
              <w:top w:val="single" w:sz="4" w:space="0" w:color="auto"/>
              <w:left w:val="single" w:sz="4" w:space="0" w:color="auto"/>
              <w:bottom w:val="single" w:sz="4" w:space="0" w:color="auto"/>
              <w:right w:val="single" w:sz="4" w:space="0" w:color="auto"/>
            </w:tcBorders>
          </w:tcPr>
          <w:p w14:paraId="3AF5F40B"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r>
      <w:tr w:rsidR="00724FEB" w:rsidRPr="00BB6ADF" w14:paraId="6D41E795" w14:textId="77777777" w:rsidTr="0006652A">
        <w:trPr>
          <w:jc w:val="center"/>
        </w:trPr>
        <w:tc>
          <w:tcPr>
            <w:tcW w:w="539" w:type="dxa"/>
            <w:tcBorders>
              <w:top w:val="single" w:sz="4" w:space="0" w:color="auto"/>
              <w:left w:val="single" w:sz="4" w:space="0" w:color="auto"/>
              <w:bottom w:val="single" w:sz="4" w:space="0" w:color="auto"/>
              <w:right w:val="single" w:sz="4" w:space="0" w:color="auto"/>
            </w:tcBorders>
            <w:hideMark/>
          </w:tcPr>
          <w:p w14:paraId="01B1243F"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BB6ADF">
              <w:rPr>
                <w:rFonts w:ascii="Times New Roman" w:eastAsia="Times New Roman" w:hAnsi="Times New Roman" w:cs="Times New Roman"/>
                <w:sz w:val="20"/>
                <w:szCs w:val="20"/>
              </w:rPr>
              <w:t>2</w:t>
            </w:r>
          </w:p>
        </w:tc>
        <w:tc>
          <w:tcPr>
            <w:tcW w:w="2892" w:type="dxa"/>
            <w:tcBorders>
              <w:top w:val="single" w:sz="4" w:space="0" w:color="auto"/>
              <w:left w:val="single" w:sz="4" w:space="0" w:color="auto"/>
              <w:bottom w:val="single" w:sz="4" w:space="0" w:color="auto"/>
              <w:right w:val="single" w:sz="4" w:space="0" w:color="auto"/>
            </w:tcBorders>
            <w:hideMark/>
          </w:tcPr>
          <w:p w14:paraId="03C83E36"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BB6ADF">
              <w:rPr>
                <w:rFonts w:ascii="Times New Roman" w:eastAsia="Times New Roman" w:hAnsi="Times New Roman" w:cs="Times New Roman"/>
                <w:sz w:val="20"/>
                <w:szCs w:val="20"/>
              </w:rPr>
              <w:t>(apakšuzņēmējs) utt.</w:t>
            </w:r>
          </w:p>
        </w:tc>
        <w:tc>
          <w:tcPr>
            <w:tcW w:w="2082" w:type="dxa"/>
            <w:tcBorders>
              <w:top w:val="single" w:sz="4" w:space="0" w:color="auto"/>
              <w:left w:val="single" w:sz="4" w:space="0" w:color="auto"/>
              <w:bottom w:val="single" w:sz="4" w:space="0" w:color="auto"/>
              <w:right w:val="single" w:sz="4" w:space="0" w:color="auto"/>
            </w:tcBorders>
          </w:tcPr>
          <w:p w14:paraId="34074F5F"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32" w:type="dxa"/>
            <w:tcBorders>
              <w:top w:val="single" w:sz="4" w:space="0" w:color="auto"/>
              <w:left w:val="single" w:sz="4" w:space="0" w:color="auto"/>
              <w:bottom w:val="single" w:sz="4" w:space="0" w:color="auto"/>
              <w:right w:val="single" w:sz="4" w:space="0" w:color="auto"/>
            </w:tcBorders>
          </w:tcPr>
          <w:p w14:paraId="177CD15D"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07" w:type="dxa"/>
            <w:tcBorders>
              <w:top w:val="single" w:sz="4" w:space="0" w:color="auto"/>
              <w:left w:val="single" w:sz="4" w:space="0" w:color="auto"/>
              <w:bottom w:val="single" w:sz="4" w:space="0" w:color="auto"/>
              <w:right w:val="single" w:sz="4" w:space="0" w:color="auto"/>
            </w:tcBorders>
          </w:tcPr>
          <w:p w14:paraId="2A78898E"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r>
      <w:tr w:rsidR="00724FEB" w:rsidRPr="00BB6ADF" w14:paraId="6C3106D6" w14:textId="77777777" w:rsidTr="0006652A">
        <w:trPr>
          <w:jc w:val="center"/>
        </w:trPr>
        <w:tc>
          <w:tcPr>
            <w:tcW w:w="539" w:type="dxa"/>
            <w:tcBorders>
              <w:top w:val="single" w:sz="4" w:space="0" w:color="auto"/>
              <w:left w:val="single" w:sz="4" w:space="0" w:color="auto"/>
              <w:bottom w:val="single" w:sz="4" w:space="0" w:color="auto"/>
              <w:right w:val="single" w:sz="4" w:space="0" w:color="auto"/>
            </w:tcBorders>
          </w:tcPr>
          <w:p w14:paraId="145E4345"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BB6ADF">
              <w:rPr>
                <w:rFonts w:ascii="Times New Roman" w:eastAsia="Times New Roman" w:hAnsi="Times New Roman" w:cs="Times New Roman"/>
                <w:sz w:val="20"/>
                <w:szCs w:val="20"/>
              </w:rPr>
              <w:t>…</w:t>
            </w:r>
          </w:p>
        </w:tc>
        <w:tc>
          <w:tcPr>
            <w:tcW w:w="2892" w:type="dxa"/>
            <w:tcBorders>
              <w:top w:val="single" w:sz="4" w:space="0" w:color="auto"/>
              <w:left w:val="single" w:sz="4" w:space="0" w:color="auto"/>
              <w:bottom w:val="single" w:sz="4" w:space="0" w:color="auto"/>
              <w:right w:val="single" w:sz="4" w:space="0" w:color="auto"/>
            </w:tcBorders>
          </w:tcPr>
          <w:p w14:paraId="7F475ACC"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082" w:type="dxa"/>
            <w:tcBorders>
              <w:top w:val="single" w:sz="4" w:space="0" w:color="auto"/>
              <w:left w:val="single" w:sz="4" w:space="0" w:color="auto"/>
              <w:bottom w:val="single" w:sz="4" w:space="0" w:color="auto"/>
              <w:right w:val="single" w:sz="4" w:space="0" w:color="auto"/>
            </w:tcBorders>
          </w:tcPr>
          <w:p w14:paraId="6F732ECE"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32" w:type="dxa"/>
            <w:tcBorders>
              <w:top w:val="single" w:sz="4" w:space="0" w:color="auto"/>
              <w:left w:val="single" w:sz="4" w:space="0" w:color="auto"/>
              <w:bottom w:val="single" w:sz="4" w:space="0" w:color="auto"/>
              <w:right w:val="single" w:sz="4" w:space="0" w:color="auto"/>
            </w:tcBorders>
          </w:tcPr>
          <w:p w14:paraId="30D787DA"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07" w:type="dxa"/>
            <w:tcBorders>
              <w:top w:val="single" w:sz="4" w:space="0" w:color="auto"/>
              <w:left w:val="single" w:sz="4" w:space="0" w:color="auto"/>
              <w:bottom w:val="single" w:sz="4" w:space="0" w:color="auto"/>
              <w:right w:val="single" w:sz="4" w:space="0" w:color="auto"/>
            </w:tcBorders>
          </w:tcPr>
          <w:p w14:paraId="57838924" w14:textId="77777777" w:rsidR="00724FEB" w:rsidRPr="00BB6ADF" w:rsidRDefault="00724FEB" w:rsidP="0006652A">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r>
    </w:tbl>
    <w:p w14:paraId="2FE03B00" w14:textId="77777777" w:rsidR="00724FEB" w:rsidRPr="00BB6ADF" w:rsidRDefault="00724FEB" w:rsidP="00724FEB">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p>
    <w:p w14:paraId="48444132" w14:textId="368D1B4E" w:rsidR="00724FEB" w:rsidRPr="00BB6ADF" w:rsidRDefault="00724FEB" w:rsidP="00724FEB">
      <w:pPr>
        <w:tabs>
          <w:tab w:val="left" w:pos="3119"/>
        </w:tabs>
        <w:overflowPunct w:val="0"/>
        <w:autoSpaceDE w:val="0"/>
        <w:autoSpaceDN w:val="0"/>
        <w:adjustRightInd w:val="0"/>
        <w:spacing w:after="0" w:line="240" w:lineRule="auto"/>
        <w:ind w:right="-427"/>
        <w:jc w:val="both"/>
        <w:textAlignment w:val="baseline"/>
        <w:rPr>
          <w:rFonts w:ascii="Times New Roman" w:eastAsia="Times New Roman" w:hAnsi="Times New Roman" w:cs="Times New Roman"/>
          <w:noProof/>
          <w:sz w:val="20"/>
          <w:szCs w:val="20"/>
        </w:rPr>
      </w:pPr>
      <w:r w:rsidRPr="00BB6ADF">
        <w:rPr>
          <w:rFonts w:ascii="Times New Roman" w:eastAsia="Times New Roman" w:hAnsi="Times New Roman" w:cs="Times New Roman"/>
          <w:sz w:val="20"/>
          <w:szCs w:val="20"/>
        </w:rPr>
        <w:t xml:space="preserve">Iesniedzama informācija par </w:t>
      </w:r>
      <w:r w:rsidRPr="00BB6ADF">
        <w:rPr>
          <w:rFonts w:ascii="Times New Roman" w:eastAsia="Times New Roman" w:hAnsi="Times New Roman" w:cs="Times New Roman"/>
          <w:b/>
          <w:bCs/>
          <w:noProof/>
          <w:sz w:val="20"/>
          <w:szCs w:val="20"/>
        </w:rPr>
        <w:t>katru apakšuzņēmēju, kuram nododamo</w:t>
      </w:r>
      <w:r w:rsidRPr="00BB6ADF">
        <w:rPr>
          <w:rFonts w:ascii="Times New Roman" w:eastAsia="Times New Roman" w:hAnsi="Times New Roman" w:cs="Times New Roman"/>
          <w:noProof/>
          <w:sz w:val="20"/>
          <w:szCs w:val="20"/>
        </w:rPr>
        <w:t xml:space="preserve"> </w:t>
      </w:r>
      <w:r>
        <w:rPr>
          <w:rFonts w:ascii="Times New Roman" w:eastAsia="Times New Roman" w:hAnsi="Times New Roman" w:cs="Times New Roman"/>
          <w:b/>
          <w:bCs/>
          <w:noProof/>
          <w:sz w:val="20"/>
          <w:szCs w:val="20"/>
        </w:rPr>
        <w:t>pakalpojumu</w:t>
      </w:r>
      <w:r w:rsidRPr="00BB6ADF">
        <w:rPr>
          <w:rFonts w:ascii="Times New Roman" w:eastAsia="Times New Roman" w:hAnsi="Times New Roman" w:cs="Times New Roman"/>
          <w:b/>
          <w:bCs/>
          <w:noProof/>
          <w:sz w:val="20"/>
          <w:szCs w:val="20"/>
        </w:rPr>
        <w:t xml:space="preserve"> </w:t>
      </w:r>
      <w:r w:rsidRPr="00BB6ADF">
        <w:rPr>
          <w:rFonts w:ascii="Times New Roman" w:eastAsia="Times New Roman" w:hAnsi="Times New Roman" w:cs="Times New Roman"/>
          <w:b/>
          <w:bCs/>
          <w:sz w:val="20"/>
          <w:szCs w:val="20"/>
        </w:rPr>
        <w:t>apjoms ir vismaz 10 000 </w:t>
      </w:r>
      <w:proofErr w:type="spellStart"/>
      <w:r w:rsidRPr="00BB6ADF">
        <w:rPr>
          <w:rFonts w:ascii="Times New Roman" w:eastAsia="Times New Roman" w:hAnsi="Times New Roman" w:cs="Times New Roman"/>
          <w:b/>
          <w:bCs/>
          <w:i/>
          <w:iCs/>
          <w:sz w:val="20"/>
          <w:szCs w:val="20"/>
        </w:rPr>
        <w:t>euro</w:t>
      </w:r>
      <w:proofErr w:type="spellEnd"/>
      <w:r w:rsidRPr="00BB6ADF">
        <w:rPr>
          <w:rFonts w:ascii="Times New Roman" w:eastAsia="Times New Roman" w:hAnsi="Times New Roman" w:cs="Times New Roman"/>
          <w:sz w:val="20"/>
          <w:szCs w:val="20"/>
        </w:rPr>
        <w:t xml:space="preserve"> </w:t>
      </w:r>
      <w:r w:rsidRPr="00BB6ADF">
        <w:rPr>
          <w:rFonts w:ascii="Times New Roman" w:eastAsia="Times New Roman" w:hAnsi="Times New Roman" w:cs="Times New Roman"/>
          <w:b/>
          <w:bCs/>
          <w:sz w:val="20"/>
          <w:szCs w:val="20"/>
        </w:rPr>
        <w:t>vai katru apakšuzņēmēju, uz kura iespējām pretendents balstās</w:t>
      </w:r>
      <w:r w:rsidRPr="00BB6ADF">
        <w:rPr>
          <w:rFonts w:ascii="Times New Roman" w:eastAsia="Times New Roman" w:hAnsi="Times New Roman" w:cs="Times New Roman"/>
          <w:sz w:val="20"/>
          <w:szCs w:val="20"/>
        </w:rPr>
        <w:t xml:space="preserve">, lai apliecinātu, ka tā kvalifikācija atbilst iepirkuma procedūras dokumentos noteiktajām prasībām, kā arī katra šāda apakšuzņēmēja un apakšuzņēmēja </w:t>
      </w:r>
      <w:proofErr w:type="spellStart"/>
      <w:r w:rsidRPr="00BB6ADF">
        <w:rPr>
          <w:rFonts w:ascii="Times New Roman" w:eastAsia="Times New Roman" w:hAnsi="Times New Roman" w:cs="Times New Roman"/>
          <w:sz w:val="20"/>
          <w:szCs w:val="20"/>
        </w:rPr>
        <w:t>apakšuzņēmēja</w:t>
      </w:r>
      <w:proofErr w:type="spellEnd"/>
      <w:r w:rsidRPr="00BB6ADF">
        <w:rPr>
          <w:rFonts w:ascii="Times New Roman" w:eastAsia="Times New Roman" w:hAnsi="Times New Roman" w:cs="Times New Roman"/>
          <w:sz w:val="20"/>
          <w:szCs w:val="20"/>
        </w:rPr>
        <w:t xml:space="preserve"> </w:t>
      </w:r>
      <w:r w:rsidRPr="00BB6ADF">
        <w:rPr>
          <w:rFonts w:ascii="Times New Roman" w:eastAsia="Times New Roman" w:hAnsi="Times New Roman" w:cs="Times New Roman"/>
          <w:noProof/>
          <w:sz w:val="20"/>
          <w:szCs w:val="20"/>
        </w:rPr>
        <w:t>apliecinājums (2.</w:t>
      </w:r>
      <w:r>
        <w:rPr>
          <w:rFonts w:ascii="Times New Roman" w:eastAsia="Times New Roman" w:hAnsi="Times New Roman" w:cs="Times New Roman"/>
          <w:noProof/>
          <w:sz w:val="20"/>
          <w:szCs w:val="20"/>
        </w:rPr>
        <w:t>1</w:t>
      </w:r>
      <w:r w:rsidRPr="00BB6ADF">
        <w:rPr>
          <w:rFonts w:ascii="Times New Roman" w:eastAsia="Times New Roman" w:hAnsi="Times New Roman" w:cs="Times New Roman"/>
          <w:noProof/>
          <w:sz w:val="20"/>
          <w:szCs w:val="20"/>
        </w:rPr>
        <w:t>.pielikumā) par gatavību veikt tam nododamo līguma daļu/darbu apjoma izpildi.</w:t>
      </w:r>
    </w:p>
    <w:p w14:paraId="0E63E44A" w14:textId="77777777" w:rsidR="00AD6F21" w:rsidRDefault="00AD6F21" w:rsidP="004E217C">
      <w:pPr>
        <w:ind w:left="567" w:right="565" w:hanging="283"/>
        <w:jc w:val="right"/>
        <w:rPr>
          <w:rFonts w:ascii="Times New Roman" w:eastAsia="Times New Roman" w:hAnsi="Times New Roman" w:cs="Times New Roman"/>
          <w:b/>
          <w:bCs/>
          <w:lang w:eastAsia="lv-LV"/>
        </w:rPr>
      </w:pPr>
    </w:p>
    <w:p w14:paraId="2939B12B" w14:textId="014ADB7D" w:rsidR="00AD6F21" w:rsidRPr="009E46AF" w:rsidRDefault="00AD6F21" w:rsidP="009E46AF">
      <w:pPr>
        <w:pStyle w:val="ListParagraph"/>
        <w:numPr>
          <w:ilvl w:val="0"/>
          <w:numId w:val="32"/>
        </w:numPr>
        <w:tabs>
          <w:tab w:val="left" w:pos="3119"/>
        </w:tabs>
        <w:spacing w:after="0" w:line="240" w:lineRule="auto"/>
        <w:ind w:right="-6"/>
        <w:jc w:val="both"/>
        <w:rPr>
          <w:rFonts w:ascii="Times New Roman" w:eastAsia="Calibri" w:hAnsi="Times New Roman" w:cs="Times New Roman"/>
        </w:rPr>
      </w:pPr>
      <w:r w:rsidRPr="009E46AF">
        <w:rPr>
          <w:rFonts w:ascii="Times New Roman" w:eastAsia="Calibri" w:hAnsi="Times New Roman" w:cs="Times New Roman"/>
        </w:rPr>
        <w:t xml:space="preserve">Pretendents norāda apdrošināšanas noteikumus, ar kuriem tiks nodrošināta Pasūtītāja īpašumu apdrošināšana. </w:t>
      </w:r>
    </w:p>
    <w:p w14:paraId="254E80A3" w14:textId="5E5D4B89" w:rsidR="00AD6F21" w:rsidRPr="009E46AF" w:rsidRDefault="00AD6F21" w:rsidP="009E46AF">
      <w:pPr>
        <w:pStyle w:val="ListParagraph"/>
        <w:numPr>
          <w:ilvl w:val="0"/>
          <w:numId w:val="32"/>
        </w:numPr>
        <w:tabs>
          <w:tab w:val="left" w:pos="3119"/>
        </w:tabs>
        <w:spacing w:after="0" w:line="240" w:lineRule="auto"/>
        <w:ind w:right="-6"/>
        <w:jc w:val="both"/>
        <w:rPr>
          <w:rFonts w:ascii="Times New Roman" w:eastAsia="Calibri" w:hAnsi="Times New Roman" w:cs="Times New Roman"/>
        </w:rPr>
      </w:pPr>
      <w:r w:rsidRPr="009E46AF">
        <w:rPr>
          <w:rFonts w:ascii="Times New Roman" w:eastAsia="Calibri" w:hAnsi="Times New Roman" w:cs="Times New Roman"/>
        </w:rPr>
        <w:t xml:space="preserve">Pretendents </w:t>
      </w:r>
      <w:r w:rsidR="00CD1125" w:rsidRPr="009E46AF">
        <w:rPr>
          <w:rFonts w:ascii="Times New Roman" w:eastAsia="Calibri" w:hAnsi="Times New Roman" w:cs="Times New Roman"/>
        </w:rPr>
        <w:t xml:space="preserve">piedāvājumu </w:t>
      </w:r>
      <w:r w:rsidRPr="009E46AF">
        <w:rPr>
          <w:rFonts w:ascii="Times New Roman" w:eastAsia="Calibri" w:hAnsi="Times New Roman" w:cs="Times New Roman"/>
        </w:rPr>
        <w:t xml:space="preserve">norāda </w:t>
      </w:r>
      <w:r w:rsidR="00CD1125" w:rsidRPr="009E46AF">
        <w:rPr>
          <w:rFonts w:ascii="Times New Roman" w:eastAsia="Calibri" w:hAnsi="Times New Roman" w:cs="Times New Roman"/>
          <w:b/>
          <w:bCs/>
        </w:rPr>
        <w:t>Piedāvājuma tabulā</w:t>
      </w:r>
      <w:r w:rsidR="00CD1125" w:rsidRPr="009E46AF">
        <w:rPr>
          <w:rFonts w:ascii="Times New Roman" w:eastAsia="Calibri" w:hAnsi="Times New Roman" w:cs="Times New Roman"/>
        </w:rPr>
        <w:t xml:space="preserve"> </w:t>
      </w:r>
      <w:r w:rsidRPr="009E46AF">
        <w:rPr>
          <w:rFonts w:ascii="Times New Roman" w:eastAsia="Calibri" w:hAnsi="Times New Roman" w:cs="Times New Roman"/>
        </w:rPr>
        <w:t xml:space="preserve">katrā no ailēm kolonnā </w:t>
      </w:r>
      <w:r w:rsidR="004A1982" w:rsidRPr="009E46AF">
        <w:rPr>
          <w:rFonts w:ascii="Times New Roman" w:eastAsia="Calibri" w:hAnsi="Times New Roman" w:cs="Times New Roman"/>
        </w:rPr>
        <w:t>N</w:t>
      </w:r>
      <w:r w:rsidRPr="009E46AF">
        <w:rPr>
          <w:rFonts w:ascii="Times New Roman" w:eastAsia="Calibri" w:hAnsi="Times New Roman" w:cs="Times New Roman"/>
        </w:rPr>
        <w:t xml:space="preserve">r.5 “Pretendenta piedāvājums”, rindās </w:t>
      </w:r>
      <w:r w:rsidR="005F2190" w:rsidRPr="009E46AF">
        <w:rPr>
          <w:rFonts w:ascii="Times New Roman" w:eastAsia="Calibri" w:hAnsi="Times New Roman" w:cs="Times New Roman"/>
        </w:rPr>
        <w:t xml:space="preserve">no </w:t>
      </w:r>
      <w:r w:rsidR="00433EB5" w:rsidRPr="009E46AF">
        <w:rPr>
          <w:rFonts w:ascii="Times New Roman" w:eastAsia="Calibri" w:hAnsi="Times New Roman" w:cs="Times New Roman"/>
        </w:rPr>
        <w:t>B</w:t>
      </w:r>
      <w:r w:rsidRPr="009E46AF">
        <w:rPr>
          <w:rFonts w:ascii="Times New Roman" w:eastAsia="Calibri" w:hAnsi="Times New Roman" w:cs="Times New Roman"/>
        </w:rPr>
        <w:t xml:space="preserve"> līdz K</w:t>
      </w:r>
      <w:r w:rsidR="00A26F7A" w:rsidRPr="009E46AF">
        <w:rPr>
          <w:rFonts w:ascii="Times New Roman" w:eastAsia="Calibri" w:hAnsi="Times New Roman" w:cs="Times New Roman"/>
        </w:rPr>
        <w:t xml:space="preserve"> (viegli pelēki ietonētās </w:t>
      </w:r>
      <w:r w:rsidR="002E71A2" w:rsidRPr="009E46AF">
        <w:rPr>
          <w:rFonts w:ascii="Times New Roman" w:eastAsia="Calibri" w:hAnsi="Times New Roman" w:cs="Times New Roman"/>
        </w:rPr>
        <w:t>šūnas</w:t>
      </w:r>
      <w:r w:rsidR="00A26F7A" w:rsidRPr="009E46AF">
        <w:rPr>
          <w:rFonts w:ascii="Times New Roman" w:eastAsia="Calibri" w:hAnsi="Times New Roman" w:cs="Times New Roman"/>
        </w:rPr>
        <w:t>)</w:t>
      </w:r>
    </w:p>
    <w:p w14:paraId="4FA9A1AA" w14:textId="3F6C838E" w:rsidR="00AD6F21" w:rsidRPr="009E46AF" w:rsidRDefault="004A1982" w:rsidP="009E46AF">
      <w:pPr>
        <w:pStyle w:val="ListParagraph"/>
        <w:numPr>
          <w:ilvl w:val="0"/>
          <w:numId w:val="32"/>
        </w:numPr>
        <w:tabs>
          <w:tab w:val="left" w:pos="3119"/>
        </w:tabs>
        <w:spacing w:after="0" w:line="240" w:lineRule="auto"/>
        <w:ind w:right="-6"/>
        <w:jc w:val="both"/>
        <w:rPr>
          <w:rFonts w:ascii="Times New Roman" w:eastAsia="Calibri" w:hAnsi="Times New Roman" w:cs="Times New Roman"/>
        </w:rPr>
      </w:pPr>
      <w:r w:rsidRPr="009E46AF">
        <w:rPr>
          <w:rFonts w:ascii="Times New Roman" w:eastAsia="Calibri" w:hAnsi="Times New Roman" w:cs="Times New Roman"/>
        </w:rPr>
        <w:t xml:space="preserve">Tehniskā piedāvājuma aile </w:t>
      </w:r>
      <w:r w:rsidRPr="009E46AF">
        <w:rPr>
          <w:rFonts w:ascii="Times New Roman" w:eastAsia="Calibri" w:hAnsi="Times New Roman" w:cs="Times New Roman"/>
          <w:b/>
          <w:bCs/>
        </w:rPr>
        <w:t>(A rindā) nav jāaizpilda</w:t>
      </w:r>
      <w:r w:rsidRPr="009E46AF">
        <w:rPr>
          <w:rFonts w:ascii="Times New Roman" w:eastAsia="Calibri" w:hAnsi="Times New Roman" w:cs="Times New Roman"/>
        </w:rPr>
        <w:t>, ņemot vērā, ka Pretendents 3.pielikumā norādīs kopējo prēmiju par visu apdrošināmo apjomu, tai skaitā par seguma uzlabojumiem, kurus Pretendents izvēlas nodrošināt.</w:t>
      </w:r>
    </w:p>
    <w:p w14:paraId="39ABD64B" w14:textId="4DC3E536" w:rsidR="00AD6F21" w:rsidRDefault="00AD6F21" w:rsidP="009E46AF">
      <w:pPr>
        <w:pStyle w:val="ListParagraph"/>
        <w:numPr>
          <w:ilvl w:val="0"/>
          <w:numId w:val="32"/>
        </w:numPr>
        <w:tabs>
          <w:tab w:val="left" w:pos="3119"/>
        </w:tabs>
        <w:spacing w:after="0" w:line="240" w:lineRule="auto"/>
        <w:ind w:right="-6"/>
        <w:jc w:val="both"/>
        <w:rPr>
          <w:rFonts w:ascii="Times New Roman" w:eastAsia="Calibri" w:hAnsi="Times New Roman" w:cs="Times New Roman"/>
        </w:rPr>
      </w:pPr>
      <w:r w:rsidRPr="00DF57A1">
        <w:rPr>
          <w:rFonts w:ascii="Times New Roman" w:eastAsia="Calibri" w:hAnsi="Times New Roman" w:cs="Times New Roman"/>
        </w:rPr>
        <w:t>Rindās</w:t>
      </w:r>
      <w:r w:rsidR="005F2190">
        <w:rPr>
          <w:rFonts w:ascii="Times New Roman" w:eastAsia="Calibri" w:hAnsi="Times New Roman" w:cs="Times New Roman"/>
        </w:rPr>
        <w:t xml:space="preserve"> no</w:t>
      </w:r>
      <w:r w:rsidRPr="00DF57A1">
        <w:rPr>
          <w:rFonts w:ascii="Times New Roman" w:eastAsia="Calibri" w:hAnsi="Times New Roman" w:cs="Times New Roman"/>
        </w:rPr>
        <w:t xml:space="preserve"> B līdz K, 5.kolonnā “Pretendenta piedāvājums” tiek ierakstīts </w:t>
      </w:r>
      <w:r>
        <w:rPr>
          <w:rFonts w:ascii="Times New Roman" w:eastAsia="Calibri" w:hAnsi="Times New Roman" w:cs="Times New Roman"/>
        </w:rPr>
        <w:t>tikai tas</w:t>
      </w:r>
      <w:r w:rsidR="00C37FFE">
        <w:rPr>
          <w:rFonts w:ascii="Times New Roman" w:eastAsia="Calibri" w:hAnsi="Times New Roman" w:cs="Times New Roman"/>
        </w:rPr>
        <w:t xml:space="preserve"> -</w:t>
      </w:r>
      <w:r>
        <w:rPr>
          <w:rFonts w:ascii="Times New Roman" w:eastAsia="Calibri" w:hAnsi="Times New Roman" w:cs="Times New Roman"/>
        </w:rPr>
        <w:t xml:space="preserve"> </w:t>
      </w:r>
      <w:r w:rsidRPr="00DF57A1">
        <w:rPr>
          <w:rFonts w:ascii="Times New Roman" w:eastAsia="Calibri" w:hAnsi="Times New Roman" w:cs="Times New Roman"/>
        </w:rPr>
        <w:t xml:space="preserve">vai nosacījums tiks vai netiks nodrošināts </w:t>
      </w:r>
      <w:r w:rsidR="00A26F7A">
        <w:rPr>
          <w:rFonts w:ascii="Times New Roman" w:eastAsia="Calibri" w:hAnsi="Times New Roman" w:cs="Times New Roman"/>
        </w:rPr>
        <w:t xml:space="preserve">3.pielikumā </w:t>
      </w:r>
      <w:r w:rsidRPr="00DF57A1">
        <w:rPr>
          <w:rFonts w:ascii="Times New Roman" w:eastAsia="Calibri" w:hAnsi="Times New Roman" w:cs="Times New Roman"/>
        </w:rPr>
        <w:t xml:space="preserve">norādītās prēmijas ietvaros un ar kādu </w:t>
      </w:r>
      <w:proofErr w:type="spellStart"/>
      <w:r w:rsidRPr="00DF57A1">
        <w:rPr>
          <w:rFonts w:ascii="Times New Roman" w:eastAsia="Calibri" w:hAnsi="Times New Roman" w:cs="Times New Roman"/>
        </w:rPr>
        <w:t>apakšlimitu</w:t>
      </w:r>
      <w:proofErr w:type="spellEnd"/>
      <w:r w:rsidRPr="00DF57A1">
        <w:rPr>
          <w:rFonts w:ascii="Times New Roman" w:eastAsia="Calibri" w:hAnsi="Times New Roman" w:cs="Times New Roman"/>
        </w:rPr>
        <w:t xml:space="preserve">, ja tas konkrētajā kritērijā tiek vērtēts. Ja </w:t>
      </w:r>
      <w:proofErr w:type="spellStart"/>
      <w:r w:rsidRPr="00DF57A1">
        <w:rPr>
          <w:rFonts w:ascii="Times New Roman" w:eastAsia="Calibri" w:hAnsi="Times New Roman" w:cs="Times New Roman"/>
        </w:rPr>
        <w:t>apakšlimits</w:t>
      </w:r>
      <w:proofErr w:type="spellEnd"/>
      <w:r w:rsidRPr="00DF57A1">
        <w:rPr>
          <w:rFonts w:ascii="Times New Roman" w:eastAsia="Calibri" w:hAnsi="Times New Roman" w:cs="Times New Roman"/>
        </w:rPr>
        <w:t xml:space="preserve"> netiek norādīts, bet ir atzīmēts, ka prasība tiks nodrošināta, tiek pieņemts, ka nodrošina minimālo </w:t>
      </w:r>
      <w:proofErr w:type="spellStart"/>
      <w:r w:rsidRPr="00DF57A1">
        <w:rPr>
          <w:rFonts w:ascii="Times New Roman" w:eastAsia="Calibri" w:hAnsi="Times New Roman" w:cs="Times New Roman"/>
        </w:rPr>
        <w:t>apakšlimitu</w:t>
      </w:r>
      <w:proofErr w:type="spellEnd"/>
      <w:r w:rsidRPr="00DF57A1">
        <w:rPr>
          <w:rFonts w:ascii="Times New Roman" w:eastAsia="Calibri" w:hAnsi="Times New Roman" w:cs="Times New Roman"/>
        </w:rPr>
        <w:t xml:space="preserve">. </w:t>
      </w:r>
    </w:p>
    <w:p w14:paraId="1048C56E" w14:textId="56ACC156" w:rsidR="00AD6F21" w:rsidRDefault="00AD6F21" w:rsidP="009E46AF">
      <w:pPr>
        <w:pStyle w:val="ListParagraph"/>
        <w:numPr>
          <w:ilvl w:val="0"/>
          <w:numId w:val="32"/>
        </w:numPr>
        <w:tabs>
          <w:tab w:val="left" w:pos="3119"/>
        </w:tabs>
        <w:spacing w:after="0" w:line="240" w:lineRule="auto"/>
        <w:ind w:right="-6"/>
        <w:jc w:val="both"/>
        <w:rPr>
          <w:rFonts w:ascii="Times New Roman" w:eastAsia="Calibri" w:hAnsi="Times New Roman" w:cs="Times New Roman"/>
        </w:rPr>
      </w:pPr>
      <w:r w:rsidRPr="00617E06">
        <w:rPr>
          <w:rFonts w:ascii="Times New Roman" w:eastAsia="Calibri" w:hAnsi="Times New Roman" w:cs="Times New Roman"/>
        </w:rPr>
        <w:t>Ja kāda no ailēm tiks atstāta tukša</w:t>
      </w:r>
      <w:r w:rsidR="004A1982">
        <w:rPr>
          <w:rFonts w:ascii="Times New Roman" w:eastAsia="Calibri" w:hAnsi="Times New Roman" w:cs="Times New Roman"/>
        </w:rPr>
        <w:t xml:space="preserve"> vai netiks grozīta</w:t>
      </w:r>
      <w:r w:rsidRPr="00617E06">
        <w:rPr>
          <w:rFonts w:ascii="Times New Roman" w:eastAsia="Calibri" w:hAnsi="Times New Roman" w:cs="Times New Roman"/>
        </w:rPr>
        <w:t>, tiks uzskatīts, ka konkrētais segums netiek piedāvāts.</w:t>
      </w:r>
    </w:p>
    <w:p w14:paraId="52CAB9B1" w14:textId="77777777" w:rsidR="00AD6F21" w:rsidRDefault="00AD6F21" w:rsidP="00AD6F21">
      <w:pPr>
        <w:tabs>
          <w:tab w:val="left" w:pos="3119"/>
        </w:tabs>
        <w:spacing w:after="0" w:line="240" w:lineRule="auto"/>
        <w:ind w:right="-6"/>
        <w:jc w:val="both"/>
        <w:rPr>
          <w:rFonts w:ascii="Times New Roman" w:eastAsia="Calibri" w:hAnsi="Times New Roman" w:cs="Times New Roman"/>
        </w:rPr>
      </w:pPr>
    </w:p>
    <w:p w14:paraId="4642A600" w14:textId="77777777" w:rsidR="00AD6F21" w:rsidRDefault="00AD6F21" w:rsidP="00AD6F21">
      <w:pPr>
        <w:tabs>
          <w:tab w:val="left" w:pos="3119"/>
        </w:tabs>
        <w:spacing w:after="0" w:line="240" w:lineRule="auto"/>
        <w:ind w:right="-6"/>
        <w:jc w:val="both"/>
        <w:rPr>
          <w:rFonts w:ascii="Times New Roman" w:eastAsia="Calibri" w:hAnsi="Times New Roman" w:cs="Times New Roman"/>
        </w:rPr>
      </w:pPr>
    </w:p>
    <w:tbl>
      <w:tblPr>
        <w:tblStyle w:val="TableGrid"/>
        <w:tblW w:w="0" w:type="auto"/>
        <w:tblLook w:val="04A0" w:firstRow="1" w:lastRow="0" w:firstColumn="1" w:lastColumn="0" w:noHBand="0" w:noVBand="1"/>
      </w:tblPr>
      <w:tblGrid>
        <w:gridCol w:w="4678"/>
        <w:gridCol w:w="4666"/>
      </w:tblGrid>
      <w:tr w:rsidR="00AD6F21" w14:paraId="78338134" w14:textId="77777777" w:rsidTr="00CD1125">
        <w:tc>
          <w:tcPr>
            <w:tcW w:w="4678" w:type="dxa"/>
          </w:tcPr>
          <w:p w14:paraId="05E71AA8" w14:textId="77777777" w:rsidR="00AD6F21" w:rsidRDefault="00AD6F21" w:rsidP="004934A1">
            <w:pPr>
              <w:tabs>
                <w:tab w:val="left" w:pos="851"/>
              </w:tabs>
              <w:suppressAutoHyphens/>
              <w:jc w:val="both"/>
              <w:textAlignment w:val="baseline"/>
              <w:rPr>
                <w:rFonts w:ascii="Times New Roman" w:hAnsi="Times New Roman"/>
                <w:bCs/>
                <w:kern w:val="1"/>
                <w:lang w:eastAsia="zh-CN"/>
              </w:rPr>
            </w:pPr>
          </w:p>
          <w:p w14:paraId="0DF64B8B" w14:textId="77777777" w:rsidR="00AD6F21" w:rsidRDefault="00AD6F21" w:rsidP="004934A1">
            <w:pPr>
              <w:tabs>
                <w:tab w:val="left" w:pos="851"/>
              </w:tabs>
              <w:suppressAutoHyphens/>
              <w:jc w:val="both"/>
              <w:textAlignment w:val="baseline"/>
              <w:rPr>
                <w:rFonts w:ascii="Times New Roman" w:hAnsi="Times New Roman"/>
                <w:bCs/>
                <w:kern w:val="1"/>
                <w:lang w:eastAsia="zh-CN"/>
              </w:rPr>
            </w:pPr>
            <w:r w:rsidRPr="00017D52">
              <w:rPr>
                <w:rFonts w:ascii="Times New Roman" w:hAnsi="Times New Roman"/>
                <w:bCs/>
                <w:kern w:val="1"/>
                <w:lang w:eastAsia="zh-CN"/>
              </w:rPr>
              <w:t>Apdrošināšanas noteikumi</w:t>
            </w:r>
            <w:r>
              <w:rPr>
                <w:rFonts w:ascii="Times New Roman" w:hAnsi="Times New Roman"/>
                <w:bCs/>
                <w:kern w:val="1"/>
                <w:lang w:eastAsia="zh-CN"/>
              </w:rPr>
              <w:t xml:space="preserve">, </w:t>
            </w:r>
            <w:r w:rsidRPr="00017D52">
              <w:rPr>
                <w:rFonts w:ascii="Times New Roman" w:hAnsi="Times New Roman"/>
                <w:bCs/>
                <w:kern w:val="1"/>
                <w:lang w:eastAsia="zh-CN"/>
              </w:rPr>
              <w:t xml:space="preserve">saskaņā ar kuriem Pretendents nodrošinās </w:t>
            </w:r>
            <w:r>
              <w:rPr>
                <w:rFonts w:ascii="Times New Roman" w:hAnsi="Times New Roman"/>
                <w:bCs/>
                <w:kern w:val="1"/>
                <w:lang w:eastAsia="zh-CN"/>
              </w:rPr>
              <w:t>nekustamā un kustamā īpašumu</w:t>
            </w:r>
            <w:r w:rsidRPr="00017D52">
              <w:rPr>
                <w:rFonts w:ascii="Times New Roman" w:hAnsi="Times New Roman"/>
                <w:bCs/>
                <w:kern w:val="1"/>
                <w:lang w:eastAsia="zh-CN"/>
              </w:rPr>
              <w:t xml:space="preserve"> apdrošināšanu:</w:t>
            </w:r>
          </w:p>
          <w:p w14:paraId="3CBCC2ED" w14:textId="77777777" w:rsidR="00AD6F21" w:rsidRPr="00017D52" w:rsidRDefault="00AD6F21" w:rsidP="004934A1">
            <w:pPr>
              <w:tabs>
                <w:tab w:val="left" w:pos="851"/>
              </w:tabs>
              <w:suppressAutoHyphens/>
              <w:jc w:val="both"/>
              <w:textAlignment w:val="baseline"/>
              <w:rPr>
                <w:rFonts w:ascii="Times New Roman" w:hAnsi="Times New Roman"/>
                <w:bCs/>
                <w:kern w:val="1"/>
                <w:lang w:eastAsia="zh-CN"/>
              </w:rPr>
            </w:pPr>
          </w:p>
        </w:tc>
        <w:tc>
          <w:tcPr>
            <w:tcW w:w="4666" w:type="dxa"/>
            <w:shd w:val="clear" w:color="auto" w:fill="D9D9D9" w:themeFill="background1" w:themeFillShade="D9"/>
          </w:tcPr>
          <w:p w14:paraId="308ED71D" w14:textId="77777777" w:rsidR="00AD6F21" w:rsidRDefault="00AD6F21" w:rsidP="004934A1">
            <w:pPr>
              <w:tabs>
                <w:tab w:val="left" w:pos="851"/>
              </w:tabs>
              <w:suppressAutoHyphens/>
              <w:jc w:val="both"/>
              <w:textAlignment w:val="baseline"/>
              <w:rPr>
                <w:rFonts w:ascii="Times New Roman" w:hAnsi="Times New Roman"/>
                <w:bCs/>
                <w:i/>
                <w:iCs/>
                <w:kern w:val="1"/>
                <w:lang w:eastAsia="zh-CN"/>
              </w:rPr>
            </w:pPr>
          </w:p>
          <w:p w14:paraId="72DF4547" w14:textId="60448222" w:rsidR="00AD6F21" w:rsidRDefault="00AD6F21" w:rsidP="004934A1">
            <w:pPr>
              <w:tabs>
                <w:tab w:val="left" w:pos="851"/>
              </w:tabs>
              <w:suppressAutoHyphens/>
              <w:jc w:val="both"/>
              <w:textAlignment w:val="baseline"/>
              <w:rPr>
                <w:rFonts w:ascii="Times New Roman" w:hAnsi="Times New Roman"/>
                <w:bCs/>
                <w:i/>
                <w:iCs/>
                <w:kern w:val="1"/>
                <w:lang w:eastAsia="zh-CN"/>
              </w:rPr>
            </w:pPr>
            <w:r w:rsidRPr="00017D52">
              <w:rPr>
                <w:rFonts w:ascii="Times New Roman" w:hAnsi="Times New Roman"/>
                <w:bCs/>
                <w:i/>
                <w:iCs/>
                <w:kern w:val="1"/>
                <w:lang w:eastAsia="zh-CN"/>
              </w:rPr>
              <w:t>Pretendents norāda noteikumu numuru un saiti, kur ar tiem var iepazīties</w:t>
            </w:r>
            <w:r w:rsidR="00A26F7A">
              <w:rPr>
                <w:rFonts w:ascii="Times New Roman" w:hAnsi="Times New Roman"/>
                <w:bCs/>
                <w:i/>
                <w:iCs/>
                <w:kern w:val="1"/>
                <w:lang w:eastAsia="zh-CN"/>
              </w:rPr>
              <w:t xml:space="preserve">, ja tie nav pievienoti </w:t>
            </w:r>
            <w:r w:rsidR="002E71A2">
              <w:rPr>
                <w:rFonts w:ascii="Times New Roman" w:hAnsi="Times New Roman"/>
                <w:bCs/>
                <w:i/>
                <w:iCs/>
                <w:kern w:val="1"/>
                <w:lang w:eastAsia="zh-CN"/>
              </w:rPr>
              <w:t>iesniegtajai dokumentācijai.</w:t>
            </w:r>
          </w:p>
          <w:p w14:paraId="7A71BB83" w14:textId="77777777" w:rsidR="00AD6F21" w:rsidRPr="00017D52" w:rsidRDefault="00AD6F21" w:rsidP="004934A1">
            <w:pPr>
              <w:tabs>
                <w:tab w:val="left" w:pos="851"/>
              </w:tabs>
              <w:suppressAutoHyphens/>
              <w:jc w:val="both"/>
              <w:textAlignment w:val="baseline"/>
              <w:rPr>
                <w:rFonts w:ascii="Times New Roman" w:hAnsi="Times New Roman"/>
                <w:bCs/>
                <w:i/>
                <w:iCs/>
                <w:kern w:val="1"/>
                <w:lang w:eastAsia="zh-CN"/>
              </w:rPr>
            </w:pPr>
          </w:p>
        </w:tc>
      </w:tr>
    </w:tbl>
    <w:p w14:paraId="6AF0A864" w14:textId="55AEBE6B" w:rsidR="00AD6F21" w:rsidRPr="004E217C" w:rsidRDefault="00CD1125" w:rsidP="009E46AF">
      <w:pPr>
        <w:pStyle w:val="ListParagraph"/>
        <w:numPr>
          <w:ilvl w:val="0"/>
          <w:numId w:val="32"/>
        </w:numPr>
        <w:tabs>
          <w:tab w:val="left" w:pos="3119"/>
        </w:tabs>
        <w:spacing w:after="0" w:line="240" w:lineRule="auto"/>
        <w:ind w:right="-6"/>
        <w:jc w:val="both"/>
        <w:rPr>
          <w:rFonts w:ascii="Times New Roman" w:eastAsia="Calibri" w:hAnsi="Times New Roman" w:cs="Times New Roman"/>
        </w:rPr>
      </w:pPr>
      <w:r w:rsidRPr="004E217C">
        <w:rPr>
          <w:rFonts w:ascii="Times New Roman" w:eastAsia="Calibri" w:hAnsi="Times New Roman" w:cs="Times New Roman"/>
          <w:b/>
          <w:bCs/>
        </w:rPr>
        <w:t>Piedāvājuma tabula</w:t>
      </w:r>
      <w:r w:rsidRPr="00CD1125">
        <w:rPr>
          <w:rFonts w:ascii="Times New Roman" w:eastAsia="Calibri" w:hAnsi="Times New Roman" w:cs="Times New Roman"/>
        </w:rPr>
        <w:t xml:space="preserve"> </w:t>
      </w:r>
      <w:r>
        <w:rPr>
          <w:rFonts w:ascii="Times New Roman" w:eastAsia="Calibri" w:hAnsi="Times New Roman" w:cs="Times New Roman"/>
        </w:rPr>
        <w:t xml:space="preserve">Jūrmalas </w:t>
      </w:r>
      <w:proofErr w:type="spellStart"/>
      <w:r>
        <w:rPr>
          <w:rFonts w:ascii="Times New Roman" w:eastAsia="Calibri" w:hAnsi="Times New Roman" w:cs="Times New Roman"/>
        </w:rPr>
        <w:t>valstspilsētas</w:t>
      </w:r>
      <w:proofErr w:type="spellEnd"/>
      <w:r>
        <w:rPr>
          <w:rFonts w:ascii="Times New Roman" w:eastAsia="Calibri" w:hAnsi="Times New Roman" w:cs="Times New Roman"/>
        </w:rPr>
        <w:t xml:space="preserve"> pašvaldības īpašumu apdrošināšanas pakalpojum</w:t>
      </w:r>
      <w:r w:rsidR="008969A2">
        <w:rPr>
          <w:rFonts w:ascii="Times New Roman" w:eastAsia="Calibri" w:hAnsi="Times New Roman" w:cs="Times New Roman"/>
        </w:rPr>
        <w:t>a</w:t>
      </w:r>
      <w:r>
        <w:rPr>
          <w:rFonts w:ascii="Times New Roman" w:eastAsia="Calibri" w:hAnsi="Times New Roman" w:cs="Times New Roman"/>
        </w:rPr>
        <w:t xml:space="preserve"> sniegšanai.</w:t>
      </w:r>
    </w:p>
    <w:p w14:paraId="2D78F1F3" w14:textId="49D4F14A" w:rsidR="00AD6F21" w:rsidRPr="00CA2E02" w:rsidRDefault="00AD6F21" w:rsidP="00AD6F21">
      <w:pPr>
        <w:tabs>
          <w:tab w:val="left" w:pos="3119"/>
        </w:tabs>
        <w:spacing w:after="0" w:line="240" w:lineRule="auto"/>
        <w:ind w:right="-6"/>
        <w:jc w:val="center"/>
        <w:rPr>
          <w:rFonts w:ascii="Times New Roman" w:eastAsia="Calibri" w:hAnsi="Times New Roman" w:cs="Times New Roman"/>
          <w:b/>
          <w:bCs/>
        </w:rPr>
      </w:pPr>
    </w:p>
    <w:tbl>
      <w:tblPr>
        <w:tblStyle w:val="TableGrid"/>
        <w:tblW w:w="0" w:type="auto"/>
        <w:tblLook w:val="04A0" w:firstRow="1" w:lastRow="0" w:firstColumn="1" w:lastColumn="0" w:noHBand="0" w:noVBand="1"/>
      </w:tblPr>
      <w:tblGrid>
        <w:gridCol w:w="520"/>
        <w:gridCol w:w="2771"/>
        <w:gridCol w:w="1404"/>
        <w:gridCol w:w="3121"/>
        <w:gridCol w:w="1528"/>
      </w:tblGrid>
      <w:tr w:rsidR="00AD6F21" w:rsidRPr="007D54D6" w14:paraId="37471621" w14:textId="77777777" w:rsidTr="00624CB0">
        <w:trPr>
          <w:trHeight w:val="716"/>
        </w:trPr>
        <w:tc>
          <w:tcPr>
            <w:tcW w:w="520" w:type="dxa"/>
            <w:vAlign w:val="center"/>
          </w:tcPr>
          <w:p w14:paraId="13E6C73B" w14:textId="77777777" w:rsidR="00AD6F21" w:rsidRDefault="00AD6F21" w:rsidP="004934A1">
            <w:pPr>
              <w:tabs>
                <w:tab w:val="left" w:pos="851"/>
              </w:tabs>
              <w:rPr>
                <w:rFonts w:ascii="Times New Roman" w:hAnsi="Times New Roman"/>
              </w:rPr>
            </w:pPr>
            <w:bookmarkStart w:id="1228" w:name="_Hlk192171520"/>
            <w:r>
              <w:rPr>
                <w:rFonts w:ascii="Times New Roman" w:hAnsi="Times New Roman"/>
              </w:rPr>
              <w:t>1.#</w:t>
            </w:r>
          </w:p>
        </w:tc>
        <w:tc>
          <w:tcPr>
            <w:tcW w:w="2771" w:type="dxa"/>
            <w:vAlign w:val="center"/>
          </w:tcPr>
          <w:p w14:paraId="1775CEA5" w14:textId="77777777" w:rsidR="00AD6F21" w:rsidRDefault="00AD6F21" w:rsidP="004934A1">
            <w:pPr>
              <w:tabs>
                <w:tab w:val="left" w:pos="851"/>
              </w:tabs>
              <w:rPr>
                <w:rFonts w:ascii="Times New Roman" w:hAnsi="Times New Roman"/>
              </w:rPr>
            </w:pPr>
            <w:r>
              <w:rPr>
                <w:rFonts w:ascii="Times New Roman" w:hAnsi="Times New Roman"/>
              </w:rPr>
              <w:t>2.Vērtēšanas kritērijs</w:t>
            </w:r>
          </w:p>
        </w:tc>
        <w:tc>
          <w:tcPr>
            <w:tcW w:w="1404" w:type="dxa"/>
            <w:vAlign w:val="center"/>
          </w:tcPr>
          <w:p w14:paraId="1D8549DD" w14:textId="77777777" w:rsidR="00AD6F21" w:rsidRDefault="00AD6F21" w:rsidP="004934A1">
            <w:pPr>
              <w:tabs>
                <w:tab w:val="left" w:pos="851"/>
              </w:tabs>
              <w:rPr>
                <w:rFonts w:ascii="Times New Roman" w:hAnsi="Times New Roman"/>
              </w:rPr>
            </w:pPr>
            <w:r>
              <w:rPr>
                <w:rFonts w:ascii="Times New Roman" w:hAnsi="Times New Roman"/>
              </w:rPr>
              <w:t>3.Maksimālais punktu skaits</w:t>
            </w:r>
          </w:p>
        </w:tc>
        <w:tc>
          <w:tcPr>
            <w:tcW w:w="3121" w:type="dxa"/>
            <w:vAlign w:val="center"/>
          </w:tcPr>
          <w:p w14:paraId="1D6F666C" w14:textId="77777777" w:rsidR="00AD6F21" w:rsidRDefault="00AD6F21" w:rsidP="004934A1">
            <w:pPr>
              <w:tabs>
                <w:tab w:val="left" w:pos="851"/>
              </w:tabs>
              <w:rPr>
                <w:rFonts w:ascii="Times New Roman" w:hAnsi="Times New Roman"/>
              </w:rPr>
            </w:pPr>
            <w:r>
              <w:rPr>
                <w:rFonts w:ascii="Times New Roman" w:hAnsi="Times New Roman"/>
              </w:rPr>
              <w:t>4.Punktu skaita aprēķins</w:t>
            </w:r>
          </w:p>
        </w:tc>
        <w:tc>
          <w:tcPr>
            <w:tcW w:w="1528" w:type="dxa"/>
            <w:shd w:val="clear" w:color="auto" w:fill="auto"/>
            <w:vAlign w:val="center"/>
          </w:tcPr>
          <w:p w14:paraId="55B90D7B" w14:textId="7BE5C47A" w:rsidR="00AD6F21" w:rsidRPr="0036565C" w:rsidRDefault="00AD6F21" w:rsidP="004934A1">
            <w:pPr>
              <w:tabs>
                <w:tab w:val="left" w:pos="851"/>
              </w:tabs>
              <w:rPr>
                <w:rFonts w:ascii="Times New Roman" w:hAnsi="Times New Roman"/>
                <w:b/>
                <w:bCs/>
                <w:i/>
                <w:iCs/>
              </w:rPr>
            </w:pPr>
            <w:r w:rsidRPr="0036565C">
              <w:rPr>
                <w:rFonts w:ascii="Times New Roman" w:hAnsi="Times New Roman"/>
                <w:b/>
                <w:bCs/>
                <w:i/>
                <w:iCs/>
              </w:rPr>
              <w:t>5.Pretendenta piedāvājums</w:t>
            </w:r>
            <w:r w:rsidR="00311620">
              <w:rPr>
                <w:rFonts w:ascii="Times New Roman" w:hAnsi="Times New Roman"/>
                <w:b/>
                <w:bCs/>
                <w:i/>
                <w:iCs/>
              </w:rPr>
              <w:t>*</w:t>
            </w:r>
          </w:p>
        </w:tc>
      </w:tr>
      <w:tr w:rsidR="00AD6F21" w:rsidRPr="007D54D6" w14:paraId="1362645A" w14:textId="77777777" w:rsidTr="00624CB0">
        <w:tc>
          <w:tcPr>
            <w:tcW w:w="520" w:type="dxa"/>
          </w:tcPr>
          <w:p w14:paraId="3D28BFCA" w14:textId="77777777" w:rsidR="00AD6F21" w:rsidRDefault="00AD6F21" w:rsidP="004934A1">
            <w:pPr>
              <w:tabs>
                <w:tab w:val="left" w:pos="851"/>
              </w:tabs>
              <w:jc w:val="both"/>
              <w:rPr>
                <w:rFonts w:ascii="Times New Roman" w:hAnsi="Times New Roman"/>
              </w:rPr>
            </w:pPr>
            <w:r>
              <w:rPr>
                <w:rFonts w:ascii="Times New Roman" w:hAnsi="Times New Roman"/>
              </w:rPr>
              <w:t>A.</w:t>
            </w:r>
          </w:p>
        </w:tc>
        <w:tc>
          <w:tcPr>
            <w:tcW w:w="2771" w:type="dxa"/>
          </w:tcPr>
          <w:p w14:paraId="7E54261F" w14:textId="5F811C93" w:rsidR="00CD1125" w:rsidRDefault="00CD1125" w:rsidP="00CD1125">
            <w:pPr>
              <w:tabs>
                <w:tab w:val="left" w:pos="851"/>
              </w:tabs>
              <w:jc w:val="both"/>
              <w:rPr>
                <w:rFonts w:ascii="Times New Roman" w:hAnsi="Times New Roman"/>
              </w:rPr>
            </w:pPr>
            <w:r>
              <w:rPr>
                <w:rFonts w:ascii="Times New Roman" w:hAnsi="Times New Roman"/>
              </w:rPr>
              <w:t>Piedāvātā apdrošināšanas prēmija par visiem apdrošināmajiem objektiem 12 mēnešiem (nekustamo un kustamo īpašumu, teritorijas un atsevišķi esošo labiekārtojumu</w:t>
            </w:r>
            <w:r w:rsidR="000E5A01">
              <w:rPr>
                <w:rFonts w:ascii="Times New Roman" w:hAnsi="Times New Roman"/>
              </w:rPr>
              <w:t>, vides objektiem</w:t>
            </w:r>
            <w:r>
              <w:rPr>
                <w:rFonts w:ascii="Times New Roman" w:hAnsi="Times New Roman"/>
              </w:rPr>
              <w:t xml:space="preserve">) saskaņā ar Nolikuma </w:t>
            </w:r>
            <w:r w:rsidR="00B51FE2">
              <w:rPr>
                <w:rFonts w:ascii="Times New Roman" w:hAnsi="Times New Roman"/>
              </w:rPr>
              <w:t>7</w:t>
            </w:r>
            <w:r>
              <w:rPr>
                <w:rFonts w:ascii="Times New Roman" w:hAnsi="Times New Roman"/>
              </w:rPr>
              <w:t>.</w:t>
            </w:r>
            <w:r w:rsidRPr="00002A93">
              <w:rPr>
                <w:rFonts w:ascii="Times New Roman" w:hAnsi="Times New Roman"/>
              </w:rPr>
              <w:t>pielikumā</w:t>
            </w:r>
            <w:r>
              <w:rPr>
                <w:rFonts w:ascii="Times New Roman" w:hAnsi="Times New Roman"/>
              </w:rPr>
              <w:t xml:space="preserve"> esošo nekustamo īpašumu sarakstu, kā arī Tehniskās specifikācijas 1.</w:t>
            </w:r>
            <w:r w:rsidR="0016142B">
              <w:rPr>
                <w:rFonts w:ascii="Times New Roman" w:hAnsi="Times New Roman"/>
              </w:rPr>
              <w:t>7</w:t>
            </w:r>
            <w:r>
              <w:rPr>
                <w:rFonts w:ascii="Times New Roman" w:hAnsi="Times New Roman"/>
              </w:rPr>
              <w:t>. un 1</w:t>
            </w:r>
            <w:r w:rsidR="00D235B9">
              <w:rPr>
                <w:rFonts w:ascii="Times New Roman" w:hAnsi="Times New Roman"/>
              </w:rPr>
              <w:t>.</w:t>
            </w:r>
            <w:r w:rsidR="0016142B">
              <w:rPr>
                <w:rFonts w:ascii="Times New Roman" w:hAnsi="Times New Roman"/>
              </w:rPr>
              <w:t>8</w:t>
            </w:r>
            <w:r>
              <w:rPr>
                <w:rFonts w:ascii="Times New Roman" w:hAnsi="Times New Roman"/>
              </w:rPr>
              <w:t xml:space="preserve">.punktā minētajiem objektiem un 2.3.6.punktā minēto </w:t>
            </w:r>
            <w:r w:rsidR="00B72305">
              <w:rPr>
                <w:rFonts w:ascii="Times New Roman" w:hAnsi="Times New Roman"/>
              </w:rPr>
              <w:t xml:space="preserve">glābšanas izdevumu </w:t>
            </w:r>
            <w:r>
              <w:rPr>
                <w:rFonts w:ascii="Times New Roman" w:hAnsi="Times New Roman"/>
              </w:rPr>
              <w:t>limitu, kā arī 1.</w:t>
            </w:r>
            <w:r w:rsidR="007C6F37">
              <w:rPr>
                <w:rFonts w:ascii="Times New Roman" w:hAnsi="Times New Roman"/>
              </w:rPr>
              <w:t>9</w:t>
            </w:r>
            <w:r>
              <w:rPr>
                <w:rFonts w:ascii="Times New Roman" w:hAnsi="Times New Roman"/>
              </w:rPr>
              <w:t>.punktā minēto objektu, ja Pretendents to izvēlas apdrošināt.</w:t>
            </w:r>
          </w:p>
          <w:p w14:paraId="782D1AFA" w14:textId="77777777" w:rsidR="00AD6F21" w:rsidRDefault="00AD6F21" w:rsidP="004934A1">
            <w:pPr>
              <w:tabs>
                <w:tab w:val="left" w:pos="851"/>
              </w:tabs>
              <w:jc w:val="both"/>
              <w:rPr>
                <w:rFonts w:ascii="Times New Roman" w:hAnsi="Times New Roman"/>
              </w:rPr>
            </w:pPr>
          </w:p>
        </w:tc>
        <w:tc>
          <w:tcPr>
            <w:tcW w:w="1404" w:type="dxa"/>
            <w:vAlign w:val="center"/>
          </w:tcPr>
          <w:p w14:paraId="7570D191" w14:textId="0B5FAD0C" w:rsidR="00AD6F21" w:rsidRDefault="00AD6F21" w:rsidP="004934A1">
            <w:pPr>
              <w:tabs>
                <w:tab w:val="left" w:pos="851"/>
              </w:tabs>
              <w:jc w:val="both"/>
              <w:rPr>
                <w:rFonts w:ascii="Times New Roman" w:hAnsi="Times New Roman"/>
              </w:rPr>
            </w:pPr>
            <w:r>
              <w:rPr>
                <w:rFonts w:ascii="Times New Roman" w:hAnsi="Times New Roman"/>
              </w:rPr>
              <w:t>6</w:t>
            </w:r>
            <w:r w:rsidR="00F17F73">
              <w:rPr>
                <w:rFonts w:ascii="Times New Roman" w:hAnsi="Times New Roman"/>
              </w:rPr>
              <w:t>7</w:t>
            </w:r>
          </w:p>
        </w:tc>
        <w:tc>
          <w:tcPr>
            <w:tcW w:w="3121" w:type="dxa"/>
          </w:tcPr>
          <w:p w14:paraId="5826FEB1" w14:textId="77777777" w:rsidR="003F7E97" w:rsidRDefault="003F7E97" w:rsidP="004934A1">
            <w:pPr>
              <w:tabs>
                <w:tab w:val="left" w:pos="851"/>
              </w:tabs>
              <w:jc w:val="both"/>
              <w:rPr>
                <w:rFonts w:ascii="Times New Roman" w:hAnsi="Times New Roman"/>
                <w:bCs/>
              </w:rPr>
            </w:pPr>
          </w:p>
          <w:p w14:paraId="0424A57C" w14:textId="77321A47" w:rsidR="00AD6F21" w:rsidRDefault="00AD6F21" w:rsidP="004934A1">
            <w:pPr>
              <w:tabs>
                <w:tab w:val="left" w:pos="851"/>
              </w:tabs>
              <w:jc w:val="both"/>
              <w:rPr>
                <w:rFonts w:ascii="Times New Roman" w:hAnsi="Times New Roman"/>
                <w:bCs/>
              </w:rPr>
            </w:pPr>
            <w:r w:rsidRPr="002C74B5">
              <w:rPr>
                <w:rFonts w:ascii="Times New Roman" w:hAnsi="Times New Roman"/>
                <w:bCs/>
              </w:rPr>
              <w:t xml:space="preserve">Piedāvājums ar zemāko piedāvāto apdrošināšanas prēmiju saņem </w:t>
            </w:r>
            <w:r>
              <w:rPr>
                <w:rFonts w:ascii="Times New Roman" w:hAnsi="Times New Roman"/>
                <w:bCs/>
              </w:rPr>
              <w:t>68</w:t>
            </w:r>
            <w:r w:rsidRPr="002C74B5">
              <w:rPr>
                <w:rFonts w:ascii="Times New Roman" w:hAnsi="Times New Roman"/>
                <w:bCs/>
              </w:rPr>
              <w:t xml:space="preserve"> punktus. Pārējiem piedāvājumiem punktu skaits </w:t>
            </w:r>
            <w:r>
              <w:rPr>
                <w:rFonts w:ascii="Times New Roman" w:hAnsi="Times New Roman"/>
                <w:bCs/>
              </w:rPr>
              <w:t xml:space="preserve">(P) </w:t>
            </w:r>
            <w:r w:rsidRPr="002C74B5">
              <w:rPr>
                <w:rFonts w:ascii="Times New Roman" w:hAnsi="Times New Roman"/>
                <w:bCs/>
              </w:rPr>
              <w:t xml:space="preserve">tiek aprēķināts, izmantojot </w:t>
            </w:r>
            <w:r>
              <w:rPr>
                <w:rFonts w:ascii="Times New Roman" w:hAnsi="Times New Roman"/>
                <w:bCs/>
              </w:rPr>
              <w:t xml:space="preserve">šādu aprēķina </w:t>
            </w:r>
            <w:r w:rsidRPr="002C74B5">
              <w:rPr>
                <w:rFonts w:ascii="Times New Roman" w:hAnsi="Times New Roman"/>
                <w:bCs/>
              </w:rPr>
              <w:t>formulu</w:t>
            </w:r>
            <w:r>
              <w:rPr>
                <w:rFonts w:ascii="Times New Roman" w:hAnsi="Times New Roman"/>
                <w:bCs/>
              </w:rPr>
              <w:t>:</w:t>
            </w:r>
          </w:p>
          <w:p w14:paraId="0CED38A0" w14:textId="77777777" w:rsidR="00AD6F21" w:rsidRDefault="00AD6F21" w:rsidP="004934A1">
            <w:pPr>
              <w:tabs>
                <w:tab w:val="left" w:pos="851"/>
              </w:tabs>
              <w:jc w:val="both"/>
              <w:rPr>
                <w:rFonts w:ascii="Times New Roman" w:hAnsi="Times New Roman"/>
                <w:bCs/>
              </w:rPr>
            </w:pPr>
          </w:p>
          <w:p w14:paraId="03A21CE8" w14:textId="707E5A8E" w:rsidR="00AD6F21" w:rsidRPr="002C74B5" w:rsidRDefault="00AD6F21" w:rsidP="004934A1">
            <w:pPr>
              <w:tabs>
                <w:tab w:val="left" w:pos="851"/>
              </w:tabs>
              <w:jc w:val="both"/>
              <w:rPr>
                <w:rFonts w:ascii="Times New Roman" w:hAnsi="Times New Roman"/>
                <w:bCs/>
              </w:rPr>
            </w:pPr>
            <w:r w:rsidRPr="002C74B5">
              <w:rPr>
                <w:rFonts w:ascii="Times New Roman" w:hAnsi="Times New Roman"/>
                <w:bCs/>
              </w:rPr>
              <w:t>P</w:t>
            </w:r>
            <w:r>
              <w:rPr>
                <w:rFonts w:ascii="Times New Roman" w:hAnsi="Times New Roman"/>
                <w:bCs/>
              </w:rPr>
              <w:t xml:space="preserve"> </w:t>
            </w:r>
            <w:r w:rsidRPr="002C74B5">
              <w:rPr>
                <w:rFonts w:ascii="Times New Roman" w:hAnsi="Times New Roman"/>
                <w:bCs/>
              </w:rPr>
              <w:t>= (</w:t>
            </w:r>
            <w:r>
              <w:rPr>
                <w:rFonts w:ascii="Times New Roman" w:hAnsi="Times New Roman"/>
                <w:bCs/>
              </w:rPr>
              <w:t>Z</w:t>
            </w:r>
            <w:r w:rsidRPr="002C74B5">
              <w:rPr>
                <w:rFonts w:ascii="Times New Roman" w:hAnsi="Times New Roman"/>
                <w:bCs/>
              </w:rPr>
              <w:t>/</w:t>
            </w:r>
            <w:r>
              <w:rPr>
                <w:rFonts w:ascii="Times New Roman" w:hAnsi="Times New Roman"/>
                <w:bCs/>
              </w:rPr>
              <w:t>Q</w:t>
            </w:r>
            <w:r w:rsidRPr="002C74B5">
              <w:rPr>
                <w:rFonts w:ascii="Times New Roman" w:hAnsi="Times New Roman"/>
                <w:bCs/>
              </w:rPr>
              <w:t xml:space="preserve">) x </w:t>
            </w:r>
            <w:r>
              <w:rPr>
                <w:rFonts w:ascii="Times New Roman" w:hAnsi="Times New Roman"/>
                <w:bCs/>
              </w:rPr>
              <w:t>6</w:t>
            </w:r>
            <w:r w:rsidR="00F17F73">
              <w:rPr>
                <w:rFonts w:ascii="Times New Roman" w:hAnsi="Times New Roman"/>
                <w:bCs/>
              </w:rPr>
              <w:t>7</w:t>
            </w:r>
            <w:r w:rsidRPr="002C74B5">
              <w:rPr>
                <w:rFonts w:ascii="Times New Roman" w:hAnsi="Times New Roman"/>
                <w:bCs/>
              </w:rPr>
              <w:t>, kur:</w:t>
            </w:r>
            <w:r>
              <w:rPr>
                <w:rFonts w:ascii="Times New Roman" w:hAnsi="Times New Roman"/>
                <w:bCs/>
              </w:rPr>
              <w:br/>
            </w:r>
          </w:p>
          <w:p w14:paraId="7D3BAE65" w14:textId="77777777" w:rsidR="00AD6F21" w:rsidRPr="002C74B5" w:rsidRDefault="00AD6F21" w:rsidP="004934A1">
            <w:pPr>
              <w:tabs>
                <w:tab w:val="left" w:pos="851"/>
              </w:tabs>
              <w:jc w:val="both"/>
              <w:rPr>
                <w:rFonts w:ascii="Times New Roman" w:hAnsi="Times New Roman"/>
                <w:bCs/>
              </w:rPr>
            </w:pPr>
            <w:r>
              <w:rPr>
                <w:rFonts w:ascii="Times New Roman" w:hAnsi="Times New Roman"/>
                <w:bCs/>
              </w:rPr>
              <w:t xml:space="preserve">Z </w:t>
            </w:r>
            <w:r w:rsidRPr="002C74B5">
              <w:rPr>
                <w:rFonts w:ascii="Times New Roman" w:hAnsi="Times New Roman"/>
                <w:bCs/>
              </w:rPr>
              <w:t>– viszemākā piedāvātā pretendenta  apdrošināšanas prēmija;</w:t>
            </w:r>
          </w:p>
          <w:p w14:paraId="759E48C8" w14:textId="77777777" w:rsidR="00AD6F21" w:rsidRDefault="00AD6F21" w:rsidP="004934A1">
            <w:pPr>
              <w:tabs>
                <w:tab w:val="left" w:pos="851"/>
              </w:tabs>
              <w:jc w:val="both"/>
              <w:rPr>
                <w:rFonts w:ascii="Times New Roman" w:hAnsi="Times New Roman"/>
                <w:bCs/>
              </w:rPr>
            </w:pPr>
            <w:r>
              <w:rPr>
                <w:rFonts w:ascii="Times New Roman" w:hAnsi="Times New Roman"/>
                <w:bCs/>
              </w:rPr>
              <w:t xml:space="preserve">Q </w:t>
            </w:r>
            <w:r w:rsidRPr="002C74B5">
              <w:rPr>
                <w:rFonts w:ascii="Times New Roman" w:hAnsi="Times New Roman"/>
                <w:bCs/>
              </w:rPr>
              <w:t>– pretendenta</w:t>
            </w:r>
            <w:r>
              <w:rPr>
                <w:rFonts w:ascii="Times New Roman" w:hAnsi="Times New Roman"/>
                <w:bCs/>
              </w:rPr>
              <w:t xml:space="preserve">, kuram aprēķina punktus, piedāvātā apdrošināšanas </w:t>
            </w:r>
            <w:r w:rsidRPr="002C74B5">
              <w:rPr>
                <w:rFonts w:ascii="Times New Roman" w:hAnsi="Times New Roman"/>
                <w:bCs/>
              </w:rPr>
              <w:t>prēmija.</w:t>
            </w:r>
          </w:p>
          <w:p w14:paraId="545B16AB" w14:textId="77777777" w:rsidR="00AD6F21" w:rsidRPr="002C74B5" w:rsidRDefault="00AD6F21" w:rsidP="004934A1">
            <w:pPr>
              <w:tabs>
                <w:tab w:val="left" w:pos="851"/>
              </w:tabs>
              <w:jc w:val="both"/>
              <w:rPr>
                <w:rFonts w:ascii="Times New Roman" w:hAnsi="Times New Roman"/>
                <w:bCs/>
              </w:rPr>
            </w:pPr>
          </w:p>
        </w:tc>
        <w:tc>
          <w:tcPr>
            <w:tcW w:w="1528" w:type="dxa"/>
            <w:shd w:val="clear" w:color="auto" w:fill="auto"/>
            <w:vAlign w:val="center"/>
          </w:tcPr>
          <w:p w14:paraId="45817B42" w14:textId="66186C20" w:rsidR="00AD6F21" w:rsidRPr="007D54D6" w:rsidRDefault="00AD6F21" w:rsidP="004934A1">
            <w:pPr>
              <w:tabs>
                <w:tab w:val="left" w:pos="851"/>
              </w:tabs>
              <w:jc w:val="center"/>
              <w:rPr>
                <w:rFonts w:ascii="Times New Roman" w:hAnsi="Times New Roman"/>
                <w:bCs/>
                <w:i/>
                <w:iCs/>
              </w:rPr>
            </w:pPr>
            <w:r>
              <w:rPr>
                <w:rFonts w:ascii="Times New Roman" w:hAnsi="Times New Roman"/>
                <w:bCs/>
                <w:i/>
                <w:iCs/>
              </w:rPr>
              <w:t>Prēmija</w:t>
            </w:r>
            <w:r w:rsidR="00B17041">
              <w:rPr>
                <w:rFonts w:ascii="Times New Roman" w:hAnsi="Times New Roman"/>
                <w:bCs/>
                <w:i/>
                <w:iCs/>
              </w:rPr>
              <w:t>, saskaņā ar 3.pielikumu</w:t>
            </w:r>
          </w:p>
        </w:tc>
      </w:tr>
      <w:tr w:rsidR="00AD6F21" w14:paraId="147F4D02" w14:textId="77777777" w:rsidTr="004934A1">
        <w:tc>
          <w:tcPr>
            <w:tcW w:w="520" w:type="dxa"/>
          </w:tcPr>
          <w:p w14:paraId="40B08E36" w14:textId="77777777" w:rsidR="00AD6F21" w:rsidRDefault="00AD6F21" w:rsidP="004934A1">
            <w:pPr>
              <w:tabs>
                <w:tab w:val="left" w:pos="851"/>
              </w:tabs>
              <w:jc w:val="both"/>
              <w:rPr>
                <w:rFonts w:ascii="Times New Roman" w:hAnsi="Times New Roman"/>
              </w:rPr>
            </w:pPr>
            <w:r>
              <w:rPr>
                <w:rFonts w:ascii="Times New Roman" w:hAnsi="Times New Roman"/>
              </w:rPr>
              <w:t>B</w:t>
            </w:r>
          </w:p>
        </w:tc>
        <w:tc>
          <w:tcPr>
            <w:tcW w:w="2771" w:type="dxa"/>
          </w:tcPr>
          <w:p w14:paraId="504C8C53" w14:textId="485621F5" w:rsidR="00AD6F21" w:rsidRDefault="00AD6F21" w:rsidP="004934A1">
            <w:pPr>
              <w:tabs>
                <w:tab w:val="left" w:pos="851"/>
              </w:tabs>
              <w:jc w:val="both"/>
              <w:rPr>
                <w:rFonts w:ascii="Times New Roman" w:hAnsi="Times New Roman"/>
              </w:rPr>
            </w:pPr>
            <w:r>
              <w:rPr>
                <w:rFonts w:ascii="Times New Roman" w:hAnsi="Times New Roman"/>
              </w:rPr>
              <w:t>Saskaņā ar šo specifikāciju un piedāvātajiem riskiem tiek apdrošināts Strēlnieku prospekts 32, Jūrmal</w:t>
            </w:r>
            <w:r w:rsidR="003F7E97">
              <w:rPr>
                <w:rFonts w:ascii="Times New Roman" w:hAnsi="Times New Roman"/>
              </w:rPr>
              <w:t>ā</w:t>
            </w:r>
            <w:r>
              <w:rPr>
                <w:rFonts w:ascii="Times New Roman" w:hAnsi="Times New Roman"/>
              </w:rPr>
              <w:t xml:space="preserve"> (1.</w:t>
            </w:r>
            <w:r w:rsidR="00DA0F57">
              <w:rPr>
                <w:rFonts w:ascii="Times New Roman" w:hAnsi="Times New Roman"/>
              </w:rPr>
              <w:t>9</w:t>
            </w:r>
            <w:r>
              <w:rPr>
                <w:rFonts w:ascii="Times New Roman" w:hAnsi="Times New Roman"/>
              </w:rPr>
              <w:t xml:space="preserve">.punkts </w:t>
            </w:r>
            <w:r w:rsidR="003F7E97">
              <w:rPr>
                <w:rFonts w:ascii="Times New Roman" w:hAnsi="Times New Roman"/>
              </w:rPr>
              <w:t>T</w:t>
            </w:r>
            <w:r>
              <w:rPr>
                <w:rFonts w:ascii="Times New Roman" w:hAnsi="Times New Roman"/>
              </w:rPr>
              <w:t>ehniskajā specifikācijā)</w:t>
            </w:r>
          </w:p>
          <w:p w14:paraId="23B03CC6" w14:textId="77777777" w:rsidR="00AD6F21" w:rsidRDefault="00AD6F21" w:rsidP="004934A1">
            <w:pPr>
              <w:tabs>
                <w:tab w:val="left" w:pos="851"/>
              </w:tabs>
              <w:jc w:val="both"/>
              <w:rPr>
                <w:rFonts w:ascii="Times New Roman" w:hAnsi="Times New Roman"/>
              </w:rPr>
            </w:pPr>
          </w:p>
        </w:tc>
        <w:tc>
          <w:tcPr>
            <w:tcW w:w="1404" w:type="dxa"/>
            <w:vAlign w:val="center"/>
          </w:tcPr>
          <w:p w14:paraId="3B182BA1" w14:textId="4E9BCE75" w:rsidR="00AD6F21" w:rsidRDefault="00F17F73" w:rsidP="004934A1">
            <w:pPr>
              <w:tabs>
                <w:tab w:val="left" w:pos="851"/>
              </w:tabs>
              <w:jc w:val="both"/>
              <w:rPr>
                <w:rFonts w:ascii="Times New Roman" w:hAnsi="Times New Roman"/>
              </w:rPr>
            </w:pPr>
            <w:r>
              <w:rPr>
                <w:rFonts w:ascii="Times New Roman" w:hAnsi="Times New Roman"/>
              </w:rPr>
              <w:t>4</w:t>
            </w:r>
          </w:p>
        </w:tc>
        <w:tc>
          <w:tcPr>
            <w:tcW w:w="3121" w:type="dxa"/>
          </w:tcPr>
          <w:p w14:paraId="294EA611" w14:textId="77777777" w:rsidR="00AD6F21" w:rsidRDefault="00AD6F21" w:rsidP="004934A1">
            <w:pPr>
              <w:tabs>
                <w:tab w:val="left" w:pos="851"/>
              </w:tabs>
              <w:jc w:val="both"/>
              <w:rPr>
                <w:rFonts w:ascii="Times New Roman" w:hAnsi="Times New Roman"/>
              </w:rPr>
            </w:pPr>
          </w:p>
          <w:p w14:paraId="102C453E" w14:textId="4A4C3C50" w:rsidR="00AD6F21" w:rsidRDefault="00F17F73" w:rsidP="004934A1">
            <w:pPr>
              <w:tabs>
                <w:tab w:val="left" w:pos="851"/>
              </w:tabs>
              <w:jc w:val="both"/>
              <w:rPr>
                <w:rFonts w:ascii="Times New Roman" w:hAnsi="Times New Roman"/>
              </w:rPr>
            </w:pPr>
            <w:r>
              <w:rPr>
                <w:rFonts w:ascii="Times New Roman" w:hAnsi="Times New Roman"/>
              </w:rPr>
              <w:t>4</w:t>
            </w:r>
            <w:r w:rsidR="00AD6F21">
              <w:rPr>
                <w:rFonts w:ascii="Times New Roman" w:hAnsi="Times New Roman"/>
              </w:rPr>
              <w:t xml:space="preserve"> punkti, ja nodrošina</w:t>
            </w:r>
          </w:p>
        </w:tc>
        <w:tc>
          <w:tcPr>
            <w:tcW w:w="1528" w:type="dxa"/>
            <w:shd w:val="clear" w:color="auto" w:fill="D9D9D9" w:themeFill="background1" w:themeFillShade="D9"/>
            <w:vAlign w:val="center"/>
          </w:tcPr>
          <w:p w14:paraId="0D691CB7" w14:textId="77777777" w:rsidR="00AD6F21" w:rsidRDefault="00AD6F21" w:rsidP="004934A1">
            <w:pPr>
              <w:tabs>
                <w:tab w:val="left" w:pos="851"/>
              </w:tabs>
              <w:jc w:val="center"/>
              <w:rPr>
                <w:rFonts w:ascii="Times New Roman" w:hAnsi="Times New Roman"/>
                <w:i/>
                <w:iCs/>
              </w:rPr>
            </w:pPr>
            <w:r>
              <w:rPr>
                <w:rFonts w:ascii="Times New Roman" w:hAnsi="Times New Roman"/>
                <w:i/>
                <w:iCs/>
              </w:rPr>
              <w:t>Tiks / netiks nodrošināts</w:t>
            </w:r>
          </w:p>
        </w:tc>
      </w:tr>
      <w:tr w:rsidR="00AD6F21" w14:paraId="7170B5FC" w14:textId="77777777" w:rsidTr="004934A1">
        <w:tc>
          <w:tcPr>
            <w:tcW w:w="520" w:type="dxa"/>
          </w:tcPr>
          <w:p w14:paraId="72BA05DD" w14:textId="77777777" w:rsidR="00AD6F21" w:rsidRDefault="00AD6F21" w:rsidP="004934A1">
            <w:pPr>
              <w:tabs>
                <w:tab w:val="left" w:pos="851"/>
              </w:tabs>
              <w:jc w:val="both"/>
              <w:rPr>
                <w:rFonts w:ascii="Times New Roman" w:hAnsi="Times New Roman"/>
              </w:rPr>
            </w:pPr>
            <w:r>
              <w:rPr>
                <w:rFonts w:ascii="Times New Roman" w:hAnsi="Times New Roman"/>
              </w:rPr>
              <w:t>C</w:t>
            </w:r>
          </w:p>
        </w:tc>
        <w:tc>
          <w:tcPr>
            <w:tcW w:w="2771" w:type="dxa"/>
          </w:tcPr>
          <w:p w14:paraId="657FDBB4" w14:textId="2B618E98" w:rsidR="00AD6F21" w:rsidRDefault="00AD6F21" w:rsidP="004934A1">
            <w:pPr>
              <w:tabs>
                <w:tab w:val="left" w:pos="851"/>
              </w:tabs>
              <w:jc w:val="both"/>
              <w:rPr>
                <w:rFonts w:ascii="Times New Roman" w:hAnsi="Times New Roman"/>
              </w:rPr>
            </w:pPr>
            <w:r>
              <w:rPr>
                <w:rFonts w:ascii="Times New Roman" w:hAnsi="Times New Roman"/>
              </w:rPr>
              <w:t>Stiklojuma saplīšanas risks pēc tehniskās specifikācijas 5.1.punkta ar 500 EUR pašrisku.</w:t>
            </w:r>
          </w:p>
          <w:p w14:paraId="751C824C" w14:textId="77777777" w:rsidR="00AD6F21" w:rsidRDefault="00AD6F21" w:rsidP="004934A1">
            <w:pPr>
              <w:tabs>
                <w:tab w:val="left" w:pos="851"/>
              </w:tabs>
              <w:jc w:val="both"/>
              <w:rPr>
                <w:rFonts w:ascii="Times New Roman" w:hAnsi="Times New Roman"/>
              </w:rPr>
            </w:pPr>
          </w:p>
        </w:tc>
        <w:tc>
          <w:tcPr>
            <w:tcW w:w="1404" w:type="dxa"/>
            <w:vAlign w:val="center"/>
          </w:tcPr>
          <w:p w14:paraId="61BF8BC1" w14:textId="77777777" w:rsidR="00AD6F21" w:rsidRDefault="00AD6F21" w:rsidP="004934A1">
            <w:pPr>
              <w:tabs>
                <w:tab w:val="left" w:pos="851"/>
              </w:tabs>
              <w:jc w:val="both"/>
              <w:rPr>
                <w:rFonts w:ascii="Times New Roman" w:hAnsi="Times New Roman"/>
              </w:rPr>
            </w:pPr>
            <w:r>
              <w:rPr>
                <w:rFonts w:ascii="Times New Roman" w:hAnsi="Times New Roman"/>
              </w:rPr>
              <w:t>1</w:t>
            </w:r>
          </w:p>
        </w:tc>
        <w:tc>
          <w:tcPr>
            <w:tcW w:w="3121" w:type="dxa"/>
          </w:tcPr>
          <w:p w14:paraId="0C61458E" w14:textId="77777777" w:rsidR="00AD6F21" w:rsidRDefault="00AD6F21" w:rsidP="004934A1">
            <w:pPr>
              <w:tabs>
                <w:tab w:val="left" w:pos="851"/>
              </w:tabs>
              <w:jc w:val="both"/>
              <w:rPr>
                <w:rFonts w:ascii="Times New Roman" w:hAnsi="Times New Roman"/>
              </w:rPr>
            </w:pPr>
          </w:p>
          <w:p w14:paraId="0AB61548" w14:textId="77777777" w:rsidR="00AD6F21" w:rsidRDefault="00AD6F21" w:rsidP="004934A1">
            <w:pPr>
              <w:tabs>
                <w:tab w:val="left" w:pos="851"/>
              </w:tabs>
              <w:jc w:val="both"/>
              <w:rPr>
                <w:rFonts w:ascii="Times New Roman" w:hAnsi="Times New Roman"/>
              </w:rPr>
            </w:pPr>
            <w:r>
              <w:rPr>
                <w:rFonts w:ascii="Times New Roman" w:hAnsi="Times New Roman"/>
              </w:rPr>
              <w:t>1 punkts, ja nodrošina</w:t>
            </w:r>
          </w:p>
        </w:tc>
        <w:tc>
          <w:tcPr>
            <w:tcW w:w="1528" w:type="dxa"/>
            <w:shd w:val="clear" w:color="auto" w:fill="D9D9D9" w:themeFill="background1" w:themeFillShade="D9"/>
            <w:vAlign w:val="center"/>
          </w:tcPr>
          <w:p w14:paraId="065B2395" w14:textId="77777777" w:rsidR="00AD6F21" w:rsidRDefault="00AD6F21" w:rsidP="004934A1">
            <w:pPr>
              <w:tabs>
                <w:tab w:val="left" w:pos="851"/>
              </w:tabs>
              <w:jc w:val="center"/>
              <w:rPr>
                <w:rFonts w:ascii="Times New Roman" w:hAnsi="Times New Roman"/>
                <w:i/>
                <w:iCs/>
              </w:rPr>
            </w:pPr>
            <w:r>
              <w:rPr>
                <w:rFonts w:ascii="Times New Roman" w:hAnsi="Times New Roman"/>
                <w:i/>
                <w:iCs/>
              </w:rPr>
              <w:t>Tiks / netiks nodrošināts</w:t>
            </w:r>
          </w:p>
        </w:tc>
      </w:tr>
      <w:tr w:rsidR="00AD6F21" w14:paraId="5A93409C" w14:textId="77777777" w:rsidTr="004934A1">
        <w:tc>
          <w:tcPr>
            <w:tcW w:w="520" w:type="dxa"/>
          </w:tcPr>
          <w:p w14:paraId="0C0280DB" w14:textId="77777777" w:rsidR="00AD6F21" w:rsidRDefault="00AD6F21" w:rsidP="004934A1">
            <w:pPr>
              <w:tabs>
                <w:tab w:val="left" w:pos="851"/>
              </w:tabs>
              <w:jc w:val="both"/>
              <w:rPr>
                <w:rFonts w:ascii="Times New Roman" w:hAnsi="Times New Roman"/>
              </w:rPr>
            </w:pPr>
            <w:r>
              <w:rPr>
                <w:rFonts w:ascii="Times New Roman" w:hAnsi="Times New Roman"/>
              </w:rPr>
              <w:t>D</w:t>
            </w:r>
          </w:p>
        </w:tc>
        <w:tc>
          <w:tcPr>
            <w:tcW w:w="2771" w:type="dxa"/>
          </w:tcPr>
          <w:p w14:paraId="57161238" w14:textId="58A827D9" w:rsidR="00AD6F21" w:rsidRDefault="00AD6F21" w:rsidP="004934A1">
            <w:pPr>
              <w:tabs>
                <w:tab w:val="left" w:pos="851"/>
              </w:tabs>
              <w:jc w:val="both"/>
              <w:rPr>
                <w:rFonts w:ascii="Times New Roman" w:hAnsi="Times New Roman"/>
              </w:rPr>
            </w:pPr>
            <w:r>
              <w:rPr>
                <w:rFonts w:ascii="Times New Roman" w:hAnsi="Times New Roman"/>
              </w:rPr>
              <w:t>Apdrošināšana būvniecības darbu laikā (5.2.punkts), min. 50 000 EUR limits</w:t>
            </w:r>
          </w:p>
          <w:p w14:paraId="04C5E52F" w14:textId="77777777" w:rsidR="00AD6F21" w:rsidRDefault="00AD6F21" w:rsidP="004934A1">
            <w:pPr>
              <w:tabs>
                <w:tab w:val="left" w:pos="851"/>
              </w:tabs>
              <w:jc w:val="both"/>
              <w:rPr>
                <w:rFonts w:ascii="Times New Roman" w:hAnsi="Times New Roman"/>
              </w:rPr>
            </w:pPr>
            <w:r>
              <w:rPr>
                <w:rFonts w:ascii="Times New Roman" w:hAnsi="Times New Roman"/>
              </w:rPr>
              <w:t xml:space="preserve"> </w:t>
            </w:r>
          </w:p>
        </w:tc>
        <w:tc>
          <w:tcPr>
            <w:tcW w:w="1404" w:type="dxa"/>
            <w:vAlign w:val="center"/>
          </w:tcPr>
          <w:p w14:paraId="36F5F2B3" w14:textId="77777777" w:rsidR="00AD6F21" w:rsidRDefault="00AD6F21" w:rsidP="004934A1">
            <w:pPr>
              <w:tabs>
                <w:tab w:val="left" w:pos="851"/>
              </w:tabs>
              <w:jc w:val="both"/>
              <w:rPr>
                <w:rFonts w:ascii="Times New Roman" w:hAnsi="Times New Roman"/>
              </w:rPr>
            </w:pPr>
            <w:r>
              <w:rPr>
                <w:rFonts w:ascii="Times New Roman" w:hAnsi="Times New Roman"/>
              </w:rPr>
              <w:t>0.5 līdz 2</w:t>
            </w:r>
          </w:p>
        </w:tc>
        <w:tc>
          <w:tcPr>
            <w:tcW w:w="3121" w:type="dxa"/>
          </w:tcPr>
          <w:p w14:paraId="146C8077" w14:textId="77777777" w:rsidR="00AD6F21" w:rsidRDefault="00AD6F21" w:rsidP="004934A1">
            <w:pPr>
              <w:tabs>
                <w:tab w:val="left" w:pos="851"/>
              </w:tabs>
              <w:jc w:val="both"/>
              <w:rPr>
                <w:rFonts w:ascii="Times New Roman" w:hAnsi="Times New Roman"/>
              </w:rPr>
            </w:pPr>
          </w:p>
          <w:p w14:paraId="21891AFE" w14:textId="77777777" w:rsidR="00AD6F21" w:rsidRDefault="00AD6F21" w:rsidP="004934A1">
            <w:pPr>
              <w:tabs>
                <w:tab w:val="left" w:pos="851"/>
              </w:tabs>
              <w:jc w:val="both"/>
              <w:rPr>
                <w:rFonts w:ascii="Times New Roman" w:hAnsi="Times New Roman"/>
              </w:rPr>
            </w:pPr>
            <w:r>
              <w:rPr>
                <w:rFonts w:ascii="Times New Roman" w:hAnsi="Times New Roman"/>
              </w:rPr>
              <w:t xml:space="preserve">0.5 punkti, ja nodrošina ar min. limitu, 0.5. punkti par katriem pilniem 50 000 EUR virs minimālā limita, </w:t>
            </w:r>
            <w:proofErr w:type="spellStart"/>
            <w:r>
              <w:rPr>
                <w:rFonts w:ascii="Times New Roman" w:hAnsi="Times New Roman"/>
              </w:rPr>
              <w:t>max</w:t>
            </w:r>
            <w:proofErr w:type="spellEnd"/>
            <w:r>
              <w:rPr>
                <w:rFonts w:ascii="Times New Roman" w:hAnsi="Times New Roman"/>
              </w:rPr>
              <w:t>. 2 punkti</w:t>
            </w:r>
          </w:p>
          <w:p w14:paraId="23DD39DF" w14:textId="77777777" w:rsidR="00AD6F21" w:rsidRDefault="00AD6F21" w:rsidP="004934A1">
            <w:pPr>
              <w:tabs>
                <w:tab w:val="left" w:pos="851"/>
              </w:tabs>
              <w:jc w:val="both"/>
              <w:rPr>
                <w:rFonts w:ascii="Times New Roman" w:hAnsi="Times New Roman"/>
              </w:rPr>
            </w:pPr>
          </w:p>
        </w:tc>
        <w:tc>
          <w:tcPr>
            <w:tcW w:w="1528" w:type="dxa"/>
            <w:shd w:val="clear" w:color="auto" w:fill="D9D9D9" w:themeFill="background1" w:themeFillShade="D9"/>
            <w:vAlign w:val="center"/>
          </w:tcPr>
          <w:p w14:paraId="7901F14E" w14:textId="77777777" w:rsidR="00AD6F21" w:rsidRDefault="00AD6F21" w:rsidP="004934A1">
            <w:pPr>
              <w:tabs>
                <w:tab w:val="left" w:pos="851"/>
              </w:tabs>
              <w:jc w:val="center"/>
              <w:rPr>
                <w:rFonts w:ascii="Times New Roman" w:hAnsi="Times New Roman"/>
                <w:i/>
                <w:iCs/>
              </w:rPr>
            </w:pPr>
            <w:r>
              <w:rPr>
                <w:rFonts w:ascii="Times New Roman" w:hAnsi="Times New Roman"/>
                <w:i/>
                <w:iCs/>
              </w:rPr>
              <w:t>Tiks / netiks nodrošināts;</w:t>
            </w:r>
            <w:r>
              <w:rPr>
                <w:rFonts w:ascii="Times New Roman" w:hAnsi="Times New Roman"/>
                <w:i/>
                <w:iCs/>
              </w:rPr>
              <w:br/>
              <w:t>Limits</w:t>
            </w:r>
          </w:p>
        </w:tc>
      </w:tr>
      <w:tr w:rsidR="00AD6F21" w14:paraId="61955375" w14:textId="77777777" w:rsidTr="004934A1">
        <w:tc>
          <w:tcPr>
            <w:tcW w:w="520" w:type="dxa"/>
          </w:tcPr>
          <w:p w14:paraId="5E228380" w14:textId="77777777" w:rsidR="00AD6F21" w:rsidRDefault="00AD6F21" w:rsidP="004934A1">
            <w:pPr>
              <w:tabs>
                <w:tab w:val="left" w:pos="851"/>
              </w:tabs>
              <w:jc w:val="both"/>
              <w:rPr>
                <w:rFonts w:ascii="Times New Roman" w:hAnsi="Times New Roman"/>
              </w:rPr>
            </w:pPr>
            <w:r>
              <w:rPr>
                <w:rFonts w:ascii="Times New Roman" w:hAnsi="Times New Roman"/>
              </w:rPr>
              <w:t>E</w:t>
            </w:r>
          </w:p>
        </w:tc>
        <w:tc>
          <w:tcPr>
            <w:tcW w:w="2771" w:type="dxa"/>
          </w:tcPr>
          <w:p w14:paraId="6D1BB5BD" w14:textId="460D8660" w:rsidR="00AD6F21" w:rsidRDefault="00AD6F21" w:rsidP="004934A1">
            <w:pPr>
              <w:tabs>
                <w:tab w:val="left" w:pos="851"/>
              </w:tabs>
              <w:jc w:val="both"/>
              <w:rPr>
                <w:rFonts w:ascii="Times New Roman" w:hAnsi="Times New Roman"/>
              </w:rPr>
            </w:pPr>
            <w:r>
              <w:rPr>
                <w:rFonts w:ascii="Times New Roman" w:hAnsi="Times New Roman"/>
              </w:rPr>
              <w:t>Masu nemieri un terorisms (5.3.punkts), min. 50 000 EUR limits</w:t>
            </w:r>
          </w:p>
          <w:p w14:paraId="5B18179C" w14:textId="77777777" w:rsidR="00AD6F21" w:rsidRDefault="00AD6F21" w:rsidP="004934A1">
            <w:pPr>
              <w:tabs>
                <w:tab w:val="left" w:pos="851"/>
              </w:tabs>
              <w:jc w:val="both"/>
              <w:rPr>
                <w:rFonts w:ascii="Times New Roman" w:hAnsi="Times New Roman"/>
              </w:rPr>
            </w:pPr>
          </w:p>
        </w:tc>
        <w:tc>
          <w:tcPr>
            <w:tcW w:w="1404" w:type="dxa"/>
            <w:vAlign w:val="center"/>
          </w:tcPr>
          <w:p w14:paraId="464E9091" w14:textId="77777777" w:rsidR="00AD6F21" w:rsidRDefault="00AD6F21" w:rsidP="004934A1">
            <w:pPr>
              <w:tabs>
                <w:tab w:val="left" w:pos="851"/>
              </w:tabs>
              <w:jc w:val="both"/>
              <w:rPr>
                <w:rFonts w:ascii="Times New Roman" w:hAnsi="Times New Roman"/>
              </w:rPr>
            </w:pPr>
            <w:r>
              <w:rPr>
                <w:rFonts w:ascii="Times New Roman" w:hAnsi="Times New Roman"/>
              </w:rPr>
              <w:t>0.5 līdz 1</w:t>
            </w:r>
          </w:p>
        </w:tc>
        <w:tc>
          <w:tcPr>
            <w:tcW w:w="3121" w:type="dxa"/>
          </w:tcPr>
          <w:p w14:paraId="4F0CDCCC" w14:textId="77777777" w:rsidR="00AD6F21" w:rsidRDefault="00AD6F21" w:rsidP="004934A1">
            <w:pPr>
              <w:tabs>
                <w:tab w:val="left" w:pos="851"/>
              </w:tabs>
              <w:jc w:val="both"/>
              <w:rPr>
                <w:rFonts w:ascii="Times New Roman" w:hAnsi="Times New Roman"/>
              </w:rPr>
            </w:pPr>
          </w:p>
          <w:p w14:paraId="3B7F5AF2" w14:textId="77777777" w:rsidR="00AD6F21" w:rsidRDefault="00AD6F21" w:rsidP="004934A1">
            <w:pPr>
              <w:tabs>
                <w:tab w:val="left" w:pos="851"/>
              </w:tabs>
              <w:jc w:val="both"/>
              <w:rPr>
                <w:rFonts w:ascii="Times New Roman" w:hAnsi="Times New Roman"/>
              </w:rPr>
            </w:pPr>
            <w:r>
              <w:rPr>
                <w:rFonts w:ascii="Times New Roman" w:hAnsi="Times New Roman"/>
              </w:rPr>
              <w:t xml:space="preserve">0.5 punkti, ja nodrošina ar min. limitu, 0.5. punkti par katriem pilniem 50 000 EUR virs minimālā limita, </w:t>
            </w:r>
            <w:proofErr w:type="spellStart"/>
            <w:r>
              <w:rPr>
                <w:rFonts w:ascii="Times New Roman" w:hAnsi="Times New Roman"/>
              </w:rPr>
              <w:t>max</w:t>
            </w:r>
            <w:proofErr w:type="spellEnd"/>
            <w:r>
              <w:rPr>
                <w:rFonts w:ascii="Times New Roman" w:hAnsi="Times New Roman"/>
              </w:rPr>
              <w:t>. 1 punkts</w:t>
            </w:r>
          </w:p>
          <w:p w14:paraId="1FD0D1C7" w14:textId="77777777" w:rsidR="00AD6F21" w:rsidRDefault="00AD6F21" w:rsidP="004934A1">
            <w:pPr>
              <w:tabs>
                <w:tab w:val="left" w:pos="851"/>
              </w:tabs>
              <w:jc w:val="both"/>
              <w:rPr>
                <w:rFonts w:ascii="Times New Roman" w:hAnsi="Times New Roman"/>
              </w:rPr>
            </w:pPr>
          </w:p>
        </w:tc>
        <w:tc>
          <w:tcPr>
            <w:tcW w:w="1528" w:type="dxa"/>
            <w:shd w:val="clear" w:color="auto" w:fill="D9D9D9" w:themeFill="background1" w:themeFillShade="D9"/>
            <w:vAlign w:val="center"/>
          </w:tcPr>
          <w:p w14:paraId="290C8D4C" w14:textId="77777777" w:rsidR="00AD6F21" w:rsidRDefault="00AD6F21" w:rsidP="004934A1">
            <w:pPr>
              <w:tabs>
                <w:tab w:val="left" w:pos="851"/>
              </w:tabs>
              <w:jc w:val="center"/>
              <w:rPr>
                <w:rFonts w:ascii="Times New Roman" w:hAnsi="Times New Roman"/>
                <w:i/>
                <w:iCs/>
              </w:rPr>
            </w:pPr>
            <w:r>
              <w:rPr>
                <w:rFonts w:ascii="Times New Roman" w:hAnsi="Times New Roman"/>
                <w:i/>
                <w:iCs/>
              </w:rPr>
              <w:t>Tiks / netiks nodrošināts;</w:t>
            </w:r>
            <w:r>
              <w:rPr>
                <w:rFonts w:ascii="Times New Roman" w:hAnsi="Times New Roman"/>
                <w:i/>
                <w:iCs/>
              </w:rPr>
              <w:br/>
              <w:t>Limits</w:t>
            </w:r>
          </w:p>
        </w:tc>
      </w:tr>
      <w:tr w:rsidR="00AD6F21" w14:paraId="252C9F10" w14:textId="77777777" w:rsidTr="004934A1">
        <w:tc>
          <w:tcPr>
            <w:tcW w:w="520" w:type="dxa"/>
          </w:tcPr>
          <w:p w14:paraId="38AF87D8" w14:textId="77777777" w:rsidR="00AD6F21" w:rsidRDefault="00AD6F21" w:rsidP="004934A1">
            <w:pPr>
              <w:tabs>
                <w:tab w:val="left" w:pos="851"/>
              </w:tabs>
              <w:jc w:val="both"/>
              <w:rPr>
                <w:rFonts w:ascii="Times New Roman" w:hAnsi="Times New Roman"/>
              </w:rPr>
            </w:pPr>
            <w:r>
              <w:rPr>
                <w:rFonts w:ascii="Times New Roman" w:hAnsi="Times New Roman"/>
              </w:rPr>
              <w:t>F</w:t>
            </w:r>
          </w:p>
        </w:tc>
        <w:tc>
          <w:tcPr>
            <w:tcW w:w="2771" w:type="dxa"/>
          </w:tcPr>
          <w:p w14:paraId="40FB493A" w14:textId="0FE8E2DA" w:rsidR="00AD6F21" w:rsidRDefault="00AD6F21" w:rsidP="004934A1">
            <w:pPr>
              <w:tabs>
                <w:tab w:val="left" w:pos="851"/>
              </w:tabs>
              <w:jc w:val="both"/>
              <w:rPr>
                <w:rFonts w:ascii="Times New Roman" w:hAnsi="Times New Roman"/>
              </w:rPr>
            </w:pPr>
            <w:r>
              <w:rPr>
                <w:rFonts w:ascii="Times New Roman" w:hAnsi="Times New Roman"/>
              </w:rPr>
              <w:t>Dokumentu atjaunošanas izdevumi (5.4.punkts), min. 10 000 EUR limits</w:t>
            </w:r>
          </w:p>
          <w:p w14:paraId="03351529" w14:textId="77777777" w:rsidR="00AD6F21" w:rsidRDefault="00AD6F21" w:rsidP="004934A1">
            <w:pPr>
              <w:tabs>
                <w:tab w:val="left" w:pos="851"/>
              </w:tabs>
              <w:jc w:val="both"/>
              <w:rPr>
                <w:rFonts w:ascii="Times New Roman" w:hAnsi="Times New Roman"/>
              </w:rPr>
            </w:pPr>
          </w:p>
        </w:tc>
        <w:tc>
          <w:tcPr>
            <w:tcW w:w="1404" w:type="dxa"/>
            <w:vAlign w:val="center"/>
          </w:tcPr>
          <w:p w14:paraId="26796644" w14:textId="77777777" w:rsidR="00AD6F21" w:rsidRDefault="00AD6F21" w:rsidP="004934A1">
            <w:pPr>
              <w:tabs>
                <w:tab w:val="left" w:pos="851"/>
              </w:tabs>
              <w:jc w:val="both"/>
              <w:rPr>
                <w:rFonts w:ascii="Times New Roman" w:hAnsi="Times New Roman"/>
              </w:rPr>
            </w:pPr>
            <w:r>
              <w:rPr>
                <w:rFonts w:ascii="Times New Roman" w:hAnsi="Times New Roman"/>
              </w:rPr>
              <w:t>0.5 līdz 1</w:t>
            </w:r>
          </w:p>
        </w:tc>
        <w:tc>
          <w:tcPr>
            <w:tcW w:w="3121" w:type="dxa"/>
          </w:tcPr>
          <w:p w14:paraId="1A55042B" w14:textId="77777777" w:rsidR="00AD6F21" w:rsidRDefault="00AD6F21" w:rsidP="004934A1">
            <w:pPr>
              <w:tabs>
                <w:tab w:val="left" w:pos="851"/>
              </w:tabs>
              <w:jc w:val="both"/>
              <w:rPr>
                <w:rFonts w:ascii="Times New Roman" w:hAnsi="Times New Roman"/>
              </w:rPr>
            </w:pPr>
          </w:p>
          <w:p w14:paraId="4A8D9859" w14:textId="77777777" w:rsidR="00AD6F21" w:rsidRDefault="00AD6F21" w:rsidP="004934A1">
            <w:pPr>
              <w:tabs>
                <w:tab w:val="left" w:pos="851"/>
              </w:tabs>
              <w:jc w:val="both"/>
              <w:rPr>
                <w:rFonts w:ascii="Times New Roman" w:hAnsi="Times New Roman"/>
              </w:rPr>
            </w:pPr>
            <w:r>
              <w:rPr>
                <w:rFonts w:ascii="Times New Roman" w:hAnsi="Times New Roman"/>
              </w:rPr>
              <w:t xml:space="preserve">0.5 punkti, ja nodrošina ar min. limitu, 0.5. punkti par katriem pilniem 10 000 EUR virs minimālā limita, </w:t>
            </w:r>
            <w:proofErr w:type="spellStart"/>
            <w:r>
              <w:rPr>
                <w:rFonts w:ascii="Times New Roman" w:hAnsi="Times New Roman"/>
              </w:rPr>
              <w:t>max</w:t>
            </w:r>
            <w:proofErr w:type="spellEnd"/>
            <w:r>
              <w:rPr>
                <w:rFonts w:ascii="Times New Roman" w:hAnsi="Times New Roman"/>
              </w:rPr>
              <w:t>. 1 punkts</w:t>
            </w:r>
          </w:p>
          <w:p w14:paraId="351A670C" w14:textId="77777777" w:rsidR="00AD6F21" w:rsidRDefault="00AD6F21" w:rsidP="004934A1">
            <w:pPr>
              <w:tabs>
                <w:tab w:val="left" w:pos="851"/>
              </w:tabs>
              <w:jc w:val="both"/>
              <w:rPr>
                <w:rFonts w:ascii="Times New Roman" w:hAnsi="Times New Roman"/>
              </w:rPr>
            </w:pPr>
          </w:p>
        </w:tc>
        <w:tc>
          <w:tcPr>
            <w:tcW w:w="1528" w:type="dxa"/>
            <w:shd w:val="clear" w:color="auto" w:fill="D9D9D9" w:themeFill="background1" w:themeFillShade="D9"/>
            <w:vAlign w:val="center"/>
          </w:tcPr>
          <w:p w14:paraId="50F01398" w14:textId="77777777" w:rsidR="00AD6F21" w:rsidRDefault="00AD6F21" w:rsidP="004934A1">
            <w:pPr>
              <w:tabs>
                <w:tab w:val="left" w:pos="851"/>
              </w:tabs>
              <w:jc w:val="center"/>
              <w:rPr>
                <w:rFonts w:ascii="Times New Roman" w:hAnsi="Times New Roman"/>
                <w:i/>
                <w:iCs/>
              </w:rPr>
            </w:pPr>
            <w:r>
              <w:rPr>
                <w:rFonts w:ascii="Times New Roman" w:hAnsi="Times New Roman"/>
                <w:i/>
                <w:iCs/>
              </w:rPr>
              <w:t>Tiks / netiks nodrošināts;</w:t>
            </w:r>
            <w:r>
              <w:rPr>
                <w:rFonts w:ascii="Times New Roman" w:hAnsi="Times New Roman"/>
                <w:i/>
                <w:iCs/>
              </w:rPr>
              <w:br/>
              <w:t xml:space="preserve">Limits: </w:t>
            </w:r>
          </w:p>
        </w:tc>
      </w:tr>
      <w:tr w:rsidR="00AD6F21" w14:paraId="3E186929" w14:textId="77777777" w:rsidTr="004934A1">
        <w:tc>
          <w:tcPr>
            <w:tcW w:w="520" w:type="dxa"/>
          </w:tcPr>
          <w:p w14:paraId="3BDEF16B" w14:textId="77777777" w:rsidR="00AD6F21" w:rsidRDefault="00AD6F21" w:rsidP="004934A1">
            <w:pPr>
              <w:tabs>
                <w:tab w:val="left" w:pos="851"/>
              </w:tabs>
              <w:jc w:val="both"/>
              <w:rPr>
                <w:rFonts w:ascii="Times New Roman" w:hAnsi="Times New Roman"/>
              </w:rPr>
            </w:pPr>
            <w:r>
              <w:rPr>
                <w:rFonts w:ascii="Times New Roman" w:hAnsi="Times New Roman"/>
              </w:rPr>
              <w:t>G</w:t>
            </w:r>
          </w:p>
        </w:tc>
        <w:tc>
          <w:tcPr>
            <w:tcW w:w="2771" w:type="dxa"/>
          </w:tcPr>
          <w:p w14:paraId="72E07015" w14:textId="74536DBB" w:rsidR="00AD6F21" w:rsidRDefault="00AD6F21" w:rsidP="004934A1">
            <w:pPr>
              <w:tabs>
                <w:tab w:val="left" w:pos="851"/>
              </w:tabs>
              <w:jc w:val="both"/>
              <w:rPr>
                <w:rFonts w:ascii="Times New Roman" w:hAnsi="Times New Roman"/>
              </w:rPr>
            </w:pPr>
            <w:r>
              <w:rPr>
                <w:rFonts w:ascii="Times New Roman" w:hAnsi="Times New Roman"/>
              </w:rPr>
              <w:t>Spēcīgas lietusgāzes (5.5.punkts)</w:t>
            </w:r>
          </w:p>
          <w:p w14:paraId="2738CA25" w14:textId="77777777" w:rsidR="00AD6F21" w:rsidRDefault="00AD6F21" w:rsidP="004934A1">
            <w:pPr>
              <w:tabs>
                <w:tab w:val="left" w:pos="851"/>
              </w:tabs>
              <w:jc w:val="both"/>
              <w:rPr>
                <w:rFonts w:ascii="Times New Roman" w:hAnsi="Times New Roman"/>
              </w:rPr>
            </w:pPr>
          </w:p>
        </w:tc>
        <w:tc>
          <w:tcPr>
            <w:tcW w:w="1404" w:type="dxa"/>
            <w:vAlign w:val="center"/>
          </w:tcPr>
          <w:p w14:paraId="48AFB24D" w14:textId="77777777" w:rsidR="00AD6F21" w:rsidRDefault="00AD6F21" w:rsidP="004934A1">
            <w:pPr>
              <w:tabs>
                <w:tab w:val="left" w:pos="851"/>
              </w:tabs>
              <w:jc w:val="both"/>
              <w:rPr>
                <w:rFonts w:ascii="Times New Roman" w:hAnsi="Times New Roman"/>
              </w:rPr>
            </w:pPr>
            <w:r>
              <w:rPr>
                <w:rFonts w:ascii="Times New Roman" w:hAnsi="Times New Roman"/>
              </w:rPr>
              <w:t>3</w:t>
            </w:r>
          </w:p>
        </w:tc>
        <w:tc>
          <w:tcPr>
            <w:tcW w:w="3121" w:type="dxa"/>
          </w:tcPr>
          <w:p w14:paraId="17580B0B" w14:textId="77777777" w:rsidR="00AD6F21" w:rsidRDefault="00AD6F21" w:rsidP="004934A1">
            <w:pPr>
              <w:tabs>
                <w:tab w:val="left" w:pos="851"/>
              </w:tabs>
              <w:jc w:val="both"/>
              <w:rPr>
                <w:rFonts w:ascii="Times New Roman" w:hAnsi="Times New Roman"/>
              </w:rPr>
            </w:pPr>
          </w:p>
          <w:p w14:paraId="27AC5B05" w14:textId="77777777" w:rsidR="00AD6F21" w:rsidRDefault="00AD6F21" w:rsidP="004934A1">
            <w:pPr>
              <w:tabs>
                <w:tab w:val="left" w:pos="851"/>
              </w:tabs>
              <w:jc w:val="both"/>
              <w:rPr>
                <w:rFonts w:ascii="Times New Roman" w:hAnsi="Times New Roman"/>
              </w:rPr>
            </w:pPr>
            <w:r>
              <w:rPr>
                <w:rFonts w:ascii="Times New Roman" w:hAnsi="Times New Roman"/>
              </w:rPr>
              <w:t>3 punkti, ja nodrošina</w:t>
            </w:r>
          </w:p>
        </w:tc>
        <w:tc>
          <w:tcPr>
            <w:tcW w:w="1528" w:type="dxa"/>
            <w:shd w:val="clear" w:color="auto" w:fill="D9D9D9" w:themeFill="background1" w:themeFillShade="D9"/>
            <w:vAlign w:val="center"/>
          </w:tcPr>
          <w:p w14:paraId="1A2CA73C" w14:textId="77777777" w:rsidR="00AD6F21" w:rsidRDefault="00AD6F21" w:rsidP="004934A1">
            <w:pPr>
              <w:tabs>
                <w:tab w:val="left" w:pos="851"/>
              </w:tabs>
              <w:jc w:val="center"/>
              <w:rPr>
                <w:rFonts w:ascii="Times New Roman" w:hAnsi="Times New Roman"/>
                <w:i/>
                <w:iCs/>
              </w:rPr>
            </w:pPr>
            <w:r>
              <w:rPr>
                <w:rFonts w:ascii="Times New Roman" w:hAnsi="Times New Roman"/>
                <w:i/>
                <w:iCs/>
              </w:rPr>
              <w:t>Tiks / netiks nodrošināts</w:t>
            </w:r>
          </w:p>
        </w:tc>
      </w:tr>
      <w:tr w:rsidR="00AD6F21" w14:paraId="4FFC54A0" w14:textId="77777777" w:rsidTr="004934A1">
        <w:tc>
          <w:tcPr>
            <w:tcW w:w="520" w:type="dxa"/>
          </w:tcPr>
          <w:p w14:paraId="498724DB" w14:textId="77777777" w:rsidR="00AD6F21" w:rsidRDefault="00AD6F21" w:rsidP="004934A1">
            <w:pPr>
              <w:tabs>
                <w:tab w:val="left" w:pos="851"/>
              </w:tabs>
              <w:jc w:val="both"/>
              <w:rPr>
                <w:rFonts w:ascii="Times New Roman" w:hAnsi="Times New Roman"/>
              </w:rPr>
            </w:pPr>
            <w:r>
              <w:rPr>
                <w:rFonts w:ascii="Times New Roman" w:hAnsi="Times New Roman"/>
              </w:rPr>
              <w:t>H</w:t>
            </w:r>
          </w:p>
        </w:tc>
        <w:tc>
          <w:tcPr>
            <w:tcW w:w="2771" w:type="dxa"/>
          </w:tcPr>
          <w:p w14:paraId="609DD307" w14:textId="3FA5830A" w:rsidR="00AD6F21" w:rsidRDefault="00AD6F21" w:rsidP="004934A1">
            <w:pPr>
              <w:tabs>
                <w:tab w:val="left" w:pos="851"/>
              </w:tabs>
              <w:jc w:val="both"/>
              <w:rPr>
                <w:rFonts w:ascii="Times New Roman" w:hAnsi="Times New Roman"/>
              </w:rPr>
            </w:pPr>
            <w:r>
              <w:rPr>
                <w:rFonts w:ascii="Times New Roman" w:hAnsi="Times New Roman"/>
              </w:rPr>
              <w:t xml:space="preserve">Nokrišņu ūdens (5.6.punkts), min. </w:t>
            </w:r>
            <w:proofErr w:type="spellStart"/>
            <w:r>
              <w:rPr>
                <w:rFonts w:ascii="Times New Roman" w:hAnsi="Times New Roman"/>
              </w:rPr>
              <w:t>apakšlimits</w:t>
            </w:r>
            <w:proofErr w:type="spellEnd"/>
            <w:r>
              <w:rPr>
                <w:rFonts w:ascii="Times New Roman" w:hAnsi="Times New Roman"/>
              </w:rPr>
              <w:t xml:space="preserve"> </w:t>
            </w:r>
            <w:r w:rsidR="001E5F51">
              <w:rPr>
                <w:rFonts w:ascii="Times New Roman" w:hAnsi="Times New Roman"/>
              </w:rPr>
              <w:t>50</w:t>
            </w:r>
            <w:r>
              <w:rPr>
                <w:rFonts w:ascii="Times New Roman" w:hAnsi="Times New Roman"/>
              </w:rPr>
              <w:t> 000 EUR</w:t>
            </w:r>
          </w:p>
          <w:p w14:paraId="21B59BD8" w14:textId="77777777" w:rsidR="00AD6F21" w:rsidRDefault="00AD6F21" w:rsidP="004934A1">
            <w:pPr>
              <w:tabs>
                <w:tab w:val="left" w:pos="851"/>
              </w:tabs>
              <w:jc w:val="both"/>
              <w:rPr>
                <w:rFonts w:ascii="Times New Roman" w:hAnsi="Times New Roman"/>
              </w:rPr>
            </w:pPr>
          </w:p>
        </w:tc>
        <w:tc>
          <w:tcPr>
            <w:tcW w:w="1404" w:type="dxa"/>
            <w:vAlign w:val="center"/>
          </w:tcPr>
          <w:p w14:paraId="4F288150" w14:textId="77777777" w:rsidR="00AD6F21" w:rsidRDefault="00AD6F21" w:rsidP="004934A1">
            <w:pPr>
              <w:tabs>
                <w:tab w:val="left" w:pos="851"/>
              </w:tabs>
              <w:jc w:val="both"/>
              <w:rPr>
                <w:rFonts w:ascii="Times New Roman" w:hAnsi="Times New Roman"/>
              </w:rPr>
            </w:pPr>
            <w:r>
              <w:rPr>
                <w:rFonts w:ascii="Times New Roman" w:hAnsi="Times New Roman"/>
              </w:rPr>
              <w:t>2 līdz 4</w:t>
            </w:r>
          </w:p>
        </w:tc>
        <w:tc>
          <w:tcPr>
            <w:tcW w:w="3121" w:type="dxa"/>
          </w:tcPr>
          <w:p w14:paraId="5FF5BDB7" w14:textId="77777777" w:rsidR="00AD6F21" w:rsidRDefault="00AD6F21" w:rsidP="004934A1">
            <w:pPr>
              <w:tabs>
                <w:tab w:val="left" w:pos="851"/>
              </w:tabs>
              <w:jc w:val="both"/>
              <w:rPr>
                <w:rFonts w:ascii="Times New Roman" w:hAnsi="Times New Roman"/>
              </w:rPr>
            </w:pPr>
          </w:p>
          <w:p w14:paraId="717C05A5" w14:textId="0781AE2D" w:rsidR="00AD6F21" w:rsidRDefault="00AD6F21" w:rsidP="004934A1">
            <w:pPr>
              <w:tabs>
                <w:tab w:val="left" w:pos="851"/>
              </w:tabs>
              <w:jc w:val="both"/>
              <w:rPr>
                <w:rFonts w:ascii="Times New Roman" w:hAnsi="Times New Roman"/>
              </w:rPr>
            </w:pPr>
            <w:r>
              <w:rPr>
                <w:rFonts w:ascii="Times New Roman" w:hAnsi="Times New Roman"/>
              </w:rPr>
              <w:t xml:space="preserve">2 punkti, ja nodrošina ar min. limitu, 1 punkts par katriem pilniem </w:t>
            </w:r>
            <w:r w:rsidR="001E5F51">
              <w:rPr>
                <w:rFonts w:ascii="Times New Roman" w:hAnsi="Times New Roman"/>
              </w:rPr>
              <w:t>25</w:t>
            </w:r>
            <w:r>
              <w:rPr>
                <w:rFonts w:ascii="Times New Roman" w:hAnsi="Times New Roman"/>
              </w:rPr>
              <w:t xml:space="preserve"> 000 </w:t>
            </w:r>
            <w:r>
              <w:rPr>
                <w:rFonts w:ascii="Times New Roman" w:hAnsi="Times New Roman"/>
              </w:rPr>
              <w:lastRenderedPageBreak/>
              <w:t xml:space="preserve">EUR virs minimālā limita, </w:t>
            </w:r>
            <w:proofErr w:type="spellStart"/>
            <w:r>
              <w:rPr>
                <w:rFonts w:ascii="Times New Roman" w:hAnsi="Times New Roman"/>
              </w:rPr>
              <w:t>max</w:t>
            </w:r>
            <w:proofErr w:type="spellEnd"/>
            <w:r>
              <w:rPr>
                <w:rFonts w:ascii="Times New Roman" w:hAnsi="Times New Roman"/>
              </w:rPr>
              <w:t>. 4 punkti</w:t>
            </w:r>
          </w:p>
          <w:p w14:paraId="3DF187EC" w14:textId="77777777" w:rsidR="00AD6F21" w:rsidRDefault="00AD6F21" w:rsidP="004934A1">
            <w:pPr>
              <w:tabs>
                <w:tab w:val="left" w:pos="851"/>
              </w:tabs>
              <w:jc w:val="both"/>
              <w:rPr>
                <w:rFonts w:ascii="Times New Roman" w:hAnsi="Times New Roman"/>
              </w:rPr>
            </w:pPr>
          </w:p>
        </w:tc>
        <w:tc>
          <w:tcPr>
            <w:tcW w:w="1528" w:type="dxa"/>
            <w:shd w:val="clear" w:color="auto" w:fill="D9D9D9" w:themeFill="background1" w:themeFillShade="D9"/>
            <w:vAlign w:val="center"/>
          </w:tcPr>
          <w:p w14:paraId="75F841AC" w14:textId="77777777" w:rsidR="00AD6F21" w:rsidRDefault="00AD6F21" w:rsidP="004934A1">
            <w:pPr>
              <w:tabs>
                <w:tab w:val="left" w:pos="851"/>
              </w:tabs>
              <w:jc w:val="center"/>
              <w:rPr>
                <w:rFonts w:ascii="Times New Roman" w:hAnsi="Times New Roman"/>
                <w:i/>
                <w:iCs/>
              </w:rPr>
            </w:pPr>
            <w:r>
              <w:rPr>
                <w:rFonts w:ascii="Times New Roman" w:hAnsi="Times New Roman"/>
                <w:i/>
                <w:iCs/>
              </w:rPr>
              <w:lastRenderedPageBreak/>
              <w:t>Tiks / netiks nodrošināts;</w:t>
            </w:r>
            <w:r>
              <w:rPr>
                <w:rFonts w:ascii="Times New Roman" w:hAnsi="Times New Roman"/>
                <w:i/>
                <w:iCs/>
              </w:rPr>
              <w:br/>
              <w:t>Limits:</w:t>
            </w:r>
          </w:p>
        </w:tc>
      </w:tr>
      <w:tr w:rsidR="00AD6F21" w14:paraId="1D40E299" w14:textId="77777777" w:rsidTr="004934A1">
        <w:tc>
          <w:tcPr>
            <w:tcW w:w="520" w:type="dxa"/>
          </w:tcPr>
          <w:p w14:paraId="1E4762C2" w14:textId="77777777" w:rsidR="00AD6F21" w:rsidRDefault="00AD6F21" w:rsidP="004934A1">
            <w:pPr>
              <w:tabs>
                <w:tab w:val="left" w:pos="851"/>
              </w:tabs>
              <w:jc w:val="both"/>
              <w:rPr>
                <w:rFonts w:ascii="Times New Roman" w:hAnsi="Times New Roman"/>
              </w:rPr>
            </w:pPr>
            <w:r>
              <w:rPr>
                <w:rFonts w:ascii="Times New Roman" w:hAnsi="Times New Roman"/>
              </w:rPr>
              <w:t>I</w:t>
            </w:r>
          </w:p>
        </w:tc>
        <w:tc>
          <w:tcPr>
            <w:tcW w:w="2771" w:type="dxa"/>
          </w:tcPr>
          <w:p w14:paraId="33A45DC8" w14:textId="4BA0E3E2" w:rsidR="00AD6F21" w:rsidRDefault="00AD6F21" w:rsidP="004934A1">
            <w:pPr>
              <w:tabs>
                <w:tab w:val="left" w:pos="851"/>
              </w:tabs>
              <w:jc w:val="both"/>
              <w:rPr>
                <w:rFonts w:ascii="Times New Roman" w:hAnsi="Times New Roman"/>
              </w:rPr>
            </w:pPr>
            <w:r>
              <w:rPr>
                <w:rFonts w:ascii="Times New Roman" w:hAnsi="Times New Roman"/>
              </w:rPr>
              <w:t>Uguns riska pašrisks koka ēkām ir saglabājas pamata pašriska apmērā (7.2.punkts)</w:t>
            </w:r>
          </w:p>
          <w:p w14:paraId="43AE8910" w14:textId="77777777" w:rsidR="00AD6F21" w:rsidRDefault="00AD6F21" w:rsidP="004934A1">
            <w:pPr>
              <w:tabs>
                <w:tab w:val="left" w:pos="851"/>
              </w:tabs>
              <w:jc w:val="both"/>
              <w:rPr>
                <w:rFonts w:ascii="Times New Roman" w:hAnsi="Times New Roman"/>
              </w:rPr>
            </w:pPr>
          </w:p>
        </w:tc>
        <w:tc>
          <w:tcPr>
            <w:tcW w:w="1404" w:type="dxa"/>
            <w:vAlign w:val="center"/>
          </w:tcPr>
          <w:p w14:paraId="19CD08A0" w14:textId="77777777" w:rsidR="00AD6F21" w:rsidRDefault="00AD6F21" w:rsidP="004934A1">
            <w:pPr>
              <w:tabs>
                <w:tab w:val="left" w:pos="851"/>
              </w:tabs>
              <w:jc w:val="both"/>
              <w:rPr>
                <w:rFonts w:ascii="Times New Roman" w:hAnsi="Times New Roman"/>
              </w:rPr>
            </w:pPr>
            <w:r>
              <w:rPr>
                <w:rFonts w:ascii="Times New Roman" w:hAnsi="Times New Roman"/>
              </w:rPr>
              <w:t>4</w:t>
            </w:r>
          </w:p>
        </w:tc>
        <w:tc>
          <w:tcPr>
            <w:tcW w:w="3121" w:type="dxa"/>
          </w:tcPr>
          <w:p w14:paraId="69D0A57C" w14:textId="77777777" w:rsidR="00AD6F21" w:rsidRDefault="00AD6F21" w:rsidP="004934A1">
            <w:pPr>
              <w:tabs>
                <w:tab w:val="left" w:pos="851"/>
              </w:tabs>
              <w:jc w:val="both"/>
              <w:rPr>
                <w:rFonts w:ascii="Times New Roman" w:hAnsi="Times New Roman"/>
              </w:rPr>
            </w:pPr>
          </w:p>
          <w:p w14:paraId="04696B34" w14:textId="77777777" w:rsidR="00AD6F21" w:rsidRDefault="00AD6F21" w:rsidP="004934A1">
            <w:pPr>
              <w:tabs>
                <w:tab w:val="left" w:pos="851"/>
              </w:tabs>
              <w:jc w:val="both"/>
              <w:rPr>
                <w:rFonts w:ascii="Times New Roman" w:hAnsi="Times New Roman"/>
              </w:rPr>
            </w:pPr>
            <w:r>
              <w:rPr>
                <w:rFonts w:ascii="Times New Roman" w:hAnsi="Times New Roman"/>
              </w:rPr>
              <w:t>4 punkti, ja nodrošina</w:t>
            </w:r>
          </w:p>
        </w:tc>
        <w:tc>
          <w:tcPr>
            <w:tcW w:w="1528" w:type="dxa"/>
            <w:shd w:val="clear" w:color="auto" w:fill="D9D9D9" w:themeFill="background1" w:themeFillShade="D9"/>
            <w:vAlign w:val="center"/>
          </w:tcPr>
          <w:p w14:paraId="5B42659B" w14:textId="77777777" w:rsidR="00AD6F21" w:rsidRDefault="00AD6F21" w:rsidP="004934A1">
            <w:pPr>
              <w:tabs>
                <w:tab w:val="left" w:pos="851"/>
              </w:tabs>
              <w:jc w:val="center"/>
              <w:rPr>
                <w:rFonts w:ascii="Times New Roman" w:hAnsi="Times New Roman"/>
                <w:i/>
                <w:iCs/>
              </w:rPr>
            </w:pPr>
            <w:r>
              <w:rPr>
                <w:rFonts w:ascii="Times New Roman" w:hAnsi="Times New Roman"/>
                <w:i/>
                <w:iCs/>
              </w:rPr>
              <w:t>Tiks / netiks nodrošināts</w:t>
            </w:r>
          </w:p>
        </w:tc>
      </w:tr>
      <w:tr w:rsidR="00AD6F21" w14:paraId="04F197E0" w14:textId="77777777" w:rsidTr="004934A1">
        <w:tc>
          <w:tcPr>
            <w:tcW w:w="520" w:type="dxa"/>
          </w:tcPr>
          <w:p w14:paraId="5D41C1A6" w14:textId="77777777" w:rsidR="00AD6F21" w:rsidRDefault="00AD6F21" w:rsidP="004934A1">
            <w:pPr>
              <w:tabs>
                <w:tab w:val="left" w:pos="851"/>
              </w:tabs>
              <w:jc w:val="both"/>
              <w:rPr>
                <w:rFonts w:ascii="Times New Roman" w:hAnsi="Times New Roman"/>
              </w:rPr>
            </w:pPr>
            <w:r>
              <w:rPr>
                <w:rFonts w:ascii="Times New Roman" w:hAnsi="Times New Roman"/>
              </w:rPr>
              <w:t>J</w:t>
            </w:r>
          </w:p>
        </w:tc>
        <w:tc>
          <w:tcPr>
            <w:tcW w:w="2771" w:type="dxa"/>
          </w:tcPr>
          <w:p w14:paraId="3EAEF4BE" w14:textId="7653395A" w:rsidR="00AD6F21" w:rsidRDefault="00AD6F21" w:rsidP="004934A1">
            <w:pPr>
              <w:tabs>
                <w:tab w:val="left" w:pos="851"/>
              </w:tabs>
              <w:jc w:val="both"/>
              <w:rPr>
                <w:rFonts w:ascii="Times New Roman" w:hAnsi="Times New Roman"/>
              </w:rPr>
            </w:pPr>
            <w:r>
              <w:rPr>
                <w:rFonts w:ascii="Times New Roman" w:hAnsi="Times New Roman"/>
              </w:rPr>
              <w:t xml:space="preserve">Ja vienā </w:t>
            </w:r>
            <w:r w:rsidR="00592345">
              <w:rPr>
                <w:rFonts w:ascii="Times New Roman" w:hAnsi="Times New Roman"/>
              </w:rPr>
              <w:t xml:space="preserve">apdrošināšanas gadījumā </w:t>
            </w:r>
            <w:r>
              <w:rPr>
                <w:rFonts w:ascii="Times New Roman" w:hAnsi="Times New Roman"/>
              </w:rPr>
              <w:t>bojāti &gt;5 objekti, tiek piemēroti tikai 5 pašriski (7.3.punkts)</w:t>
            </w:r>
          </w:p>
          <w:p w14:paraId="58EFE507" w14:textId="77777777" w:rsidR="00AD6F21" w:rsidRDefault="00AD6F21" w:rsidP="004934A1">
            <w:pPr>
              <w:tabs>
                <w:tab w:val="left" w:pos="851"/>
              </w:tabs>
              <w:jc w:val="both"/>
              <w:rPr>
                <w:rFonts w:ascii="Times New Roman" w:hAnsi="Times New Roman"/>
              </w:rPr>
            </w:pPr>
          </w:p>
        </w:tc>
        <w:tc>
          <w:tcPr>
            <w:tcW w:w="1404" w:type="dxa"/>
            <w:vAlign w:val="center"/>
          </w:tcPr>
          <w:p w14:paraId="06322CBE" w14:textId="77777777" w:rsidR="00AD6F21" w:rsidRDefault="00AD6F21" w:rsidP="004934A1">
            <w:pPr>
              <w:tabs>
                <w:tab w:val="left" w:pos="851"/>
              </w:tabs>
              <w:jc w:val="both"/>
              <w:rPr>
                <w:rFonts w:ascii="Times New Roman" w:hAnsi="Times New Roman"/>
              </w:rPr>
            </w:pPr>
            <w:r>
              <w:rPr>
                <w:rFonts w:ascii="Times New Roman" w:hAnsi="Times New Roman"/>
              </w:rPr>
              <w:t>4</w:t>
            </w:r>
          </w:p>
        </w:tc>
        <w:tc>
          <w:tcPr>
            <w:tcW w:w="3121" w:type="dxa"/>
          </w:tcPr>
          <w:p w14:paraId="4DEB176A" w14:textId="77777777" w:rsidR="00AD6F21" w:rsidRDefault="00AD6F21" w:rsidP="004934A1">
            <w:pPr>
              <w:tabs>
                <w:tab w:val="left" w:pos="851"/>
              </w:tabs>
              <w:jc w:val="both"/>
              <w:rPr>
                <w:rFonts w:ascii="Times New Roman" w:hAnsi="Times New Roman"/>
              </w:rPr>
            </w:pPr>
          </w:p>
          <w:p w14:paraId="4EEE25A8" w14:textId="77777777" w:rsidR="00AD6F21" w:rsidRDefault="00AD6F21" w:rsidP="004934A1">
            <w:pPr>
              <w:tabs>
                <w:tab w:val="left" w:pos="851"/>
              </w:tabs>
              <w:jc w:val="both"/>
              <w:rPr>
                <w:rFonts w:ascii="Times New Roman" w:hAnsi="Times New Roman"/>
              </w:rPr>
            </w:pPr>
            <w:r>
              <w:rPr>
                <w:rFonts w:ascii="Times New Roman" w:hAnsi="Times New Roman"/>
              </w:rPr>
              <w:t>4 punkti, ja nodrošina</w:t>
            </w:r>
          </w:p>
        </w:tc>
        <w:tc>
          <w:tcPr>
            <w:tcW w:w="1528" w:type="dxa"/>
            <w:shd w:val="clear" w:color="auto" w:fill="D9D9D9" w:themeFill="background1" w:themeFillShade="D9"/>
            <w:vAlign w:val="center"/>
          </w:tcPr>
          <w:p w14:paraId="21278A4E" w14:textId="77777777" w:rsidR="00AD6F21" w:rsidRDefault="00AD6F21" w:rsidP="004934A1">
            <w:pPr>
              <w:tabs>
                <w:tab w:val="left" w:pos="851"/>
              </w:tabs>
              <w:jc w:val="center"/>
              <w:rPr>
                <w:rFonts w:ascii="Times New Roman" w:hAnsi="Times New Roman"/>
                <w:i/>
                <w:iCs/>
              </w:rPr>
            </w:pPr>
            <w:r>
              <w:rPr>
                <w:rFonts w:ascii="Times New Roman" w:hAnsi="Times New Roman"/>
                <w:i/>
                <w:iCs/>
              </w:rPr>
              <w:t>Tiks / netiks nodrošināts</w:t>
            </w:r>
          </w:p>
        </w:tc>
      </w:tr>
      <w:tr w:rsidR="00AD6F21" w14:paraId="4B2A5481" w14:textId="77777777" w:rsidTr="004934A1">
        <w:tc>
          <w:tcPr>
            <w:tcW w:w="520" w:type="dxa"/>
          </w:tcPr>
          <w:p w14:paraId="435C0F11" w14:textId="77777777" w:rsidR="00AD6F21" w:rsidRDefault="00AD6F21" w:rsidP="004934A1">
            <w:pPr>
              <w:tabs>
                <w:tab w:val="left" w:pos="851"/>
              </w:tabs>
              <w:jc w:val="both"/>
              <w:rPr>
                <w:rFonts w:ascii="Times New Roman" w:hAnsi="Times New Roman"/>
              </w:rPr>
            </w:pPr>
            <w:r>
              <w:rPr>
                <w:rFonts w:ascii="Times New Roman" w:hAnsi="Times New Roman"/>
              </w:rPr>
              <w:t>K</w:t>
            </w:r>
          </w:p>
        </w:tc>
        <w:tc>
          <w:tcPr>
            <w:tcW w:w="2771" w:type="dxa"/>
          </w:tcPr>
          <w:p w14:paraId="3DBADCD6" w14:textId="71CC333E" w:rsidR="00AD6F21" w:rsidRDefault="00AD6F21" w:rsidP="004934A1">
            <w:pPr>
              <w:tabs>
                <w:tab w:val="left" w:pos="851"/>
              </w:tabs>
              <w:jc w:val="both"/>
              <w:rPr>
                <w:rFonts w:ascii="Times New Roman" w:hAnsi="Times New Roman"/>
              </w:rPr>
            </w:pPr>
            <w:r>
              <w:rPr>
                <w:rFonts w:ascii="Times New Roman" w:hAnsi="Times New Roman"/>
              </w:rPr>
              <w:t>Pazemināti pašriski (specifikācijas 7.4.punkts)</w:t>
            </w:r>
          </w:p>
          <w:p w14:paraId="44B6D988" w14:textId="77777777" w:rsidR="00AD6F21" w:rsidRDefault="00AD6F21" w:rsidP="004934A1">
            <w:pPr>
              <w:pStyle w:val="ListParagraph"/>
              <w:numPr>
                <w:ilvl w:val="0"/>
                <w:numId w:val="28"/>
              </w:numPr>
              <w:tabs>
                <w:tab w:val="left" w:pos="851"/>
              </w:tabs>
              <w:jc w:val="both"/>
              <w:rPr>
                <w:rFonts w:ascii="Times New Roman" w:hAnsi="Times New Roman"/>
              </w:rPr>
            </w:pPr>
            <w:r>
              <w:rPr>
                <w:rFonts w:ascii="Times New Roman" w:hAnsi="Times New Roman"/>
              </w:rPr>
              <w:t>2 500 EUR pamata</w:t>
            </w:r>
          </w:p>
          <w:p w14:paraId="35C3FD70" w14:textId="77777777" w:rsidR="00AD6F21" w:rsidRDefault="00AD6F21" w:rsidP="004934A1">
            <w:pPr>
              <w:pStyle w:val="ListParagraph"/>
              <w:numPr>
                <w:ilvl w:val="0"/>
                <w:numId w:val="28"/>
              </w:numPr>
              <w:tabs>
                <w:tab w:val="left" w:pos="851"/>
              </w:tabs>
              <w:jc w:val="both"/>
              <w:rPr>
                <w:rFonts w:ascii="Times New Roman" w:hAnsi="Times New Roman"/>
              </w:rPr>
            </w:pPr>
            <w:r>
              <w:rPr>
                <w:rFonts w:ascii="Times New Roman" w:hAnsi="Times New Roman"/>
              </w:rPr>
              <w:t>500 EUR kustamais, vides objekti</w:t>
            </w:r>
          </w:p>
          <w:p w14:paraId="3ADE9305" w14:textId="77777777" w:rsidR="00AD6F21" w:rsidRPr="00FB3FCF" w:rsidRDefault="00AD6F21" w:rsidP="004934A1">
            <w:pPr>
              <w:pStyle w:val="ListParagraph"/>
              <w:numPr>
                <w:ilvl w:val="0"/>
                <w:numId w:val="28"/>
              </w:numPr>
              <w:tabs>
                <w:tab w:val="left" w:pos="851"/>
              </w:tabs>
              <w:jc w:val="both"/>
              <w:rPr>
                <w:rFonts w:ascii="Times New Roman" w:hAnsi="Times New Roman"/>
              </w:rPr>
            </w:pPr>
            <w:r>
              <w:rPr>
                <w:rFonts w:ascii="Times New Roman" w:hAnsi="Times New Roman"/>
              </w:rPr>
              <w:t>250 EUR stiklojuma (tikai, ja nodrošina risku, kritērijs C)</w:t>
            </w:r>
          </w:p>
          <w:p w14:paraId="07BAFEC9" w14:textId="77777777" w:rsidR="00AD6F21" w:rsidRDefault="00AD6F21" w:rsidP="004934A1">
            <w:pPr>
              <w:tabs>
                <w:tab w:val="left" w:pos="851"/>
              </w:tabs>
              <w:jc w:val="both"/>
              <w:rPr>
                <w:rFonts w:ascii="Times New Roman" w:hAnsi="Times New Roman"/>
              </w:rPr>
            </w:pPr>
          </w:p>
        </w:tc>
        <w:tc>
          <w:tcPr>
            <w:tcW w:w="1404" w:type="dxa"/>
          </w:tcPr>
          <w:p w14:paraId="2BCD21F0" w14:textId="77777777" w:rsidR="00AD6F21" w:rsidRDefault="00AD6F21" w:rsidP="004934A1">
            <w:pPr>
              <w:tabs>
                <w:tab w:val="left" w:pos="851"/>
              </w:tabs>
              <w:jc w:val="both"/>
              <w:rPr>
                <w:rFonts w:ascii="Times New Roman" w:hAnsi="Times New Roman"/>
              </w:rPr>
            </w:pPr>
          </w:p>
          <w:p w14:paraId="779BC183" w14:textId="77777777" w:rsidR="00AD6F21" w:rsidRDefault="00AD6F21" w:rsidP="004934A1">
            <w:pPr>
              <w:tabs>
                <w:tab w:val="left" w:pos="851"/>
              </w:tabs>
              <w:jc w:val="both"/>
              <w:rPr>
                <w:rFonts w:ascii="Times New Roman" w:hAnsi="Times New Roman"/>
              </w:rPr>
            </w:pPr>
          </w:p>
          <w:p w14:paraId="2D5BA9D0" w14:textId="77777777" w:rsidR="00AD6F21" w:rsidRDefault="00AD6F21" w:rsidP="004934A1">
            <w:pPr>
              <w:tabs>
                <w:tab w:val="left" w:pos="851"/>
              </w:tabs>
              <w:jc w:val="both"/>
              <w:rPr>
                <w:rFonts w:ascii="Times New Roman" w:hAnsi="Times New Roman"/>
              </w:rPr>
            </w:pPr>
            <w:r>
              <w:rPr>
                <w:rFonts w:ascii="Times New Roman" w:hAnsi="Times New Roman"/>
              </w:rPr>
              <w:t>9</w:t>
            </w:r>
          </w:p>
        </w:tc>
        <w:tc>
          <w:tcPr>
            <w:tcW w:w="3121" w:type="dxa"/>
          </w:tcPr>
          <w:p w14:paraId="308E67B5" w14:textId="77777777" w:rsidR="00AD6F21" w:rsidRDefault="00AD6F21" w:rsidP="004934A1">
            <w:pPr>
              <w:tabs>
                <w:tab w:val="left" w:pos="851"/>
              </w:tabs>
              <w:jc w:val="both"/>
              <w:rPr>
                <w:rFonts w:ascii="Times New Roman" w:hAnsi="Times New Roman"/>
              </w:rPr>
            </w:pPr>
          </w:p>
          <w:p w14:paraId="7E263EAD" w14:textId="77777777" w:rsidR="00AD6F21" w:rsidRDefault="00AD6F21" w:rsidP="004934A1">
            <w:pPr>
              <w:tabs>
                <w:tab w:val="left" w:pos="851"/>
              </w:tabs>
              <w:jc w:val="both"/>
              <w:rPr>
                <w:rFonts w:ascii="Times New Roman" w:hAnsi="Times New Roman"/>
              </w:rPr>
            </w:pPr>
            <w:r>
              <w:rPr>
                <w:rFonts w:ascii="Times New Roman" w:hAnsi="Times New Roman"/>
              </w:rPr>
              <w:t>9 punkti, ja nodrošina</w:t>
            </w:r>
          </w:p>
        </w:tc>
        <w:tc>
          <w:tcPr>
            <w:tcW w:w="1528" w:type="dxa"/>
            <w:shd w:val="clear" w:color="auto" w:fill="D9D9D9" w:themeFill="background1" w:themeFillShade="D9"/>
          </w:tcPr>
          <w:p w14:paraId="1C3F8051" w14:textId="77777777" w:rsidR="00AD6F21" w:rsidRDefault="00AD6F21" w:rsidP="004934A1">
            <w:pPr>
              <w:tabs>
                <w:tab w:val="left" w:pos="851"/>
              </w:tabs>
              <w:jc w:val="center"/>
              <w:rPr>
                <w:rFonts w:ascii="Times New Roman" w:hAnsi="Times New Roman"/>
                <w:i/>
                <w:iCs/>
              </w:rPr>
            </w:pPr>
            <w:r>
              <w:rPr>
                <w:rFonts w:ascii="Times New Roman" w:hAnsi="Times New Roman"/>
                <w:i/>
                <w:iCs/>
              </w:rPr>
              <w:t>Tiks / netiks nodrošināts</w:t>
            </w:r>
          </w:p>
        </w:tc>
      </w:tr>
      <w:tr w:rsidR="00AD6F21" w14:paraId="40FF0FBC" w14:textId="77777777" w:rsidTr="004934A1">
        <w:tc>
          <w:tcPr>
            <w:tcW w:w="520" w:type="dxa"/>
          </w:tcPr>
          <w:p w14:paraId="31F8B1BB" w14:textId="77777777" w:rsidR="00AD6F21" w:rsidRDefault="00AD6F21" w:rsidP="004934A1">
            <w:pPr>
              <w:tabs>
                <w:tab w:val="left" w:pos="851"/>
              </w:tabs>
              <w:jc w:val="both"/>
              <w:rPr>
                <w:rFonts w:ascii="Times New Roman" w:hAnsi="Times New Roman"/>
              </w:rPr>
            </w:pPr>
          </w:p>
        </w:tc>
        <w:tc>
          <w:tcPr>
            <w:tcW w:w="2771" w:type="dxa"/>
          </w:tcPr>
          <w:p w14:paraId="2CC716BF" w14:textId="77777777" w:rsidR="00AD6F21" w:rsidRDefault="00AD6F21" w:rsidP="004934A1">
            <w:pPr>
              <w:tabs>
                <w:tab w:val="left" w:pos="851"/>
              </w:tabs>
              <w:jc w:val="both"/>
              <w:rPr>
                <w:rFonts w:ascii="Times New Roman" w:hAnsi="Times New Roman"/>
                <w:bCs/>
                <w:i/>
                <w:iCs/>
              </w:rPr>
            </w:pPr>
            <w:r w:rsidRPr="00114D81">
              <w:rPr>
                <w:rFonts w:ascii="Times New Roman" w:hAnsi="Times New Roman"/>
                <w:b/>
                <w:bCs/>
              </w:rPr>
              <w:t>Rezultāts:</w:t>
            </w:r>
          </w:p>
        </w:tc>
        <w:tc>
          <w:tcPr>
            <w:tcW w:w="1404" w:type="dxa"/>
          </w:tcPr>
          <w:p w14:paraId="6CC05F9F" w14:textId="77777777" w:rsidR="00AD6F21" w:rsidRDefault="00AD6F21" w:rsidP="004934A1">
            <w:pPr>
              <w:tabs>
                <w:tab w:val="left" w:pos="851"/>
              </w:tabs>
              <w:jc w:val="both"/>
              <w:rPr>
                <w:rFonts w:ascii="Times New Roman" w:hAnsi="Times New Roman"/>
              </w:rPr>
            </w:pPr>
            <w:r>
              <w:rPr>
                <w:rFonts w:ascii="Times New Roman" w:hAnsi="Times New Roman"/>
                <w:b/>
                <w:bCs/>
              </w:rPr>
              <w:t>100</w:t>
            </w:r>
          </w:p>
        </w:tc>
        <w:tc>
          <w:tcPr>
            <w:tcW w:w="3121" w:type="dxa"/>
          </w:tcPr>
          <w:p w14:paraId="2B21467B" w14:textId="77777777" w:rsidR="00AD6F21" w:rsidRDefault="00AD6F21" w:rsidP="004934A1">
            <w:pPr>
              <w:tabs>
                <w:tab w:val="left" w:pos="851"/>
              </w:tabs>
              <w:jc w:val="both"/>
              <w:rPr>
                <w:rFonts w:ascii="Times New Roman" w:hAnsi="Times New Roman"/>
              </w:rPr>
            </w:pPr>
            <w:r>
              <w:rPr>
                <w:rFonts w:ascii="Times New Roman" w:hAnsi="Times New Roman"/>
              </w:rPr>
              <w:t>Summa: A + B + … +J + K</w:t>
            </w:r>
          </w:p>
        </w:tc>
        <w:tc>
          <w:tcPr>
            <w:tcW w:w="1528" w:type="dxa"/>
            <w:shd w:val="clear" w:color="auto" w:fill="D9D9D9" w:themeFill="background1" w:themeFillShade="D9"/>
          </w:tcPr>
          <w:p w14:paraId="3699AFEE" w14:textId="77777777" w:rsidR="00AD6F21" w:rsidRDefault="00AD6F21" w:rsidP="004934A1">
            <w:pPr>
              <w:tabs>
                <w:tab w:val="left" w:pos="851"/>
              </w:tabs>
              <w:jc w:val="center"/>
              <w:rPr>
                <w:rFonts w:ascii="Times New Roman" w:hAnsi="Times New Roman"/>
                <w:i/>
                <w:iCs/>
              </w:rPr>
            </w:pPr>
          </w:p>
        </w:tc>
      </w:tr>
    </w:tbl>
    <w:bookmarkEnd w:id="1228"/>
    <w:p w14:paraId="140B63B6" w14:textId="0B4C10DA" w:rsidR="00AD6F21" w:rsidRPr="004E217C" w:rsidRDefault="00311620" w:rsidP="00311620">
      <w:pPr>
        <w:tabs>
          <w:tab w:val="left" w:pos="3119"/>
        </w:tabs>
        <w:spacing w:after="0" w:line="240" w:lineRule="auto"/>
        <w:ind w:right="-6"/>
        <w:jc w:val="both"/>
        <w:rPr>
          <w:rFonts w:ascii="Times New Roman" w:eastAsia="Calibri" w:hAnsi="Times New Roman" w:cs="Times New Roman"/>
        </w:rPr>
      </w:pPr>
      <w:r w:rsidRPr="00311620">
        <w:rPr>
          <w:rFonts w:ascii="Times New Roman" w:eastAsia="Calibri" w:hAnsi="Times New Roman" w:cs="Times New Roman"/>
        </w:rPr>
        <w:t>*</w:t>
      </w:r>
      <w:r>
        <w:rPr>
          <w:rFonts w:ascii="Times New Roman" w:eastAsia="Calibri" w:hAnsi="Times New Roman" w:cs="Times New Roman"/>
        </w:rPr>
        <w:t xml:space="preserve"> </w:t>
      </w:r>
      <w:r w:rsidRPr="004E217C">
        <w:rPr>
          <w:rFonts w:ascii="Times New Roman" w:eastAsia="Calibri" w:hAnsi="Times New Roman" w:cs="Times New Roman"/>
        </w:rPr>
        <w:t>Pretendenta</w:t>
      </w:r>
      <w:r>
        <w:rPr>
          <w:rFonts w:ascii="Times New Roman" w:eastAsia="Calibri" w:hAnsi="Times New Roman" w:cs="Times New Roman"/>
        </w:rPr>
        <w:t xml:space="preserve"> piedāvājums tiks vērtēts, izvēloties saimnieciski izdevīgāko piedāvājumu</w:t>
      </w:r>
      <w:r w:rsidR="0037646E">
        <w:rPr>
          <w:rFonts w:ascii="Times New Roman" w:eastAsia="Calibri" w:hAnsi="Times New Roman" w:cs="Times New Roman"/>
        </w:rPr>
        <w:t>.</w:t>
      </w:r>
    </w:p>
    <w:p w14:paraId="13FCEA60" w14:textId="77777777" w:rsidR="00AD6F21" w:rsidRPr="0053572A" w:rsidRDefault="00AD6F21" w:rsidP="00AD6F21">
      <w:pPr>
        <w:tabs>
          <w:tab w:val="left" w:pos="3119"/>
        </w:tabs>
        <w:spacing w:after="0" w:line="240" w:lineRule="auto"/>
        <w:ind w:right="-6"/>
        <w:jc w:val="both"/>
        <w:rPr>
          <w:rFonts w:ascii="Times New Roman" w:eastAsia="Calibri" w:hAnsi="Times New Roman" w:cs="Times New Roman"/>
        </w:rPr>
      </w:pPr>
    </w:p>
    <w:p w14:paraId="68B8339F" w14:textId="7F28D886" w:rsidR="00AD6F21" w:rsidRPr="0053572A" w:rsidRDefault="00AD6F21" w:rsidP="00AD6F21">
      <w:pPr>
        <w:spacing w:after="0" w:line="240" w:lineRule="auto"/>
        <w:ind w:right="-6"/>
        <w:jc w:val="both"/>
        <w:rPr>
          <w:rFonts w:ascii="Times New Roman" w:eastAsia="Calibri" w:hAnsi="Times New Roman" w:cs="Times New Roman"/>
        </w:rPr>
      </w:pPr>
      <w:r w:rsidRPr="0053572A">
        <w:rPr>
          <w:rFonts w:ascii="Times New Roman" w:eastAsia="Calibri" w:hAnsi="Times New Roman" w:cs="Times New Roman"/>
        </w:rPr>
        <w:t xml:space="preserve">Apliecinām, ka Jūrmalas </w:t>
      </w:r>
      <w:proofErr w:type="spellStart"/>
      <w:r>
        <w:rPr>
          <w:rFonts w:ascii="Times New Roman" w:eastAsia="Calibri" w:hAnsi="Times New Roman" w:cs="Times New Roman"/>
        </w:rPr>
        <w:t>valsts</w:t>
      </w:r>
      <w:r w:rsidRPr="0053572A">
        <w:rPr>
          <w:rFonts w:ascii="Times New Roman" w:eastAsia="Calibri" w:hAnsi="Times New Roman" w:cs="Times New Roman"/>
        </w:rPr>
        <w:t>pilsētas</w:t>
      </w:r>
      <w:proofErr w:type="spellEnd"/>
      <w:r w:rsidRPr="0053572A">
        <w:rPr>
          <w:rFonts w:ascii="Times New Roman" w:eastAsia="Calibri" w:hAnsi="Times New Roman" w:cs="Times New Roman"/>
        </w:rPr>
        <w:t xml:space="preserve"> pašvaldības nekustamā un kustamā īpašuma apdrošināšana tiks veikta saskaņā ar </w:t>
      </w:r>
      <w:r w:rsidR="004806AB">
        <w:rPr>
          <w:rFonts w:ascii="Times New Roman" w:eastAsia="Calibri" w:hAnsi="Times New Roman" w:cs="Times New Roman"/>
        </w:rPr>
        <w:t>T</w:t>
      </w:r>
      <w:r w:rsidRPr="0053572A">
        <w:rPr>
          <w:rFonts w:ascii="Times New Roman" w:eastAsia="Calibri" w:hAnsi="Times New Roman" w:cs="Times New Roman"/>
        </w:rPr>
        <w:t>ehniskajās specifikācijās noteiktajām prasībām</w:t>
      </w:r>
      <w:r>
        <w:rPr>
          <w:rFonts w:ascii="Times New Roman" w:eastAsia="Calibri" w:hAnsi="Times New Roman" w:cs="Times New Roman"/>
        </w:rPr>
        <w:t xml:space="preserve"> un šo </w:t>
      </w:r>
      <w:r w:rsidR="004806AB">
        <w:rPr>
          <w:rFonts w:ascii="Times New Roman" w:eastAsia="Calibri" w:hAnsi="Times New Roman" w:cs="Times New Roman"/>
        </w:rPr>
        <w:t>T</w:t>
      </w:r>
      <w:r>
        <w:rPr>
          <w:rFonts w:ascii="Times New Roman" w:eastAsia="Calibri" w:hAnsi="Times New Roman" w:cs="Times New Roman"/>
        </w:rPr>
        <w:t>ehnisko piedāvājumu.</w:t>
      </w:r>
    </w:p>
    <w:p w14:paraId="7DA1574A" w14:textId="77777777" w:rsidR="00AD6F21" w:rsidRPr="0053572A" w:rsidRDefault="00AD6F21" w:rsidP="00AD6F21">
      <w:pPr>
        <w:spacing w:after="0" w:line="240" w:lineRule="auto"/>
        <w:ind w:left="851"/>
        <w:jc w:val="both"/>
        <w:outlineLvl w:val="3"/>
        <w:rPr>
          <w:rFonts w:ascii="Times New Roman" w:eastAsia="Times New Roman" w:hAnsi="Times New Roman" w:cs="Times New Roman"/>
          <w:noProof/>
          <w:color w:val="000000"/>
          <w:szCs w:val="24"/>
        </w:rPr>
      </w:pPr>
    </w:p>
    <w:p w14:paraId="319EADBE" w14:textId="77777777" w:rsidR="00AD6F21" w:rsidRPr="0053572A" w:rsidRDefault="00AD6F21" w:rsidP="00AD6F21">
      <w:pPr>
        <w:spacing w:after="0" w:line="240" w:lineRule="auto"/>
        <w:ind w:left="284" w:right="-1234"/>
        <w:rPr>
          <w:rFonts w:ascii="Times New Roman" w:eastAsia="Times New Roman" w:hAnsi="Times New Roman" w:cs="Times New Roman"/>
        </w:rPr>
      </w:pPr>
      <w:r w:rsidRPr="0053572A">
        <w:rPr>
          <w:rFonts w:ascii="Times New Roman" w:eastAsia="Times New Roman" w:hAnsi="Times New Roman" w:cs="Times New Roman"/>
        </w:rPr>
        <w:t>______________________________          _______________     ________________________________</w:t>
      </w:r>
    </w:p>
    <w:p w14:paraId="2F7C0F3E" w14:textId="77777777" w:rsidR="00AD6F21" w:rsidRPr="0053572A" w:rsidRDefault="00AD6F21" w:rsidP="00AD6F21">
      <w:pPr>
        <w:spacing w:after="0" w:line="240" w:lineRule="auto"/>
        <w:ind w:left="284"/>
        <w:rPr>
          <w:rFonts w:ascii="Times New Roman" w:eastAsia="Times New Roman" w:hAnsi="Times New Roman" w:cs="Times New Roman"/>
        </w:rPr>
      </w:pPr>
      <w:r w:rsidRPr="0053572A">
        <w:rPr>
          <w:rFonts w:ascii="Times New Roman" w:eastAsia="Times New Roman" w:hAnsi="Times New Roman" w:cs="Times New Roman"/>
        </w:rPr>
        <w:t>(Pretendenta pārstāvja ieņemamais ama</w:t>
      </w:r>
      <w:r>
        <w:rPr>
          <w:rFonts w:ascii="Times New Roman" w:eastAsia="Times New Roman" w:hAnsi="Times New Roman" w:cs="Times New Roman"/>
        </w:rPr>
        <w:t>ts)        (Paraksts)</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(Vārds, </w:t>
      </w:r>
      <w:r w:rsidRPr="0053572A">
        <w:rPr>
          <w:rFonts w:ascii="Times New Roman" w:eastAsia="Times New Roman" w:hAnsi="Times New Roman" w:cs="Times New Roman"/>
        </w:rPr>
        <w:t>uzvārds)</w:t>
      </w:r>
    </w:p>
    <w:p w14:paraId="4561805C" w14:textId="77777777" w:rsidR="00AD6F21" w:rsidRPr="0053572A" w:rsidRDefault="00AD6F21" w:rsidP="00AD6F21">
      <w:pPr>
        <w:spacing w:after="0" w:line="240" w:lineRule="auto"/>
        <w:ind w:left="284"/>
        <w:rPr>
          <w:rFonts w:ascii="Times New Roman" w:eastAsia="Times New Roman" w:hAnsi="Times New Roman" w:cs="Times New Roman"/>
        </w:rPr>
      </w:pPr>
    </w:p>
    <w:p w14:paraId="48862429" w14:textId="77777777" w:rsidR="00AD6F21" w:rsidRPr="0053572A" w:rsidRDefault="00AD6F21" w:rsidP="00AD6F21">
      <w:pPr>
        <w:spacing w:after="0" w:line="240" w:lineRule="auto"/>
        <w:ind w:left="284"/>
        <w:rPr>
          <w:rFonts w:ascii="Times New Roman" w:eastAsia="Times New Roman" w:hAnsi="Times New Roman" w:cs="Times New Roman"/>
        </w:rPr>
      </w:pPr>
      <w:r w:rsidRPr="0053572A">
        <w:rPr>
          <w:rFonts w:ascii="Times New Roman" w:eastAsia="Times New Roman" w:hAnsi="Times New Roman" w:cs="Times New Roman"/>
        </w:rPr>
        <w:t xml:space="preserve">____________________________ </w:t>
      </w:r>
    </w:p>
    <w:p w14:paraId="5D261175" w14:textId="77777777" w:rsidR="00AD6F21" w:rsidRPr="0053572A" w:rsidRDefault="00AD6F21" w:rsidP="00AD6F21">
      <w:pPr>
        <w:spacing w:after="0" w:line="240" w:lineRule="auto"/>
        <w:ind w:left="284"/>
        <w:rPr>
          <w:rFonts w:ascii="Times New Roman" w:eastAsia="Times New Roman" w:hAnsi="Times New Roman" w:cs="Times New Roman"/>
          <w:sz w:val="16"/>
        </w:rPr>
      </w:pPr>
      <w:r w:rsidRPr="0053572A">
        <w:rPr>
          <w:rFonts w:ascii="Times New Roman" w:eastAsia="Times New Roman" w:hAnsi="Times New Roman" w:cs="Times New Roman"/>
        </w:rPr>
        <w:t xml:space="preserve">(Dokumenta aizpildīšanas datums)   </w:t>
      </w:r>
      <w:r w:rsidRPr="0053572A">
        <w:rPr>
          <w:rFonts w:ascii="Times New Roman" w:eastAsia="Times New Roman" w:hAnsi="Times New Roman" w:cs="Times New Roman"/>
        </w:rPr>
        <w:tab/>
      </w:r>
      <w:r w:rsidRPr="0053572A">
        <w:rPr>
          <w:rFonts w:ascii="Times New Roman" w:eastAsia="Times New Roman" w:hAnsi="Times New Roman" w:cs="Times New Roman"/>
        </w:rPr>
        <w:tab/>
      </w:r>
      <w:r w:rsidRPr="0053572A">
        <w:rPr>
          <w:rFonts w:ascii="Times New Roman" w:eastAsia="Times New Roman" w:hAnsi="Times New Roman" w:cs="Times New Roman"/>
          <w:sz w:val="16"/>
        </w:rPr>
        <w:tab/>
        <w:t>Z.V.</w:t>
      </w:r>
    </w:p>
    <w:p w14:paraId="1878AA2C" w14:textId="77777777" w:rsidR="00AD6F21" w:rsidRPr="0053572A" w:rsidRDefault="00AD6F21" w:rsidP="00AD6F21">
      <w:pPr>
        <w:tabs>
          <w:tab w:val="left" w:pos="4536"/>
        </w:tabs>
        <w:spacing w:after="0" w:line="276" w:lineRule="auto"/>
        <w:rPr>
          <w:rFonts w:ascii="Times New Roman" w:eastAsia="Times New Roman" w:hAnsi="Times New Roman" w:cs="Times New Roman"/>
        </w:rPr>
      </w:pPr>
    </w:p>
    <w:p w14:paraId="3F4A0A14" w14:textId="40889C51" w:rsidR="008634FD" w:rsidRPr="004E217C" w:rsidRDefault="008634FD" w:rsidP="004E217C">
      <w:pPr>
        <w:tabs>
          <w:tab w:val="center" w:pos="4820"/>
        </w:tabs>
        <w:spacing w:after="0" w:line="360" w:lineRule="auto"/>
        <w:ind w:right="-424"/>
        <w:jc w:val="both"/>
        <w:rPr>
          <w:rFonts w:ascii="Times New Roman" w:eastAsia="Times New Roman" w:hAnsi="Times New Roman" w:cs="Times New Roman"/>
          <w:lang w:eastAsia="lv-LV"/>
        </w:rPr>
      </w:pPr>
    </w:p>
    <w:p w14:paraId="46B2B380" w14:textId="08D3DBD3" w:rsidR="008634FD" w:rsidRDefault="008634FD">
      <w:pPr>
        <w:rPr>
          <w:rFonts w:ascii="Times New Roman" w:eastAsia="Times New Roman" w:hAnsi="Times New Roman" w:cs="Times New Roman"/>
          <w:bCs/>
          <w:i/>
          <w:iCs/>
          <w:color w:val="000000"/>
          <w:sz w:val="20"/>
          <w:szCs w:val="20"/>
        </w:rPr>
      </w:pPr>
      <w:r>
        <w:rPr>
          <w:rFonts w:ascii="Times New Roman" w:eastAsia="Times New Roman" w:hAnsi="Times New Roman" w:cs="Times New Roman"/>
          <w:bCs/>
          <w:i/>
          <w:iCs/>
          <w:color w:val="000000"/>
          <w:sz w:val="20"/>
          <w:szCs w:val="20"/>
        </w:rPr>
        <w:br w:type="page"/>
      </w:r>
    </w:p>
    <w:p w14:paraId="7D60260B" w14:textId="6CBEE200" w:rsidR="008634FD" w:rsidRPr="00110A83" w:rsidRDefault="008634FD" w:rsidP="008634FD">
      <w:pPr>
        <w:ind w:right="566"/>
        <w:jc w:val="right"/>
        <w:rPr>
          <w:rFonts w:ascii="Times New Roman" w:hAnsi="Times New Roman" w:cs="Times New Roman"/>
          <w:b/>
          <w:sz w:val="20"/>
          <w:szCs w:val="20"/>
        </w:rPr>
      </w:pPr>
      <w:r>
        <w:rPr>
          <w:rFonts w:ascii="Times New Roman" w:hAnsi="Times New Roman" w:cs="Times New Roman"/>
          <w:b/>
          <w:sz w:val="20"/>
          <w:szCs w:val="20"/>
        </w:rPr>
        <w:lastRenderedPageBreak/>
        <w:t>2</w:t>
      </w:r>
      <w:r w:rsidRPr="00110A83">
        <w:rPr>
          <w:rFonts w:ascii="Times New Roman" w:hAnsi="Times New Roman" w:cs="Times New Roman"/>
          <w:b/>
          <w:sz w:val="20"/>
          <w:szCs w:val="20"/>
        </w:rPr>
        <w:t>.</w:t>
      </w:r>
      <w:r w:rsidR="00AD6F21">
        <w:rPr>
          <w:rFonts w:ascii="Times New Roman" w:hAnsi="Times New Roman" w:cs="Times New Roman"/>
          <w:b/>
          <w:sz w:val="20"/>
          <w:szCs w:val="20"/>
        </w:rPr>
        <w:t>1.</w:t>
      </w:r>
      <w:r w:rsidRPr="00110A83">
        <w:rPr>
          <w:rFonts w:ascii="Times New Roman" w:hAnsi="Times New Roman" w:cs="Times New Roman"/>
          <w:b/>
          <w:sz w:val="20"/>
          <w:szCs w:val="20"/>
        </w:rPr>
        <w:t>pielikums</w:t>
      </w:r>
    </w:p>
    <w:p w14:paraId="6CA07ACA" w14:textId="77777777" w:rsidR="008634FD" w:rsidRPr="00110A83" w:rsidRDefault="008634FD" w:rsidP="008634FD">
      <w:pPr>
        <w:spacing w:after="0" w:line="240" w:lineRule="auto"/>
        <w:ind w:right="566" w:hanging="425"/>
        <w:jc w:val="right"/>
        <w:rPr>
          <w:rFonts w:ascii="Times New Roman" w:hAnsi="Times New Roman" w:cs="Times New Roman"/>
          <w:sz w:val="20"/>
          <w:szCs w:val="20"/>
        </w:rPr>
      </w:pPr>
      <w:bookmarkStart w:id="1229" w:name="_Hlk180509645"/>
      <w:r w:rsidRPr="00110A83">
        <w:rPr>
          <w:rFonts w:ascii="Times New Roman" w:hAnsi="Times New Roman" w:cs="Times New Roman"/>
          <w:sz w:val="20"/>
          <w:szCs w:val="20"/>
        </w:rPr>
        <w:t xml:space="preserve">Atklātā konkursa nolikumam par </w:t>
      </w:r>
    </w:p>
    <w:p w14:paraId="63938EE4" w14:textId="77777777" w:rsidR="008634FD" w:rsidRPr="00110A83" w:rsidRDefault="008634FD" w:rsidP="008634FD">
      <w:pPr>
        <w:spacing w:after="0" w:line="240" w:lineRule="auto"/>
        <w:ind w:right="566" w:hanging="425"/>
        <w:jc w:val="right"/>
        <w:rPr>
          <w:rFonts w:ascii="Times New Roman" w:hAnsi="Times New Roman" w:cs="Times New Roman"/>
          <w:b/>
          <w:sz w:val="20"/>
          <w:szCs w:val="20"/>
        </w:rPr>
      </w:pPr>
      <w:r w:rsidRPr="00110A83">
        <w:rPr>
          <w:rFonts w:ascii="Times New Roman" w:hAnsi="Times New Roman" w:cs="Times New Roman"/>
          <w:sz w:val="20"/>
          <w:szCs w:val="20"/>
        </w:rPr>
        <w:t>iepirkumu pašvaldības vajadzībām</w:t>
      </w:r>
    </w:p>
    <w:bookmarkEnd w:id="1229"/>
    <w:p w14:paraId="42A4DD75" w14:textId="77777777" w:rsidR="008634FD" w:rsidRPr="008634FD" w:rsidRDefault="008634FD" w:rsidP="008634FD">
      <w:pPr>
        <w:spacing w:after="0" w:line="240" w:lineRule="auto"/>
        <w:jc w:val="both"/>
        <w:rPr>
          <w:rFonts w:ascii="Times New Roman" w:eastAsia="Times New Roman" w:hAnsi="Times New Roman" w:cs="Times New Roman"/>
          <w:bCs/>
          <w:i/>
          <w:iCs/>
          <w:color w:val="000000"/>
          <w:sz w:val="20"/>
          <w:szCs w:val="20"/>
        </w:rPr>
      </w:pPr>
    </w:p>
    <w:p w14:paraId="64BF3B33" w14:textId="6E44F54E" w:rsidR="008634FD" w:rsidRDefault="008634FD" w:rsidP="009E46AF">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p>
    <w:p w14:paraId="174EF144" w14:textId="77777777" w:rsidR="008634FD" w:rsidRPr="004C4913" w:rsidRDefault="008634FD" w:rsidP="008634FD">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p>
    <w:p w14:paraId="4A8A7A18" w14:textId="77777777" w:rsidR="008634FD" w:rsidRPr="004C4913" w:rsidRDefault="008634FD" w:rsidP="008634FD">
      <w:pPr>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r w:rsidRPr="004C4913">
        <w:rPr>
          <w:rFonts w:ascii="Times New Roman" w:eastAsia="Times New Roman" w:hAnsi="Times New Roman" w:cs="Times New Roman"/>
          <w:b/>
        </w:rPr>
        <w:t xml:space="preserve">APAKŠUZŅĒMĒJA APLIECINĀJUMS </w:t>
      </w:r>
    </w:p>
    <w:p w14:paraId="3D7AD3FE" w14:textId="77777777" w:rsidR="008634FD" w:rsidRPr="004C4913" w:rsidRDefault="008634FD" w:rsidP="008634FD">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u w:val="single"/>
        </w:rPr>
      </w:pPr>
    </w:p>
    <w:p w14:paraId="2C2398FB" w14:textId="6EB94208" w:rsidR="008634FD" w:rsidRPr="0053572A" w:rsidRDefault="008634FD" w:rsidP="008634FD">
      <w:pPr>
        <w:spacing w:after="0" w:line="240" w:lineRule="auto"/>
        <w:jc w:val="center"/>
        <w:rPr>
          <w:rFonts w:ascii="Times New Roman" w:eastAsia="Calibri" w:hAnsi="Times New Roman" w:cs="Times New Roman"/>
          <w:b/>
          <w:sz w:val="20"/>
        </w:rPr>
      </w:pPr>
      <w:r>
        <w:rPr>
          <w:rFonts w:ascii="Times New Roman" w:eastAsia="Calibri" w:hAnsi="Times New Roman" w:cs="Times New Roman"/>
          <w:b/>
          <w:sz w:val="20"/>
        </w:rPr>
        <w:t>„</w:t>
      </w:r>
      <w:r w:rsidRPr="0053572A">
        <w:rPr>
          <w:rFonts w:ascii="Times New Roman" w:eastAsia="Calibri" w:hAnsi="Times New Roman" w:cs="Times New Roman"/>
          <w:b/>
          <w:sz w:val="24"/>
          <w:szCs w:val="28"/>
        </w:rPr>
        <w:t xml:space="preserve">Jūrmalas </w:t>
      </w:r>
      <w:proofErr w:type="spellStart"/>
      <w:r>
        <w:rPr>
          <w:rFonts w:ascii="Times New Roman" w:eastAsia="Calibri" w:hAnsi="Times New Roman" w:cs="Times New Roman"/>
          <w:b/>
          <w:sz w:val="24"/>
          <w:szCs w:val="28"/>
        </w:rPr>
        <w:t>valsts</w:t>
      </w:r>
      <w:r w:rsidRPr="0053572A">
        <w:rPr>
          <w:rFonts w:ascii="Times New Roman" w:eastAsia="Calibri" w:hAnsi="Times New Roman" w:cs="Times New Roman"/>
          <w:b/>
          <w:sz w:val="24"/>
          <w:szCs w:val="28"/>
        </w:rPr>
        <w:t>pilsētas</w:t>
      </w:r>
      <w:proofErr w:type="spellEnd"/>
      <w:r w:rsidRPr="0053572A">
        <w:rPr>
          <w:rFonts w:ascii="Times New Roman" w:eastAsia="Calibri" w:hAnsi="Times New Roman" w:cs="Times New Roman"/>
          <w:b/>
          <w:sz w:val="24"/>
          <w:szCs w:val="28"/>
        </w:rPr>
        <w:t xml:space="preserve"> pašvaldības īpašum</w:t>
      </w:r>
      <w:r w:rsidR="004806AB">
        <w:rPr>
          <w:rFonts w:ascii="Times New Roman" w:eastAsia="Calibri" w:hAnsi="Times New Roman" w:cs="Times New Roman"/>
          <w:b/>
          <w:sz w:val="24"/>
          <w:szCs w:val="28"/>
        </w:rPr>
        <w:t>u</w:t>
      </w:r>
      <w:r w:rsidRPr="0053572A">
        <w:rPr>
          <w:rFonts w:ascii="Times New Roman" w:eastAsia="Calibri" w:hAnsi="Times New Roman" w:cs="Times New Roman"/>
          <w:b/>
          <w:sz w:val="24"/>
          <w:szCs w:val="28"/>
        </w:rPr>
        <w:t xml:space="preserve"> apdrošināšana</w:t>
      </w:r>
      <w:r w:rsidRPr="0053572A">
        <w:rPr>
          <w:rFonts w:ascii="Times New Roman" w:eastAsia="Calibri" w:hAnsi="Times New Roman" w:cs="Times New Roman"/>
          <w:b/>
          <w:sz w:val="20"/>
        </w:rPr>
        <w:t>”</w:t>
      </w:r>
    </w:p>
    <w:p w14:paraId="6CB0A9A0" w14:textId="77777777" w:rsidR="008634FD" w:rsidRPr="004C4913" w:rsidRDefault="008634FD" w:rsidP="008634FD">
      <w:pPr>
        <w:overflowPunct w:val="0"/>
        <w:autoSpaceDE w:val="0"/>
        <w:autoSpaceDN w:val="0"/>
        <w:adjustRightInd w:val="0"/>
        <w:spacing w:after="0" w:line="240" w:lineRule="auto"/>
        <w:textAlignment w:val="baseline"/>
        <w:rPr>
          <w:rFonts w:ascii="Times New Roman" w:eastAsia="Times New Roman" w:hAnsi="Times New Roman" w:cs="Times New Roman"/>
          <w:b/>
          <w:sz w:val="20"/>
          <w:szCs w:val="20"/>
        </w:rPr>
      </w:pPr>
    </w:p>
    <w:p w14:paraId="5068542A" w14:textId="77777777" w:rsidR="008634FD" w:rsidRPr="004C4913" w:rsidRDefault="008634FD" w:rsidP="008634FD">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p>
    <w:p w14:paraId="4D719E9B" w14:textId="7BE694EA" w:rsidR="008634FD" w:rsidRPr="004C4913" w:rsidRDefault="008634FD" w:rsidP="008634FD">
      <w:pPr>
        <w:overflowPunct w:val="0"/>
        <w:autoSpaceDE w:val="0"/>
        <w:autoSpaceDN w:val="0"/>
        <w:adjustRightInd w:val="0"/>
        <w:spacing w:after="0" w:line="360" w:lineRule="auto"/>
        <w:jc w:val="both"/>
        <w:textAlignment w:val="baseline"/>
        <w:rPr>
          <w:rFonts w:ascii="Times New Roman" w:eastAsia="Times New Roman" w:hAnsi="Times New Roman" w:cs="Times New Roman"/>
          <w:sz w:val="20"/>
          <w:szCs w:val="20"/>
        </w:rPr>
      </w:pPr>
      <w:r w:rsidRPr="004C4913">
        <w:rPr>
          <w:rFonts w:ascii="Times New Roman" w:eastAsia="Times New Roman" w:hAnsi="Times New Roman" w:cs="Times New Roman"/>
          <w:sz w:val="20"/>
          <w:szCs w:val="20"/>
        </w:rPr>
        <w:t>Ar šo _____________________ (</w:t>
      </w:r>
      <w:r w:rsidRPr="004C4913">
        <w:rPr>
          <w:rFonts w:ascii="Times New Roman" w:eastAsia="Times New Roman" w:hAnsi="Times New Roman" w:cs="Times New Roman"/>
          <w:i/>
          <w:sz w:val="20"/>
          <w:szCs w:val="20"/>
        </w:rPr>
        <w:t>uzņēmuma nosaukums, reģistrācijas numurs</w:t>
      </w:r>
      <w:r w:rsidRPr="004C4913">
        <w:rPr>
          <w:rFonts w:ascii="Times New Roman" w:eastAsia="Times New Roman" w:hAnsi="Times New Roman" w:cs="Times New Roman"/>
          <w:sz w:val="20"/>
          <w:szCs w:val="20"/>
        </w:rPr>
        <w:t>) apliecina, ka ir informēts, ka _______________________ (</w:t>
      </w:r>
      <w:r w:rsidRPr="004C4913">
        <w:rPr>
          <w:rFonts w:ascii="Times New Roman" w:eastAsia="Times New Roman" w:hAnsi="Times New Roman" w:cs="Times New Roman"/>
          <w:i/>
          <w:sz w:val="20"/>
          <w:szCs w:val="20"/>
        </w:rPr>
        <w:t>pretendenta nosaukums, reģistrācijas numurs</w:t>
      </w:r>
      <w:r w:rsidRPr="004C4913">
        <w:rPr>
          <w:rFonts w:ascii="Times New Roman" w:eastAsia="Times New Roman" w:hAnsi="Times New Roman" w:cs="Times New Roman"/>
          <w:sz w:val="20"/>
          <w:szCs w:val="20"/>
        </w:rPr>
        <w:t xml:space="preserve">) (turpmāk – Pretendents) piedalās Jūrmalas </w:t>
      </w:r>
      <w:proofErr w:type="spellStart"/>
      <w:r w:rsidRPr="004C4913">
        <w:rPr>
          <w:rFonts w:ascii="Times New Roman" w:eastAsia="Times New Roman" w:hAnsi="Times New Roman" w:cs="Times New Roman"/>
          <w:sz w:val="20"/>
          <w:szCs w:val="20"/>
        </w:rPr>
        <w:t>valstspilsētas</w:t>
      </w:r>
      <w:proofErr w:type="spellEnd"/>
      <w:r w:rsidRPr="004C4913">
        <w:rPr>
          <w:rFonts w:ascii="Times New Roman" w:eastAsia="Times New Roman" w:hAnsi="Times New Roman" w:cs="Times New Roman"/>
          <w:sz w:val="20"/>
          <w:szCs w:val="20"/>
        </w:rPr>
        <w:t xml:space="preserve"> administrācijas izsludin</w:t>
      </w:r>
      <w:r>
        <w:rPr>
          <w:rFonts w:ascii="Times New Roman" w:eastAsia="Times New Roman" w:hAnsi="Times New Roman" w:cs="Times New Roman"/>
          <w:sz w:val="20"/>
          <w:szCs w:val="20"/>
        </w:rPr>
        <w:t>ātajā</w:t>
      </w:r>
      <w:r w:rsidRPr="004C4913">
        <w:rPr>
          <w:rFonts w:ascii="Times New Roman" w:eastAsia="Times New Roman" w:hAnsi="Times New Roman" w:cs="Times New Roman"/>
          <w:sz w:val="20"/>
          <w:szCs w:val="20"/>
        </w:rPr>
        <w:t xml:space="preserve"> iepirkum</w:t>
      </w:r>
      <w:r w:rsidR="004A1982">
        <w:rPr>
          <w:rFonts w:ascii="Times New Roman" w:eastAsia="Times New Roman" w:hAnsi="Times New Roman" w:cs="Times New Roman"/>
          <w:sz w:val="20"/>
          <w:szCs w:val="20"/>
        </w:rPr>
        <w:t>a procedūrā</w:t>
      </w:r>
      <w:r w:rsidRPr="004C4913">
        <w:rPr>
          <w:rFonts w:ascii="Times New Roman" w:eastAsia="Times New Roman" w:hAnsi="Times New Roman" w:cs="Times New Roman"/>
          <w:sz w:val="20"/>
          <w:szCs w:val="20"/>
        </w:rPr>
        <w:t xml:space="preserve"> ar </w:t>
      </w:r>
      <w:r w:rsidRPr="004A1982">
        <w:rPr>
          <w:rFonts w:ascii="Times New Roman" w:eastAsia="Times New Roman" w:hAnsi="Times New Roman" w:cs="Times New Roman"/>
          <w:sz w:val="20"/>
          <w:szCs w:val="20"/>
        </w:rPr>
        <w:t xml:space="preserve">ID Nr. </w:t>
      </w:r>
      <w:r w:rsidRPr="009E46AF">
        <w:rPr>
          <w:rFonts w:ascii="Times New Roman" w:eastAsia="Times New Roman" w:hAnsi="Times New Roman" w:cs="Times New Roman"/>
          <w:sz w:val="20"/>
          <w:szCs w:val="20"/>
        </w:rPr>
        <w:t>JVA 202</w:t>
      </w:r>
      <w:r w:rsidR="00913083" w:rsidRPr="009E46AF">
        <w:rPr>
          <w:rFonts w:ascii="Times New Roman" w:eastAsia="Times New Roman" w:hAnsi="Times New Roman" w:cs="Times New Roman"/>
          <w:sz w:val="20"/>
          <w:szCs w:val="20"/>
        </w:rPr>
        <w:t>5</w:t>
      </w:r>
      <w:r w:rsidRPr="009E46AF">
        <w:rPr>
          <w:rFonts w:ascii="Times New Roman" w:eastAsia="Times New Roman" w:hAnsi="Times New Roman" w:cs="Times New Roman"/>
          <w:sz w:val="20"/>
          <w:szCs w:val="20"/>
        </w:rPr>
        <w:t>/</w:t>
      </w:r>
      <w:r w:rsidR="004A1982" w:rsidRPr="009E46AF">
        <w:rPr>
          <w:rFonts w:ascii="Times New Roman" w:eastAsia="Times New Roman" w:hAnsi="Times New Roman" w:cs="Times New Roman"/>
          <w:sz w:val="20"/>
          <w:szCs w:val="20"/>
        </w:rPr>
        <w:t>6</w:t>
      </w:r>
      <w:r w:rsidR="00913083">
        <w:rPr>
          <w:rFonts w:ascii="Times New Roman" w:eastAsia="Times New Roman" w:hAnsi="Times New Roman" w:cs="Times New Roman"/>
          <w:sz w:val="20"/>
          <w:szCs w:val="20"/>
        </w:rPr>
        <w:t xml:space="preserve"> </w:t>
      </w:r>
      <w:r w:rsidR="00913083" w:rsidRPr="004C4913">
        <w:rPr>
          <w:rFonts w:ascii="Times New Roman" w:eastAsia="Times New Roman" w:hAnsi="Times New Roman" w:cs="Times New Roman"/>
          <w:sz w:val="20"/>
          <w:szCs w:val="20"/>
        </w:rPr>
        <w:t xml:space="preserve"> </w:t>
      </w:r>
      <w:r w:rsidRPr="00D04FFF">
        <w:rPr>
          <w:rFonts w:ascii="Times New Roman" w:eastAsia="Times New Roman" w:hAnsi="Times New Roman" w:cs="Times New Roman"/>
          <w:b/>
          <w:bCs/>
          <w:sz w:val="20"/>
          <w:szCs w:val="20"/>
        </w:rPr>
        <w:t>“</w:t>
      </w:r>
      <w:r w:rsidRPr="00886165">
        <w:rPr>
          <w:rFonts w:ascii="Times New Roman" w:eastAsia="Times New Roman" w:hAnsi="Times New Roman" w:cs="Times New Roman"/>
          <w:b/>
          <w:bCs/>
          <w:sz w:val="20"/>
          <w:szCs w:val="20"/>
        </w:rPr>
        <w:t xml:space="preserve">Jūrmalas </w:t>
      </w:r>
      <w:proofErr w:type="spellStart"/>
      <w:r w:rsidRPr="00886165">
        <w:rPr>
          <w:rFonts w:ascii="Times New Roman" w:eastAsia="Times New Roman" w:hAnsi="Times New Roman" w:cs="Times New Roman"/>
          <w:b/>
          <w:bCs/>
          <w:sz w:val="20"/>
          <w:szCs w:val="20"/>
        </w:rPr>
        <w:t>valstspilsētas</w:t>
      </w:r>
      <w:proofErr w:type="spellEnd"/>
      <w:r w:rsidRPr="00886165">
        <w:rPr>
          <w:rFonts w:ascii="Times New Roman" w:eastAsia="Times New Roman" w:hAnsi="Times New Roman" w:cs="Times New Roman"/>
          <w:b/>
          <w:bCs/>
          <w:sz w:val="20"/>
          <w:szCs w:val="20"/>
        </w:rPr>
        <w:t xml:space="preserve"> pašvaldības īpašum</w:t>
      </w:r>
      <w:r w:rsidR="004806AB">
        <w:rPr>
          <w:rFonts w:ascii="Times New Roman" w:eastAsia="Times New Roman" w:hAnsi="Times New Roman" w:cs="Times New Roman"/>
          <w:b/>
          <w:bCs/>
          <w:sz w:val="20"/>
          <w:szCs w:val="20"/>
        </w:rPr>
        <w:t>u</w:t>
      </w:r>
      <w:r w:rsidRPr="00886165">
        <w:rPr>
          <w:rFonts w:ascii="Times New Roman" w:eastAsia="Times New Roman" w:hAnsi="Times New Roman" w:cs="Times New Roman"/>
          <w:b/>
          <w:bCs/>
          <w:sz w:val="20"/>
          <w:szCs w:val="20"/>
        </w:rPr>
        <w:t xml:space="preserve"> apdrošināšana</w:t>
      </w:r>
      <w:r w:rsidRPr="00D04FFF">
        <w:rPr>
          <w:rFonts w:ascii="Times New Roman" w:eastAsia="Times New Roman" w:hAnsi="Times New Roman" w:cs="Times New Roman"/>
          <w:b/>
          <w:bCs/>
          <w:sz w:val="20"/>
          <w:szCs w:val="20"/>
        </w:rPr>
        <w:t>”</w:t>
      </w:r>
      <w:r w:rsidRPr="004C4913">
        <w:rPr>
          <w:rFonts w:ascii="Times New Roman" w:eastAsia="Times New Roman" w:hAnsi="Times New Roman" w:cs="Times New Roman"/>
          <w:sz w:val="20"/>
          <w:szCs w:val="20"/>
        </w:rPr>
        <w:t xml:space="preserve"> un gadījumā, ja Pretendentam šī iepirkuma rezultātā tiks piešķirtas līguma slēgšanas tiesības, apņemas nodrošināt zemāk uzskaitīto darbu izpildi:</w:t>
      </w:r>
    </w:p>
    <w:p w14:paraId="1ADE87DD" w14:textId="77777777" w:rsidR="008634FD" w:rsidRPr="004C4913" w:rsidRDefault="008634FD" w:rsidP="008634FD">
      <w:pPr>
        <w:numPr>
          <w:ilvl w:val="0"/>
          <w:numId w:val="4"/>
        </w:numPr>
        <w:overflowPunct w:val="0"/>
        <w:autoSpaceDE w:val="0"/>
        <w:autoSpaceDN w:val="0"/>
        <w:adjustRightInd w:val="0"/>
        <w:spacing w:after="0" w:line="360" w:lineRule="auto"/>
        <w:ind w:left="0" w:firstLine="0"/>
        <w:contextualSpacing/>
        <w:textAlignment w:val="baseline"/>
        <w:rPr>
          <w:rFonts w:ascii="Times New Roman" w:eastAsia="Times New Roman" w:hAnsi="Times New Roman" w:cs="Times New Roman"/>
          <w:sz w:val="20"/>
          <w:szCs w:val="20"/>
        </w:rPr>
      </w:pPr>
      <w:r w:rsidRPr="004C4913">
        <w:rPr>
          <w:rFonts w:ascii="Times New Roman" w:eastAsia="Times New Roman" w:hAnsi="Times New Roman" w:cs="Times New Roman"/>
          <w:sz w:val="20"/>
          <w:szCs w:val="20"/>
        </w:rPr>
        <w:t>___________________________________</w:t>
      </w:r>
    </w:p>
    <w:p w14:paraId="660EDDCF" w14:textId="77777777" w:rsidR="008634FD" w:rsidRPr="004C4913" w:rsidRDefault="008634FD" w:rsidP="008634FD">
      <w:pPr>
        <w:numPr>
          <w:ilvl w:val="0"/>
          <w:numId w:val="4"/>
        </w:numPr>
        <w:overflowPunct w:val="0"/>
        <w:autoSpaceDE w:val="0"/>
        <w:autoSpaceDN w:val="0"/>
        <w:adjustRightInd w:val="0"/>
        <w:spacing w:after="0" w:line="360" w:lineRule="auto"/>
        <w:ind w:left="0" w:firstLine="0"/>
        <w:contextualSpacing/>
        <w:textAlignment w:val="baseline"/>
        <w:rPr>
          <w:rFonts w:ascii="Times New Roman" w:eastAsia="Times New Roman" w:hAnsi="Times New Roman" w:cs="Times New Roman"/>
          <w:sz w:val="20"/>
          <w:szCs w:val="20"/>
        </w:rPr>
      </w:pPr>
      <w:r w:rsidRPr="004C4913">
        <w:rPr>
          <w:rFonts w:ascii="Times New Roman" w:eastAsia="Times New Roman" w:hAnsi="Times New Roman" w:cs="Times New Roman"/>
          <w:sz w:val="20"/>
          <w:szCs w:val="20"/>
        </w:rPr>
        <w:t>___________________________________</w:t>
      </w:r>
    </w:p>
    <w:p w14:paraId="636034B3" w14:textId="77777777" w:rsidR="008634FD" w:rsidRPr="004C4913" w:rsidRDefault="008634FD" w:rsidP="008634FD">
      <w:pPr>
        <w:overflowPunct w:val="0"/>
        <w:autoSpaceDE w:val="0"/>
        <w:autoSpaceDN w:val="0"/>
        <w:adjustRightInd w:val="0"/>
        <w:spacing w:after="0" w:line="360" w:lineRule="auto"/>
        <w:textAlignment w:val="baseline"/>
        <w:rPr>
          <w:rFonts w:ascii="Times New Roman" w:eastAsia="Times New Roman" w:hAnsi="Times New Roman" w:cs="Times New Roman"/>
          <w:sz w:val="20"/>
          <w:szCs w:val="20"/>
        </w:rPr>
      </w:pPr>
    </w:p>
    <w:p w14:paraId="7CD2A372" w14:textId="77777777" w:rsidR="008634FD" w:rsidRPr="004C4913" w:rsidRDefault="008634FD" w:rsidP="008634FD">
      <w:pPr>
        <w:overflowPunct w:val="0"/>
        <w:autoSpaceDE w:val="0"/>
        <w:autoSpaceDN w:val="0"/>
        <w:adjustRightInd w:val="0"/>
        <w:spacing w:after="0" w:line="360" w:lineRule="auto"/>
        <w:jc w:val="both"/>
        <w:textAlignment w:val="baseline"/>
        <w:rPr>
          <w:rFonts w:ascii="Times New Roman" w:eastAsia="Times New Roman" w:hAnsi="Times New Roman" w:cs="Times New Roman"/>
          <w:sz w:val="20"/>
          <w:szCs w:val="20"/>
        </w:rPr>
      </w:pPr>
      <w:r w:rsidRPr="004C4913">
        <w:rPr>
          <w:rFonts w:ascii="Times New Roman" w:eastAsia="Times New Roman" w:hAnsi="Times New Roman" w:cs="Times New Roman"/>
          <w:sz w:val="20"/>
          <w:szCs w:val="20"/>
        </w:rPr>
        <w:t xml:space="preserve">Informējam,  ka uzņēmums ______________ </w:t>
      </w:r>
      <w:r w:rsidRPr="004C4913">
        <w:rPr>
          <w:rFonts w:ascii="Times New Roman" w:eastAsia="Times New Roman" w:hAnsi="Times New Roman" w:cs="Times New Roman"/>
          <w:i/>
          <w:sz w:val="20"/>
          <w:szCs w:val="20"/>
        </w:rPr>
        <w:t>(uzņēmuma nosaukums, reģistrācijas numurs)</w:t>
      </w:r>
      <w:r w:rsidRPr="004C4913">
        <w:rPr>
          <w:rFonts w:ascii="Times New Roman" w:eastAsia="Times New Roman" w:hAnsi="Times New Roman" w:cs="Times New Roman"/>
          <w:sz w:val="20"/>
          <w:szCs w:val="20"/>
        </w:rPr>
        <w:t xml:space="preserve"> atbilst __________ </w:t>
      </w:r>
      <w:r w:rsidRPr="004C4913">
        <w:rPr>
          <w:rFonts w:ascii="Times New Roman" w:eastAsia="Times New Roman" w:hAnsi="Times New Roman" w:cs="Times New Roman"/>
          <w:i/>
          <w:sz w:val="20"/>
          <w:szCs w:val="20"/>
        </w:rPr>
        <w:t>(</w:t>
      </w:r>
      <w:proofErr w:type="spellStart"/>
      <w:r>
        <w:rPr>
          <w:rFonts w:ascii="Times New Roman" w:eastAsia="Times New Roman" w:hAnsi="Times New Roman" w:cs="Times New Roman"/>
          <w:i/>
          <w:sz w:val="20"/>
          <w:szCs w:val="20"/>
        </w:rPr>
        <w:t>mikrouzņēmuma</w:t>
      </w:r>
      <w:proofErr w:type="spellEnd"/>
      <w:r>
        <w:rPr>
          <w:rFonts w:ascii="Times New Roman" w:eastAsia="Times New Roman" w:hAnsi="Times New Roman" w:cs="Times New Roman"/>
          <w:i/>
          <w:sz w:val="20"/>
          <w:szCs w:val="20"/>
        </w:rPr>
        <w:t xml:space="preserve">, </w:t>
      </w:r>
      <w:r w:rsidRPr="004C4913">
        <w:rPr>
          <w:rFonts w:ascii="Times New Roman" w:eastAsia="Times New Roman" w:hAnsi="Times New Roman" w:cs="Times New Roman"/>
          <w:i/>
          <w:sz w:val="20"/>
          <w:szCs w:val="20"/>
        </w:rPr>
        <w:t>mazā vai vidējā)</w:t>
      </w:r>
      <w:r>
        <w:rPr>
          <w:rStyle w:val="FootnoteReference"/>
          <w:rFonts w:ascii="Times New Roman" w:eastAsia="Times New Roman" w:hAnsi="Times New Roman" w:cs="Times New Roman"/>
          <w:i/>
        </w:rPr>
        <w:footnoteReference w:id="7"/>
      </w:r>
      <w:r w:rsidRPr="004C4913">
        <w:rPr>
          <w:rFonts w:ascii="Times New Roman" w:eastAsia="Times New Roman" w:hAnsi="Times New Roman" w:cs="Times New Roman"/>
          <w:i/>
          <w:sz w:val="20"/>
          <w:szCs w:val="20"/>
        </w:rPr>
        <w:t xml:space="preserve"> </w:t>
      </w:r>
      <w:r w:rsidRPr="004C4913">
        <w:rPr>
          <w:rFonts w:ascii="Times New Roman" w:eastAsia="Times New Roman" w:hAnsi="Times New Roman" w:cs="Times New Roman"/>
          <w:sz w:val="20"/>
          <w:szCs w:val="20"/>
        </w:rPr>
        <w:t>uzņēmuma statusam.</w:t>
      </w:r>
    </w:p>
    <w:p w14:paraId="37D54640" w14:textId="77777777" w:rsidR="008634FD" w:rsidRPr="004C4913" w:rsidRDefault="008634FD" w:rsidP="008634FD">
      <w:pPr>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p>
    <w:p w14:paraId="0BF4C637" w14:textId="77777777" w:rsidR="008634FD" w:rsidRPr="004C4913" w:rsidRDefault="008634FD" w:rsidP="008634FD">
      <w:pPr>
        <w:overflowPunct w:val="0"/>
        <w:autoSpaceDE w:val="0"/>
        <w:autoSpaceDN w:val="0"/>
        <w:adjustRightInd w:val="0"/>
        <w:textAlignment w:val="baseline"/>
        <w:rPr>
          <w:rFonts w:ascii="Times New Roman" w:eastAsia="Times New Roman" w:hAnsi="Times New Roman" w:cs="Times New Roman"/>
          <w:sz w:val="20"/>
          <w:szCs w:val="20"/>
          <w:u w:val="single"/>
        </w:rPr>
      </w:pPr>
    </w:p>
    <w:p w14:paraId="4864F1F7" w14:textId="77777777" w:rsidR="008634FD" w:rsidRPr="004C4913" w:rsidRDefault="008634FD" w:rsidP="008634FD">
      <w:pPr>
        <w:overflowPunct w:val="0"/>
        <w:autoSpaceDE w:val="0"/>
        <w:autoSpaceDN w:val="0"/>
        <w:adjustRightInd w:val="0"/>
        <w:textAlignment w:val="baseline"/>
        <w:rPr>
          <w:rFonts w:ascii="Times New Roman" w:eastAsia="Times New Roman" w:hAnsi="Times New Roman" w:cs="Times New Roman"/>
          <w:sz w:val="20"/>
          <w:szCs w:val="20"/>
          <w:u w:val="single"/>
        </w:rPr>
      </w:pPr>
    </w:p>
    <w:p w14:paraId="63A35D3B" w14:textId="77777777" w:rsidR="008634FD" w:rsidRPr="004C4913" w:rsidRDefault="008634FD" w:rsidP="008634FD">
      <w:pPr>
        <w:overflowPunct w:val="0"/>
        <w:autoSpaceDE w:val="0"/>
        <w:autoSpaceDN w:val="0"/>
        <w:adjustRightInd w:val="0"/>
        <w:textAlignment w:val="baseline"/>
        <w:rPr>
          <w:rFonts w:ascii="Times New Roman" w:eastAsia="Times New Roman" w:hAnsi="Times New Roman" w:cs="Times New Roman"/>
          <w:sz w:val="20"/>
          <w:szCs w:val="20"/>
          <w:u w:val="single"/>
        </w:rPr>
      </w:pPr>
    </w:p>
    <w:p w14:paraId="0D3C8BBC" w14:textId="77777777" w:rsidR="008634FD" w:rsidRPr="004C4913" w:rsidRDefault="008634FD" w:rsidP="008634FD">
      <w:pPr>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4C4913">
        <w:rPr>
          <w:rFonts w:ascii="Times New Roman" w:eastAsia="Times New Roman" w:hAnsi="Times New Roman" w:cs="Times New Roman"/>
          <w:sz w:val="20"/>
          <w:szCs w:val="20"/>
        </w:rPr>
        <w:t>_________________________</w:t>
      </w:r>
      <w:r w:rsidRPr="004C4913">
        <w:rPr>
          <w:rFonts w:ascii="Times New Roman" w:eastAsia="Times New Roman" w:hAnsi="Times New Roman" w:cs="Times New Roman"/>
          <w:sz w:val="20"/>
          <w:szCs w:val="20"/>
        </w:rPr>
        <w:tab/>
      </w:r>
      <w:r w:rsidRPr="004C4913">
        <w:rPr>
          <w:rFonts w:ascii="Times New Roman" w:eastAsia="Times New Roman" w:hAnsi="Times New Roman" w:cs="Times New Roman"/>
          <w:sz w:val="20"/>
          <w:szCs w:val="20"/>
        </w:rPr>
        <w:tab/>
        <w:t xml:space="preserve">________________________________                                   </w:t>
      </w:r>
    </w:p>
    <w:p w14:paraId="66C962F7" w14:textId="77777777" w:rsidR="008634FD" w:rsidRDefault="008634FD" w:rsidP="008634FD">
      <w:pPr>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4C4913">
        <w:rPr>
          <w:rFonts w:ascii="Times New Roman" w:eastAsia="Times New Roman" w:hAnsi="Times New Roman" w:cs="Times New Roman"/>
          <w:sz w:val="20"/>
          <w:szCs w:val="20"/>
        </w:rPr>
        <w:t>(Datums)                                                          (Paraksts,  paraksta atšifrējums)</w:t>
      </w:r>
    </w:p>
    <w:p w14:paraId="2E402571" w14:textId="34FD5FE7" w:rsidR="00AD6F21" w:rsidRDefault="00C57803">
      <w:pPr>
        <w:rPr>
          <w:rFonts w:ascii="Times New Roman" w:eastAsia="Times New Roman" w:hAnsi="Times New Roman" w:cs="Times New Roman"/>
          <w:sz w:val="20"/>
          <w:szCs w:val="20"/>
        </w:rPr>
      </w:pPr>
      <w:r>
        <w:rPr>
          <w:rFonts w:ascii="Times New Roman" w:eastAsia="Times New Roman" w:hAnsi="Times New Roman" w:cs="Times New Roman"/>
          <w:sz w:val="20"/>
          <w:szCs w:val="20"/>
        </w:rPr>
        <w:br w:type="page"/>
      </w:r>
    </w:p>
    <w:p w14:paraId="59232AC4" w14:textId="4F750D14" w:rsidR="00913083" w:rsidRDefault="00913083" w:rsidP="00913083">
      <w:pPr>
        <w:overflowPunct w:val="0"/>
        <w:autoSpaceDE w:val="0"/>
        <w:autoSpaceDN w:val="0"/>
        <w:adjustRightInd w:val="0"/>
        <w:spacing w:after="0" w:line="240" w:lineRule="auto"/>
        <w:jc w:val="right"/>
        <w:textAlignment w:val="baseline"/>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2.</w:t>
      </w:r>
      <w:r w:rsidR="000B7658">
        <w:rPr>
          <w:rFonts w:ascii="Times New Roman" w:eastAsia="Times New Roman" w:hAnsi="Times New Roman" w:cs="Times New Roman"/>
          <w:b/>
          <w:sz w:val="20"/>
          <w:szCs w:val="20"/>
        </w:rPr>
        <w:t>2</w:t>
      </w:r>
      <w:r>
        <w:rPr>
          <w:rFonts w:ascii="Times New Roman" w:eastAsia="Times New Roman" w:hAnsi="Times New Roman" w:cs="Times New Roman"/>
          <w:b/>
          <w:sz w:val="20"/>
          <w:szCs w:val="20"/>
        </w:rPr>
        <w:t>.pielikums</w:t>
      </w:r>
    </w:p>
    <w:p w14:paraId="352C87A2" w14:textId="77777777" w:rsidR="00913083" w:rsidRDefault="00913083" w:rsidP="00913083">
      <w:pPr>
        <w:overflowPunct w:val="0"/>
        <w:autoSpaceDE w:val="0"/>
        <w:autoSpaceDN w:val="0"/>
        <w:adjustRightInd w:val="0"/>
        <w:spacing w:after="0" w:line="240" w:lineRule="auto"/>
        <w:jc w:val="right"/>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Atklātā konkursa nolikumam par</w:t>
      </w:r>
    </w:p>
    <w:p w14:paraId="085C10F2" w14:textId="77777777" w:rsidR="00913083" w:rsidRDefault="00913083" w:rsidP="00913083">
      <w:pPr>
        <w:overflowPunct w:val="0"/>
        <w:autoSpaceDE w:val="0"/>
        <w:autoSpaceDN w:val="0"/>
        <w:adjustRightInd w:val="0"/>
        <w:spacing w:after="0" w:line="240" w:lineRule="auto"/>
        <w:jc w:val="right"/>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iepirkumu pašvaldības vajadzībām</w:t>
      </w:r>
    </w:p>
    <w:p w14:paraId="42D3B3DE" w14:textId="77777777" w:rsidR="00913083" w:rsidRPr="00913083" w:rsidRDefault="00913083" w:rsidP="00913083">
      <w:pPr>
        <w:overflowPunct w:val="0"/>
        <w:autoSpaceDE w:val="0"/>
        <w:autoSpaceDN w:val="0"/>
        <w:adjustRightInd w:val="0"/>
        <w:spacing w:after="0" w:line="360" w:lineRule="auto"/>
        <w:ind w:right="-6"/>
        <w:jc w:val="right"/>
        <w:textAlignment w:val="baseline"/>
        <w:rPr>
          <w:rFonts w:ascii="Times New Roman" w:eastAsia="Times New Roman" w:hAnsi="Times New Roman" w:cs="Times New Roman"/>
          <w:sz w:val="20"/>
          <w:szCs w:val="20"/>
          <w:u w:val="single"/>
          <w:lang w:eastAsia="lv-LV"/>
        </w:rPr>
      </w:pPr>
    </w:p>
    <w:p w14:paraId="4EA81F7E" w14:textId="77777777" w:rsidR="00913083" w:rsidRPr="00913083" w:rsidRDefault="00913083" w:rsidP="00913083">
      <w:pPr>
        <w:overflowPunct w:val="0"/>
        <w:autoSpaceDE w:val="0"/>
        <w:autoSpaceDN w:val="0"/>
        <w:adjustRightInd w:val="0"/>
        <w:ind w:right="284"/>
        <w:jc w:val="both"/>
        <w:textAlignment w:val="baseline"/>
        <w:rPr>
          <w:rFonts w:ascii="Times New Roman" w:eastAsia="Times New Roman" w:hAnsi="Times New Roman" w:cs="Times New Roman"/>
          <w:b/>
          <w:szCs w:val="20"/>
          <w:lang w:eastAsia="lv-LV"/>
        </w:rPr>
      </w:pPr>
    </w:p>
    <w:p w14:paraId="38371BEF" w14:textId="049AD887" w:rsidR="00913083" w:rsidRPr="0053572A" w:rsidRDefault="00913083" w:rsidP="00913083">
      <w:pPr>
        <w:spacing w:after="0" w:line="240" w:lineRule="auto"/>
        <w:jc w:val="center"/>
        <w:rPr>
          <w:rFonts w:ascii="Times New Roman" w:eastAsia="Calibri" w:hAnsi="Times New Roman" w:cs="Times New Roman"/>
          <w:b/>
          <w:sz w:val="20"/>
        </w:rPr>
      </w:pPr>
      <w:r>
        <w:rPr>
          <w:rFonts w:ascii="Times New Roman" w:eastAsia="Calibri" w:hAnsi="Times New Roman" w:cs="Times New Roman"/>
          <w:b/>
          <w:sz w:val="20"/>
        </w:rPr>
        <w:t>„</w:t>
      </w:r>
      <w:r w:rsidRPr="0053572A">
        <w:rPr>
          <w:rFonts w:ascii="Times New Roman" w:eastAsia="Calibri" w:hAnsi="Times New Roman" w:cs="Times New Roman"/>
          <w:b/>
          <w:sz w:val="24"/>
          <w:szCs w:val="28"/>
        </w:rPr>
        <w:t xml:space="preserve">Jūrmalas </w:t>
      </w:r>
      <w:proofErr w:type="spellStart"/>
      <w:r>
        <w:rPr>
          <w:rFonts w:ascii="Times New Roman" w:eastAsia="Calibri" w:hAnsi="Times New Roman" w:cs="Times New Roman"/>
          <w:b/>
          <w:sz w:val="24"/>
          <w:szCs w:val="28"/>
        </w:rPr>
        <w:t>valsts</w:t>
      </w:r>
      <w:r w:rsidRPr="0053572A">
        <w:rPr>
          <w:rFonts w:ascii="Times New Roman" w:eastAsia="Calibri" w:hAnsi="Times New Roman" w:cs="Times New Roman"/>
          <w:b/>
          <w:sz w:val="24"/>
          <w:szCs w:val="28"/>
        </w:rPr>
        <w:t>pilsētas</w:t>
      </w:r>
      <w:proofErr w:type="spellEnd"/>
      <w:r w:rsidRPr="0053572A">
        <w:rPr>
          <w:rFonts w:ascii="Times New Roman" w:eastAsia="Calibri" w:hAnsi="Times New Roman" w:cs="Times New Roman"/>
          <w:b/>
          <w:sz w:val="24"/>
          <w:szCs w:val="28"/>
        </w:rPr>
        <w:t xml:space="preserve"> pašvaldības īpašum</w:t>
      </w:r>
      <w:r w:rsidR="004806AB">
        <w:rPr>
          <w:rFonts w:ascii="Times New Roman" w:eastAsia="Calibri" w:hAnsi="Times New Roman" w:cs="Times New Roman"/>
          <w:b/>
          <w:sz w:val="24"/>
          <w:szCs w:val="28"/>
        </w:rPr>
        <w:t>u</w:t>
      </w:r>
      <w:r w:rsidRPr="0053572A">
        <w:rPr>
          <w:rFonts w:ascii="Times New Roman" w:eastAsia="Calibri" w:hAnsi="Times New Roman" w:cs="Times New Roman"/>
          <w:b/>
          <w:sz w:val="24"/>
          <w:szCs w:val="28"/>
        </w:rPr>
        <w:t xml:space="preserve"> apdrošināšana</w:t>
      </w:r>
      <w:r w:rsidRPr="0053572A">
        <w:rPr>
          <w:rFonts w:ascii="Times New Roman" w:eastAsia="Calibri" w:hAnsi="Times New Roman" w:cs="Times New Roman"/>
          <w:b/>
          <w:sz w:val="20"/>
        </w:rPr>
        <w:t>”</w:t>
      </w:r>
    </w:p>
    <w:p w14:paraId="76ED8ED1" w14:textId="77777777" w:rsidR="00913083" w:rsidRPr="00913083" w:rsidRDefault="00913083" w:rsidP="00913083">
      <w:pPr>
        <w:overflowPunct w:val="0"/>
        <w:autoSpaceDE w:val="0"/>
        <w:autoSpaceDN w:val="0"/>
        <w:adjustRightInd w:val="0"/>
        <w:spacing w:after="0" w:line="360" w:lineRule="auto"/>
        <w:ind w:right="-6" w:firstLine="567"/>
        <w:jc w:val="both"/>
        <w:textAlignment w:val="baseline"/>
        <w:rPr>
          <w:rFonts w:ascii="Times New Roman" w:eastAsia="Times New Roman" w:hAnsi="Times New Roman" w:cs="Times New Roman"/>
          <w:szCs w:val="20"/>
          <w:lang w:eastAsia="lv-LV"/>
        </w:rPr>
      </w:pPr>
    </w:p>
    <w:p w14:paraId="128CE73B" w14:textId="7E2635B4" w:rsidR="00913083" w:rsidRPr="00913083" w:rsidRDefault="00913083" w:rsidP="00913083">
      <w:pPr>
        <w:overflowPunct w:val="0"/>
        <w:autoSpaceDE w:val="0"/>
        <w:autoSpaceDN w:val="0"/>
        <w:adjustRightInd w:val="0"/>
        <w:spacing w:after="0" w:line="240" w:lineRule="auto"/>
        <w:ind w:right="-6"/>
        <w:jc w:val="both"/>
        <w:textAlignment w:val="baseline"/>
        <w:rPr>
          <w:rFonts w:ascii="Times New Roman" w:eastAsia="Times New Roman" w:hAnsi="Times New Roman" w:cs="Times New Roman"/>
          <w:iCs/>
          <w:szCs w:val="20"/>
          <w:lang w:eastAsia="lv-LV"/>
        </w:rPr>
      </w:pPr>
      <w:r w:rsidRPr="00913083">
        <w:rPr>
          <w:rFonts w:ascii="Times New Roman" w:eastAsia="Times New Roman" w:hAnsi="Times New Roman" w:cs="Times New Roman"/>
          <w:szCs w:val="20"/>
          <w:lang w:eastAsia="lv-LV"/>
        </w:rPr>
        <w:t xml:space="preserve">Ar šo, sniedzot izsmeļošu un patiesu informāciju,  </w:t>
      </w:r>
      <w:r w:rsidRPr="00913083">
        <w:rPr>
          <w:rFonts w:ascii="Times New Roman" w:eastAsia="Times New Roman" w:hAnsi="Times New Roman" w:cs="Times New Roman"/>
          <w:bCs/>
          <w:szCs w:val="20"/>
          <w:shd w:val="clear" w:color="auto" w:fill="D9D9D9"/>
          <w:lang w:eastAsia="lv-LV"/>
        </w:rPr>
        <w:t xml:space="preserve">______________________________ </w:t>
      </w:r>
      <w:r w:rsidRPr="00913083">
        <w:rPr>
          <w:rFonts w:ascii="Times New Roman" w:eastAsia="Times New Roman" w:hAnsi="Times New Roman" w:cs="Times New Roman"/>
          <w:i/>
          <w:szCs w:val="20"/>
          <w:lang w:eastAsia="lv-LV"/>
        </w:rPr>
        <w:t xml:space="preserve">(pretendenta nosaukums, reģistrācijas numurs) </w:t>
      </w:r>
      <w:r w:rsidRPr="00913083">
        <w:rPr>
          <w:rFonts w:ascii="Times New Roman" w:eastAsia="Times New Roman" w:hAnsi="Times New Roman" w:cs="Times New Roman"/>
          <w:iCs/>
          <w:szCs w:val="20"/>
          <w:lang w:eastAsia="lv-LV"/>
        </w:rPr>
        <w:t xml:space="preserve">(turpmāk – Pretendents), </w:t>
      </w:r>
      <w:r w:rsidRPr="004A1982">
        <w:rPr>
          <w:rFonts w:ascii="Times New Roman" w:eastAsia="Times New Roman" w:hAnsi="Times New Roman" w:cs="Times New Roman"/>
          <w:iCs/>
          <w:szCs w:val="20"/>
          <w:lang w:eastAsia="lv-LV"/>
        </w:rPr>
        <w:t xml:space="preserve">attiecībā uz </w:t>
      </w:r>
      <w:r w:rsidRPr="009E46AF">
        <w:rPr>
          <w:rFonts w:ascii="Times New Roman" w:eastAsia="Times New Roman" w:hAnsi="Times New Roman" w:cs="Times New Roman"/>
          <w:szCs w:val="20"/>
          <w:lang w:eastAsia="lv-LV"/>
        </w:rPr>
        <w:t xml:space="preserve">Jūrmalas </w:t>
      </w:r>
      <w:proofErr w:type="spellStart"/>
      <w:r w:rsidRPr="009E46AF">
        <w:rPr>
          <w:rFonts w:ascii="Times New Roman" w:eastAsia="Times New Roman" w:hAnsi="Times New Roman" w:cs="Times New Roman"/>
          <w:szCs w:val="20"/>
          <w:lang w:eastAsia="lv-LV"/>
        </w:rPr>
        <w:t>valstspilsētas</w:t>
      </w:r>
      <w:proofErr w:type="spellEnd"/>
      <w:r w:rsidRPr="009E46AF">
        <w:rPr>
          <w:rFonts w:ascii="Times New Roman" w:eastAsia="Times New Roman" w:hAnsi="Times New Roman" w:cs="Times New Roman"/>
          <w:szCs w:val="20"/>
          <w:lang w:eastAsia="lv-LV"/>
        </w:rPr>
        <w:t xml:space="preserve"> administrācijas</w:t>
      </w:r>
      <w:r w:rsidRPr="004A1982">
        <w:rPr>
          <w:rFonts w:ascii="Times New Roman" w:eastAsia="Times New Roman" w:hAnsi="Times New Roman" w:cs="Times New Roman"/>
          <w:szCs w:val="20"/>
          <w:lang w:eastAsia="lv-LV"/>
        </w:rPr>
        <w:t xml:space="preserve"> </w:t>
      </w:r>
      <w:r w:rsidRPr="009E46AF">
        <w:rPr>
          <w:rFonts w:ascii="Times New Roman" w:eastAsia="Times New Roman" w:hAnsi="Times New Roman" w:cs="Times New Roman"/>
          <w:szCs w:val="20"/>
          <w:lang w:eastAsia="lv-LV"/>
        </w:rPr>
        <w:t>izsludināto iepirkuma procedūru</w:t>
      </w:r>
      <w:r w:rsidRPr="004A1982">
        <w:rPr>
          <w:rFonts w:ascii="Times New Roman" w:eastAsia="Times New Roman" w:hAnsi="Times New Roman" w:cs="Times New Roman"/>
          <w:szCs w:val="20"/>
          <w:lang w:eastAsia="lv-LV"/>
        </w:rPr>
        <w:t xml:space="preserve"> ar </w:t>
      </w:r>
      <w:r w:rsidRPr="004A1982">
        <w:rPr>
          <w:rFonts w:ascii="Times New Roman" w:eastAsia="Times New Roman" w:hAnsi="Times New Roman" w:cs="Times New Roman"/>
          <w:b/>
          <w:bCs/>
          <w:szCs w:val="20"/>
          <w:lang w:eastAsia="lv-LV"/>
        </w:rPr>
        <w:t xml:space="preserve">ID Nr. </w:t>
      </w:r>
      <w:r w:rsidR="00461C43" w:rsidRPr="004A1982">
        <w:rPr>
          <w:rFonts w:ascii="Times New Roman" w:eastAsia="Times New Roman" w:hAnsi="Times New Roman" w:cs="Times New Roman"/>
          <w:b/>
          <w:bCs/>
          <w:szCs w:val="20"/>
          <w:lang w:eastAsia="lv-LV"/>
        </w:rPr>
        <w:t xml:space="preserve">JVA </w:t>
      </w:r>
      <w:r w:rsidRPr="009E46AF">
        <w:rPr>
          <w:rFonts w:ascii="Times New Roman" w:eastAsia="Times New Roman" w:hAnsi="Times New Roman" w:cs="Times New Roman"/>
          <w:b/>
          <w:bCs/>
          <w:szCs w:val="20"/>
          <w:lang w:eastAsia="lv-LV"/>
        </w:rPr>
        <w:t>2025/</w:t>
      </w:r>
      <w:r w:rsidR="004A1982" w:rsidRPr="009E46AF">
        <w:rPr>
          <w:rFonts w:ascii="Times New Roman" w:eastAsia="Times New Roman" w:hAnsi="Times New Roman" w:cs="Times New Roman"/>
          <w:b/>
          <w:bCs/>
          <w:sz w:val="24"/>
          <w:szCs w:val="20"/>
          <w:lang w:eastAsia="lv-LV"/>
        </w:rPr>
        <w:t>6</w:t>
      </w:r>
      <w:r w:rsidRPr="009E46AF">
        <w:rPr>
          <w:rFonts w:ascii="Times New Roman" w:eastAsia="Times New Roman" w:hAnsi="Times New Roman" w:cs="Times New Roman"/>
          <w:b/>
          <w:bCs/>
          <w:szCs w:val="20"/>
          <w:lang w:eastAsia="lv-LV"/>
        </w:rPr>
        <w:t>,</w:t>
      </w:r>
      <w:r w:rsidRPr="004A1982">
        <w:rPr>
          <w:rFonts w:ascii="Times New Roman" w:eastAsia="Times New Roman" w:hAnsi="Times New Roman" w:cs="Times New Roman"/>
          <w:iCs/>
          <w:szCs w:val="20"/>
          <w:lang w:eastAsia="lv-LV"/>
        </w:rPr>
        <w:t xml:space="preserve"> apliecinu</w:t>
      </w:r>
      <w:r w:rsidRPr="00913083">
        <w:rPr>
          <w:rFonts w:ascii="Times New Roman" w:eastAsia="Times New Roman" w:hAnsi="Times New Roman" w:cs="Times New Roman"/>
          <w:iCs/>
          <w:szCs w:val="20"/>
          <w:lang w:eastAsia="lv-LV"/>
        </w:rPr>
        <w:t>, ka:</w:t>
      </w:r>
    </w:p>
    <w:p w14:paraId="428F8D4A" w14:textId="77777777" w:rsidR="00913083" w:rsidRPr="00913083" w:rsidRDefault="00913083" w:rsidP="00913083">
      <w:pPr>
        <w:numPr>
          <w:ilvl w:val="0"/>
          <w:numId w:val="29"/>
        </w:numPr>
        <w:overflowPunct w:val="0"/>
        <w:autoSpaceDE w:val="0"/>
        <w:autoSpaceDN w:val="0"/>
        <w:adjustRightInd w:val="0"/>
        <w:spacing w:after="0" w:line="256" w:lineRule="auto"/>
        <w:ind w:right="-6"/>
        <w:contextualSpacing/>
        <w:jc w:val="both"/>
        <w:textAlignment w:val="baseline"/>
        <w:rPr>
          <w:rFonts w:ascii="Times New Roman" w:eastAsia="Times New Roman" w:hAnsi="Times New Roman" w:cs="Times New Roman"/>
          <w:iCs/>
          <w:szCs w:val="20"/>
          <w:lang w:eastAsia="lv-LV"/>
        </w:rPr>
      </w:pPr>
      <w:r w:rsidRPr="00913083">
        <w:rPr>
          <w:rFonts w:ascii="Times New Roman" w:eastAsia="Times New Roman" w:hAnsi="Times New Roman" w:cs="Times New Roman"/>
          <w:iCs/>
          <w:szCs w:val="20"/>
          <w:lang w:eastAsia="lv-LV"/>
        </w:rPr>
        <w:t>Pretendents ir iepazinies un piekrīt šī apliecinājuma saturam.</w:t>
      </w:r>
    </w:p>
    <w:p w14:paraId="182C14F8" w14:textId="77777777" w:rsidR="00913083" w:rsidRPr="00913083" w:rsidRDefault="00913083" w:rsidP="00913083">
      <w:pPr>
        <w:numPr>
          <w:ilvl w:val="0"/>
          <w:numId w:val="29"/>
        </w:numPr>
        <w:overflowPunct w:val="0"/>
        <w:autoSpaceDE w:val="0"/>
        <w:autoSpaceDN w:val="0"/>
        <w:adjustRightInd w:val="0"/>
        <w:spacing w:after="0" w:line="256" w:lineRule="auto"/>
        <w:ind w:right="-6"/>
        <w:contextualSpacing/>
        <w:jc w:val="both"/>
        <w:textAlignment w:val="baseline"/>
        <w:rPr>
          <w:rFonts w:ascii="Times New Roman" w:eastAsia="Times New Roman" w:hAnsi="Times New Roman" w:cs="Times New Roman"/>
          <w:iCs/>
          <w:szCs w:val="20"/>
          <w:lang w:eastAsia="lv-LV"/>
        </w:rPr>
      </w:pPr>
      <w:r w:rsidRPr="00913083">
        <w:rPr>
          <w:rFonts w:ascii="Times New Roman" w:eastAsia="Times New Roman" w:hAnsi="Times New Roman" w:cs="Times New Roman"/>
          <w:iCs/>
          <w:szCs w:val="20"/>
          <w:lang w:eastAsia="lv-LV"/>
        </w:rPr>
        <w:t>Pretendents apzinās savu pienākumu šajā apliecinājumā norādīt pilnīgu, izsmeļošu un patiesu informāciju.</w:t>
      </w:r>
    </w:p>
    <w:p w14:paraId="6E2D33B3" w14:textId="77777777" w:rsidR="00913083" w:rsidRPr="00913083" w:rsidRDefault="00913083" w:rsidP="00913083">
      <w:pPr>
        <w:numPr>
          <w:ilvl w:val="0"/>
          <w:numId w:val="29"/>
        </w:numPr>
        <w:overflowPunct w:val="0"/>
        <w:autoSpaceDE w:val="0"/>
        <w:autoSpaceDN w:val="0"/>
        <w:adjustRightInd w:val="0"/>
        <w:spacing w:after="0" w:line="256" w:lineRule="auto"/>
        <w:ind w:right="-6"/>
        <w:contextualSpacing/>
        <w:jc w:val="both"/>
        <w:textAlignment w:val="baseline"/>
        <w:rPr>
          <w:rFonts w:ascii="Times New Roman" w:eastAsia="Times New Roman" w:hAnsi="Times New Roman" w:cs="Times New Roman"/>
          <w:iCs/>
          <w:szCs w:val="20"/>
          <w:lang w:eastAsia="lv-LV"/>
        </w:rPr>
      </w:pPr>
      <w:r w:rsidRPr="00913083">
        <w:rPr>
          <w:rFonts w:ascii="Times New Roman" w:eastAsia="Times New Roman" w:hAnsi="Times New Roman" w:cs="Times New Roman"/>
          <w:iCs/>
          <w:szCs w:val="20"/>
          <w:lang w:eastAsia="lv-LV"/>
        </w:rPr>
        <w:t>Pretendenta iepirkuma piedāvājumu ir parakstījusi/</w:t>
      </w:r>
      <w:proofErr w:type="spellStart"/>
      <w:r w:rsidRPr="00913083">
        <w:rPr>
          <w:rFonts w:ascii="Times New Roman" w:eastAsia="Times New Roman" w:hAnsi="Times New Roman" w:cs="Times New Roman"/>
          <w:iCs/>
          <w:szCs w:val="20"/>
          <w:lang w:eastAsia="lv-LV"/>
        </w:rPr>
        <w:t>šas</w:t>
      </w:r>
      <w:proofErr w:type="spellEnd"/>
      <w:r w:rsidRPr="00913083">
        <w:rPr>
          <w:rFonts w:ascii="Times New Roman" w:eastAsia="Times New Roman" w:hAnsi="Times New Roman" w:cs="Times New Roman"/>
          <w:iCs/>
          <w:szCs w:val="20"/>
          <w:lang w:eastAsia="lv-LV"/>
        </w:rPr>
        <w:t xml:space="preserve"> pretendenta pilnvarotā/</w:t>
      </w:r>
      <w:proofErr w:type="spellStart"/>
      <w:r w:rsidRPr="00913083">
        <w:rPr>
          <w:rFonts w:ascii="Times New Roman" w:eastAsia="Times New Roman" w:hAnsi="Times New Roman" w:cs="Times New Roman"/>
          <w:iCs/>
          <w:szCs w:val="20"/>
          <w:lang w:eastAsia="lv-LV"/>
        </w:rPr>
        <w:t>ās</w:t>
      </w:r>
      <w:proofErr w:type="spellEnd"/>
      <w:r w:rsidRPr="00913083">
        <w:rPr>
          <w:rFonts w:ascii="Times New Roman" w:eastAsia="Times New Roman" w:hAnsi="Times New Roman" w:cs="Times New Roman"/>
          <w:iCs/>
          <w:szCs w:val="20"/>
          <w:lang w:eastAsia="lv-LV"/>
        </w:rPr>
        <w:t xml:space="preserve"> persona/</w:t>
      </w:r>
      <w:proofErr w:type="spellStart"/>
      <w:r w:rsidRPr="00913083">
        <w:rPr>
          <w:rFonts w:ascii="Times New Roman" w:eastAsia="Times New Roman" w:hAnsi="Times New Roman" w:cs="Times New Roman"/>
          <w:iCs/>
          <w:szCs w:val="20"/>
          <w:lang w:eastAsia="lv-LV"/>
        </w:rPr>
        <w:t>as</w:t>
      </w:r>
      <w:proofErr w:type="spellEnd"/>
      <w:r w:rsidRPr="00913083">
        <w:rPr>
          <w:rFonts w:ascii="Times New Roman" w:eastAsia="Times New Roman" w:hAnsi="Times New Roman" w:cs="Times New Roman"/>
          <w:iCs/>
          <w:szCs w:val="20"/>
          <w:lang w:eastAsia="lv-LV"/>
        </w:rPr>
        <w:t>.</w:t>
      </w:r>
    </w:p>
    <w:p w14:paraId="5725506A" w14:textId="77777777" w:rsidR="00913083" w:rsidRPr="00913083" w:rsidRDefault="00913083" w:rsidP="00913083">
      <w:pPr>
        <w:numPr>
          <w:ilvl w:val="0"/>
          <w:numId w:val="29"/>
        </w:numPr>
        <w:overflowPunct w:val="0"/>
        <w:autoSpaceDE w:val="0"/>
        <w:autoSpaceDN w:val="0"/>
        <w:adjustRightInd w:val="0"/>
        <w:spacing w:after="0" w:line="256" w:lineRule="auto"/>
        <w:ind w:right="-6"/>
        <w:contextualSpacing/>
        <w:jc w:val="both"/>
        <w:textAlignment w:val="baseline"/>
        <w:rPr>
          <w:rFonts w:ascii="Times New Roman" w:eastAsia="Times New Roman" w:hAnsi="Times New Roman" w:cs="Times New Roman"/>
          <w:iCs/>
          <w:szCs w:val="20"/>
          <w:lang w:eastAsia="lv-LV"/>
        </w:rPr>
      </w:pPr>
      <w:r w:rsidRPr="00913083">
        <w:rPr>
          <w:rFonts w:ascii="Times New Roman" w:eastAsia="Times New Roman" w:hAnsi="Times New Roman" w:cs="Times New Roman"/>
          <w:iCs/>
          <w:szCs w:val="20"/>
          <w:lang w:eastAsia="lv-LV"/>
        </w:rPr>
        <w:t>Pretendents informē, ka ir iesniedzis piedāvājumu neatkarīgi no konkurentiem</w:t>
      </w:r>
      <w:r w:rsidRPr="00913083">
        <w:rPr>
          <w:rFonts w:ascii="Times New Roman" w:eastAsia="Times New Roman" w:hAnsi="Times New Roman" w:cs="Times New Roman"/>
          <w:iCs/>
          <w:szCs w:val="20"/>
          <w:vertAlign w:val="superscript"/>
          <w:lang w:eastAsia="lv-LV"/>
        </w:rPr>
        <w:footnoteReference w:id="8"/>
      </w:r>
      <w:r w:rsidRPr="00913083">
        <w:rPr>
          <w:rFonts w:ascii="Times New Roman" w:eastAsia="Times New Roman" w:hAnsi="Times New Roman" w:cs="Times New Roman"/>
          <w:iCs/>
          <w:szCs w:val="20"/>
          <w:lang w:eastAsia="lv-LV"/>
        </w:rPr>
        <w:t xml:space="preserve"> un bez konsultācijām, līgumiem vai vienošanām. Pretendentam ne ar vienu konkurentu nav bijusi saziņa attiecībā uz:</w:t>
      </w:r>
    </w:p>
    <w:p w14:paraId="4D8ACC0C" w14:textId="77777777" w:rsidR="00913083" w:rsidRPr="00913083" w:rsidRDefault="00913083" w:rsidP="00913083">
      <w:pPr>
        <w:numPr>
          <w:ilvl w:val="1"/>
          <w:numId w:val="30"/>
        </w:numPr>
        <w:overflowPunct w:val="0"/>
        <w:autoSpaceDE w:val="0"/>
        <w:autoSpaceDN w:val="0"/>
        <w:adjustRightInd w:val="0"/>
        <w:spacing w:after="0" w:line="256" w:lineRule="auto"/>
        <w:ind w:right="-6"/>
        <w:contextualSpacing/>
        <w:jc w:val="both"/>
        <w:textAlignment w:val="baseline"/>
        <w:rPr>
          <w:rFonts w:ascii="Times New Roman" w:eastAsia="Times New Roman" w:hAnsi="Times New Roman" w:cs="Times New Roman"/>
          <w:iCs/>
          <w:szCs w:val="20"/>
          <w:lang w:eastAsia="lv-LV"/>
        </w:rPr>
      </w:pPr>
      <w:r w:rsidRPr="00913083">
        <w:rPr>
          <w:rFonts w:ascii="Times New Roman" w:eastAsia="Times New Roman" w:hAnsi="Times New Roman" w:cs="Times New Roman"/>
          <w:iCs/>
          <w:szCs w:val="20"/>
          <w:lang w:eastAsia="lv-LV"/>
        </w:rPr>
        <w:t>cenām;</w:t>
      </w:r>
    </w:p>
    <w:p w14:paraId="60C2C485" w14:textId="77777777" w:rsidR="00913083" w:rsidRPr="00913083" w:rsidRDefault="00913083" w:rsidP="00913083">
      <w:pPr>
        <w:numPr>
          <w:ilvl w:val="1"/>
          <w:numId w:val="30"/>
        </w:numPr>
        <w:overflowPunct w:val="0"/>
        <w:autoSpaceDE w:val="0"/>
        <w:autoSpaceDN w:val="0"/>
        <w:adjustRightInd w:val="0"/>
        <w:spacing w:after="0" w:line="256" w:lineRule="auto"/>
        <w:ind w:right="-6"/>
        <w:contextualSpacing/>
        <w:jc w:val="both"/>
        <w:textAlignment w:val="baseline"/>
        <w:rPr>
          <w:rFonts w:ascii="Times New Roman" w:eastAsia="Times New Roman" w:hAnsi="Times New Roman" w:cs="Times New Roman"/>
          <w:iCs/>
          <w:szCs w:val="20"/>
          <w:lang w:eastAsia="lv-LV"/>
        </w:rPr>
      </w:pPr>
      <w:r w:rsidRPr="00913083">
        <w:rPr>
          <w:rFonts w:ascii="Times New Roman" w:eastAsia="Times New Roman" w:hAnsi="Times New Roman" w:cs="Times New Roman"/>
          <w:iCs/>
          <w:szCs w:val="20"/>
          <w:lang w:eastAsia="lv-LV"/>
        </w:rPr>
        <w:t>cenas aprēķināšanas metodēm, faktoriem (apstākļiem) vai formulām;</w:t>
      </w:r>
    </w:p>
    <w:p w14:paraId="2AFA0C31" w14:textId="77777777" w:rsidR="00913083" w:rsidRPr="00913083" w:rsidRDefault="00913083" w:rsidP="00913083">
      <w:pPr>
        <w:numPr>
          <w:ilvl w:val="1"/>
          <w:numId w:val="30"/>
        </w:numPr>
        <w:overflowPunct w:val="0"/>
        <w:autoSpaceDE w:val="0"/>
        <w:autoSpaceDN w:val="0"/>
        <w:adjustRightInd w:val="0"/>
        <w:spacing w:after="0" w:line="256" w:lineRule="auto"/>
        <w:ind w:right="-6"/>
        <w:contextualSpacing/>
        <w:jc w:val="both"/>
        <w:textAlignment w:val="baseline"/>
        <w:rPr>
          <w:rFonts w:ascii="Times New Roman" w:eastAsia="Times New Roman" w:hAnsi="Times New Roman" w:cs="Times New Roman"/>
          <w:iCs/>
          <w:szCs w:val="20"/>
          <w:lang w:eastAsia="lv-LV"/>
        </w:rPr>
      </w:pPr>
      <w:r w:rsidRPr="00913083">
        <w:rPr>
          <w:rFonts w:ascii="Times New Roman" w:eastAsia="Times New Roman" w:hAnsi="Times New Roman" w:cs="Times New Roman"/>
          <w:iCs/>
          <w:szCs w:val="20"/>
          <w:lang w:eastAsia="lv-LV"/>
        </w:rPr>
        <w:t>nodomu vai lēmumu piedalīties vai nepiedalīties iepirkumā (iesniegt vai neiesniegt piedāvājumu; vai:</w:t>
      </w:r>
    </w:p>
    <w:p w14:paraId="55B28087" w14:textId="77777777" w:rsidR="00913083" w:rsidRPr="00913083" w:rsidRDefault="00913083" w:rsidP="00913083">
      <w:pPr>
        <w:numPr>
          <w:ilvl w:val="1"/>
          <w:numId w:val="30"/>
        </w:numPr>
        <w:overflowPunct w:val="0"/>
        <w:autoSpaceDE w:val="0"/>
        <w:autoSpaceDN w:val="0"/>
        <w:adjustRightInd w:val="0"/>
        <w:spacing w:after="0" w:line="256" w:lineRule="auto"/>
        <w:ind w:right="-6"/>
        <w:contextualSpacing/>
        <w:jc w:val="both"/>
        <w:textAlignment w:val="baseline"/>
        <w:rPr>
          <w:rFonts w:ascii="Times New Roman" w:eastAsia="Times New Roman" w:hAnsi="Times New Roman" w:cs="Times New Roman"/>
          <w:iCs/>
          <w:szCs w:val="20"/>
          <w:lang w:eastAsia="lv-LV"/>
        </w:rPr>
      </w:pPr>
      <w:r w:rsidRPr="00913083">
        <w:rPr>
          <w:rFonts w:ascii="Times New Roman" w:eastAsia="Times New Roman" w:hAnsi="Times New Roman" w:cs="Times New Roman"/>
          <w:iCs/>
          <w:szCs w:val="20"/>
          <w:lang w:eastAsia="lv-LV"/>
        </w:rPr>
        <w:t>tādu piedāvājumu iesniegšanu, kas neatbilst iepirkuma prasībām;</w:t>
      </w:r>
    </w:p>
    <w:p w14:paraId="3BF994E2" w14:textId="77777777" w:rsidR="00913083" w:rsidRPr="00913083" w:rsidRDefault="00913083" w:rsidP="00913083">
      <w:pPr>
        <w:numPr>
          <w:ilvl w:val="1"/>
          <w:numId w:val="30"/>
        </w:numPr>
        <w:overflowPunct w:val="0"/>
        <w:autoSpaceDE w:val="0"/>
        <w:autoSpaceDN w:val="0"/>
        <w:adjustRightInd w:val="0"/>
        <w:spacing w:after="0" w:line="256" w:lineRule="auto"/>
        <w:ind w:right="-6"/>
        <w:contextualSpacing/>
        <w:jc w:val="both"/>
        <w:textAlignment w:val="baseline"/>
        <w:rPr>
          <w:rFonts w:ascii="Times New Roman" w:eastAsia="Times New Roman" w:hAnsi="Times New Roman" w:cs="Times New Roman"/>
          <w:iCs/>
          <w:szCs w:val="20"/>
          <w:lang w:eastAsia="lv-LV"/>
        </w:rPr>
      </w:pPr>
      <w:r w:rsidRPr="00913083">
        <w:rPr>
          <w:rFonts w:ascii="Times New Roman" w:eastAsia="Times New Roman" w:hAnsi="Times New Roman" w:cs="Times New Roman"/>
          <w:iCs/>
          <w:szCs w:val="20"/>
          <w:lang w:eastAsia="lv-LV"/>
        </w:rPr>
        <w:t>kvalitāti, apjomu, specifikāciju, izpildes, piegādes vai citiem nosacījumiem, kas risināmi neatkarīgi no konkurentiem, tiem produktiem vai pakalpojumiem, uz ko atteicas šis iepirkums.</w:t>
      </w:r>
    </w:p>
    <w:p w14:paraId="70D173C5" w14:textId="77777777" w:rsidR="00913083" w:rsidRPr="00913083" w:rsidRDefault="00913083" w:rsidP="00913083">
      <w:pPr>
        <w:numPr>
          <w:ilvl w:val="0"/>
          <w:numId w:val="30"/>
        </w:numPr>
        <w:overflowPunct w:val="0"/>
        <w:autoSpaceDE w:val="0"/>
        <w:autoSpaceDN w:val="0"/>
        <w:adjustRightInd w:val="0"/>
        <w:spacing w:after="0" w:line="256" w:lineRule="auto"/>
        <w:ind w:left="709" w:right="-6"/>
        <w:contextualSpacing/>
        <w:jc w:val="both"/>
        <w:textAlignment w:val="baseline"/>
        <w:rPr>
          <w:rFonts w:ascii="Times New Roman" w:eastAsia="Times New Roman" w:hAnsi="Times New Roman" w:cs="Times New Roman"/>
          <w:iCs/>
          <w:szCs w:val="20"/>
          <w:lang w:eastAsia="lv-LV"/>
        </w:rPr>
      </w:pPr>
      <w:r w:rsidRPr="00913083">
        <w:rPr>
          <w:rFonts w:ascii="Times New Roman" w:eastAsia="Times New Roman" w:hAnsi="Times New Roman" w:cs="Times New Roman"/>
          <w:iCs/>
          <w:szCs w:val="20"/>
          <w:lang w:eastAsia="lv-LV"/>
        </w:rPr>
        <w:t>Pretendents nav apzināti, tieši vai netieši atklājis un neatklās piedāvājuma noteikumus nevienam konkurentam pirms oficiālā piedāvājumu atvēršanas datuma un laika vai līguma slēgšanas tiesību piešķiršanas.</w:t>
      </w:r>
    </w:p>
    <w:p w14:paraId="4E81B7F2" w14:textId="5B931642" w:rsidR="00913083" w:rsidRPr="004E217C" w:rsidRDefault="00913083" w:rsidP="004E217C">
      <w:pPr>
        <w:numPr>
          <w:ilvl w:val="0"/>
          <w:numId w:val="30"/>
        </w:numPr>
        <w:overflowPunct w:val="0"/>
        <w:autoSpaceDE w:val="0"/>
        <w:autoSpaceDN w:val="0"/>
        <w:adjustRightInd w:val="0"/>
        <w:spacing w:after="0" w:line="256" w:lineRule="auto"/>
        <w:ind w:left="709" w:right="-6"/>
        <w:contextualSpacing/>
        <w:jc w:val="both"/>
        <w:textAlignment w:val="baseline"/>
        <w:rPr>
          <w:rFonts w:ascii="Times New Roman" w:eastAsia="Times New Roman" w:hAnsi="Times New Roman" w:cs="Times New Roman"/>
          <w:iCs/>
          <w:szCs w:val="20"/>
          <w:lang w:eastAsia="lv-LV"/>
        </w:rPr>
      </w:pPr>
      <w:r w:rsidRPr="00913083">
        <w:rPr>
          <w:rFonts w:ascii="Times New Roman" w:eastAsia="Times New Roman" w:hAnsi="Times New Roman" w:cs="Times New Roman"/>
          <w:iCs/>
          <w:szCs w:val="20"/>
          <w:lang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7D9880BC" w14:textId="77777777" w:rsidR="00913083" w:rsidRDefault="00913083">
      <w:pPr>
        <w:rPr>
          <w:rFonts w:ascii="Times New Roman" w:hAnsi="Times New Roman" w:cs="Times New Roman"/>
          <w:b/>
          <w:sz w:val="20"/>
          <w:szCs w:val="20"/>
        </w:rPr>
      </w:pPr>
      <w:bookmarkStart w:id="1230" w:name="_Hlk180509752"/>
      <w:r>
        <w:rPr>
          <w:rFonts w:ascii="Times New Roman" w:hAnsi="Times New Roman" w:cs="Times New Roman"/>
          <w:b/>
          <w:sz w:val="20"/>
          <w:szCs w:val="20"/>
        </w:rPr>
        <w:br w:type="page"/>
      </w:r>
    </w:p>
    <w:p w14:paraId="31771C2E" w14:textId="34C9D54B" w:rsidR="00C57803" w:rsidRPr="00913083" w:rsidRDefault="00913083" w:rsidP="004E217C">
      <w:pPr>
        <w:overflowPunct w:val="0"/>
        <w:autoSpaceDE w:val="0"/>
        <w:autoSpaceDN w:val="0"/>
        <w:adjustRightInd w:val="0"/>
        <w:spacing w:after="0" w:line="256" w:lineRule="auto"/>
        <w:ind w:left="709" w:right="566"/>
        <w:contextualSpacing/>
        <w:jc w:val="right"/>
        <w:textAlignment w:val="baseline"/>
        <w:rPr>
          <w:rFonts w:ascii="Times New Roman" w:hAnsi="Times New Roman" w:cs="Times New Roman"/>
          <w:b/>
          <w:sz w:val="20"/>
          <w:szCs w:val="20"/>
        </w:rPr>
      </w:pPr>
      <w:r>
        <w:rPr>
          <w:rFonts w:ascii="Times New Roman" w:hAnsi="Times New Roman" w:cs="Times New Roman"/>
          <w:b/>
          <w:sz w:val="20"/>
          <w:szCs w:val="20"/>
        </w:rPr>
        <w:lastRenderedPageBreak/>
        <w:t>3</w:t>
      </w:r>
      <w:r w:rsidR="00C57803" w:rsidRPr="00913083">
        <w:rPr>
          <w:rFonts w:ascii="Times New Roman" w:hAnsi="Times New Roman" w:cs="Times New Roman"/>
          <w:b/>
          <w:sz w:val="20"/>
          <w:szCs w:val="20"/>
        </w:rPr>
        <w:t>.pielikums</w:t>
      </w:r>
    </w:p>
    <w:p w14:paraId="4180EEE5" w14:textId="77777777" w:rsidR="00C57803" w:rsidRPr="00110A83" w:rsidRDefault="00C57803" w:rsidP="00C57803">
      <w:pPr>
        <w:spacing w:after="0" w:line="240" w:lineRule="auto"/>
        <w:ind w:right="566" w:hanging="425"/>
        <w:jc w:val="right"/>
        <w:rPr>
          <w:rFonts w:ascii="Times New Roman" w:hAnsi="Times New Roman" w:cs="Times New Roman"/>
          <w:sz w:val="20"/>
          <w:szCs w:val="20"/>
        </w:rPr>
      </w:pPr>
      <w:r w:rsidRPr="00110A83">
        <w:rPr>
          <w:rFonts w:ascii="Times New Roman" w:hAnsi="Times New Roman" w:cs="Times New Roman"/>
          <w:sz w:val="20"/>
          <w:szCs w:val="20"/>
        </w:rPr>
        <w:t xml:space="preserve">Atklātā konkursa nolikumam par </w:t>
      </w:r>
    </w:p>
    <w:p w14:paraId="0A59AD66" w14:textId="77777777" w:rsidR="00C57803" w:rsidRPr="00110A83" w:rsidRDefault="00C57803" w:rsidP="00C57803">
      <w:pPr>
        <w:spacing w:after="0" w:line="240" w:lineRule="auto"/>
        <w:ind w:right="566" w:hanging="425"/>
        <w:jc w:val="right"/>
        <w:rPr>
          <w:rFonts w:ascii="Times New Roman" w:hAnsi="Times New Roman" w:cs="Times New Roman"/>
          <w:b/>
          <w:sz w:val="20"/>
          <w:szCs w:val="20"/>
        </w:rPr>
      </w:pPr>
      <w:r w:rsidRPr="00110A83">
        <w:rPr>
          <w:rFonts w:ascii="Times New Roman" w:hAnsi="Times New Roman" w:cs="Times New Roman"/>
          <w:sz w:val="20"/>
          <w:szCs w:val="20"/>
        </w:rPr>
        <w:t>iepirkumu pašvaldības vajadzībām</w:t>
      </w:r>
    </w:p>
    <w:bookmarkEnd w:id="1230"/>
    <w:p w14:paraId="2D5DCC3E" w14:textId="77777777" w:rsidR="00C57803" w:rsidRPr="008634FD" w:rsidRDefault="00C57803" w:rsidP="00C57803">
      <w:pPr>
        <w:spacing w:after="0" w:line="240" w:lineRule="auto"/>
        <w:jc w:val="both"/>
        <w:rPr>
          <w:rFonts w:ascii="Times New Roman" w:eastAsia="Times New Roman" w:hAnsi="Times New Roman" w:cs="Times New Roman"/>
          <w:bCs/>
          <w:i/>
          <w:iCs/>
          <w:color w:val="000000"/>
          <w:sz w:val="20"/>
          <w:szCs w:val="20"/>
        </w:rPr>
      </w:pPr>
    </w:p>
    <w:p w14:paraId="239E9CB2" w14:textId="77777777" w:rsidR="00C57803" w:rsidRPr="004C4913" w:rsidRDefault="00C57803" w:rsidP="008634FD">
      <w:pPr>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p>
    <w:p w14:paraId="316A5EF8" w14:textId="77777777" w:rsidR="00862C73" w:rsidRPr="00862C73" w:rsidRDefault="00862C73" w:rsidP="00862C73">
      <w:pPr>
        <w:tabs>
          <w:tab w:val="left" w:pos="720"/>
        </w:tabs>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sz w:val="20"/>
        </w:rPr>
      </w:pPr>
    </w:p>
    <w:p w14:paraId="58CA2343" w14:textId="77777777" w:rsidR="00862C73" w:rsidRPr="00862C73" w:rsidRDefault="00862C73" w:rsidP="00862C73">
      <w:pPr>
        <w:keepNext/>
        <w:overflowPunct w:val="0"/>
        <w:autoSpaceDE w:val="0"/>
        <w:autoSpaceDN w:val="0"/>
        <w:adjustRightInd w:val="0"/>
        <w:spacing w:after="0" w:line="360" w:lineRule="auto"/>
        <w:ind w:right="-1"/>
        <w:jc w:val="center"/>
        <w:outlineLvl w:val="4"/>
        <w:rPr>
          <w:rFonts w:ascii="Times New Roman" w:eastAsia="Times New Roman" w:hAnsi="Times New Roman" w:cs="Times New Roman"/>
          <w:b/>
          <w:lang w:eastAsia="lv-LV"/>
        </w:rPr>
      </w:pPr>
      <w:r w:rsidRPr="00862C73">
        <w:rPr>
          <w:rFonts w:ascii="Times New Roman" w:eastAsia="Times New Roman" w:hAnsi="Times New Roman" w:cs="Times New Roman"/>
          <w:b/>
          <w:lang w:eastAsia="lv-LV"/>
        </w:rPr>
        <w:t>FINANŠU PIEDĀVĀJUMS</w:t>
      </w:r>
    </w:p>
    <w:p w14:paraId="5DB7B301" w14:textId="77777777" w:rsidR="00862C73" w:rsidRPr="00862C73" w:rsidRDefault="00862C73" w:rsidP="00862C73">
      <w:pPr>
        <w:spacing w:after="0" w:line="240" w:lineRule="auto"/>
        <w:jc w:val="center"/>
        <w:rPr>
          <w:rFonts w:ascii="Times New Roman" w:eastAsia="Calibri" w:hAnsi="Times New Roman" w:cs="Times New Roman"/>
          <w:b/>
          <w:sz w:val="20"/>
        </w:rPr>
      </w:pPr>
      <w:r w:rsidRPr="00862C73">
        <w:rPr>
          <w:rFonts w:ascii="Times New Roman" w:eastAsia="Calibri" w:hAnsi="Times New Roman" w:cs="Times New Roman"/>
          <w:b/>
          <w:sz w:val="24"/>
          <w:szCs w:val="28"/>
        </w:rPr>
        <w:t xml:space="preserve">Jūrmalas </w:t>
      </w:r>
      <w:proofErr w:type="spellStart"/>
      <w:r w:rsidRPr="00862C73">
        <w:rPr>
          <w:rFonts w:ascii="Times New Roman" w:eastAsia="Calibri" w:hAnsi="Times New Roman" w:cs="Times New Roman"/>
          <w:b/>
          <w:sz w:val="24"/>
          <w:szCs w:val="28"/>
        </w:rPr>
        <w:t>valstspilsētas</w:t>
      </w:r>
      <w:proofErr w:type="spellEnd"/>
      <w:r w:rsidRPr="00862C73">
        <w:rPr>
          <w:rFonts w:ascii="Times New Roman" w:eastAsia="Calibri" w:hAnsi="Times New Roman" w:cs="Times New Roman"/>
          <w:b/>
          <w:sz w:val="24"/>
          <w:szCs w:val="28"/>
        </w:rPr>
        <w:t xml:space="preserve"> pašvaldības īpašumu apdrošināšana</w:t>
      </w:r>
    </w:p>
    <w:p w14:paraId="6B5B1C41" w14:textId="77777777" w:rsidR="00862C73" w:rsidRPr="00862C73" w:rsidRDefault="00862C73" w:rsidP="00862C73">
      <w:pPr>
        <w:pBdr>
          <w:bottom w:val="single" w:sz="6" w:space="1" w:color="auto"/>
        </w:pBdr>
        <w:tabs>
          <w:tab w:val="left" w:pos="3828"/>
        </w:tabs>
        <w:spacing w:after="0" w:line="240" w:lineRule="auto"/>
        <w:jc w:val="center"/>
        <w:rPr>
          <w:rFonts w:ascii="Times New Roman" w:eastAsia="Times New Roman" w:hAnsi="Times New Roman" w:cs="Times New Roman"/>
          <w:b/>
        </w:rPr>
      </w:pPr>
    </w:p>
    <w:p w14:paraId="2157E339" w14:textId="77777777" w:rsidR="00862C73" w:rsidRPr="00862C73" w:rsidRDefault="00862C73" w:rsidP="00862C73">
      <w:pPr>
        <w:tabs>
          <w:tab w:val="right" w:leader="hyphen" w:pos="10440"/>
        </w:tabs>
        <w:spacing w:after="0" w:line="240" w:lineRule="auto"/>
        <w:ind w:right="28"/>
        <w:jc w:val="center"/>
        <w:rPr>
          <w:rFonts w:ascii="Times New Roman" w:eastAsia="Times New Roman" w:hAnsi="Times New Roman" w:cs="Times New Roman"/>
          <w:b/>
          <w:lang w:eastAsia="lv-LV"/>
        </w:rPr>
      </w:pPr>
      <w:r w:rsidRPr="00862C73">
        <w:rPr>
          <w:rFonts w:ascii="Times New Roman" w:eastAsia="Times New Roman" w:hAnsi="Times New Roman" w:cs="Times New Roman"/>
          <w:lang w:eastAsia="lv-LV"/>
        </w:rPr>
        <w:t>(pretendenta nosaukums)</w:t>
      </w:r>
    </w:p>
    <w:p w14:paraId="43B4D40E" w14:textId="77777777" w:rsidR="00862C73" w:rsidRPr="00862C73" w:rsidRDefault="00862C73" w:rsidP="00862C73">
      <w:pPr>
        <w:tabs>
          <w:tab w:val="right" w:leader="hyphen" w:pos="10440"/>
        </w:tabs>
        <w:spacing w:after="0" w:line="240" w:lineRule="auto"/>
        <w:ind w:right="28"/>
        <w:jc w:val="both"/>
        <w:rPr>
          <w:rFonts w:ascii="Times New Roman" w:eastAsia="Times New Roman" w:hAnsi="Times New Roman" w:cs="Times New Roman"/>
          <w:lang w:eastAsia="lv-LV"/>
        </w:rPr>
      </w:pPr>
      <w:r w:rsidRPr="00862C73">
        <w:rPr>
          <w:rFonts w:ascii="Times New Roman" w:eastAsia="Times New Roman" w:hAnsi="Times New Roman" w:cs="Times New Roman"/>
          <w:lang w:eastAsia="lv-LV"/>
        </w:rPr>
        <w:t>adrese-----------------------------------------------------------------------------------------------------------------------</w:t>
      </w:r>
    </w:p>
    <w:p w14:paraId="0B37E878" w14:textId="77777777" w:rsidR="00862C73" w:rsidRPr="00862C73" w:rsidRDefault="00862C73" w:rsidP="00862C73">
      <w:pPr>
        <w:tabs>
          <w:tab w:val="right" w:leader="hyphen" w:pos="10440"/>
        </w:tabs>
        <w:spacing w:after="0" w:line="240" w:lineRule="auto"/>
        <w:ind w:right="28"/>
        <w:jc w:val="both"/>
        <w:rPr>
          <w:rFonts w:ascii="Times New Roman" w:eastAsia="Times New Roman" w:hAnsi="Times New Roman" w:cs="Times New Roman"/>
          <w:lang w:eastAsia="lv-LV"/>
        </w:rPr>
      </w:pPr>
    </w:p>
    <w:p w14:paraId="7ADDECBA" w14:textId="77777777" w:rsidR="00862C73" w:rsidRPr="00862C73" w:rsidRDefault="00862C73" w:rsidP="00862C73">
      <w:pPr>
        <w:tabs>
          <w:tab w:val="right" w:leader="hyphen" w:pos="10440"/>
        </w:tabs>
        <w:spacing w:after="0" w:line="240" w:lineRule="auto"/>
        <w:ind w:right="28"/>
        <w:jc w:val="both"/>
        <w:rPr>
          <w:rFonts w:ascii="Times New Roman" w:eastAsia="Times New Roman" w:hAnsi="Times New Roman" w:cs="Times New Roman"/>
          <w:lang w:eastAsia="lv-LV"/>
        </w:rPr>
      </w:pPr>
      <w:r w:rsidRPr="00862C73">
        <w:rPr>
          <w:rFonts w:ascii="Times New Roman" w:eastAsia="Times New Roman" w:hAnsi="Times New Roman" w:cs="Times New Roman"/>
          <w:lang w:eastAsia="lv-LV"/>
        </w:rPr>
        <w:t>Nodokļu maksātāja reģistrācijas Nr. -----------------------------------------------------------------------------------</w:t>
      </w:r>
    </w:p>
    <w:p w14:paraId="2ECF910F" w14:textId="77777777" w:rsidR="00862C73" w:rsidRPr="00862C73" w:rsidRDefault="00862C73" w:rsidP="00862C73">
      <w:pPr>
        <w:tabs>
          <w:tab w:val="right" w:leader="hyphen" w:pos="10440"/>
        </w:tabs>
        <w:spacing w:after="0" w:line="240" w:lineRule="auto"/>
        <w:ind w:right="28"/>
        <w:jc w:val="both"/>
        <w:rPr>
          <w:rFonts w:ascii="Times New Roman" w:eastAsia="Times New Roman" w:hAnsi="Times New Roman" w:cs="Times New Roman"/>
          <w:lang w:eastAsia="lv-LV"/>
        </w:rPr>
      </w:pPr>
    </w:p>
    <w:p w14:paraId="6BFCBF18" w14:textId="77777777" w:rsidR="00862C73" w:rsidRPr="00862C73" w:rsidRDefault="00862C73" w:rsidP="00862C73">
      <w:pPr>
        <w:tabs>
          <w:tab w:val="right" w:leader="hyphen" w:pos="10440"/>
        </w:tabs>
        <w:spacing w:after="0" w:line="240" w:lineRule="auto"/>
        <w:ind w:right="28"/>
        <w:jc w:val="both"/>
        <w:rPr>
          <w:rFonts w:ascii="Times New Roman" w:eastAsia="Times New Roman" w:hAnsi="Times New Roman" w:cs="Times New Roman"/>
          <w:lang w:eastAsia="lv-LV"/>
        </w:rPr>
      </w:pPr>
      <w:r w:rsidRPr="00862C73">
        <w:rPr>
          <w:rFonts w:ascii="Times New Roman" w:eastAsia="Times New Roman" w:hAnsi="Times New Roman" w:cs="Times New Roman"/>
          <w:lang w:eastAsia="lv-LV"/>
        </w:rPr>
        <w:t>bankas rekvizīti -----------------------------------------------------------------------------------------------------------</w:t>
      </w:r>
    </w:p>
    <w:p w14:paraId="467F299F" w14:textId="77777777" w:rsidR="00862C73" w:rsidRPr="00862C73" w:rsidRDefault="00862C73" w:rsidP="00862C73">
      <w:pPr>
        <w:overflowPunct w:val="0"/>
        <w:autoSpaceDE w:val="0"/>
        <w:autoSpaceDN w:val="0"/>
        <w:adjustRightInd w:val="0"/>
        <w:spacing w:after="120" w:line="256" w:lineRule="auto"/>
        <w:ind w:right="-6"/>
        <w:jc w:val="both"/>
        <w:textAlignment w:val="baseline"/>
        <w:rPr>
          <w:rFonts w:ascii="Times New Roman" w:eastAsia="Times New Roman" w:hAnsi="Times New Roman" w:cs="Times New Roman"/>
          <w:b/>
          <w:szCs w:val="20"/>
        </w:rPr>
      </w:pPr>
    </w:p>
    <w:p w14:paraId="176C9753" w14:textId="2F1D229F" w:rsidR="00862C73" w:rsidRPr="00862C73" w:rsidRDefault="00862C73" w:rsidP="00862C73">
      <w:pPr>
        <w:overflowPunct w:val="0"/>
        <w:autoSpaceDE w:val="0"/>
        <w:autoSpaceDN w:val="0"/>
        <w:adjustRightInd w:val="0"/>
        <w:spacing w:after="120" w:line="256" w:lineRule="auto"/>
        <w:ind w:right="-6"/>
        <w:jc w:val="both"/>
        <w:textAlignment w:val="baseline"/>
        <w:rPr>
          <w:rFonts w:ascii="Times New Roman" w:eastAsia="Times New Roman" w:hAnsi="Times New Roman" w:cs="Times New Roman"/>
          <w:b/>
          <w:szCs w:val="20"/>
        </w:rPr>
      </w:pPr>
      <w:r w:rsidRPr="00862C73">
        <w:rPr>
          <w:rFonts w:ascii="Times New Roman" w:eastAsia="Times New Roman" w:hAnsi="Times New Roman" w:cs="Times New Roman"/>
          <w:b/>
          <w:szCs w:val="20"/>
        </w:rPr>
        <w:t xml:space="preserve">Piedāvājam izpildīt pasūtījumu saskaņā ar iepirkumā ar ID Nr. JVA </w:t>
      </w:r>
      <w:r w:rsidR="00AA0314">
        <w:rPr>
          <w:rFonts w:ascii="Times New Roman" w:eastAsia="Times New Roman" w:hAnsi="Times New Roman" w:cs="Times New Roman"/>
          <w:b/>
          <w:szCs w:val="20"/>
        </w:rPr>
        <w:t xml:space="preserve">2025/6 </w:t>
      </w:r>
      <w:r w:rsidRPr="00862C73">
        <w:rPr>
          <w:rFonts w:ascii="Times New Roman" w:eastAsia="Times New Roman" w:hAnsi="Times New Roman" w:cs="Times New Roman"/>
          <w:b/>
          <w:szCs w:val="20"/>
        </w:rPr>
        <w:t xml:space="preserve">izvirzītajām prasībām par šādu kopējo līgumcenu </w:t>
      </w:r>
      <w:proofErr w:type="spellStart"/>
      <w:r w:rsidRPr="00862C73">
        <w:rPr>
          <w:rFonts w:ascii="Times New Roman" w:eastAsia="Times New Roman" w:hAnsi="Times New Roman" w:cs="Times New Roman"/>
          <w:b/>
          <w:i/>
          <w:szCs w:val="20"/>
        </w:rPr>
        <w:t>euro</w:t>
      </w:r>
      <w:proofErr w:type="spellEnd"/>
      <w:r w:rsidRPr="00862C73">
        <w:rPr>
          <w:rFonts w:ascii="Times New Roman" w:eastAsia="Times New Roman" w:hAnsi="Times New Roman" w:cs="Times New Roman"/>
          <w:b/>
          <w:szCs w:val="20"/>
        </w:rPr>
        <w:t xml:space="preserve"> (neiesk. PVN):</w:t>
      </w:r>
    </w:p>
    <w:p w14:paraId="3BF60778" w14:textId="77777777" w:rsidR="00862C73" w:rsidRPr="00862C73" w:rsidRDefault="00862C73" w:rsidP="00862C73">
      <w:pPr>
        <w:overflowPunct w:val="0"/>
        <w:autoSpaceDE w:val="0"/>
        <w:autoSpaceDN w:val="0"/>
        <w:adjustRightInd w:val="0"/>
        <w:spacing w:after="120" w:line="240" w:lineRule="auto"/>
        <w:ind w:right="-6"/>
        <w:jc w:val="both"/>
        <w:textAlignment w:val="baseline"/>
        <w:rPr>
          <w:rFonts w:ascii="Times New Roman" w:eastAsia="Times New Roman" w:hAnsi="Times New Roman" w:cs="Times New Roman"/>
          <w:bCs/>
          <w:sz w:val="20"/>
          <w:szCs w:val="20"/>
          <w:lang w:eastAsia="x-none"/>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4519"/>
        <w:gridCol w:w="1962"/>
        <w:gridCol w:w="1724"/>
      </w:tblGrid>
      <w:tr w:rsidR="00862C73" w:rsidRPr="00862C73" w14:paraId="58AD82C1" w14:textId="77777777" w:rsidTr="004934A1">
        <w:trPr>
          <w:trHeight w:val="936"/>
        </w:trPr>
        <w:tc>
          <w:tcPr>
            <w:tcW w:w="834" w:type="dxa"/>
            <w:tcBorders>
              <w:bottom w:val="nil"/>
            </w:tcBorders>
            <w:shd w:val="clear" w:color="auto" w:fill="auto"/>
            <w:vAlign w:val="center"/>
          </w:tcPr>
          <w:p w14:paraId="688968E6" w14:textId="77777777" w:rsidR="00862C73" w:rsidRPr="00862C73" w:rsidRDefault="00862C73" w:rsidP="00862C73">
            <w:pPr>
              <w:spacing w:after="200" w:line="276" w:lineRule="auto"/>
              <w:jc w:val="center"/>
              <w:rPr>
                <w:rFonts w:ascii="Times New Roman" w:eastAsia="Times New Roman" w:hAnsi="Times New Roman" w:cs="Times New Roman"/>
                <w:b/>
              </w:rPr>
            </w:pPr>
            <w:proofErr w:type="spellStart"/>
            <w:r w:rsidRPr="00862C73">
              <w:rPr>
                <w:rFonts w:ascii="Times New Roman" w:eastAsia="Times New Roman" w:hAnsi="Times New Roman" w:cs="Times New Roman"/>
              </w:rPr>
              <w:t>Nr.p.k</w:t>
            </w:r>
            <w:proofErr w:type="spellEnd"/>
            <w:r w:rsidRPr="00862C73">
              <w:rPr>
                <w:rFonts w:ascii="Times New Roman" w:eastAsia="Times New Roman" w:hAnsi="Times New Roman" w:cs="Times New Roman"/>
                <w:b/>
              </w:rPr>
              <w:t>.</w:t>
            </w:r>
          </w:p>
        </w:tc>
        <w:tc>
          <w:tcPr>
            <w:tcW w:w="4519" w:type="dxa"/>
            <w:tcBorders>
              <w:bottom w:val="nil"/>
            </w:tcBorders>
            <w:shd w:val="clear" w:color="auto" w:fill="auto"/>
            <w:vAlign w:val="center"/>
          </w:tcPr>
          <w:p w14:paraId="7A8A2561" w14:textId="77777777" w:rsidR="00862C73" w:rsidRPr="00862C73" w:rsidRDefault="00862C73" w:rsidP="00862C73">
            <w:pPr>
              <w:spacing w:after="200" w:line="276" w:lineRule="auto"/>
              <w:jc w:val="center"/>
              <w:rPr>
                <w:rFonts w:ascii="Times New Roman" w:eastAsia="Times New Roman" w:hAnsi="Times New Roman" w:cs="Times New Roman"/>
                <w:b/>
              </w:rPr>
            </w:pPr>
            <w:r w:rsidRPr="00862C73">
              <w:rPr>
                <w:rFonts w:ascii="Times New Roman" w:eastAsia="Times New Roman" w:hAnsi="Times New Roman" w:cs="Times New Roman"/>
                <w:b/>
              </w:rPr>
              <w:t>Iepirkuma priekšmets</w:t>
            </w:r>
          </w:p>
        </w:tc>
        <w:tc>
          <w:tcPr>
            <w:tcW w:w="1962" w:type="dxa"/>
            <w:tcBorders>
              <w:bottom w:val="nil"/>
            </w:tcBorders>
            <w:shd w:val="clear" w:color="auto" w:fill="auto"/>
            <w:vAlign w:val="center"/>
          </w:tcPr>
          <w:p w14:paraId="20C8F4AC" w14:textId="77777777" w:rsidR="00862C73" w:rsidRPr="00862C73" w:rsidRDefault="00862C73" w:rsidP="00862C73">
            <w:pPr>
              <w:spacing w:after="200" w:line="276" w:lineRule="auto"/>
              <w:jc w:val="center"/>
              <w:rPr>
                <w:rFonts w:ascii="Times New Roman" w:eastAsia="Times New Roman" w:hAnsi="Times New Roman" w:cs="Times New Roman"/>
                <w:b/>
                <w:i/>
              </w:rPr>
            </w:pPr>
            <w:r w:rsidRPr="00862C73">
              <w:rPr>
                <w:rFonts w:ascii="Times New Roman" w:eastAsia="Times New Roman" w:hAnsi="Times New Roman" w:cs="Times New Roman"/>
                <w:b/>
              </w:rPr>
              <w:t xml:space="preserve">Apdrošinājuma summa </w:t>
            </w:r>
            <w:proofErr w:type="spellStart"/>
            <w:r w:rsidRPr="00862C73">
              <w:rPr>
                <w:rFonts w:ascii="Times New Roman" w:eastAsia="Times New Roman" w:hAnsi="Times New Roman" w:cs="Times New Roman"/>
                <w:b/>
                <w:i/>
              </w:rPr>
              <w:t>euro</w:t>
            </w:r>
            <w:proofErr w:type="spellEnd"/>
          </w:p>
        </w:tc>
        <w:tc>
          <w:tcPr>
            <w:tcW w:w="1724" w:type="dxa"/>
            <w:shd w:val="clear" w:color="auto" w:fill="auto"/>
            <w:vAlign w:val="center"/>
          </w:tcPr>
          <w:p w14:paraId="585F3CD4" w14:textId="0B6323A1" w:rsidR="00862C73" w:rsidRPr="00862C73" w:rsidRDefault="00862C73" w:rsidP="00862C73">
            <w:pPr>
              <w:spacing w:after="200" w:line="276" w:lineRule="auto"/>
              <w:jc w:val="center"/>
              <w:rPr>
                <w:rFonts w:ascii="Times New Roman" w:eastAsia="Times New Roman" w:hAnsi="Times New Roman" w:cs="Times New Roman"/>
                <w:b/>
                <w:i/>
              </w:rPr>
            </w:pPr>
            <w:r w:rsidRPr="00862C73">
              <w:rPr>
                <w:rFonts w:ascii="Times New Roman" w:eastAsia="Times New Roman" w:hAnsi="Times New Roman" w:cs="Times New Roman"/>
                <w:b/>
              </w:rPr>
              <w:t xml:space="preserve">Apdrošināšanas prēmija </w:t>
            </w:r>
            <w:proofErr w:type="spellStart"/>
            <w:r w:rsidRPr="00862C73">
              <w:rPr>
                <w:rFonts w:ascii="Times New Roman" w:eastAsia="Times New Roman" w:hAnsi="Times New Roman" w:cs="Times New Roman"/>
                <w:b/>
                <w:i/>
              </w:rPr>
              <w:t>euro</w:t>
            </w:r>
            <w:proofErr w:type="spellEnd"/>
            <w:r w:rsidR="004A1982">
              <w:rPr>
                <w:rFonts w:ascii="Times New Roman" w:eastAsia="Times New Roman" w:hAnsi="Times New Roman" w:cs="Times New Roman"/>
                <w:b/>
                <w:i/>
              </w:rPr>
              <w:t>*</w:t>
            </w:r>
          </w:p>
        </w:tc>
      </w:tr>
      <w:tr w:rsidR="00862C73" w:rsidRPr="00862C73" w14:paraId="43A8150E" w14:textId="77777777" w:rsidTr="004934A1">
        <w:tc>
          <w:tcPr>
            <w:tcW w:w="834" w:type="dxa"/>
            <w:shd w:val="clear" w:color="auto" w:fill="auto"/>
          </w:tcPr>
          <w:p w14:paraId="137E1BFB" w14:textId="77777777" w:rsidR="00862C73" w:rsidRPr="00862C73" w:rsidRDefault="00862C73" w:rsidP="00862C73">
            <w:pPr>
              <w:spacing w:after="0" w:line="240" w:lineRule="auto"/>
              <w:ind w:right="-90"/>
              <w:jc w:val="center"/>
              <w:rPr>
                <w:rFonts w:ascii="Times New Roman" w:eastAsia="Calibri" w:hAnsi="Times New Roman" w:cs="Times New Roman"/>
                <w:i/>
              </w:rPr>
            </w:pPr>
            <w:r w:rsidRPr="00862C73">
              <w:rPr>
                <w:rFonts w:ascii="Times New Roman" w:eastAsia="Calibri" w:hAnsi="Times New Roman" w:cs="Times New Roman"/>
                <w:i/>
              </w:rPr>
              <w:t>1</w:t>
            </w:r>
          </w:p>
        </w:tc>
        <w:tc>
          <w:tcPr>
            <w:tcW w:w="4519" w:type="dxa"/>
            <w:shd w:val="clear" w:color="auto" w:fill="auto"/>
          </w:tcPr>
          <w:p w14:paraId="680414F1" w14:textId="77777777" w:rsidR="00862C73" w:rsidRPr="00862C73" w:rsidRDefault="00862C73" w:rsidP="00862C73">
            <w:pPr>
              <w:spacing w:after="0" w:line="240" w:lineRule="auto"/>
              <w:ind w:right="425"/>
              <w:jc w:val="center"/>
              <w:rPr>
                <w:rFonts w:ascii="Times New Roman" w:eastAsia="Calibri" w:hAnsi="Times New Roman" w:cs="Times New Roman"/>
                <w:i/>
              </w:rPr>
            </w:pPr>
            <w:r w:rsidRPr="00862C73">
              <w:rPr>
                <w:rFonts w:ascii="Times New Roman" w:eastAsia="Calibri" w:hAnsi="Times New Roman" w:cs="Times New Roman"/>
                <w:i/>
              </w:rPr>
              <w:t>2</w:t>
            </w:r>
          </w:p>
        </w:tc>
        <w:tc>
          <w:tcPr>
            <w:tcW w:w="1962" w:type="dxa"/>
            <w:shd w:val="clear" w:color="auto" w:fill="auto"/>
          </w:tcPr>
          <w:p w14:paraId="7FA45A8E" w14:textId="77777777" w:rsidR="00862C73" w:rsidRPr="00862C73" w:rsidRDefault="00862C73" w:rsidP="00862C73">
            <w:pPr>
              <w:spacing w:after="0" w:line="240" w:lineRule="auto"/>
              <w:ind w:right="425"/>
              <w:jc w:val="center"/>
              <w:rPr>
                <w:rFonts w:ascii="Times New Roman" w:eastAsia="Calibri" w:hAnsi="Times New Roman" w:cs="Times New Roman"/>
                <w:i/>
              </w:rPr>
            </w:pPr>
            <w:r w:rsidRPr="00862C73">
              <w:rPr>
                <w:rFonts w:ascii="Times New Roman" w:eastAsia="Calibri" w:hAnsi="Times New Roman" w:cs="Times New Roman"/>
                <w:i/>
              </w:rPr>
              <w:t>3</w:t>
            </w:r>
          </w:p>
        </w:tc>
        <w:tc>
          <w:tcPr>
            <w:tcW w:w="1724" w:type="dxa"/>
            <w:shd w:val="clear" w:color="auto" w:fill="auto"/>
          </w:tcPr>
          <w:p w14:paraId="5F330733" w14:textId="77777777" w:rsidR="00862C73" w:rsidRPr="00862C73" w:rsidRDefault="00862C73" w:rsidP="00862C73">
            <w:pPr>
              <w:spacing w:after="0" w:line="240" w:lineRule="auto"/>
              <w:ind w:right="425"/>
              <w:jc w:val="center"/>
              <w:rPr>
                <w:rFonts w:ascii="Times New Roman" w:eastAsia="Calibri" w:hAnsi="Times New Roman" w:cs="Times New Roman"/>
                <w:i/>
              </w:rPr>
            </w:pPr>
            <w:r w:rsidRPr="00862C73">
              <w:rPr>
                <w:rFonts w:ascii="Times New Roman" w:eastAsia="Calibri" w:hAnsi="Times New Roman" w:cs="Times New Roman"/>
                <w:i/>
              </w:rPr>
              <w:t>4</w:t>
            </w:r>
          </w:p>
        </w:tc>
      </w:tr>
      <w:tr w:rsidR="00862C73" w:rsidRPr="00862C73" w14:paraId="3C2A541F" w14:textId="77777777" w:rsidTr="004A2333">
        <w:trPr>
          <w:trHeight w:val="970"/>
        </w:trPr>
        <w:tc>
          <w:tcPr>
            <w:tcW w:w="834" w:type="dxa"/>
            <w:tcBorders>
              <w:top w:val="nil"/>
            </w:tcBorders>
            <w:shd w:val="clear" w:color="auto" w:fill="auto"/>
            <w:vAlign w:val="center"/>
          </w:tcPr>
          <w:p w14:paraId="223C98A6" w14:textId="77777777" w:rsidR="00862C73" w:rsidRPr="00862C73" w:rsidRDefault="00862C73" w:rsidP="00862C73">
            <w:pPr>
              <w:spacing w:after="0" w:line="240" w:lineRule="auto"/>
              <w:ind w:right="-229"/>
              <w:jc w:val="center"/>
              <w:rPr>
                <w:rFonts w:ascii="Times New Roman" w:eastAsia="Times New Roman" w:hAnsi="Times New Roman" w:cs="Times New Roman"/>
                <w:szCs w:val="24"/>
              </w:rPr>
            </w:pPr>
            <w:r w:rsidRPr="00862C73">
              <w:rPr>
                <w:rFonts w:ascii="Times New Roman" w:eastAsia="Times New Roman" w:hAnsi="Times New Roman" w:cs="Times New Roman"/>
                <w:szCs w:val="24"/>
              </w:rPr>
              <w:t>1</w:t>
            </w:r>
          </w:p>
        </w:tc>
        <w:tc>
          <w:tcPr>
            <w:tcW w:w="4519" w:type="dxa"/>
            <w:tcBorders>
              <w:top w:val="nil"/>
            </w:tcBorders>
            <w:shd w:val="clear" w:color="auto" w:fill="auto"/>
            <w:vAlign w:val="center"/>
          </w:tcPr>
          <w:p w14:paraId="2D0C0401" w14:textId="1503B012" w:rsidR="00862C73" w:rsidRPr="00862C73" w:rsidRDefault="00862C73" w:rsidP="004A2333">
            <w:pPr>
              <w:spacing w:after="0" w:line="240" w:lineRule="auto"/>
              <w:rPr>
                <w:rFonts w:ascii="Times New Roman" w:eastAsia="Times New Roman" w:hAnsi="Times New Roman" w:cs="Times New Roman"/>
                <w:szCs w:val="24"/>
              </w:rPr>
            </w:pPr>
            <w:bookmarkStart w:id="1231" w:name="_Hlk188369651"/>
            <w:r w:rsidRPr="00862C73">
              <w:rPr>
                <w:rFonts w:ascii="Times New Roman" w:eastAsia="Times New Roman" w:hAnsi="Times New Roman" w:cs="Times New Roman"/>
                <w:color w:val="000000"/>
                <w:szCs w:val="24"/>
              </w:rPr>
              <w:t xml:space="preserve">Jūrmalas </w:t>
            </w:r>
            <w:proofErr w:type="spellStart"/>
            <w:r w:rsidRPr="00862C73">
              <w:rPr>
                <w:rFonts w:ascii="Times New Roman" w:eastAsia="Times New Roman" w:hAnsi="Times New Roman" w:cs="Times New Roman"/>
                <w:color w:val="000000"/>
                <w:szCs w:val="24"/>
              </w:rPr>
              <w:t>valstspilsētas</w:t>
            </w:r>
            <w:proofErr w:type="spellEnd"/>
            <w:r w:rsidRPr="00862C73">
              <w:rPr>
                <w:rFonts w:ascii="Times New Roman" w:eastAsia="Times New Roman" w:hAnsi="Times New Roman" w:cs="Times New Roman"/>
                <w:color w:val="000000"/>
                <w:szCs w:val="24"/>
              </w:rPr>
              <w:t xml:space="preserve"> pašvaldības</w:t>
            </w:r>
            <w:r w:rsidR="004A2333">
              <w:rPr>
                <w:rFonts w:ascii="Times New Roman" w:eastAsia="Times New Roman" w:hAnsi="Times New Roman" w:cs="Times New Roman"/>
                <w:color w:val="000000"/>
                <w:szCs w:val="24"/>
              </w:rPr>
              <w:t xml:space="preserve"> </w:t>
            </w:r>
            <w:r w:rsidR="003F7BCB" w:rsidRPr="00862C73">
              <w:rPr>
                <w:rFonts w:ascii="Times New Roman" w:eastAsia="Times New Roman" w:hAnsi="Times New Roman" w:cs="Times New Roman"/>
                <w:color w:val="000000"/>
                <w:szCs w:val="24"/>
              </w:rPr>
              <w:t>N</w:t>
            </w:r>
            <w:r w:rsidRPr="00862C73">
              <w:rPr>
                <w:rFonts w:ascii="Times New Roman" w:eastAsia="Times New Roman" w:hAnsi="Times New Roman" w:cs="Times New Roman"/>
                <w:color w:val="000000"/>
                <w:szCs w:val="24"/>
              </w:rPr>
              <w:t>ekustamā</w:t>
            </w:r>
            <w:r w:rsidR="003F7BCB">
              <w:rPr>
                <w:rFonts w:ascii="Times New Roman" w:eastAsia="Times New Roman" w:hAnsi="Times New Roman" w:cs="Times New Roman"/>
                <w:color w:val="000000"/>
                <w:szCs w:val="24"/>
              </w:rPr>
              <w:t xml:space="preserve"> </w:t>
            </w:r>
            <w:r w:rsidR="00C37FFE">
              <w:rPr>
                <w:rFonts w:ascii="Times New Roman" w:eastAsia="Times New Roman" w:hAnsi="Times New Roman" w:cs="Times New Roman"/>
                <w:color w:val="000000"/>
                <w:szCs w:val="24"/>
              </w:rPr>
              <w:t xml:space="preserve">īpašuma, </w:t>
            </w:r>
            <w:r w:rsidR="003F7BCB">
              <w:rPr>
                <w:rFonts w:ascii="Times New Roman" w:eastAsia="Times New Roman" w:hAnsi="Times New Roman" w:cs="Times New Roman"/>
                <w:color w:val="000000"/>
                <w:szCs w:val="24"/>
              </w:rPr>
              <w:t>kustamā</w:t>
            </w:r>
            <w:r w:rsidRPr="00862C73">
              <w:rPr>
                <w:rFonts w:ascii="Times New Roman" w:eastAsia="Times New Roman" w:hAnsi="Times New Roman" w:cs="Times New Roman"/>
                <w:color w:val="000000"/>
                <w:szCs w:val="24"/>
              </w:rPr>
              <w:t xml:space="preserve"> īpašuma</w:t>
            </w:r>
            <w:r w:rsidR="00BF3EAC">
              <w:rPr>
                <w:rFonts w:ascii="Times New Roman" w:eastAsia="Times New Roman" w:hAnsi="Times New Roman" w:cs="Times New Roman"/>
                <w:color w:val="000000"/>
                <w:szCs w:val="24"/>
              </w:rPr>
              <w:t>,</w:t>
            </w:r>
            <w:r w:rsidR="00E11411">
              <w:rPr>
                <w:rFonts w:ascii="Times New Roman" w:eastAsia="Times New Roman" w:hAnsi="Times New Roman" w:cs="Times New Roman"/>
                <w:color w:val="000000"/>
                <w:szCs w:val="24"/>
              </w:rPr>
              <w:t xml:space="preserve"> labiekārtojuma</w:t>
            </w:r>
            <w:r w:rsidRPr="00862C73">
              <w:rPr>
                <w:rFonts w:ascii="Times New Roman" w:eastAsia="Times New Roman" w:hAnsi="Times New Roman" w:cs="Times New Roman"/>
                <w:color w:val="000000"/>
                <w:szCs w:val="24"/>
              </w:rPr>
              <w:t xml:space="preserve"> </w:t>
            </w:r>
            <w:r w:rsidR="00BF3EAC">
              <w:rPr>
                <w:rFonts w:ascii="Times New Roman" w:eastAsia="Times New Roman" w:hAnsi="Times New Roman" w:cs="Times New Roman"/>
                <w:color w:val="000000"/>
                <w:szCs w:val="24"/>
              </w:rPr>
              <w:t xml:space="preserve">un vides objektu </w:t>
            </w:r>
            <w:r w:rsidRPr="00862C73">
              <w:rPr>
                <w:rFonts w:ascii="Times New Roman" w:eastAsia="Times New Roman" w:hAnsi="Times New Roman" w:cs="Times New Roman"/>
                <w:color w:val="000000"/>
                <w:szCs w:val="24"/>
              </w:rPr>
              <w:t xml:space="preserve">apdrošināšana </w:t>
            </w:r>
            <w:bookmarkEnd w:id="1231"/>
            <w:r w:rsidRPr="00862C73">
              <w:rPr>
                <w:rFonts w:ascii="Times New Roman" w:eastAsia="Times New Roman" w:hAnsi="Times New Roman" w:cs="Times New Roman"/>
                <w:color w:val="000000"/>
                <w:szCs w:val="24"/>
              </w:rPr>
              <w:t xml:space="preserve">12 </w:t>
            </w:r>
            <w:r w:rsidR="00C37FFE">
              <w:rPr>
                <w:rFonts w:ascii="Times New Roman" w:eastAsia="Times New Roman" w:hAnsi="Times New Roman" w:cs="Times New Roman"/>
                <w:color w:val="000000"/>
                <w:szCs w:val="24"/>
              </w:rPr>
              <w:t xml:space="preserve">(divpadsmit) </w:t>
            </w:r>
            <w:r w:rsidRPr="00862C73">
              <w:rPr>
                <w:rFonts w:ascii="Times New Roman" w:eastAsia="Times New Roman" w:hAnsi="Times New Roman" w:cs="Times New Roman"/>
                <w:color w:val="000000"/>
                <w:szCs w:val="24"/>
              </w:rPr>
              <w:t>mēnešiem</w:t>
            </w:r>
          </w:p>
        </w:tc>
        <w:tc>
          <w:tcPr>
            <w:tcW w:w="1962" w:type="dxa"/>
            <w:tcBorders>
              <w:top w:val="nil"/>
            </w:tcBorders>
            <w:shd w:val="clear" w:color="auto" w:fill="auto"/>
            <w:vAlign w:val="center"/>
          </w:tcPr>
          <w:p w14:paraId="41026E6F" w14:textId="0F457E17" w:rsidR="00862C73" w:rsidRPr="00870511" w:rsidRDefault="00626D82" w:rsidP="00862C73">
            <w:pPr>
              <w:spacing w:after="0" w:line="240" w:lineRule="auto"/>
              <w:jc w:val="center"/>
              <w:rPr>
                <w:rFonts w:ascii="Times New Roman" w:eastAsia="Times New Roman" w:hAnsi="Times New Roman" w:cs="Times New Roman"/>
                <w:szCs w:val="24"/>
              </w:rPr>
            </w:pPr>
            <w:r w:rsidRPr="00870511">
              <w:rPr>
                <w:rFonts w:ascii="Times New Roman" w:eastAsia="Times New Roman" w:hAnsi="Times New Roman" w:cs="Times New Roman"/>
                <w:szCs w:val="24"/>
              </w:rPr>
              <w:t>354 </w:t>
            </w:r>
            <w:r w:rsidR="00E45CF1">
              <w:rPr>
                <w:rFonts w:ascii="Times New Roman" w:eastAsia="Times New Roman" w:hAnsi="Times New Roman" w:cs="Times New Roman"/>
                <w:szCs w:val="24"/>
              </w:rPr>
              <w:t>844</w:t>
            </w:r>
            <w:r w:rsidRPr="00870511">
              <w:rPr>
                <w:rFonts w:ascii="Times New Roman" w:eastAsia="Times New Roman" w:hAnsi="Times New Roman" w:cs="Times New Roman"/>
                <w:szCs w:val="24"/>
              </w:rPr>
              <w:t> </w:t>
            </w:r>
            <w:r w:rsidR="00E45CF1">
              <w:rPr>
                <w:rFonts w:ascii="Times New Roman" w:eastAsia="Times New Roman" w:hAnsi="Times New Roman" w:cs="Times New Roman"/>
                <w:szCs w:val="24"/>
              </w:rPr>
              <w:t>0</w:t>
            </w:r>
            <w:r w:rsidRPr="00870511">
              <w:rPr>
                <w:rFonts w:ascii="Times New Roman" w:eastAsia="Times New Roman" w:hAnsi="Times New Roman" w:cs="Times New Roman"/>
                <w:szCs w:val="24"/>
              </w:rPr>
              <w:t>44</w:t>
            </w:r>
            <w:r w:rsidR="003F7BCB" w:rsidRPr="00870511">
              <w:rPr>
                <w:rFonts w:ascii="Times New Roman" w:eastAsia="Times New Roman" w:hAnsi="Times New Roman" w:cs="Times New Roman"/>
                <w:szCs w:val="24"/>
              </w:rPr>
              <w:t> EUR</w:t>
            </w:r>
          </w:p>
        </w:tc>
        <w:tc>
          <w:tcPr>
            <w:tcW w:w="1724" w:type="dxa"/>
            <w:shd w:val="clear" w:color="auto" w:fill="auto"/>
            <w:vAlign w:val="center"/>
          </w:tcPr>
          <w:p w14:paraId="15536A86" w14:textId="77777777" w:rsidR="00862C73" w:rsidRPr="00862C73" w:rsidRDefault="00862C73" w:rsidP="00862C73">
            <w:pPr>
              <w:spacing w:after="0" w:line="240" w:lineRule="auto"/>
              <w:ind w:right="-424"/>
              <w:rPr>
                <w:rFonts w:ascii="Times New Roman" w:eastAsia="Times New Roman" w:hAnsi="Times New Roman" w:cs="Times New Roman"/>
                <w:szCs w:val="24"/>
              </w:rPr>
            </w:pPr>
          </w:p>
        </w:tc>
      </w:tr>
      <w:tr w:rsidR="00862C73" w:rsidRPr="00862C73" w14:paraId="516F7176" w14:textId="77777777" w:rsidTr="004A2333">
        <w:trPr>
          <w:trHeight w:val="517"/>
        </w:trPr>
        <w:tc>
          <w:tcPr>
            <w:tcW w:w="834" w:type="dxa"/>
            <w:shd w:val="clear" w:color="auto" w:fill="auto"/>
            <w:vAlign w:val="center"/>
          </w:tcPr>
          <w:p w14:paraId="3EEA0101" w14:textId="77777777" w:rsidR="00862C73" w:rsidRPr="00862C73" w:rsidRDefault="00862C73" w:rsidP="00862C73">
            <w:pPr>
              <w:spacing w:after="0" w:line="240" w:lineRule="auto"/>
              <w:ind w:right="-229"/>
              <w:jc w:val="center"/>
              <w:rPr>
                <w:rFonts w:ascii="Times New Roman" w:eastAsia="Times New Roman" w:hAnsi="Times New Roman" w:cs="Times New Roman"/>
                <w:szCs w:val="24"/>
              </w:rPr>
            </w:pPr>
            <w:r w:rsidRPr="00862C73">
              <w:rPr>
                <w:rFonts w:ascii="Times New Roman" w:eastAsia="Times New Roman" w:hAnsi="Times New Roman" w:cs="Times New Roman"/>
                <w:szCs w:val="24"/>
              </w:rPr>
              <w:t>2</w:t>
            </w:r>
          </w:p>
        </w:tc>
        <w:tc>
          <w:tcPr>
            <w:tcW w:w="4519" w:type="dxa"/>
            <w:shd w:val="clear" w:color="auto" w:fill="auto"/>
            <w:vAlign w:val="center"/>
          </w:tcPr>
          <w:p w14:paraId="4D40D56E" w14:textId="66783C6C" w:rsidR="001E2216" w:rsidRPr="00862C73" w:rsidRDefault="001E2216" w:rsidP="004A2333">
            <w:p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t xml:space="preserve">Glābšanas izdevumi </w:t>
            </w:r>
          </w:p>
        </w:tc>
        <w:tc>
          <w:tcPr>
            <w:tcW w:w="1962" w:type="dxa"/>
            <w:shd w:val="clear" w:color="auto" w:fill="auto"/>
            <w:vAlign w:val="center"/>
          </w:tcPr>
          <w:p w14:paraId="4B48BE98" w14:textId="034EAC4A" w:rsidR="00862C73" w:rsidRPr="00870511" w:rsidRDefault="001E2216" w:rsidP="00862C73">
            <w:pPr>
              <w:spacing w:after="0" w:line="240" w:lineRule="auto"/>
              <w:jc w:val="center"/>
              <w:rPr>
                <w:rFonts w:ascii="Times New Roman" w:eastAsia="Times New Roman" w:hAnsi="Times New Roman" w:cs="Times New Roman"/>
                <w:szCs w:val="24"/>
              </w:rPr>
            </w:pPr>
            <w:r w:rsidRPr="00870511">
              <w:rPr>
                <w:rFonts w:ascii="Times New Roman" w:eastAsia="Times New Roman" w:hAnsi="Times New Roman" w:cs="Times New Roman"/>
                <w:szCs w:val="24"/>
              </w:rPr>
              <w:t>500 </w:t>
            </w:r>
            <w:r w:rsidR="00862C73" w:rsidRPr="00870511">
              <w:rPr>
                <w:rFonts w:ascii="Times New Roman" w:eastAsia="Times New Roman" w:hAnsi="Times New Roman" w:cs="Times New Roman"/>
                <w:szCs w:val="24"/>
              </w:rPr>
              <w:t>000</w:t>
            </w:r>
            <w:r w:rsidRPr="00870511">
              <w:rPr>
                <w:rFonts w:ascii="Times New Roman" w:eastAsia="Times New Roman" w:hAnsi="Times New Roman" w:cs="Times New Roman"/>
                <w:szCs w:val="24"/>
              </w:rPr>
              <w:t> EUR</w:t>
            </w:r>
          </w:p>
        </w:tc>
        <w:tc>
          <w:tcPr>
            <w:tcW w:w="1724" w:type="dxa"/>
            <w:shd w:val="clear" w:color="auto" w:fill="auto"/>
            <w:vAlign w:val="center"/>
          </w:tcPr>
          <w:p w14:paraId="40C49AB2" w14:textId="77777777" w:rsidR="00862C73" w:rsidRPr="00862C73" w:rsidRDefault="00862C73" w:rsidP="00862C73">
            <w:pPr>
              <w:spacing w:after="0" w:line="240" w:lineRule="auto"/>
              <w:ind w:right="-424"/>
              <w:rPr>
                <w:rFonts w:ascii="Times New Roman" w:eastAsia="Times New Roman" w:hAnsi="Times New Roman" w:cs="Times New Roman"/>
                <w:szCs w:val="24"/>
              </w:rPr>
            </w:pPr>
          </w:p>
        </w:tc>
      </w:tr>
      <w:tr w:rsidR="00862C73" w:rsidRPr="00862C73" w14:paraId="312EC63B" w14:textId="77777777" w:rsidTr="004934A1">
        <w:trPr>
          <w:trHeight w:val="493"/>
        </w:trPr>
        <w:tc>
          <w:tcPr>
            <w:tcW w:w="834" w:type="dxa"/>
            <w:shd w:val="clear" w:color="auto" w:fill="auto"/>
            <w:vAlign w:val="center"/>
          </w:tcPr>
          <w:p w14:paraId="3B608AB1" w14:textId="77777777" w:rsidR="00862C73" w:rsidRPr="00862C73" w:rsidRDefault="00862C73" w:rsidP="00862C73">
            <w:pPr>
              <w:spacing w:after="0" w:line="240" w:lineRule="auto"/>
              <w:ind w:right="-229"/>
              <w:jc w:val="center"/>
              <w:rPr>
                <w:rFonts w:ascii="Times New Roman" w:eastAsia="Times New Roman" w:hAnsi="Times New Roman" w:cs="Times New Roman"/>
                <w:szCs w:val="24"/>
              </w:rPr>
            </w:pPr>
            <w:r w:rsidRPr="00862C73">
              <w:rPr>
                <w:rFonts w:ascii="Times New Roman" w:eastAsia="Times New Roman" w:hAnsi="Times New Roman" w:cs="Times New Roman"/>
                <w:szCs w:val="24"/>
              </w:rPr>
              <w:t xml:space="preserve">3 </w:t>
            </w:r>
          </w:p>
        </w:tc>
        <w:tc>
          <w:tcPr>
            <w:tcW w:w="4519" w:type="dxa"/>
            <w:shd w:val="clear" w:color="auto" w:fill="auto"/>
            <w:vAlign w:val="center"/>
          </w:tcPr>
          <w:p w14:paraId="01B58571" w14:textId="57EBDDD3" w:rsidR="00862C73" w:rsidRPr="00862C73" w:rsidRDefault="00BF3EAC" w:rsidP="004A2333">
            <w:pPr>
              <w:spacing w:after="0" w:line="240" w:lineRule="auto"/>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Muzeju krājumi un deponējumi</w:t>
            </w:r>
          </w:p>
        </w:tc>
        <w:tc>
          <w:tcPr>
            <w:tcW w:w="1962" w:type="dxa"/>
            <w:shd w:val="clear" w:color="auto" w:fill="auto"/>
            <w:vAlign w:val="center"/>
          </w:tcPr>
          <w:p w14:paraId="2BCCEB10" w14:textId="10C3AAD1" w:rsidR="00862C73" w:rsidRPr="00870511" w:rsidRDefault="00326272" w:rsidP="00862C73">
            <w:pPr>
              <w:spacing w:after="0" w:line="240" w:lineRule="auto"/>
              <w:jc w:val="center"/>
              <w:rPr>
                <w:rFonts w:ascii="Times New Roman" w:eastAsia="Times New Roman" w:hAnsi="Times New Roman" w:cs="Times New Roman"/>
                <w:szCs w:val="24"/>
              </w:rPr>
            </w:pPr>
            <w:r w:rsidRPr="00870511">
              <w:rPr>
                <w:rFonts w:ascii="Times New Roman" w:eastAsia="Times New Roman" w:hAnsi="Times New Roman" w:cs="Times New Roman"/>
                <w:szCs w:val="24"/>
              </w:rPr>
              <w:t>1 727</w:t>
            </w:r>
            <w:r w:rsidR="000F703E" w:rsidRPr="00870511">
              <w:rPr>
                <w:rFonts w:ascii="Times New Roman" w:eastAsia="Times New Roman" w:hAnsi="Times New Roman" w:cs="Times New Roman"/>
                <w:szCs w:val="24"/>
              </w:rPr>
              <w:t> </w:t>
            </w:r>
            <w:r w:rsidR="00CD6CFF" w:rsidRPr="00870511">
              <w:rPr>
                <w:rFonts w:ascii="Times New Roman" w:eastAsia="Times New Roman" w:hAnsi="Times New Roman" w:cs="Times New Roman"/>
                <w:szCs w:val="24"/>
              </w:rPr>
              <w:t>000</w:t>
            </w:r>
            <w:r w:rsidR="000F703E" w:rsidRPr="00870511">
              <w:rPr>
                <w:rFonts w:ascii="Times New Roman" w:eastAsia="Times New Roman" w:hAnsi="Times New Roman" w:cs="Times New Roman"/>
                <w:szCs w:val="24"/>
              </w:rPr>
              <w:t> EUR</w:t>
            </w:r>
          </w:p>
        </w:tc>
        <w:tc>
          <w:tcPr>
            <w:tcW w:w="1724" w:type="dxa"/>
            <w:shd w:val="clear" w:color="auto" w:fill="auto"/>
            <w:vAlign w:val="center"/>
          </w:tcPr>
          <w:p w14:paraId="6F628254" w14:textId="77777777" w:rsidR="00862C73" w:rsidRPr="00862C73" w:rsidRDefault="00862C73" w:rsidP="00862C73">
            <w:pPr>
              <w:spacing w:after="0" w:line="240" w:lineRule="auto"/>
              <w:ind w:right="-424"/>
              <w:rPr>
                <w:rFonts w:ascii="Times New Roman" w:eastAsia="Times New Roman" w:hAnsi="Times New Roman" w:cs="Times New Roman"/>
                <w:szCs w:val="24"/>
              </w:rPr>
            </w:pPr>
          </w:p>
        </w:tc>
      </w:tr>
      <w:tr w:rsidR="001E2216" w:rsidRPr="00862C73" w14:paraId="58CDF0BE" w14:textId="77777777" w:rsidTr="004934A1">
        <w:trPr>
          <w:trHeight w:val="493"/>
        </w:trPr>
        <w:tc>
          <w:tcPr>
            <w:tcW w:w="834" w:type="dxa"/>
            <w:shd w:val="clear" w:color="auto" w:fill="auto"/>
            <w:vAlign w:val="center"/>
          </w:tcPr>
          <w:p w14:paraId="76926976" w14:textId="23653505" w:rsidR="001E2216" w:rsidRPr="00862C73" w:rsidRDefault="00CD6CFF" w:rsidP="00862C73">
            <w:pPr>
              <w:spacing w:after="0" w:line="240" w:lineRule="auto"/>
              <w:ind w:right="-229"/>
              <w:jc w:val="center"/>
              <w:rPr>
                <w:rFonts w:ascii="Times New Roman" w:eastAsia="Times New Roman" w:hAnsi="Times New Roman" w:cs="Times New Roman"/>
                <w:szCs w:val="24"/>
              </w:rPr>
            </w:pPr>
            <w:r>
              <w:rPr>
                <w:rFonts w:ascii="Times New Roman" w:eastAsia="Times New Roman" w:hAnsi="Times New Roman" w:cs="Times New Roman"/>
                <w:szCs w:val="24"/>
              </w:rPr>
              <w:t>4</w:t>
            </w:r>
          </w:p>
        </w:tc>
        <w:tc>
          <w:tcPr>
            <w:tcW w:w="4519" w:type="dxa"/>
            <w:shd w:val="clear" w:color="auto" w:fill="auto"/>
            <w:vAlign w:val="center"/>
          </w:tcPr>
          <w:p w14:paraId="69E4CE73" w14:textId="0EA9DB92" w:rsidR="007F3161" w:rsidRPr="00862C73" w:rsidRDefault="00BF3EAC" w:rsidP="004A2333">
            <w:pPr>
              <w:spacing w:after="0" w:line="240" w:lineRule="auto"/>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Pilsētas infrastruktūra</w:t>
            </w:r>
          </w:p>
        </w:tc>
        <w:tc>
          <w:tcPr>
            <w:tcW w:w="1962" w:type="dxa"/>
            <w:shd w:val="clear" w:color="auto" w:fill="auto"/>
            <w:vAlign w:val="center"/>
          </w:tcPr>
          <w:p w14:paraId="09D0F1EA" w14:textId="4AD5C95A" w:rsidR="001E2216" w:rsidRPr="00870511" w:rsidRDefault="004B5B17" w:rsidP="00862C73">
            <w:pPr>
              <w:spacing w:after="0" w:line="240" w:lineRule="auto"/>
              <w:jc w:val="center"/>
              <w:rPr>
                <w:rFonts w:ascii="Times New Roman" w:eastAsia="Times New Roman" w:hAnsi="Times New Roman" w:cs="Times New Roman"/>
                <w:szCs w:val="24"/>
              </w:rPr>
            </w:pPr>
            <w:r w:rsidRPr="00870511">
              <w:rPr>
                <w:rFonts w:ascii="Times New Roman" w:eastAsia="Times New Roman" w:hAnsi="Times New Roman" w:cs="Times New Roman"/>
                <w:szCs w:val="24"/>
              </w:rPr>
              <w:t>1 224</w:t>
            </w:r>
            <w:r w:rsidR="000F703E" w:rsidRPr="00870511">
              <w:rPr>
                <w:rFonts w:ascii="Times New Roman" w:eastAsia="Times New Roman" w:hAnsi="Times New Roman" w:cs="Times New Roman"/>
                <w:szCs w:val="24"/>
              </w:rPr>
              <w:t> 000 EUR</w:t>
            </w:r>
          </w:p>
        </w:tc>
        <w:tc>
          <w:tcPr>
            <w:tcW w:w="1724" w:type="dxa"/>
            <w:shd w:val="clear" w:color="auto" w:fill="auto"/>
            <w:vAlign w:val="center"/>
          </w:tcPr>
          <w:p w14:paraId="2FDD5335" w14:textId="77777777" w:rsidR="001E2216" w:rsidRPr="00862C73" w:rsidRDefault="001E2216" w:rsidP="00862C73">
            <w:pPr>
              <w:spacing w:after="0" w:line="240" w:lineRule="auto"/>
              <w:ind w:right="-424"/>
              <w:rPr>
                <w:rFonts w:ascii="Times New Roman" w:eastAsia="Times New Roman" w:hAnsi="Times New Roman" w:cs="Times New Roman"/>
                <w:szCs w:val="24"/>
              </w:rPr>
            </w:pPr>
          </w:p>
        </w:tc>
      </w:tr>
      <w:tr w:rsidR="007F3161" w:rsidRPr="00862C73" w14:paraId="3FE321F4" w14:textId="77777777" w:rsidTr="004934A1">
        <w:trPr>
          <w:trHeight w:val="493"/>
        </w:trPr>
        <w:tc>
          <w:tcPr>
            <w:tcW w:w="834" w:type="dxa"/>
            <w:shd w:val="clear" w:color="auto" w:fill="auto"/>
            <w:vAlign w:val="center"/>
          </w:tcPr>
          <w:p w14:paraId="3567D37C" w14:textId="5526FD39" w:rsidR="007F3161" w:rsidRPr="00862C73" w:rsidRDefault="00CD6CFF" w:rsidP="00862C73">
            <w:pPr>
              <w:spacing w:after="0" w:line="240" w:lineRule="auto"/>
              <w:ind w:right="-229"/>
              <w:jc w:val="center"/>
              <w:rPr>
                <w:rFonts w:ascii="Times New Roman" w:eastAsia="Times New Roman" w:hAnsi="Times New Roman" w:cs="Times New Roman"/>
                <w:szCs w:val="24"/>
              </w:rPr>
            </w:pPr>
            <w:r>
              <w:rPr>
                <w:rFonts w:ascii="Times New Roman" w:eastAsia="Times New Roman" w:hAnsi="Times New Roman" w:cs="Times New Roman"/>
                <w:szCs w:val="24"/>
              </w:rPr>
              <w:t>5</w:t>
            </w:r>
          </w:p>
        </w:tc>
        <w:tc>
          <w:tcPr>
            <w:tcW w:w="4519" w:type="dxa"/>
            <w:shd w:val="clear" w:color="auto" w:fill="auto"/>
            <w:vAlign w:val="center"/>
          </w:tcPr>
          <w:p w14:paraId="6B290A7F" w14:textId="418B3FA7" w:rsidR="007F3161" w:rsidRDefault="00CD6CFF" w:rsidP="004A2333">
            <w:pPr>
              <w:spacing w:after="0" w:line="240" w:lineRule="auto"/>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Objekts: </w:t>
            </w:r>
            <w:r w:rsidR="007F3161">
              <w:rPr>
                <w:rFonts w:ascii="Times New Roman" w:eastAsia="Times New Roman" w:hAnsi="Times New Roman" w:cs="Times New Roman"/>
                <w:color w:val="000000"/>
                <w:szCs w:val="24"/>
              </w:rPr>
              <w:t xml:space="preserve">Strēlnieku </w:t>
            </w:r>
            <w:r w:rsidR="004806AB">
              <w:rPr>
                <w:rFonts w:ascii="Times New Roman" w:eastAsia="Times New Roman" w:hAnsi="Times New Roman" w:cs="Times New Roman"/>
                <w:color w:val="000000"/>
                <w:szCs w:val="24"/>
              </w:rPr>
              <w:t>pr.</w:t>
            </w:r>
            <w:r w:rsidR="007F3161">
              <w:rPr>
                <w:rFonts w:ascii="Times New Roman" w:eastAsia="Times New Roman" w:hAnsi="Times New Roman" w:cs="Times New Roman"/>
                <w:color w:val="000000"/>
                <w:szCs w:val="24"/>
              </w:rPr>
              <w:t>32</w:t>
            </w:r>
            <w:r>
              <w:rPr>
                <w:rFonts w:ascii="Times New Roman" w:eastAsia="Times New Roman" w:hAnsi="Times New Roman" w:cs="Times New Roman"/>
                <w:color w:val="000000"/>
                <w:szCs w:val="24"/>
              </w:rPr>
              <w:t>, Jūrmal</w:t>
            </w:r>
            <w:r w:rsidR="004806AB">
              <w:rPr>
                <w:rFonts w:ascii="Times New Roman" w:eastAsia="Times New Roman" w:hAnsi="Times New Roman" w:cs="Times New Roman"/>
                <w:color w:val="000000"/>
                <w:szCs w:val="24"/>
              </w:rPr>
              <w:t>ā</w:t>
            </w:r>
            <w:r w:rsidR="00B17041">
              <w:rPr>
                <w:rFonts w:ascii="Times New Roman" w:eastAsia="Times New Roman" w:hAnsi="Times New Roman" w:cs="Times New Roman"/>
                <w:color w:val="000000"/>
                <w:szCs w:val="24"/>
              </w:rPr>
              <w:t xml:space="preserve"> (ja tiks apdrošināts)</w:t>
            </w:r>
          </w:p>
        </w:tc>
        <w:tc>
          <w:tcPr>
            <w:tcW w:w="1962" w:type="dxa"/>
            <w:shd w:val="clear" w:color="auto" w:fill="auto"/>
            <w:vAlign w:val="center"/>
          </w:tcPr>
          <w:p w14:paraId="20848ACC" w14:textId="375792FE" w:rsidR="007F3161" w:rsidRPr="00870511" w:rsidRDefault="000F703E" w:rsidP="00862C73">
            <w:pPr>
              <w:spacing w:after="0" w:line="240" w:lineRule="auto"/>
              <w:jc w:val="center"/>
              <w:rPr>
                <w:rFonts w:ascii="Times New Roman" w:eastAsia="Times New Roman" w:hAnsi="Times New Roman" w:cs="Times New Roman"/>
                <w:szCs w:val="24"/>
              </w:rPr>
            </w:pPr>
            <w:r w:rsidRPr="00870511">
              <w:rPr>
                <w:rFonts w:ascii="Times New Roman" w:eastAsia="Times New Roman" w:hAnsi="Times New Roman" w:cs="Times New Roman"/>
                <w:szCs w:val="24"/>
              </w:rPr>
              <w:t>230 000 EUR</w:t>
            </w:r>
          </w:p>
        </w:tc>
        <w:tc>
          <w:tcPr>
            <w:tcW w:w="1724" w:type="dxa"/>
            <w:shd w:val="clear" w:color="auto" w:fill="auto"/>
            <w:vAlign w:val="center"/>
          </w:tcPr>
          <w:p w14:paraId="17CD73E0" w14:textId="77777777" w:rsidR="007F3161" w:rsidRPr="00862C73" w:rsidRDefault="007F3161" w:rsidP="00862C73">
            <w:pPr>
              <w:spacing w:after="0" w:line="240" w:lineRule="auto"/>
              <w:ind w:right="-424"/>
              <w:rPr>
                <w:rFonts w:ascii="Times New Roman" w:eastAsia="Times New Roman" w:hAnsi="Times New Roman" w:cs="Times New Roman"/>
                <w:szCs w:val="24"/>
              </w:rPr>
            </w:pPr>
          </w:p>
        </w:tc>
      </w:tr>
      <w:tr w:rsidR="00862C73" w:rsidRPr="00862C73" w14:paraId="0BA01780" w14:textId="77777777" w:rsidTr="00844BAE">
        <w:trPr>
          <w:trHeight w:val="800"/>
        </w:trPr>
        <w:tc>
          <w:tcPr>
            <w:tcW w:w="834" w:type="dxa"/>
            <w:shd w:val="clear" w:color="auto" w:fill="auto"/>
            <w:vAlign w:val="center"/>
          </w:tcPr>
          <w:p w14:paraId="6A7786B2" w14:textId="096C1FC6" w:rsidR="00862C73" w:rsidRPr="00862C73" w:rsidRDefault="00CD6CFF" w:rsidP="00862C73">
            <w:pPr>
              <w:spacing w:after="0" w:line="240" w:lineRule="auto"/>
              <w:ind w:right="-229"/>
              <w:jc w:val="center"/>
              <w:rPr>
                <w:rFonts w:ascii="Times New Roman" w:eastAsia="Times New Roman" w:hAnsi="Times New Roman" w:cs="Times New Roman"/>
                <w:szCs w:val="24"/>
              </w:rPr>
            </w:pPr>
            <w:r>
              <w:rPr>
                <w:rFonts w:ascii="Times New Roman" w:eastAsia="Times New Roman" w:hAnsi="Times New Roman" w:cs="Times New Roman"/>
                <w:szCs w:val="24"/>
              </w:rPr>
              <w:t>6</w:t>
            </w:r>
          </w:p>
        </w:tc>
        <w:tc>
          <w:tcPr>
            <w:tcW w:w="4519" w:type="dxa"/>
            <w:shd w:val="clear" w:color="auto" w:fill="auto"/>
            <w:vAlign w:val="center"/>
          </w:tcPr>
          <w:p w14:paraId="27599CB3" w14:textId="0D2BE04C" w:rsidR="00862C73" w:rsidRPr="00862C73" w:rsidRDefault="00862C73" w:rsidP="00CD6CFF">
            <w:pPr>
              <w:spacing w:after="0" w:line="240" w:lineRule="auto"/>
              <w:ind w:right="-424"/>
              <w:rPr>
                <w:rFonts w:ascii="Times New Roman" w:eastAsia="Times New Roman" w:hAnsi="Times New Roman" w:cs="Times New Roman"/>
                <w:szCs w:val="24"/>
              </w:rPr>
            </w:pPr>
            <w:r w:rsidRPr="00862C73">
              <w:rPr>
                <w:rFonts w:ascii="Times New Roman" w:eastAsia="Times New Roman" w:hAnsi="Times New Roman" w:cs="Times New Roman"/>
                <w:szCs w:val="24"/>
              </w:rPr>
              <w:t>KOPĀ (1+2+3</w:t>
            </w:r>
            <w:r w:rsidR="00CD6CFF">
              <w:rPr>
                <w:rFonts w:ascii="Times New Roman" w:eastAsia="Times New Roman" w:hAnsi="Times New Roman" w:cs="Times New Roman"/>
                <w:szCs w:val="24"/>
              </w:rPr>
              <w:t>+4+5</w:t>
            </w:r>
            <w:r w:rsidRPr="00862C73">
              <w:rPr>
                <w:rFonts w:ascii="Times New Roman" w:eastAsia="Times New Roman" w:hAnsi="Times New Roman" w:cs="Times New Roman"/>
                <w:szCs w:val="24"/>
              </w:rPr>
              <w:t>)</w:t>
            </w:r>
          </w:p>
        </w:tc>
        <w:tc>
          <w:tcPr>
            <w:tcW w:w="1962" w:type="dxa"/>
            <w:shd w:val="clear" w:color="auto" w:fill="auto"/>
            <w:vAlign w:val="center"/>
          </w:tcPr>
          <w:p w14:paraId="33DD4576" w14:textId="48533819" w:rsidR="00862C73" w:rsidRPr="00870511" w:rsidRDefault="00EE2B9B" w:rsidP="00862C73">
            <w:pPr>
              <w:spacing w:after="0" w:line="240" w:lineRule="auto"/>
              <w:ind w:right="-424"/>
              <w:rPr>
                <w:rFonts w:ascii="Times New Roman" w:eastAsia="Times New Roman" w:hAnsi="Times New Roman" w:cs="Times New Roman"/>
                <w:szCs w:val="24"/>
              </w:rPr>
            </w:pPr>
            <w:r w:rsidRPr="00870511">
              <w:rPr>
                <w:rFonts w:ascii="Times New Roman" w:eastAsia="Times New Roman" w:hAnsi="Times New Roman" w:cs="Times New Roman"/>
                <w:szCs w:val="24"/>
              </w:rPr>
              <w:t>358 </w:t>
            </w:r>
            <w:r w:rsidR="00E45CF1">
              <w:rPr>
                <w:rFonts w:ascii="Times New Roman" w:eastAsia="Times New Roman" w:hAnsi="Times New Roman" w:cs="Times New Roman"/>
                <w:szCs w:val="24"/>
              </w:rPr>
              <w:t>565</w:t>
            </w:r>
            <w:r w:rsidR="00844BAE" w:rsidRPr="00870511">
              <w:rPr>
                <w:rFonts w:ascii="Times New Roman" w:eastAsia="Times New Roman" w:hAnsi="Times New Roman" w:cs="Times New Roman"/>
                <w:szCs w:val="24"/>
              </w:rPr>
              <w:t> </w:t>
            </w:r>
            <w:r w:rsidR="00E45CF1">
              <w:rPr>
                <w:rFonts w:ascii="Times New Roman" w:eastAsia="Times New Roman" w:hAnsi="Times New Roman" w:cs="Times New Roman"/>
                <w:szCs w:val="24"/>
              </w:rPr>
              <w:t>0</w:t>
            </w:r>
            <w:r w:rsidRPr="00870511">
              <w:rPr>
                <w:rFonts w:ascii="Times New Roman" w:eastAsia="Times New Roman" w:hAnsi="Times New Roman" w:cs="Times New Roman"/>
                <w:szCs w:val="24"/>
              </w:rPr>
              <w:t>44</w:t>
            </w:r>
            <w:r w:rsidR="00844BAE" w:rsidRPr="00870511">
              <w:rPr>
                <w:rFonts w:ascii="Times New Roman" w:eastAsia="Times New Roman" w:hAnsi="Times New Roman" w:cs="Times New Roman"/>
                <w:szCs w:val="24"/>
              </w:rPr>
              <w:t> EUR</w:t>
            </w:r>
          </w:p>
        </w:tc>
        <w:tc>
          <w:tcPr>
            <w:tcW w:w="1724" w:type="dxa"/>
            <w:shd w:val="clear" w:color="auto" w:fill="auto"/>
            <w:vAlign w:val="center"/>
          </w:tcPr>
          <w:p w14:paraId="4ABE8FD1" w14:textId="77777777" w:rsidR="00862C73" w:rsidRPr="00862C73" w:rsidRDefault="00862C73" w:rsidP="00862C73">
            <w:pPr>
              <w:spacing w:after="0" w:line="240" w:lineRule="auto"/>
              <w:ind w:right="-424"/>
              <w:rPr>
                <w:rFonts w:ascii="Times New Roman" w:eastAsia="Times New Roman" w:hAnsi="Times New Roman" w:cs="Times New Roman"/>
                <w:szCs w:val="24"/>
              </w:rPr>
            </w:pPr>
          </w:p>
        </w:tc>
      </w:tr>
    </w:tbl>
    <w:p w14:paraId="7D5F04CA" w14:textId="440FB540" w:rsidR="004A1982" w:rsidRPr="009E46AF" w:rsidRDefault="004A1982" w:rsidP="004A1982">
      <w:pPr>
        <w:tabs>
          <w:tab w:val="left" w:pos="3119"/>
        </w:tabs>
        <w:spacing w:after="0" w:line="240" w:lineRule="auto"/>
        <w:ind w:right="-6"/>
        <w:jc w:val="both"/>
        <w:rPr>
          <w:rFonts w:ascii="Times New Roman" w:eastAsia="Calibri" w:hAnsi="Times New Roman" w:cs="Times New Roman"/>
        </w:rPr>
      </w:pPr>
      <w:r w:rsidRPr="009E46AF">
        <w:rPr>
          <w:rFonts w:ascii="Times New Roman" w:eastAsia="Times New Roman" w:hAnsi="Times New Roman" w:cs="Times New Roman"/>
          <w:bCs/>
          <w:szCs w:val="20"/>
          <w:lang w:eastAsia="x-none"/>
        </w:rPr>
        <w:t>*</w:t>
      </w:r>
      <w:r>
        <w:rPr>
          <w:rFonts w:ascii="Times New Roman" w:eastAsia="Calibri" w:hAnsi="Times New Roman" w:cs="Times New Roman"/>
        </w:rPr>
        <w:t xml:space="preserve"> </w:t>
      </w:r>
      <w:r w:rsidRPr="009E46AF">
        <w:rPr>
          <w:rFonts w:ascii="Times New Roman" w:eastAsia="Calibri" w:hAnsi="Times New Roman" w:cs="Times New Roman"/>
        </w:rPr>
        <w:t>Pretendenta piedāvājums tiks vērtēts, izvēloties saimnieciski izdevīgāko piedāvājumu.</w:t>
      </w:r>
    </w:p>
    <w:p w14:paraId="17B2436C" w14:textId="4147BBFC" w:rsidR="00862C73" w:rsidRPr="00862C73" w:rsidRDefault="00862C73" w:rsidP="00862C73">
      <w:pPr>
        <w:overflowPunct w:val="0"/>
        <w:autoSpaceDE w:val="0"/>
        <w:autoSpaceDN w:val="0"/>
        <w:adjustRightInd w:val="0"/>
        <w:spacing w:after="120" w:line="240" w:lineRule="auto"/>
        <w:ind w:right="-6"/>
        <w:jc w:val="both"/>
        <w:textAlignment w:val="baseline"/>
        <w:rPr>
          <w:rFonts w:ascii="Times New Roman" w:eastAsia="Times New Roman" w:hAnsi="Times New Roman" w:cs="Times New Roman"/>
          <w:bCs/>
          <w:szCs w:val="20"/>
          <w:lang w:eastAsia="x-none"/>
        </w:rPr>
      </w:pPr>
    </w:p>
    <w:p w14:paraId="2CD1495F" w14:textId="77777777" w:rsidR="00862C73" w:rsidRPr="00862C73" w:rsidRDefault="00862C73" w:rsidP="00862C73">
      <w:pPr>
        <w:overflowPunct w:val="0"/>
        <w:autoSpaceDE w:val="0"/>
        <w:autoSpaceDN w:val="0"/>
        <w:adjustRightInd w:val="0"/>
        <w:spacing w:after="120" w:line="240" w:lineRule="auto"/>
        <w:ind w:right="-6"/>
        <w:jc w:val="both"/>
        <w:textAlignment w:val="baseline"/>
        <w:rPr>
          <w:rFonts w:ascii="Times New Roman" w:eastAsia="Times New Roman" w:hAnsi="Times New Roman" w:cs="Times New Roman"/>
          <w:bCs/>
          <w:szCs w:val="20"/>
          <w:lang w:eastAsia="x-none"/>
        </w:rPr>
      </w:pPr>
      <w:r w:rsidRPr="00862C73">
        <w:rPr>
          <w:rFonts w:ascii="Times New Roman" w:eastAsia="Times New Roman" w:hAnsi="Times New Roman" w:cs="Times New Roman"/>
          <w:bCs/>
          <w:szCs w:val="20"/>
          <w:lang w:eastAsia="x-none"/>
        </w:rPr>
        <w:t xml:space="preserve">Līgumcenā iekļauti visi normatīvajos aktos paredzētie nodokļi un maksājumi, izņemot PVN. </w:t>
      </w:r>
    </w:p>
    <w:p w14:paraId="73F891C2" w14:textId="77777777" w:rsidR="00862C73" w:rsidRPr="00862C73" w:rsidRDefault="00862C73" w:rsidP="00862C73">
      <w:pPr>
        <w:overflowPunct w:val="0"/>
        <w:autoSpaceDE w:val="0"/>
        <w:autoSpaceDN w:val="0"/>
        <w:adjustRightInd w:val="0"/>
        <w:spacing w:after="120" w:line="240" w:lineRule="auto"/>
        <w:ind w:right="-6"/>
        <w:jc w:val="both"/>
        <w:textAlignment w:val="baseline"/>
        <w:rPr>
          <w:rFonts w:ascii="Times New Roman" w:eastAsia="Times New Roman" w:hAnsi="Times New Roman" w:cs="Times New Roman"/>
          <w:bCs/>
          <w:szCs w:val="20"/>
          <w:lang w:eastAsia="x-none"/>
        </w:rPr>
      </w:pPr>
    </w:p>
    <w:p w14:paraId="21FCADEC" w14:textId="1772F77C" w:rsidR="00862C73" w:rsidRPr="00862C73" w:rsidRDefault="00862C73" w:rsidP="00862C73">
      <w:pPr>
        <w:overflowPunct w:val="0"/>
        <w:autoSpaceDE w:val="0"/>
        <w:autoSpaceDN w:val="0"/>
        <w:adjustRightInd w:val="0"/>
        <w:spacing w:after="120" w:line="240" w:lineRule="auto"/>
        <w:ind w:right="-6"/>
        <w:jc w:val="both"/>
        <w:textAlignment w:val="baseline"/>
        <w:rPr>
          <w:rFonts w:ascii="Times New Roman" w:eastAsia="Times New Roman" w:hAnsi="Times New Roman" w:cs="Times New Roman"/>
          <w:bCs/>
          <w:szCs w:val="20"/>
          <w:lang w:eastAsia="x-none"/>
        </w:rPr>
      </w:pPr>
      <w:r w:rsidRPr="00862C73">
        <w:rPr>
          <w:rFonts w:ascii="Times New Roman" w:eastAsia="Times New Roman" w:hAnsi="Times New Roman" w:cs="Times New Roman"/>
          <w:bCs/>
          <w:szCs w:val="20"/>
          <w:lang w:eastAsia="x-none"/>
        </w:rPr>
        <w:t xml:space="preserve">Mūsu piedāvājumā iekļautas visas nepieciešamās izmaksas, kas nodrošina </w:t>
      </w:r>
      <w:r w:rsidR="00DD4A7C">
        <w:rPr>
          <w:rFonts w:ascii="Times New Roman" w:eastAsia="Times New Roman" w:hAnsi="Times New Roman" w:cs="Times New Roman"/>
          <w:bCs/>
          <w:szCs w:val="20"/>
          <w:lang w:eastAsia="x-none"/>
        </w:rPr>
        <w:t xml:space="preserve">specifikācijā minēto </w:t>
      </w:r>
      <w:r w:rsidRPr="00862C73">
        <w:rPr>
          <w:rFonts w:ascii="Times New Roman" w:eastAsia="Times New Roman" w:hAnsi="Times New Roman" w:cs="Times New Roman"/>
          <w:bCs/>
          <w:szCs w:val="20"/>
          <w:lang w:eastAsia="x-none"/>
        </w:rPr>
        <w:t xml:space="preserve">Jūrmalas </w:t>
      </w:r>
      <w:proofErr w:type="spellStart"/>
      <w:r w:rsidRPr="00862C73">
        <w:rPr>
          <w:rFonts w:ascii="Times New Roman" w:eastAsia="Times New Roman" w:hAnsi="Times New Roman" w:cs="Times New Roman"/>
          <w:bCs/>
          <w:szCs w:val="20"/>
          <w:lang w:eastAsia="x-none"/>
        </w:rPr>
        <w:t>valstspilsētas</w:t>
      </w:r>
      <w:proofErr w:type="spellEnd"/>
      <w:r w:rsidRPr="00862C73">
        <w:rPr>
          <w:rFonts w:ascii="Times New Roman" w:eastAsia="Times New Roman" w:hAnsi="Times New Roman" w:cs="Times New Roman"/>
          <w:bCs/>
          <w:szCs w:val="20"/>
          <w:lang w:eastAsia="x-none"/>
        </w:rPr>
        <w:t xml:space="preserve"> pašvaldības nekustamo īpašumu, kustamo īpašumu, </w:t>
      </w:r>
      <w:r w:rsidR="00DD4A7C">
        <w:rPr>
          <w:rFonts w:ascii="Times New Roman" w:eastAsia="Times New Roman" w:hAnsi="Times New Roman" w:cs="Times New Roman"/>
          <w:bCs/>
          <w:szCs w:val="20"/>
          <w:lang w:eastAsia="x-none"/>
        </w:rPr>
        <w:t>teritorijas</w:t>
      </w:r>
      <w:r w:rsidR="00924405">
        <w:rPr>
          <w:rFonts w:ascii="Times New Roman" w:eastAsia="Times New Roman" w:hAnsi="Times New Roman" w:cs="Times New Roman"/>
          <w:bCs/>
          <w:szCs w:val="20"/>
          <w:lang w:eastAsia="x-none"/>
        </w:rPr>
        <w:t xml:space="preserve"> un atsevišķi esošā</w:t>
      </w:r>
      <w:r w:rsidR="00DD4A7C">
        <w:rPr>
          <w:rFonts w:ascii="Times New Roman" w:eastAsia="Times New Roman" w:hAnsi="Times New Roman" w:cs="Times New Roman"/>
          <w:bCs/>
          <w:szCs w:val="20"/>
          <w:lang w:eastAsia="x-none"/>
        </w:rPr>
        <w:t xml:space="preserve"> labiekārtojuma, </w:t>
      </w:r>
      <w:r w:rsidRPr="00862C73">
        <w:rPr>
          <w:rFonts w:ascii="Times New Roman" w:eastAsia="Times New Roman" w:hAnsi="Times New Roman" w:cs="Times New Roman"/>
          <w:bCs/>
          <w:szCs w:val="20"/>
          <w:lang w:eastAsia="x-none"/>
        </w:rPr>
        <w:t>vides objektu</w:t>
      </w:r>
      <w:r w:rsidR="005B2721">
        <w:rPr>
          <w:rFonts w:ascii="Times New Roman" w:eastAsia="Times New Roman" w:hAnsi="Times New Roman" w:cs="Times New Roman"/>
          <w:bCs/>
          <w:szCs w:val="20"/>
          <w:lang w:eastAsia="x-none"/>
        </w:rPr>
        <w:t>, muzeju krājumu, pilsētas infrastruktūras objektu</w:t>
      </w:r>
      <w:r w:rsidR="007F0575">
        <w:rPr>
          <w:rFonts w:ascii="Times New Roman" w:eastAsia="Times New Roman" w:hAnsi="Times New Roman" w:cs="Times New Roman"/>
          <w:bCs/>
          <w:szCs w:val="20"/>
          <w:lang w:eastAsia="x-none"/>
        </w:rPr>
        <w:t xml:space="preserve"> un apdrošināto objektu glābšanas izdevumu</w:t>
      </w:r>
      <w:r w:rsidR="00747A66">
        <w:rPr>
          <w:rFonts w:ascii="Times New Roman" w:eastAsia="Times New Roman" w:hAnsi="Times New Roman" w:cs="Times New Roman"/>
          <w:bCs/>
          <w:szCs w:val="20"/>
          <w:lang w:eastAsia="x-none"/>
        </w:rPr>
        <w:t xml:space="preserve"> </w:t>
      </w:r>
      <w:r w:rsidRPr="00862C73">
        <w:rPr>
          <w:rFonts w:ascii="Times New Roman" w:eastAsia="Times New Roman" w:hAnsi="Times New Roman" w:cs="Times New Roman"/>
          <w:bCs/>
          <w:szCs w:val="20"/>
          <w:lang w:eastAsia="x-none"/>
        </w:rPr>
        <w:t>apdrošināšanu.</w:t>
      </w:r>
    </w:p>
    <w:p w14:paraId="75A906AE" w14:textId="77777777" w:rsidR="00862C73" w:rsidRPr="00862C73" w:rsidRDefault="00862C73" w:rsidP="00862C73">
      <w:pPr>
        <w:spacing w:after="0" w:line="240" w:lineRule="auto"/>
        <w:jc w:val="both"/>
        <w:rPr>
          <w:rFonts w:ascii="Times New Roman" w:eastAsia="Times New Roman" w:hAnsi="Times New Roman" w:cs="Times New Roman"/>
          <w:lang w:eastAsia="lv-LV"/>
        </w:rPr>
      </w:pPr>
    </w:p>
    <w:p w14:paraId="70723A25" w14:textId="77777777" w:rsidR="00862C73" w:rsidRPr="00862C73" w:rsidRDefault="00862C73" w:rsidP="00862C73">
      <w:pPr>
        <w:spacing w:after="0" w:line="240" w:lineRule="auto"/>
        <w:jc w:val="both"/>
        <w:rPr>
          <w:rFonts w:ascii="Times New Roman" w:eastAsia="Times New Roman" w:hAnsi="Times New Roman" w:cs="Times New Roman"/>
          <w:lang w:eastAsia="lv-LV"/>
        </w:rPr>
      </w:pPr>
    </w:p>
    <w:p w14:paraId="692D7DDF" w14:textId="77777777" w:rsidR="00862C73" w:rsidRPr="00862C73" w:rsidRDefault="00862C73" w:rsidP="00862C73">
      <w:pPr>
        <w:tabs>
          <w:tab w:val="center" w:pos="4820"/>
        </w:tabs>
        <w:spacing w:after="0" w:line="360" w:lineRule="auto"/>
        <w:ind w:right="-424"/>
        <w:jc w:val="both"/>
        <w:rPr>
          <w:rFonts w:ascii="Times New Roman" w:eastAsia="Times New Roman" w:hAnsi="Times New Roman" w:cs="Times New Roman"/>
          <w:lang w:eastAsia="lv-LV"/>
        </w:rPr>
      </w:pPr>
      <w:r w:rsidRPr="00862C73">
        <w:rPr>
          <w:rFonts w:ascii="Times New Roman" w:eastAsia="Times New Roman" w:hAnsi="Times New Roman" w:cs="Times New Roman"/>
          <w:lang w:eastAsia="lv-LV"/>
        </w:rPr>
        <w:t xml:space="preserve">_________________________________    </w:t>
      </w:r>
      <w:r w:rsidRPr="00862C73">
        <w:rPr>
          <w:rFonts w:ascii="Times New Roman" w:eastAsia="Times New Roman" w:hAnsi="Times New Roman" w:cs="Times New Roman"/>
          <w:lang w:eastAsia="lv-LV"/>
        </w:rPr>
        <w:tab/>
        <w:t>______________</w:t>
      </w:r>
      <w:r w:rsidRPr="00862C73">
        <w:rPr>
          <w:rFonts w:ascii="Times New Roman" w:eastAsia="Times New Roman" w:hAnsi="Times New Roman" w:cs="Times New Roman"/>
          <w:lang w:eastAsia="lv-LV"/>
        </w:rPr>
        <w:tab/>
        <w:t xml:space="preserve">               __________________</w:t>
      </w:r>
    </w:p>
    <w:p w14:paraId="1142CB87" w14:textId="77777777" w:rsidR="00862C73" w:rsidRPr="00862C73" w:rsidRDefault="00862C73" w:rsidP="00862C73">
      <w:pPr>
        <w:tabs>
          <w:tab w:val="center" w:pos="4820"/>
        </w:tabs>
        <w:spacing w:after="0" w:line="360" w:lineRule="auto"/>
        <w:ind w:right="-424"/>
        <w:rPr>
          <w:rFonts w:ascii="Times New Roman" w:eastAsia="Times New Roman" w:hAnsi="Times New Roman" w:cs="Times New Roman"/>
          <w:lang w:eastAsia="lv-LV"/>
        </w:rPr>
      </w:pPr>
      <w:r w:rsidRPr="00862C73">
        <w:rPr>
          <w:rFonts w:ascii="Times New Roman" w:eastAsia="Times New Roman" w:hAnsi="Times New Roman" w:cs="Times New Roman"/>
          <w:lang w:eastAsia="lv-LV"/>
        </w:rPr>
        <w:t>(Pretendenta pārstāvja ieņemamais amats)          (Paraksts)</w:t>
      </w:r>
      <w:r w:rsidRPr="00862C73">
        <w:rPr>
          <w:rFonts w:ascii="Times New Roman" w:eastAsia="Times New Roman" w:hAnsi="Times New Roman" w:cs="Times New Roman"/>
          <w:lang w:eastAsia="lv-LV"/>
        </w:rPr>
        <w:tab/>
      </w:r>
      <w:r w:rsidRPr="00862C73">
        <w:rPr>
          <w:rFonts w:ascii="Times New Roman" w:eastAsia="Times New Roman" w:hAnsi="Times New Roman" w:cs="Times New Roman"/>
          <w:lang w:eastAsia="lv-LV"/>
        </w:rPr>
        <w:tab/>
        <w:t xml:space="preserve">      (Vārds, uzvārds)</w:t>
      </w:r>
    </w:p>
    <w:p w14:paraId="4A86A2A7" w14:textId="77777777" w:rsidR="00862C73" w:rsidRPr="00862C73" w:rsidRDefault="00862C73" w:rsidP="00862C73">
      <w:pPr>
        <w:tabs>
          <w:tab w:val="center" w:pos="4820"/>
        </w:tabs>
        <w:spacing w:after="0" w:line="360" w:lineRule="auto"/>
        <w:ind w:right="-424"/>
        <w:jc w:val="both"/>
        <w:rPr>
          <w:rFonts w:ascii="Times New Roman" w:eastAsia="Times New Roman" w:hAnsi="Times New Roman" w:cs="Times New Roman"/>
          <w:lang w:eastAsia="lv-LV"/>
        </w:rPr>
      </w:pPr>
      <w:r w:rsidRPr="00862C73">
        <w:rPr>
          <w:rFonts w:ascii="Times New Roman" w:eastAsia="Times New Roman" w:hAnsi="Times New Roman" w:cs="Times New Roman"/>
          <w:lang w:eastAsia="lv-LV"/>
        </w:rPr>
        <w:t>____________________________</w:t>
      </w:r>
      <w:r w:rsidRPr="00862C73">
        <w:rPr>
          <w:rFonts w:ascii="Times New Roman" w:eastAsia="Times New Roman" w:hAnsi="Times New Roman" w:cs="Times New Roman"/>
          <w:lang w:eastAsia="lv-LV"/>
        </w:rPr>
        <w:tab/>
      </w:r>
    </w:p>
    <w:p w14:paraId="68AC7454" w14:textId="77777777" w:rsidR="00FC2740" w:rsidRDefault="00862C73" w:rsidP="00DD4A7C">
      <w:pPr>
        <w:tabs>
          <w:tab w:val="center" w:pos="4820"/>
        </w:tabs>
        <w:spacing w:after="0" w:line="360" w:lineRule="auto"/>
        <w:ind w:right="-424"/>
        <w:jc w:val="both"/>
        <w:rPr>
          <w:rFonts w:ascii="Times New Roman" w:eastAsia="Times New Roman" w:hAnsi="Times New Roman" w:cs="Times New Roman"/>
          <w:lang w:eastAsia="lv-LV"/>
        </w:rPr>
      </w:pPr>
      <w:r w:rsidRPr="00862C73">
        <w:rPr>
          <w:rFonts w:ascii="Times New Roman" w:eastAsia="Times New Roman" w:hAnsi="Times New Roman" w:cs="Times New Roman"/>
          <w:lang w:eastAsia="lv-LV"/>
        </w:rPr>
        <w:t xml:space="preserve"> (Dokumenta aizpildīšanas datums)</w:t>
      </w:r>
      <w:r w:rsidRPr="00862C73">
        <w:rPr>
          <w:rFonts w:ascii="Times New Roman" w:eastAsia="Times New Roman" w:hAnsi="Times New Roman" w:cs="Times New Roman"/>
          <w:lang w:eastAsia="lv-LV"/>
        </w:rPr>
        <w:tab/>
        <w:t>z.v.</w:t>
      </w:r>
    </w:p>
    <w:p w14:paraId="2872A9C9" w14:textId="30068BA3" w:rsidR="00862C73" w:rsidRPr="00110A83" w:rsidRDefault="00AD6F21" w:rsidP="00862C73">
      <w:pPr>
        <w:ind w:right="566"/>
        <w:jc w:val="right"/>
        <w:rPr>
          <w:rFonts w:ascii="Times New Roman" w:hAnsi="Times New Roman" w:cs="Times New Roman"/>
          <w:b/>
          <w:sz w:val="20"/>
          <w:szCs w:val="20"/>
        </w:rPr>
      </w:pPr>
      <w:r>
        <w:rPr>
          <w:rFonts w:ascii="Times New Roman" w:hAnsi="Times New Roman" w:cs="Times New Roman"/>
          <w:b/>
          <w:sz w:val="20"/>
          <w:szCs w:val="20"/>
        </w:rPr>
        <w:lastRenderedPageBreak/>
        <w:t>4</w:t>
      </w:r>
      <w:r w:rsidR="00862C73" w:rsidRPr="00110A83">
        <w:rPr>
          <w:rFonts w:ascii="Times New Roman" w:hAnsi="Times New Roman" w:cs="Times New Roman"/>
          <w:b/>
          <w:sz w:val="20"/>
          <w:szCs w:val="20"/>
        </w:rPr>
        <w:t>.pielikums</w:t>
      </w:r>
    </w:p>
    <w:p w14:paraId="51E8467B" w14:textId="77777777" w:rsidR="00862C73" w:rsidRPr="00110A83" w:rsidRDefault="00862C73" w:rsidP="00862C73">
      <w:pPr>
        <w:spacing w:after="0" w:line="240" w:lineRule="auto"/>
        <w:ind w:right="566" w:hanging="425"/>
        <w:jc w:val="right"/>
        <w:rPr>
          <w:rFonts w:ascii="Times New Roman" w:hAnsi="Times New Roman" w:cs="Times New Roman"/>
          <w:sz w:val="20"/>
          <w:szCs w:val="20"/>
        </w:rPr>
      </w:pPr>
      <w:r w:rsidRPr="00110A83">
        <w:rPr>
          <w:rFonts w:ascii="Times New Roman" w:hAnsi="Times New Roman" w:cs="Times New Roman"/>
          <w:sz w:val="20"/>
          <w:szCs w:val="20"/>
        </w:rPr>
        <w:t xml:space="preserve">Atklātā konkursa nolikumam par </w:t>
      </w:r>
    </w:p>
    <w:p w14:paraId="56E4BAF1" w14:textId="77777777" w:rsidR="00862C73" w:rsidRPr="00110A83" w:rsidRDefault="00862C73" w:rsidP="00862C73">
      <w:pPr>
        <w:spacing w:after="0" w:line="240" w:lineRule="auto"/>
        <w:ind w:right="566" w:hanging="425"/>
        <w:jc w:val="right"/>
        <w:rPr>
          <w:rFonts w:ascii="Times New Roman" w:hAnsi="Times New Roman" w:cs="Times New Roman"/>
          <w:b/>
          <w:sz w:val="20"/>
          <w:szCs w:val="20"/>
        </w:rPr>
      </w:pPr>
      <w:r w:rsidRPr="00110A83">
        <w:rPr>
          <w:rFonts w:ascii="Times New Roman" w:hAnsi="Times New Roman" w:cs="Times New Roman"/>
          <w:sz w:val="20"/>
          <w:szCs w:val="20"/>
        </w:rPr>
        <w:t>iepirkumu pašvaldības vajadzībām</w:t>
      </w:r>
    </w:p>
    <w:p w14:paraId="79BD76B6" w14:textId="77777777" w:rsidR="008634FD" w:rsidRDefault="008634FD" w:rsidP="009B09EB">
      <w:pPr>
        <w:ind w:right="566"/>
        <w:jc w:val="right"/>
        <w:rPr>
          <w:rFonts w:ascii="Times New Roman" w:eastAsia="ヒラギノ角ゴ Pro W3" w:hAnsi="Times New Roman" w:cs="Times New Roman"/>
          <w:bCs/>
          <w:color w:val="000000"/>
          <w:lang w:eastAsia="lv-LV"/>
        </w:rPr>
      </w:pPr>
    </w:p>
    <w:p w14:paraId="2D416997" w14:textId="77777777" w:rsidR="00862C73" w:rsidRPr="00862C73" w:rsidRDefault="00862C73" w:rsidP="00862C73">
      <w:pPr>
        <w:spacing w:after="0" w:line="240" w:lineRule="auto"/>
        <w:ind w:right="-180"/>
        <w:jc w:val="center"/>
        <w:rPr>
          <w:rFonts w:ascii="Times New Roman" w:eastAsia="Times New Roman" w:hAnsi="Times New Roman" w:cs="Times New Roman"/>
          <w:b/>
          <w:color w:val="808080"/>
          <w:sz w:val="24"/>
          <w:szCs w:val="24"/>
        </w:rPr>
      </w:pPr>
      <w:r w:rsidRPr="00862C73">
        <w:rPr>
          <w:rFonts w:ascii="Times New Roman" w:eastAsia="Times New Roman" w:hAnsi="Times New Roman" w:cs="Times New Roman"/>
          <w:b/>
          <w:color w:val="808080"/>
          <w:sz w:val="24"/>
          <w:szCs w:val="24"/>
        </w:rPr>
        <w:t>(PROJEKTS)</w:t>
      </w:r>
    </w:p>
    <w:p w14:paraId="417C7FED" w14:textId="77777777" w:rsidR="00862C73" w:rsidRPr="00862C73" w:rsidRDefault="00862C73" w:rsidP="00862C73">
      <w:pPr>
        <w:tabs>
          <w:tab w:val="right" w:pos="9360"/>
        </w:tabs>
        <w:overflowPunct w:val="0"/>
        <w:autoSpaceDE w:val="0"/>
        <w:autoSpaceDN w:val="0"/>
        <w:adjustRightInd w:val="0"/>
        <w:spacing w:after="0" w:line="240" w:lineRule="auto"/>
        <w:ind w:right="-285"/>
        <w:jc w:val="center"/>
        <w:textAlignment w:val="baseline"/>
        <w:rPr>
          <w:rFonts w:ascii="Times New Roman" w:eastAsia="Times New Roman" w:hAnsi="Times New Roman" w:cs="Times New Roman"/>
          <w:b/>
          <w:sz w:val="24"/>
          <w:szCs w:val="24"/>
        </w:rPr>
      </w:pPr>
      <w:r w:rsidRPr="00862C73">
        <w:rPr>
          <w:rFonts w:ascii="Times New Roman" w:eastAsia="Times New Roman" w:hAnsi="Times New Roman" w:cs="Times New Roman"/>
          <w:b/>
          <w:sz w:val="24"/>
          <w:szCs w:val="24"/>
        </w:rPr>
        <w:t>PAKALPOJUMU LĪGUMS</w:t>
      </w:r>
    </w:p>
    <w:p w14:paraId="6044782B" w14:textId="77777777" w:rsidR="00862C73" w:rsidRPr="00862C73" w:rsidRDefault="00862C73" w:rsidP="00862C73">
      <w:pPr>
        <w:tabs>
          <w:tab w:val="left" w:pos="6300"/>
        </w:tabs>
        <w:spacing w:after="0" w:line="240" w:lineRule="auto"/>
        <w:ind w:left="-540" w:right="-180"/>
        <w:jc w:val="both"/>
        <w:rPr>
          <w:rFonts w:ascii="Times New Roman" w:eastAsia="Times New Roman" w:hAnsi="Times New Roman" w:cs="Times New Roman"/>
        </w:rPr>
      </w:pPr>
    </w:p>
    <w:p w14:paraId="3DC2F7FE" w14:textId="77777777" w:rsidR="00862C73" w:rsidRPr="00862C73" w:rsidRDefault="00862C73" w:rsidP="00862C73">
      <w:pPr>
        <w:overflowPunct w:val="0"/>
        <w:autoSpaceDE w:val="0"/>
        <w:autoSpaceDN w:val="0"/>
        <w:adjustRightInd w:val="0"/>
        <w:spacing w:after="0" w:line="240" w:lineRule="auto"/>
        <w:ind w:right="-1"/>
        <w:jc w:val="both"/>
        <w:rPr>
          <w:rFonts w:ascii="Times New Roman" w:eastAsia="Times New Roman" w:hAnsi="Times New Roman" w:cs="Times New Roman"/>
          <w:iCs/>
        </w:rPr>
      </w:pPr>
      <w:bookmarkStart w:id="1232" w:name="_Hlk173749915"/>
      <w:r w:rsidRPr="00862C73">
        <w:rPr>
          <w:rFonts w:ascii="Times New Roman" w:eastAsia="Times New Roman" w:hAnsi="Times New Roman" w:cs="Times New Roman"/>
          <w:iCs/>
        </w:rPr>
        <w:t>Dokumenta datums ir pēdējā pievienotā droša elektroniskā paraksta un tā laika zīmoga datums</w:t>
      </w:r>
    </w:p>
    <w:bookmarkEnd w:id="1232"/>
    <w:p w14:paraId="7BB0941A" w14:textId="77777777" w:rsidR="00862C73" w:rsidRPr="00862C73" w:rsidRDefault="00862C73" w:rsidP="00862C73">
      <w:pPr>
        <w:overflowPunct w:val="0"/>
        <w:autoSpaceDE w:val="0"/>
        <w:autoSpaceDN w:val="0"/>
        <w:adjustRightInd w:val="0"/>
        <w:spacing w:after="0" w:line="240" w:lineRule="auto"/>
        <w:ind w:right="-1"/>
        <w:jc w:val="both"/>
        <w:rPr>
          <w:rFonts w:ascii="Times New Roman" w:eastAsia="Times New Roman" w:hAnsi="Times New Roman" w:cs="Times New Roman"/>
          <w:b/>
        </w:rPr>
      </w:pPr>
    </w:p>
    <w:p w14:paraId="402E9890" w14:textId="77777777" w:rsidR="00862C73" w:rsidRPr="00862C73" w:rsidRDefault="00862C73" w:rsidP="00862C73">
      <w:pPr>
        <w:overflowPunct w:val="0"/>
        <w:autoSpaceDE w:val="0"/>
        <w:autoSpaceDN w:val="0"/>
        <w:adjustRightInd w:val="0"/>
        <w:spacing w:after="0" w:line="240" w:lineRule="auto"/>
        <w:ind w:right="-1" w:firstLine="567"/>
        <w:jc w:val="both"/>
        <w:rPr>
          <w:rFonts w:ascii="Times New Roman" w:eastAsia="Times New Roman" w:hAnsi="Times New Roman" w:cs="Times New Roman"/>
        </w:rPr>
      </w:pPr>
      <w:r w:rsidRPr="00862C73">
        <w:rPr>
          <w:rFonts w:ascii="Times New Roman" w:eastAsia="Times New Roman" w:hAnsi="Times New Roman" w:cs="Times New Roman"/>
          <w:b/>
        </w:rPr>
        <w:t xml:space="preserve">Jūrmalas </w:t>
      </w:r>
      <w:proofErr w:type="spellStart"/>
      <w:r w:rsidRPr="00862C73">
        <w:rPr>
          <w:rFonts w:ascii="Times New Roman" w:eastAsia="Times New Roman" w:hAnsi="Times New Roman" w:cs="Times New Roman"/>
          <w:b/>
        </w:rPr>
        <w:t>valstspilsētas</w:t>
      </w:r>
      <w:proofErr w:type="spellEnd"/>
      <w:r w:rsidRPr="00862C73">
        <w:rPr>
          <w:rFonts w:ascii="Times New Roman" w:eastAsia="Times New Roman" w:hAnsi="Times New Roman" w:cs="Times New Roman"/>
          <w:b/>
        </w:rPr>
        <w:t xml:space="preserve"> administrācija,</w:t>
      </w:r>
      <w:r w:rsidRPr="00862C73">
        <w:rPr>
          <w:rFonts w:ascii="Times New Roman" w:eastAsia="Times New Roman" w:hAnsi="Times New Roman" w:cs="Times New Roman"/>
        </w:rPr>
        <w:t xml:space="preserve"> reģistrācijas Nr. 90000056357, (turpmāk – </w:t>
      </w:r>
      <w:r w:rsidRPr="00862C73">
        <w:rPr>
          <w:rFonts w:ascii="Times New Roman" w:eastAsia="Times New Roman" w:hAnsi="Times New Roman" w:cs="Times New Roman"/>
          <w:b/>
        </w:rPr>
        <w:t>Pasūtītājs</w:t>
      </w:r>
      <w:r w:rsidRPr="00862C73">
        <w:rPr>
          <w:rFonts w:ascii="Times New Roman" w:eastAsia="Times New Roman" w:hAnsi="Times New Roman" w:cs="Times New Roman"/>
        </w:rPr>
        <w:t xml:space="preserve">) kuras vārdā saskaņā ar Jūrmalas domes 2023. gada 25. maija saistošajiem noteikumiem Nr. 8 “Jūrmalas </w:t>
      </w:r>
      <w:proofErr w:type="spellStart"/>
      <w:r w:rsidRPr="00862C73">
        <w:rPr>
          <w:rFonts w:ascii="Times New Roman" w:eastAsia="Times New Roman" w:hAnsi="Times New Roman" w:cs="Times New Roman"/>
        </w:rPr>
        <w:t>valstspilsētas</w:t>
      </w:r>
      <w:proofErr w:type="spellEnd"/>
      <w:r w:rsidRPr="00862C73">
        <w:rPr>
          <w:rFonts w:ascii="Times New Roman" w:eastAsia="Times New Roman" w:hAnsi="Times New Roman" w:cs="Times New Roman"/>
        </w:rPr>
        <w:t xml:space="preserve"> pašvaldības nolikums” un Jūrmalas domes 2021. gada 16. decembra nolikumu Nr. 31 “Jūrmalas </w:t>
      </w:r>
      <w:proofErr w:type="spellStart"/>
      <w:r w:rsidRPr="00862C73">
        <w:rPr>
          <w:rFonts w:ascii="Times New Roman" w:eastAsia="Times New Roman" w:hAnsi="Times New Roman" w:cs="Times New Roman"/>
        </w:rPr>
        <w:t>valstspilsētas</w:t>
      </w:r>
      <w:proofErr w:type="spellEnd"/>
      <w:r w:rsidRPr="00862C73">
        <w:rPr>
          <w:rFonts w:ascii="Times New Roman" w:eastAsia="Times New Roman" w:hAnsi="Times New Roman" w:cs="Times New Roman"/>
        </w:rPr>
        <w:t xml:space="preserve"> administrācijas nolikums” rīkojas Jūrmalas </w:t>
      </w:r>
      <w:proofErr w:type="spellStart"/>
      <w:r w:rsidRPr="00862C73">
        <w:rPr>
          <w:rFonts w:ascii="Times New Roman" w:eastAsia="Times New Roman" w:hAnsi="Times New Roman" w:cs="Times New Roman"/>
        </w:rPr>
        <w:t>valstspilsētas</w:t>
      </w:r>
      <w:proofErr w:type="spellEnd"/>
      <w:r w:rsidRPr="00862C73">
        <w:rPr>
          <w:rFonts w:ascii="Times New Roman" w:eastAsia="Times New Roman" w:hAnsi="Times New Roman" w:cs="Times New Roman"/>
        </w:rPr>
        <w:t xml:space="preserve"> pašvaldības izpilddirektors </w:t>
      </w:r>
      <w:r w:rsidRPr="00862C73">
        <w:rPr>
          <w:rFonts w:ascii="Times New Roman" w:eastAsia="Times New Roman" w:hAnsi="Times New Roman" w:cs="Times New Roman"/>
          <w:highlight w:val="lightGray"/>
        </w:rPr>
        <w:t>_____________</w:t>
      </w:r>
      <w:r w:rsidRPr="00862C73">
        <w:rPr>
          <w:rFonts w:ascii="Times New Roman" w:eastAsia="Times New Roman" w:hAnsi="Times New Roman" w:cs="Times New Roman"/>
        </w:rPr>
        <w:t>, no vienas puses, un</w:t>
      </w:r>
    </w:p>
    <w:p w14:paraId="569FB489" w14:textId="77777777" w:rsidR="00862C73" w:rsidRPr="00862C73" w:rsidRDefault="00862C73" w:rsidP="00862C73">
      <w:pPr>
        <w:spacing w:after="0" w:line="240" w:lineRule="auto"/>
        <w:ind w:right="-1" w:firstLine="567"/>
        <w:jc w:val="both"/>
        <w:rPr>
          <w:rFonts w:ascii="Times New Roman" w:eastAsia="Times New Roman" w:hAnsi="Times New Roman" w:cs="Times New Roman"/>
        </w:rPr>
      </w:pPr>
      <w:r w:rsidRPr="00862C73">
        <w:rPr>
          <w:rFonts w:ascii="Times New Roman" w:eastAsia="Times New Roman" w:hAnsi="Times New Roman" w:cs="Times New Roman"/>
          <w:b/>
          <w:highlight w:val="lightGray"/>
        </w:rPr>
        <w:t>_______________</w:t>
      </w:r>
      <w:r w:rsidRPr="00862C73">
        <w:rPr>
          <w:rFonts w:ascii="Times New Roman" w:eastAsia="Times New Roman" w:hAnsi="Times New Roman" w:cs="Times New Roman"/>
        </w:rPr>
        <w:t>, reģistrācijas Nr. </w:t>
      </w:r>
      <w:r w:rsidRPr="00862C73">
        <w:rPr>
          <w:rFonts w:ascii="Times New Roman" w:eastAsia="Times New Roman" w:hAnsi="Times New Roman" w:cs="Times New Roman"/>
          <w:highlight w:val="lightGray"/>
        </w:rPr>
        <w:t>___________</w:t>
      </w:r>
      <w:r w:rsidRPr="00862C73">
        <w:rPr>
          <w:rFonts w:ascii="Times New Roman" w:eastAsia="Times New Roman" w:hAnsi="Times New Roman" w:cs="Times New Roman"/>
        </w:rPr>
        <w:t xml:space="preserve">, (turpmāk – </w:t>
      </w:r>
      <w:r w:rsidRPr="00862C73">
        <w:rPr>
          <w:rFonts w:ascii="Times New Roman" w:eastAsia="Times New Roman" w:hAnsi="Times New Roman" w:cs="Times New Roman"/>
          <w:b/>
        </w:rPr>
        <w:t>Izpildītājs</w:t>
      </w:r>
      <w:r w:rsidRPr="00862C73">
        <w:rPr>
          <w:rFonts w:ascii="Times New Roman" w:eastAsia="Times New Roman" w:hAnsi="Times New Roman" w:cs="Times New Roman"/>
        </w:rPr>
        <w:t xml:space="preserve">) kuras vārdā saskaņā ar statūtiem rīkojas tās </w:t>
      </w:r>
      <w:r w:rsidRPr="00862C73">
        <w:rPr>
          <w:rFonts w:ascii="Times New Roman" w:eastAsia="Times New Roman" w:hAnsi="Times New Roman" w:cs="Times New Roman"/>
          <w:highlight w:val="lightGray"/>
        </w:rPr>
        <w:t>__________</w:t>
      </w:r>
      <w:r w:rsidRPr="00862C73">
        <w:rPr>
          <w:rFonts w:ascii="Times New Roman" w:eastAsia="Times New Roman" w:hAnsi="Times New Roman" w:cs="Times New Roman"/>
        </w:rPr>
        <w:t xml:space="preserve"> </w:t>
      </w:r>
      <w:r w:rsidRPr="00862C73">
        <w:rPr>
          <w:rFonts w:ascii="Times New Roman" w:eastAsia="Times New Roman" w:hAnsi="Times New Roman" w:cs="Times New Roman"/>
          <w:highlight w:val="lightGray"/>
        </w:rPr>
        <w:t>______________</w:t>
      </w:r>
      <w:r w:rsidRPr="00862C73">
        <w:rPr>
          <w:rFonts w:ascii="Times New Roman" w:eastAsia="Times New Roman" w:hAnsi="Times New Roman" w:cs="Times New Roman"/>
        </w:rPr>
        <w:t>, no otras puses, turpmāk katrs atsevišķi vai abi kopā saukti arī Puse/-es,</w:t>
      </w:r>
    </w:p>
    <w:p w14:paraId="47DDDF02" w14:textId="77777777" w:rsidR="00862C73" w:rsidRPr="00862C73" w:rsidRDefault="00862C73" w:rsidP="00862C73">
      <w:pPr>
        <w:spacing w:after="0" w:line="240" w:lineRule="auto"/>
        <w:ind w:right="-1" w:firstLine="567"/>
        <w:jc w:val="both"/>
        <w:rPr>
          <w:rFonts w:ascii="Times New Roman" w:eastAsia="Times New Roman" w:hAnsi="Times New Roman" w:cs="Times New Roman"/>
        </w:rPr>
      </w:pPr>
      <w:r w:rsidRPr="00862C73">
        <w:rPr>
          <w:rFonts w:ascii="Times New Roman" w:eastAsia="Times New Roman" w:hAnsi="Times New Roman" w:cs="Times New Roman"/>
        </w:rPr>
        <w:t>pamatojoties uz Publisko iepirkumu likumu un iepirkuma ar identifikācijas Nr. </w:t>
      </w:r>
      <w:r w:rsidRPr="00862C73">
        <w:rPr>
          <w:rFonts w:ascii="Times New Roman" w:eastAsia="Times New Roman" w:hAnsi="Times New Roman" w:cs="Times New Roman"/>
          <w:highlight w:val="lightGray"/>
        </w:rPr>
        <w:t>__________</w:t>
      </w:r>
      <w:r w:rsidRPr="00862C73">
        <w:rPr>
          <w:rFonts w:ascii="Times New Roman" w:eastAsia="Times New Roman" w:hAnsi="Times New Roman" w:cs="Times New Roman"/>
        </w:rPr>
        <w:t xml:space="preserve"> rezultātiem, noslēdz šādu līgumu (turpmāk – </w:t>
      </w:r>
      <w:r w:rsidRPr="00862C73">
        <w:rPr>
          <w:rFonts w:ascii="Times New Roman" w:eastAsia="Times New Roman" w:hAnsi="Times New Roman" w:cs="Times New Roman"/>
          <w:b/>
        </w:rPr>
        <w:t>Līgums</w:t>
      </w:r>
      <w:r w:rsidRPr="00862C73">
        <w:rPr>
          <w:rFonts w:ascii="Times New Roman" w:eastAsia="Times New Roman" w:hAnsi="Times New Roman" w:cs="Times New Roman"/>
        </w:rPr>
        <w:t>):</w:t>
      </w:r>
    </w:p>
    <w:p w14:paraId="25C13781" w14:textId="77777777" w:rsidR="00862C73" w:rsidRPr="00862C73" w:rsidRDefault="00862C73" w:rsidP="00862C73">
      <w:pPr>
        <w:spacing w:after="0" w:line="240" w:lineRule="auto"/>
        <w:jc w:val="both"/>
        <w:rPr>
          <w:rFonts w:ascii="Times New Roman" w:eastAsia="Times New Roman" w:hAnsi="Times New Roman" w:cs="Times New Roman"/>
        </w:rPr>
      </w:pPr>
    </w:p>
    <w:p w14:paraId="007B194C" w14:textId="77777777" w:rsidR="00862C73" w:rsidRPr="00862C73" w:rsidRDefault="00862C73" w:rsidP="00572B68">
      <w:pPr>
        <w:numPr>
          <w:ilvl w:val="0"/>
          <w:numId w:val="27"/>
        </w:numPr>
        <w:spacing w:after="120" w:line="240" w:lineRule="auto"/>
        <w:ind w:left="284" w:hanging="284"/>
        <w:jc w:val="center"/>
        <w:rPr>
          <w:rFonts w:ascii="Times New Roman" w:eastAsia="Times New Roman" w:hAnsi="Times New Roman" w:cs="Times New Roman"/>
          <w:b/>
          <w:noProof/>
          <w:lang w:eastAsia="lv-LV"/>
        </w:rPr>
      </w:pPr>
      <w:r w:rsidRPr="00862C73">
        <w:rPr>
          <w:rFonts w:ascii="Times New Roman" w:eastAsia="Times New Roman" w:hAnsi="Times New Roman" w:cs="Times New Roman"/>
          <w:b/>
          <w:noProof/>
          <w:lang w:eastAsia="lv-LV"/>
        </w:rPr>
        <w:t>Līguma priekšmets</w:t>
      </w:r>
    </w:p>
    <w:p w14:paraId="0D862C63" w14:textId="4122F14A" w:rsidR="00862C73" w:rsidRPr="00862C73" w:rsidRDefault="00862C73" w:rsidP="00572B68">
      <w:pPr>
        <w:numPr>
          <w:ilvl w:val="1"/>
          <w:numId w:val="27"/>
        </w:numPr>
        <w:overflowPunct w:val="0"/>
        <w:autoSpaceDE w:val="0"/>
        <w:autoSpaceDN w:val="0"/>
        <w:adjustRightInd w:val="0"/>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iCs/>
        </w:rPr>
        <w:t xml:space="preserve">Pasūtītājs uzdod un Izpildītājs </w:t>
      </w:r>
      <w:r w:rsidRPr="00862C73">
        <w:rPr>
          <w:rFonts w:ascii="Times New Roman" w:eastAsia="Times New Roman" w:hAnsi="Times New Roman" w:cs="Times New Roman"/>
        </w:rPr>
        <w:t>apņemas sniegt pakalpojumu</w:t>
      </w:r>
      <w:r w:rsidR="004806AB">
        <w:rPr>
          <w:rFonts w:ascii="Times New Roman" w:eastAsia="Times New Roman" w:hAnsi="Times New Roman" w:cs="Times New Roman"/>
        </w:rPr>
        <w:t xml:space="preserve"> </w:t>
      </w:r>
      <w:r w:rsidRPr="00862C73">
        <w:rPr>
          <w:rFonts w:ascii="Times New Roman" w:eastAsia="Times New Roman" w:hAnsi="Times New Roman" w:cs="Times New Roman"/>
        </w:rPr>
        <w:t>–</w:t>
      </w:r>
      <w:r w:rsidR="004806AB">
        <w:rPr>
          <w:rFonts w:ascii="Times New Roman" w:eastAsia="Times New Roman" w:hAnsi="Times New Roman" w:cs="Times New Roman"/>
        </w:rPr>
        <w:t xml:space="preserve"> </w:t>
      </w:r>
      <w:r w:rsidRPr="00862C73">
        <w:rPr>
          <w:rFonts w:ascii="Times New Roman" w:eastAsia="Times New Roman" w:hAnsi="Times New Roman" w:cs="Times New Roman"/>
          <w:b/>
          <w:color w:val="000000"/>
        </w:rPr>
        <w:t xml:space="preserve">nodrošināt Jūrmalas </w:t>
      </w:r>
      <w:proofErr w:type="spellStart"/>
      <w:r w:rsidRPr="00862C73">
        <w:rPr>
          <w:rFonts w:ascii="Times New Roman" w:eastAsia="Times New Roman" w:hAnsi="Times New Roman" w:cs="Times New Roman"/>
          <w:b/>
          <w:color w:val="000000"/>
        </w:rPr>
        <w:t>valstspilsētas</w:t>
      </w:r>
      <w:proofErr w:type="spellEnd"/>
      <w:r w:rsidRPr="00862C73">
        <w:rPr>
          <w:rFonts w:ascii="Times New Roman" w:eastAsia="Times New Roman" w:hAnsi="Times New Roman" w:cs="Times New Roman"/>
          <w:b/>
          <w:color w:val="000000"/>
        </w:rPr>
        <w:t xml:space="preserve"> pašvaldības īpašumā vai lietošanā esoša nekustamā īpašuma, kustamā īpašuma, </w:t>
      </w:r>
      <w:r w:rsidR="00924405">
        <w:rPr>
          <w:rFonts w:ascii="Times New Roman" w:eastAsia="Times New Roman" w:hAnsi="Times New Roman" w:cs="Times New Roman"/>
          <w:b/>
          <w:color w:val="000000"/>
        </w:rPr>
        <w:t xml:space="preserve">teritorijas un atsevišķi esošo labiekārtojuma, </w:t>
      </w:r>
      <w:r w:rsidRPr="00862C73">
        <w:rPr>
          <w:rFonts w:ascii="Times New Roman" w:eastAsia="Times New Roman" w:hAnsi="Times New Roman" w:cs="Times New Roman"/>
          <w:b/>
          <w:color w:val="000000"/>
        </w:rPr>
        <w:t xml:space="preserve">vides objektu, </w:t>
      </w:r>
      <w:r w:rsidR="009F2827">
        <w:rPr>
          <w:rFonts w:ascii="Times New Roman" w:eastAsia="Times New Roman" w:hAnsi="Times New Roman" w:cs="Times New Roman"/>
          <w:b/>
          <w:color w:val="000000"/>
        </w:rPr>
        <w:t>muzeja krājumu</w:t>
      </w:r>
      <w:r w:rsidR="00DF7902">
        <w:rPr>
          <w:rFonts w:ascii="Times New Roman" w:eastAsia="Times New Roman" w:hAnsi="Times New Roman" w:cs="Times New Roman"/>
          <w:b/>
          <w:color w:val="000000"/>
        </w:rPr>
        <w:t>, pilsētas infrastruktūras</w:t>
      </w:r>
      <w:r w:rsidR="004806AB">
        <w:rPr>
          <w:rFonts w:ascii="Times New Roman" w:eastAsia="Times New Roman" w:hAnsi="Times New Roman" w:cs="Times New Roman"/>
          <w:b/>
          <w:color w:val="000000"/>
        </w:rPr>
        <w:t xml:space="preserve"> </w:t>
      </w:r>
      <w:r w:rsidR="00924405">
        <w:rPr>
          <w:rFonts w:ascii="Times New Roman" w:eastAsia="Times New Roman" w:hAnsi="Times New Roman" w:cs="Times New Roman"/>
          <w:b/>
          <w:color w:val="000000"/>
        </w:rPr>
        <w:t>un apdrošinā</w:t>
      </w:r>
      <w:r w:rsidR="00B72305">
        <w:rPr>
          <w:rFonts w:ascii="Times New Roman" w:eastAsia="Times New Roman" w:hAnsi="Times New Roman" w:cs="Times New Roman"/>
          <w:b/>
          <w:color w:val="000000"/>
        </w:rPr>
        <w:t>to</w:t>
      </w:r>
      <w:r w:rsidR="00924405">
        <w:rPr>
          <w:rFonts w:ascii="Times New Roman" w:eastAsia="Times New Roman" w:hAnsi="Times New Roman" w:cs="Times New Roman"/>
          <w:b/>
          <w:color w:val="000000"/>
        </w:rPr>
        <w:t xml:space="preserve"> objektu glābšanas izdevumu</w:t>
      </w:r>
      <w:r w:rsidRPr="00862C73">
        <w:rPr>
          <w:rFonts w:ascii="Times New Roman" w:eastAsia="Times New Roman" w:hAnsi="Times New Roman" w:cs="Times New Roman"/>
          <w:b/>
          <w:color w:val="000000"/>
        </w:rPr>
        <w:t xml:space="preserve"> apdrošināšanu, kā arī pēc Pasūtītāja pieprasījuma </w:t>
      </w:r>
      <w:r w:rsidR="002634D2">
        <w:rPr>
          <w:rFonts w:ascii="Times New Roman" w:eastAsia="Times New Roman" w:hAnsi="Times New Roman" w:cs="Times New Roman"/>
          <w:b/>
          <w:color w:val="000000"/>
        </w:rPr>
        <w:t xml:space="preserve">papildu objektu apdrošināšanu </w:t>
      </w:r>
      <w:r w:rsidRPr="00862C73">
        <w:rPr>
          <w:rFonts w:ascii="Times New Roman" w:eastAsia="Times New Roman" w:hAnsi="Times New Roman" w:cs="Times New Roman"/>
          <w:iCs/>
        </w:rPr>
        <w:t xml:space="preserve">(turpmāk – </w:t>
      </w:r>
      <w:r w:rsidRPr="00862C73">
        <w:rPr>
          <w:rFonts w:ascii="Times New Roman" w:eastAsia="Times New Roman" w:hAnsi="Times New Roman" w:cs="Times New Roman"/>
          <w:b/>
          <w:iCs/>
        </w:rPr>
        <w:t>Darbi</w:t>
      </w:r>
      <w:r w:rsidRPr="00862C73">
        <w:rPr>
          <w:rFonts w:ascii="Times New Roman" w:eastAsia="Times New Roman" w:hAnsi="Times New Roman" w:cs="Times New Roman"/>
          <w:iCs/>
        </w:rPr>
        <w:t xml:space="preserve">) saskaņā ar Līgumu, </w:t>
      </w:r>
      <w:r w:rsidRPr="00862C73">
        <w:rPr>
          <w:rFonts w:ascii="Times New Roman" w:eastAsia="Times New Roman" w:hAnsi="Times New Roman" w:cs="Times New Roman"/>
        </w:rPr>
        <w:t xml:space="preserve">1. pielikumu – Tehniskajām specifikācijām, </w:t>
      </w:r>
      <w:r w:rsidR="00002736">
        <w:rPr>
          <w:rFonts w:ascii="Times New Roman" w:eastAsia="Times New Roman" w:hAnsi="Times New Roman" w:cs="Times New Roman"/>
        </w:rPr>
        <w:t>2. </w:t>
      </w:r>
      <w:r w:rsidR="00002736" w:rsidRPr="00862C73">
        <w:rPr>
          <w:rFonts w:ascii="Times New Roman" w:eastAsia="Times New Roman" w:hAnsi="Times New Roman" w:cs="Times New Roman"/>
        </w:rPr>
        <w:t>pielikumu – Tehnisko piedāvājumu</w:t>
      </w:r>
      <w:r w:rsidR="00002736">
        <w:rPr>
          <w:rFonts w:ascii="Times New Roman" w:eastAsia="Times New Roman" w:hAnsi="Times New Roman" w:cs="Times New Roman"/>
        </w:rPr>
        <w:t xml:space="preserve">, </w:t>
      </w:r>
      <w:r w:rsidRPr="00862C73">
        <w:rPr>
          <w:rFonts w:ascii="Times New Roman" w:eastAsia="Times New Roman" w:hAnsi="Times New Roman" w:cs="Times New Roman"/>
        </w:rPr>
        <w:t>3. pielikumu – Finanšu piedāvājumu</w:t>
      </w:r>
      <w:r w:rsidR="0018477D">
        <w:rPr>
          <w:rFonts w:ascii="Times New Roman" w:eastAsia="Times New Roman" w:hAnsi="Times New Roman" w:cs="Times New Roman"/>
        </w:rPr>
        <w:t xml:space="preserve"> </w:t>
      </w:r>
      <w:r w:rsidR="001B26FA">
        <w:rPr>
          <w:rFonts w:ascii="Times New Roman" w:eastAsia="Times New Roman" w:hAnsi="Times New Roman" w:cs="Times New Roman"/>
        </w:rPr>
        <w:t xml:space="preserve">un </w:t>
      </w:r>
      <w:r w:rsidR="00B51FE2">
        <w:rPr>
          <w:rFonts w:ascii="Times New Roman" w:eastAsia="Times New Roman" w:hAnsi="Times New Roman" w:cs="Times New Roman"/>
        </w:rPr>
        <w:t>7</w:t>
      </w:r>
      <w:r w:rsidR="001B26FA">
        <w:rPr>
          <w:rFonts w:ascii="Times New Roman" w:eastAsia="Times New Roman" w:hAnsi="Times New Roman" w:cs="Times New Roman"/>
        </w:rPr>
        <w:t>.pielikumu – apdrošināmo objektu sarakstu</w:t>
      </w:r>
      <w:r w:rsidR="0018477D">
        <w:rPr>
          <w:rFonts w:ascii="Times New Roman" w:eastAsia="Times New Roman" w:hAnsi="Times New Roman" w:cs="Times New Roman"/>
        </w:rPr>
        <w:t>.</w:t>
      </w:r>
    </w:p>
    <w:p w14:paraId="6F619925" w14:textId="474E55AC" w:rsidR="00862C73" w:rsidRPr="00862C73" w:rsidRDefault="00862C73" w:rsidP="00572B68">
      <w:pPr>
        <w:numPr>
          <w:ilvl w:val="1"/>
          <w:numId w:val="27"/>
        </w:numPr>
        <w:overflowPunct w:val="0"/>
        <w:autoSpaceDE w:val="0"/>
        <w:autoSpaceDN w:val="0"/>
        <w:adjustRightInd w:val="0"/>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color w:val="000000"/>
        </w:rPr>
        <w:t>Puses vienojas</w:t>
      </w:r>
      <w:r w:rsidR="001B26FA">
        <w:rPr>
          <w:rFonts w:ascii="Times New Roman" w:eastAsia="Times New Roman" w:hAnsi="Times New Roman" w:cs="Times New Roman"/>
          <w:color w:val="000000"/>
        </w:rPr>
        <w:t xml:space="preserve"> par Līg</w:t>
      </w:r>
      <w:r w:rsidR="00671A63">
        <w:rPr>
          <w:rFonts w:ascii="Times New Roman" w:eastAsia="Times New Roman" w:hAnsi="Times New Roman" w:cs="Times New Roman"/>
          <w:color w:val="000000"/>
        </w:rPr>
        <w:t>umā</w:t>
      </w:r>
      <w:r w:rsidR="00CE0861">
        <w:rPr>
          <w:rFonts w:ascii="Times New Roman" w:eastAsia="Times New Roman" w:hAnsi="Times New Roman" w:cs="Times New Roman"/>
          <w:color w:val="000000"/>
        </w:rPr>
        <w:t xml:space="preserve"> </w:t>
      </w:r>
      <w:r w:rsidRPr="00862C73">
        <w:rPr>
          <w:rFonts w:ascii="Times New Roman" w:eastAsia="Times New Roman" w:hAnsi="Times New Roman" w:cs="Times New Roman"/>
          <w:color w:val="000000"/>
        </w:rPr>
        <w:t>neiekļautu Pasūtītāja īpašumā vai lietošanā esošu apdrošināšanas objektu iekļaušanu apdrošināšanas polisē</w:t>
      </w:r>
      <w:r w:rsidR="001F21FE">
        <w:rPr>
          <w:rFonts w:ascii="Times New Roman" w:eastAsia="Times New Roman" w:hAnsi="Times New Roman" w:cs="Times New Roman"/>
          <w:color w:val="000000"/>
        </w:rPr>
        <w:t xml:space="preserve"> </w:t>
      </w:r>
      <w:r w:rsidR="002D27F2">
        <w:rPr>
          <w:rFonts w:ascii="Times New Roman" w:eastAsia="Times New Roman" w:hAnsi="Times New Roman" w:cs="Times New Roman"/>
          <w:color w:val="000000"/>
        </w:rPr>
        <w:t xml:space="preserve">saskaņā ar Tehniskajā specifikācijā aprakstītajiem </w:t>
      </w:r>
      <w:r w:rsidR="00A14298">
        <w:rPr>
          <w:rFonts w:ascii="Times New Roman" w:eastAsia="Times New Roman" w:hAnsi="Times New Roman" w:cs="Times New Roman"/>
          <w:color w:val="000000"/>
        </w:rPr>
        <w:t>nosacījumiem</w:t>
      </w:r>
      <w:r w:rsidR="002D27F2">
        <w:rPr>
          <w:rFonts w:ascii="Times New Roman" w:eastAsia="Times New Roman" w:hAnsi="Times New Roman" w:cs="Times New Roman"/>
          <w:color w:val="000000"/>
        </w:rPr>
        <w:t>.</w:t>
      </w:r>
    </w:p>
    <w:p w14:paraId="0E3D1B37" w14:textId="77777777" w:rsidR="00862C73" w:rsidRPr="00862C73" w:rsidRDefault="00862C73" w:rsidP="00572B68">
      <w:pPr>
        <w:numPr>
          <w:ilvl w:val="1"/>
          <w:numId w:val="27"/>
        </w:numPr>
        <w:overflowPunct w:val="0"/>
        <w:autoSpaceDE w:val="0"/>
        <w:autoSpaceDN w:val="0"/>
        <w:adjustRightInd w:val="0"/>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 xml:space="preserve">Izpildītājs apņemas veikt Darbus </w:t>
      </w:r>
      <w:r w:rsidRPr="00862C73">
        <w:rPr>
          <w:rFonts w:ascii="Times New Roman" w:eastAsia="Times New Roman" w:hAnsi="Times New Roman" w:cs="Times New Roman"/>
          <w:b/>
          <w:color w:val="000000"/>
        </w:rPr>
        <w:t>12 (divpadsmit) mēnešus no Līguma noslēgšanas brīža</w:t>
      </w:r>
      <w:r w:rsidRPr="00862C73">
        <w:rPr>
          <w:rFonts w:ascii="Times New Roman" w:eastAsia="Times New Roman" w:hAnsi="Times New Roman" w:cs="Times New Roman"/>
          <w:color w:val="00B050"/>
        </w:rPr>
        <w:t xml:space="preserve">. </w:t>
      </w:r>
    </w:p>
    <w:p w14:paraId="5949C51A" w14:textId="77777777" w:rsidR="00862C73" w:rsidRPr="00862C73" w:rsidRDefault="00862C73" w:rsidP="00862C73">
      <w:pPr>
        <w:tabs>
          <w:tab w:val="num" w:pos="0"/>
          <w:tab w:val="left" w:pos="567"/>
        </w:tabs>
        <w:spacing w:after="0" w:line="240" w:lineRule="auto"/>
        <w:jc w:val="both"/>
        <w:rPr>
          <w:rFonts w:ascii="Times New Roman" w:eastAsia="Times New Roman" w:hAnsi="Times New Roman" w:cs="Times New Roman"/>
          <w:noProof/>
          <w:lang w:eastAsia="lv-LV"/>
        </w:rPr>
      </w:pPr>
      <w:bookmarkStart w:id="1233" w:name="_Toc421106368"/>
    </w:p>
    <w:p w14:paraId="7E1B5227" w14:textId="2E0519E6" w:rsidR="00862C73" w:rsidRPr="00862C73" w:rsidRDefault="00862C73" w:rsidP="00572B68">
      <w:pPr>
        <w:numPr>
          <w:ilvl w:val="0"/>
          <w:numId w:val="27"/>
        </w:numPr>
        <w:spacing w:after="120" w:line="240" w:lineRule="auto"/>
        <w:ind w:left="284" w:hanging="284"/>
        <w:jc w:val="center"/>
        <w:rPr>
          <w:rFonts w:ascii="Times New Roman" w:eastAsia="Times New Roman" w:hAnsi="Times New Roman" w:cs="Times New Roman"/>
          <w:b/>
          <w:noProof/>
          <w:lang w:eastAsia="lv-LV"/>
        </w:rPr>
      </w:pPr>
      <w:r w:rsidRPr="00862C73">
        <w:rPr>
          <w:rFonts w:ascii="Times New Roman" w:eastAsia="Times New Roman" w:hAnsi="Times New Roman" w:cs="Times New Roman"/>
          <w:b/>
          <w:noProof/>
          <w:lang w:eastAsia="lv-LV"/>
        </w:rPr>
        <w:t>Izpildītāja saistības</w:t>
      </w:r>
      <w:bookmarkEnd w:id="1233"/>
    </w:p>
    <w:p w14:paraId="792BAEF4" w14:textId="77777777" w:rsidR="00862C73" w:rsidRPr="00862C73" w:rsidRDefault="00862C73" w:rsidP="00572B68">
      <w:pPr>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Izpildītājs apņemas:</w:t>
      </w:r>
    </w:p>
    <w:p w14:paraId="1BE3D289" w14:textId="77777777" w:rsidR="00862C73" w:rsidRPr="00862C73" w:rsidRDefault="00862C73" w:rsidP="00572B68">
      <w:pPr>
        <w:numPr>
          <w:ilvl w:val="2"/>
          <w:numId w:val="27"/>
        </w:numPr>
        <w:spacing w:after="0" w:line="240" w:lineRule="auto"/>
        <w:ind w:left="1134" w:right="-1" w:hanging="567"/>
        <w:jc w:val="both"/>
        <w:rPr>
          <w:rFonts w:ascii="Times New Roman" w:eastAsia="Times New Roman" w:hAnsi="Times New Roman" w:cs="Times New Roman"/>
        </w:rPr>
      </w:pPr>
      <w:r w:rsidRPr="00862C73">
        <w:rPr>
          <w:rFonts w:ascii="Times New Roman" w:eastAsia="Times New Roman" w:hAnsi="Times New Roman" w:cs="Times New Roman"/>
        </w:rPr>
        <w:t>veikt Darbus saskaņā ar Tehniskajām specifikācijām (1. pielikums) un Pasūtītāja darba uzdevumiem;</w:t>
      </w:r>
    </w:p>
    <w:p w14:paraId="0E108A0B" w14:textId="77777777" w:rsidR="00862C73" w:rsidRPr="00862C73" w:rsidRDefault="00862C73" w:rsidP="00572B68">
      <w:pPr>
        <w:numPr>
          <w:ilvl w:val="2"/>
          <w:numId w:val="27"/>
        </w:numPr>
        <w:spacing w:after="0" w:line="240" w:lineRule="auto"/>
        <w:ind w:left="1134" w:right="-1" w:hanging="567"/>
        <w:jc w:val="both"/>
        <w:rPr>
          <w:rFonts w:ascii="Times New Roman" w:eastAsia="Times New Roman" w:hAnsi="Times New Roman" w:cs="Times New Roman"/>
        </w:rPr>
      </w:pPr>
      <w:r w:rsidRPr="00862C73">
        <w:rPr>
          <w:rFonts w:ascii="Times New Roman" w:eastAsia="Times New Roman" w:hAnsi="Times New Roman" w:cs="Times New Roman"/>
        </w:rPr>
        <w:t xml:space="preserve"> 3 (trīs) darbdienu laikā no Līguma noslēgšanas brīža izsniegt Pasūtītājam apdrošināšanas polisi;</w:t>
      </w:r>
    </w:p>
    <w:p w14:paraId="2B8C8B49" w14:textId="77777777" w:rsidR="00862C73" w:rsidRPr="00862C73" w:rsidRDefault="00862C73" w:rsidP="00572B68">
      <w:pPr>
        <w:numPr>
          <w:ilvl w:val="2"/>
          <w:numId w:val="27"/>
        </w:numPr>
        <w:spacing w:after="0" w:line="240" w:lineRule="auto"/>
        <w:ind w:left="1134" w:right="-1" w:hanging="567"/>
        <w:jc w:val="both"/>
        <w:rPr>
          <w:rFonts w:ascii="Times New Roman" w:eastAsia="Times New Roman" w:hAnsi="Times New Roman" w:cs="Times New Roman"/>
        </w:rPr>
      </w:pPr>
      <w:r w:rsidRPr="00862C73">
        <w:rPr>
          <w:rFonts w:ascii="Times New Roman" w:eastAsia="Times New Roman" w:hAnsi="Times New Roman" w:cs="Times New Roman"/>
        </w:rPr>
        <w:t>nodrošināt Līguma izpildi ar nepieciešamajiem materiāliem un darbaspēku;</w:t>
      </w:r>
    </w:p>
    <w:p w14:paraId="49C82757" w14:textId="77777777" w:rsidR="00862C73" w:rsidRPr="00862C73" w:rsidRDefault="00862C73" w:rsidP="00572B68">
      <w:pPr>
        <w:numPr>
          <w:ilvl w:val="2"/>
          <w:numId w:val="27"/>
        </w:numPr>
        <w:spacing w:after="0" w:line="240" w:lineRule="auto"/>
        <w:ind w:left="1134" w:right="-1" w:hanging="567"/>
        <w:jc w:val="both"/>
        <w:rPr>
          <w:rFonts w:ascii="Times New Roman" w:eastAsia="Times New Roman" w:hAnsi="Times New Roman" w:cs="Times New Roman"/>
        </w:rPr>
      </w:pPr>
      <w:r w:rsidRPr="00862C73">
        <w:rPr>
          <w:rFonts w:ascii="Times New Roman" w:eastAsia="Times New Roman" w:hAnsi="Times New Roman" w:cs="Times New Roman"/>
        </w:rPr>
        <w:t>jebkurā laikā pēc Pasūtītāja pieprasījuma sniegt atskaiti par Darbu gaitu;</w:t>
      </w:r>
    </w:p>
    <w:p w14:paraId="1E9A1ACF" w14:textId="77777777" w:rsidR="00862C73" w:rsidRPr="00A81925" w:rsidRDefault="00862C73" w:rsidP="00572B68">
      <w:pPr>
        <w:numPr>
          <w:ilvl w:val="2"/>
          <w:numId w:val="27"/>
        </w:numPr>
        <w:spacing w:after="0" w:line="240" w:lineRule="auto"/>
        <w:ind w:left="1134" w:right="-1" w:hanging="567"/>
        <w:jc w:val="both"/>
        <w:rPr>
          <w:rFonts w:ascii="Times New Roman" w:eastAsia="Times New Roman" w:hAnsi="Times New Roman" w:cs="Times New Roman"/>
          <w:strike/>
        </w:rPr>
      </w:pPr>
      <w:r w:rsidRPr="00862C73">
        <w:rPr>
          <w:rFonts w:ascii="Times New Roman" w:eastAsia="Times New Roman" w:hAnsi="Times New Roman" w:cs="Times New Roman"/>
        </w:rPr>
        <w:t>pieprasīt no Pasūtītāja visu Pasūtītāja rīcībā esošo informāciju, kas nepieciešama kvalitatīvai Darbu izpildei Līgumā noteiktajā termiņā un apjomā;</w:t>
      </w:r>
    </w:p>
    <w:p w14:paraId="190347C0" w14:textId="2339890B" w:rsidR="00862C73" w:rsidRPr="00A81925" w:rsidRDefault="00862C73" w:rsidP="00572B68">
      <w:pPr>
        <w:numPr>
          <w:ilvl w:val="2"/>
          <w:numId w:val="27"/>
        </w:numPr>
        <w:spacing w:after="0" w:line="240" w:lineRule="auto"/>
        <w:ind w:left="1134" w:right="-1" w:hanging="567"/>
        <w:jc w:val="both"/>
        <w:rPr>
          <w:rFonts w:ascii="Times New Roman" w:eastAsia="Times New Roman" w:hAnsi="Times New Roman" w:cs="Times New Roman"/>
        </w:rPr>
      </w:pPr>
      <w:r w:rsidRPr="00A81925">
        <w:rPr>
          <w:rFonts w:ascii="Times New Roman" w:eastAsia="Times New Roman" w:hAnsi="Times New Roman" w:cs="Times New Roman"/>
          <w:color w:val="000000"/>
        </w:rPr>
        <w:t xml:space="preserve">iestājoties apdrošināšanas gadījumam, apmaksāt Pasūtītājam ar apdrošināšanas </w:t>
      </w:r>
      <w:r w:rsidR="00B973BE">
        <w:rPr>
          <w:rFonts w:ascii="Times New Roman" w:eastAsia="Times New Roman" w:hAnsi="Times New Roman" w:cs="Times New Roman"/>
          <w:color w:val="000000"/>
        </w:rPr>
        <w:t>gadījumā nodarītajiem zaudējumiem</w:t>
      </w:r>
      <w:r w:rsidR="00B973BE" w:rsidRPr="00A81925">
        <w:rPr>
          <w:rFonts w:ascii="Times New Roman" w:eastAsia="Times New Roman" w:hAnsi="Times New Roman" w:cs="Times New Roman"/>
          <w:color w:val="000000"/>
        </w:rPr>
        <w:t xml:space="preserve"> </w:t>
      </w:r>
      <w:r w:rsidRPr="00A81925">
        <w:rPr>
          <w:rFonts w:ascii="Times New Roman" w:eastAsia="Times New Roman" w:hAnsi="Times New Roman" w:cs="Times New Roman"/>
          <w:color w:val="000000"/>
        </w:rPr>
        <w:t>saistīto pievienotās vērtības nodokli.</w:t>
      </w:r>
    </w:p>
    <w:p w14:paraId="2DE44E58" w14:textId="77777777" w:rsidR="00862C73" w:rsidRPr="00862C73" w:rsidRDefault="00862C73" w:rsidP="00572B68">
      <w:pPr>
        <w:numPr>
          <w:ilvl w:val="1"/>
          <w:numId w:val="27"/>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rPr>
      </w:pPr>
      <w:bookmarkStart w:id="1234" w:name="_Hlk173749481"/>
      <w:bookmarkStart w:id="1235" w:name="_Toc421106370"/>
      <w:r w:rsidRPr="00862C73">
        <w:rPr>
          <w:rFonts w:ascii="Times New Roman" w:eastAsia="Times New Roman" w:hAnsi="Times New Roman" w:cs="Times New Roman"/>
        </w:rPr>
        <w:t>Izpildītājam nav tiesības Darbu izpildi vai to daļu nodot izpildei trešajai personai bez Pasūtītāja rakstiskas piekrišanas</w:t>
      </w:r>
      <w:bookmarkEnd w:id="1234"/>
      <w:r w:rsidRPr="00862C73">
        <w:rPr>
          <w:rFonts w:ascii="Times New Roman" w:eastAsia="Times New Roman" w:hAnsi="Times New Roman" w:cs="Times New Roman"/>
        </w:rPr>
        <w:t>.</w:t>
      </w:r>
    </w:p>
    <w:p w14:paraId="2A9E4549" w14:textId="77777777" w:rsidR="00862C73" w:rsidRPr="00862C73" w:rsidRDefault="00862C73" w:rsidP="00862C73">
      <w:pPr>
        <w:widowControl w:val="0"/>
        <w:spacing w:after="0" w:line="240" w:lineRule="auto"/>
        <w:ind w:left="567" w:right="-1"/>
        <w:jc w:val="both"/>
        <w:rPr>
          <w:rFonts w:ascii="Times New Roman" w:eastAsia="Times New Roman" w:hAnsi="Times New Roman" w:cs="Times New Roman"/>
        </w:rPr>
      </w:pPr>
    </w:p>
    <w:p w14:paraId="14D4C7A8" w14:textId="77777777" w:rsidR="00862C73" w:rsidRPr="00862C73" w:rsidRDefault="00862C73" w:rsidP="00572B68">
      <w:pPr>
        <w:numPr>
          <w:ilvl w:val="0"/>
          <w:numId w:val="27"/>
        </w:numPr>
        <w:spacing w:after="120" w:line="240" w:lineRule="auto"/>
        <w:ind w:left="284" w:hanging="284"/>
        <w:jc w:val="center"/>
        <w:rPr>
          <w:rFonts w:ascii="Times New Roman" w:eastAsia="Times New Roman" w:hAnsi="Times New Roman" w:cs="Times New Roman"/>
          <w:b/>
          <w:noProof/>
          <w:lang w:eastAsia="lv-LV"/>
        </w:rPr>
      </w:pPr>
      <w:r w:rsidRPr="00862C73">
        <w:rPr>
          <w:rFonts w:ascii="Times New Roman" w:eastAsia="Times New Roman" w:hAnsi="Times New Roman" w:cs="Times New Roman"/>
          <w:b/>
          <w:noProof/>
          <w:lang w:eastAsia="lv-LV"/>
        </w:rPr>
        <w:t>Pasūtītāja saistības</w:t>
      </w:r>
    </w:p>
    <w:p w14:paraId="41FC2C1B" w14:textId="77777777" w:rsidR="00862C73" w:rsidRPr="00862C73" w:rsidRDefault="00862C73" w:rsidP="00572B68">
      <w:pPr>
        <w:numPr>
          <w:ilvl w:val="1"/>
          <w:numId w:val="27"/>
        </w:numPr>
        <w:overflowPunct w:val="0"/>
        <w:autoSpaceDE w:val="0"/>
        <w:autoSpaceDN w:val="0"/>
        <w:adjustRightInd w:val="0"/>
        <w:spacing w:after="0" w:line="240" w:lineRule="auto"/>
        <w:ind w:left="567" w:right="-1" w:hanging="567"/>
        <w:jc w:val="both"/>
        <w:rPr>
          <w:rFonts w:ascii="Times New Roman" w:eastAsia="Times New Roman" w:hAnsi="Times New Roman" w:cs="Times New Roman"/>
          <w:iCs/>
        </w:rPr>
      </w:pPr>
      <w:r w:rsidRPr="00862C73">
        <w:rPr>
          <w:rFonts w:ascii="Times New Roman" w:eastAsia="Times New Roman" w:hAnsi="Times New Roman" w:cs="Times New Roman"/>
          <w:iCs/>
        </w:rPr>
        <w:t>Pasūtītājs apņemas:</w:t>
      </w:r>
    </w:p>
    <w:p w14:paraId="0234EADE" w14:textId="77777777" w:rsidR="00862C73" w:rsidRPr="00862C73" w:rsidRDefault="00862C73" w:rsidP="00572B68">
      <w:pPr>
        <w:numPr>
          <w:ilvl w:val="2"/>
          <w:numId w:val="27"/>
        </w:numPr>
        <w:overflowPunct w:val="0"/>
        <w:autoSpaceDE w:val="0"/>
        <w:autoSpaceDN w:val="0"/>
        <w:adjustRightInd w:val="0"/>
        <w:spacing w:after="0" w:line="240" w:lineRule="auto"/>
        <w:ind w:left="1134" w:right="-1" w:hanging="567"/>
        <w:jc w:val="both"/>
        <w:textAlignment w:val="baseline"/>
        <w:rPr>
          <w:rFonts w:ascii="Times New Roman" w:eastAsia="Times New Roman" w:hAnsi="Times New Roman" w:cs="Times New Roman"/>
        </w:rPr>
      </w:pPr>
      <w:r w:rsidRPr="00862C73">
        <w:rPr>
          <w:rFonts w:ascii="Times New Roman" w:eastAsia="Times New Roman" w:hAnsi="Times New Roman" w:cs="Times New Roman"/>
        </w:rPr>
        <w:t>izsniegt Izpildītājam visu Pasūtītāja rīcībā esošo informāciju, kas nepieciešama Darbu veikšanai;</w:t>
      </w:r>
    </w:p>
    <w:p w14:paraId="4322FF12" w14:textId="77777777" w:rsidR="00862C73" w:rsidRPr="00862C73" w:rsidRDefault="00862C73" w:rsidP="00572B68">
      <w:pPr>
        <w:numPr>
          <w:ilvl w:val="2"/>
          <w:numId w:val="27"/>
        </w:numPr>
        <w:tabs>
          <w:tab w:val="left" w:pos="993"/>
        </w:tabs>
        <w:overflowPunct w:val="0"/>
        <w:autoSpaceDE w:val="0"/>
        <w:autoSpaceDN w:val="0"/>
        <w:adjustRightInd w:val="0"/>
        <w:spacing w:after="0" w:line="240" w:lineRule="auto"/>
        <w:ind w:left="1134" w:right="-2" w:hanging="567"/>
        <w:contextualSpacing/>
        <w:jc w:val="both"/>
        <w:rPr>
          <w:rFonts w:ascii="Times New Roman" w:eastAsia="Times New Roman" w:hAnsi="Times New Roman" w:cs="Times New Roman"/>
          <w:color w:val="000000"/>
        </w:rPr>
      </w:pPr>
      <w:r w:rsidRPr="00862C73">
        <w:rPr>
          <w:rFonts w:ascii="Times New Roman" w:eastAsia="Times New Roman" w:hAnsi="Times New Roman" w:cs="Times New Roman"/>
          <w:color w:val="000000"/>
        </w:rPr>
        <w:t>elektroniski informēt, izmantojot Līguma 9.1. punktā norādīto Pušu kontaktinformāciju, Izpildītāju par gadījumiem, kad iestājies apdrošinātais risks;</w:t>
      </w:r>
    </w:p>
    <w:p w14:paraId="30A026C4" w14:textId="77777777" w:rsidR="00862C73" w:rsidRPr="00862C73" w:rsidRDefault="00862C73" w:rsidP="00572B68">
      <w:pPr>
        <w:numPr>
          <w:ilvl w:val="2"/>
          <w:numId w:val="27"/>
        </w:numPr>
        <w:overflowPunct w:val="0"/>
        <w:autoSpaceDE w:val="0"/>
        <w:autoSpaceDN w:val="0"/>
        <w:adjustRightInd w:val="0"/>
        <w:spacing w:after="0" w:line="240" w:lineRule="auto"/>
        <w:ind w:left="1134" w:right="-1" w:hanging="567"/>
        <w:jc w:val="both"/>
        <w:textAlignment w:val="baseline"/>
        <w:rPr>
          <w:rFonts w:ascii="Times New Roman" w:eastAsia="Times New Roman" w:hAnsi="Times New Roman" w:cs="Times New Roman"/>
        </w:rPr>
      </w:pPr>
      <w:r w:rsidRPr="00862C73">
        <w:rPr>
          <w:rFonts w:ascii="Times New Roman" w:eastAsia="Times New Roman" w:hAnsi="Times New Roman" w:cs="Times New Roman"/>
          <w:color w:val="000000"/>
        </w:rPr>
        <w:t>elektroniski informēt Izpildītāju par apdrošināšanas objektiem, kas papildu iekļaujami vai izslēdzami no apdrošināšanas polises bez papildu samaksas;</w:t>
      </w:r>
    </w:p>
    <w:p w14:paraId="0AFBF3CA" w14:textId="77777777" w:rsidR="00862C73" w:rsidRPr="00862C73" w:rsidRDefault="00862C73" w:rsidP="00572B68">
      <w:pPr>
        <w:numPr>
          <w:ilvl w:val="2"/>
          <w:numId w:val="27"/>
        </w:numPr>
        <w:overflowPunct w:val="0"/>
        <w:autoSpaceDE w:val="0"/>
        <w:autoSpaceDN w:val="0"/>
        <w:adjustRightInd w:val="0"/>
        <w:spacing w:after="0" w:line="240" w:lineRule="auto"/>
        <w:ind w:left="1134" w:right="-1" w:hanging="567"/>
        <w:jc w:val="both"/>
        <w:textAlignment w:val="baseline"/>
        <w:rPr>
          <w:rFonts w:ascii="Times New Roman" w:eastAsia="Times New Roman" w:hAnsi="Times New Roman" w:cs="Times New Roman"/>
        </w:rPr>
      </w:pPr>
      <w:r w:rsidRPr="00862C73">
        <w:rPr>
          <w:rFonts w:ascii="Times New Roman" w:eastAsia="Times New Roman" w:hAnsi="Times New Roman" w:cs="Times New Roman"/>
        </w:rPr>
        <w:t>veikt Līgumā paredzētos maksājumus.</w:t>
      </w:r>
    </w:p>
    <w:p w14:paraId="7EC443E7" w14:textId="77777777" w:rsidR="00862C73" w:rsidRPr="00862C73" w:rsidRDefault="00862C73" w:rsidP="00862C73">
      <w:pPr>
        <w:spacing w:after="0" w:line="240" w:lineRule="auto"/>
        <w:rPr>
          <w:rFonts w:ascii="Times New Roman" w:eastAsia="Times New Roman" w:hAnsi="Times New Roman" w:cs="Times New Roman"/>
          <w:b/>
          <w:noProof/>
          <w:lang w:eastAsia="lv-LV"/>
        </w:rPr>
      </w:pPr>
    </w:p>
    <w:p w14:paraId="4A6DE59C" w14:textId="77777777" w:rsidR="00862C73" w:rsidRPr="00862C73" w:rsidRDefault="00862C73" w:rsidP="00572B68">
      <w:pPr>
        <w:numPr>
          <w:ilvl w:val="0"/>
          <w:numId w:val="27"/>
        </w:numPr>
        <w:spacing w:after="120" w:line="240" w:lineRule="auto"/>
        <w:ind w:left="284" w:hanging="284"/>
        <w:jc w:val="center"/>
        <w:rPr>
          <w:rFonts w:ascii="Times New Roman" w:eastAsia="Times New Roman" w:hAnsi="Times New Roman" w:cs="Times New Roman"/>
          <w:b/>
          <w:noProof/>
          <w:lang w:eastAsia="lv-LV"/>
        </w:rPr>
      </w:pPr>
      <w:r w:rsidRPr="00862C73">
        <w:rPr>
          <w:rFonts w:ascii="Times New Roman" w:eastAsia="Times New Roman" w:hAnsi="Times New Roman" w:cs="Times New Roman"/>
          <w:b/>
          <w:noProof/>
          <w:lang w:eastAsia="lv-LV"/>
        </w:rPr>
        <w:t>Līgumcena un norēķinu kārtība</w:t>
      </w:r>
    </w:p>
    <w:p w14:paraId="750E72B3" w14:textId="4E0C11C9"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 xml:space="preserve">Par savlaicīgi un kvalitatīvi izpildītiem Līgumā noteiktajiem Darbiem Pasūtītājs maksā Izpildītājam līgumcenu saskaņā ar Finanšu piedāvājumu (3. pielikums) </w:t>
      </w:r>
      <w:r w:rsidRPr="00862C73">
        <w:rPr>
          <w:rFonts w:ascii="Times New Roman" w:eastAsia="Times New Roman" w:hAnsi="Times New Roman" w:cs="Times New Roman"/>
          <w:b/>
          <w:highlight w:val="lightGray"/>
        </w:rPr>
        <w:t>_______</w:t>
      </w:r>
      <w:r w:rsidRPr="00862C73">
        <w:rPr>
          <w:rFonts w:ascii="Times New Roman" w:eastAsia="Times New Roman" w:hAnsi="Times New Roman" w:cs="Times New Roman"/>
          <w:b/>
        </w:rPr>
        <w:t xml:space="preserve"> EUR </w:t>
      </w:r>
      <w:r w:rsidRPr="00862C73">
        <w:rPr>
          <w:rFonts w:ascii="Times New Roman" w:eastAsia="Times New Roman" w:hAnsi="Times New Roman" w:cs="Times New Roman"/>
        </w:rPr>
        <w:t>(</w:t>
      </w:r>
      <w:r w:rsidRPr="00862C73">
        <w:rPr>
          <w:rFonts w:ascii="Times New Roman" w:eastAsia="Times New Roman" w:hAnsi="Times New Roman" w:cs="Times New Roman"/>
          <w:highlight w:val="lightGray"/>
        </w:rPr>
        <w:t>_______</w:t>
      </w:r>
      <w:r w:rsidRPr="00862C73">
        <w:rPr>
          <w:rFonts w:ascii="Times New Roman" w:eastAsia="Times New Roman" w:hAnsi="Times New Roman" w:cs="Times New Roman"/>
        </w:rPr>
        <w:t xml:space="preserve"> </w:t>
      </w:r>
      <w:proofErr w:type="spellStart"/>
      <w:r w:rsidRPr="00862C73">
        <w:rPr>
          <w:rFonts w:ascii="Times New Roman" w:eastAsia="Times New Roman" w:hAnsi="Times New Roman" w:cs="Times New Roman"/>
          <w:i/>
        </w:rPr>
        <w:t>euro</w:t>
      </w:r>
      <w:proofErr w:type="spellEnd"/>
      <w:r w:rsidRPr="00862C73">
        <w:rPr>
          <w:rFonts w:ascii="Times New Roman" w:eastAsia="Times New Roman" w:hAnsi="Times New Roman" w:cs="Times New Roman"/>
        </w:rPr>
        <w:t xml:space="preserve">, </w:t>
      </w:r>
      <w:r w:rsidRPr="00862C73">
        <w:rPr>
          <w:rFonts w:ascii="Times New Roman" w:eastAsia="Times New Roman" w:hAnsi="Times New Roman" w:cs="Times New Roman"/>
          <w:highlight w:val="lightGray"/>
        </w:rPr>
        <w:t>___</w:t>
      </w:r>
      <w:r w:rsidRPr="00862C73">
        <w:rPr>
          <w:rFonts w:ascii="Times New Roman" w:eastAsia="Times New Roman" w:hAnsi="Times New Roman" w:cs="Times New Roman"/>
        </w:rPr>
        <w:t xml:space="preserve"> centi) apmērā. </w:t>
      </w:r>
    </w:p>
    <w:p w14:paraId="465345D9" w14:textId="714B3180" w:rsidR="00862C73" w:rsidRPr="00862C73" w:rsidRDefault="00862C73" w:rsidP="00572B68">
      <w:pPr>
        <w:numPr>
          <w:ilvl w:val="1"/>
          <w:numId w:val="27"/>
        </w:numPr>
        <w:overflowPunct w:val="0"/>
        <w:autoSpaceDE w:val="0"/>
        <w:autoSpaceDN w:val="0"/>
        <w:adjustRightInd w:val="0"/>
        <w:spacing w:after="0" w:line="240" w:lineRule="auto"/>
        <w:ind w:left="567" w:right="-2" w:hanging="567"/>
        <w:jc w:val="both"/>
        <w:rPr>
          <w:rFonts w:ascii="Times New Roman" w:eastAsia="Times New Roman" w:hAnsi="Times New Roman" w:cs="Times New Roman"/>
        </w:rPr>
      </w:pPr>
      <w:r w:rsidRPr="00862C73">
        <w:rPr>
          <w:rFonts w:ascii="Times New Roman" w:eastAsia="Times New Roman" w:hAnsi="Times New Roman" w:cs="Times New Roman"/>
        </w:rPr>
        <w:t>Pasūtītājs veic samaksu pēc Līguma abpusējas parakstīšanas, maksājot Izpildītājam līgumcenu 4 (četros) maksājumos</w:t>
      </w:r>
      <w:r w:rsidRPr="00862C73">
        <w:rPr>
          <w:rFonts w:ascii="Times New Roman" w:eastAsia="Times New Roman" w:hAnsi="Times New Roman" w:cs="Times New Roman"/>
          <w:color w:val="000000"/>
        </w:rPr>
        <w:t>. Maksājumi tiek veikti reizi ceturksnī 15 (piecpadsmit) darbdienu laikā pēc Izpildītāja rēķina saņemšanas</w:t>
      </w:r>
      <w:r w:rsidRPr="00862C73">
        <w:rPr>
          <w:rFonts w:ascii="Times New Roman" w:eastAsia="Times New Roman" w:hAnsi="Times New Roman" w:cs="Times New Roman"/>
        </w:rPr>
        <w:t>.</w:t>
      </w:r>
      <w:r w:rsidRPr="00862C73">
        <w:rPr>
          <w:rFonts w:ascii="Times New Roman" w:eastAsia="Times New Roman" w:hAnsi="Times New Roman" w:cs="Times New Roman"/>
          <w:color w:val="FF0000"/>
        </w:rPr>
        <w:t xml:space="preserve"> </w:t>
      </w:r>
    </w:p>
    <w:p w14:paraId="03AB6363" w14:textId="4976D6BB"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 xml:space="preserve">Līgumcenā ietverti visi nodokļi un nodevas, kā arī visi iespējamie Izpildītāja izdevumi, kas nepieciešami Izpildītāja saistību izpildei Līguma ietvaros. </w:t>
      </w:r>
      <w:r w:rsidR="00572B68">
        <w:rPr>
          <w:rFonts w:ascii="Times New Roman" w:eastAsia="Times New Roman" w:hAnsi="Times New Roman" w:cs="Times New Roman"/>
        </w:rPr>
        <w:t>Atbilstoši Pievienotās vērtības nodokļa likuma 52. pantam Darbi netiek aplikti ar pievienotās vērtības nodokli</w:t>
      </w:r>
      <w:r w:rsidRPr="00862C73">
        <w:rPr>
          <w:rFonts w:ascii="Times New Roman" w:eastAsia="Times New Roman" w:hAnsi="Times New Roman" w:cs="Times New Roman"/>
        </w:rPr>
        <w:t>.</w:t>
      </w:r>
    </w:p>
    <w:p w14:paraId="6110805D" w14:textId="29D1C7D7" w:rsidR="00862C73" w:rsidRPr="00862C73" w:rsidRDefault="00572B68" w:rsidP="00572B68">
      <w:pPr>
        <w:numPr>
          <w:ilvl w:val="1"/>
          <w:numId w:val="27"/>
        </w:numPr>
        <w:spacing w:after="0" w:line="240" w:lineRule="auto"/>
        <w:ind w:left="567" w:hanging="567"/>
        <w:jc w:val="both"/>
        <w:rPr>
          <w:rFonts w:ascii="Times New Roman" w:eastAsia="Times New Roman" w:hAnsi="Times New Roman" w:cs="Times New Roman"/>
        </w:rPr>
      </w:pPr>
      <w:r w:rsidRPr="00572B68">
        <w:rPr>
          <w:rFonts w:ascii="Times New Roman" w:eastAsia="Times New Roman" w:hAnsi="Times New Roman" w:cs="Times New Roman"/>
          <w:iCs/>
        </w:rPr>
        <w:t xml:space="preserve">Izpildītājs rēķinus sagatavo strukturētā elektroniskā formātā (e-rēķins) atbilstoši Eiropas Savienības standartam LVS EN 16931-1:2017, rēķinā ietverot atsauci uz Līgumu, un </w:t>
      </w:r>
      <w:proofErr w:type="spellStart"/>
      <w:r w:rsidRPr="00572B68">
        <w:rPr>
          <w:rFonts w:ascii="Times New Roman" w:eastAsia="Times New Roman" w:hAnsi="Times New Roman" w:cs="Times New Roman"/>
          <w:iCs/>
        </w:rPr>
        <w:t>nosūta</w:t>
      </w:r>
      <w:proofErr w:type="spellEnd"/>
      <w:r w:rsidRPr="00572B68">
        <w:rPr>
          <w:rFonts w:ascii="Times New Roman" w:eastAsia="Times New Roman" w:hAnsi="Times New Roman" w:cs="Times New Roman"/>
          <w:iCs/>
        </w:rPr>
        <w:t xml:space="preserve"> Pasūtītājam uz tā oficiālās elektroniskās adreses (e-adreses) </w:t>
      </w:r>
      <w:proofErr w:type="spellStart"/>
      <w:r w:rsidRPr="00572B68">
        <w:rPr>
          <w:rFonts w:ascii="Times New Roman" w:eastAsia="Times New Roman" w:hAnsi="Times New Roman" w:cs="Times New Roman"/>
          <w:iCs/>
        </w:rPr>
        <w:t>apakšadresi</w:t>
      </w:r>
      <w:proofErr w:type="spellEnd"/>
      <w:r w:rsidRPr="00572B68">
        <w:rPr>
          <w:rFonts w:ascii="Times New Roman" w:eastAsia="Times New Roman" w:hAnsi="Times New Roman" w:cs="Times New Roman"/>
          <w:iCs/>
        </w:rPr>
        <w:t xml:space="preserve"> EINVOICE@90000056357  (XML formātā, papildus pievienojot rēķina PDF datni). Pasūtītājam nav pienākums maksāt rēķinus, kas nav iesniegti saskaņā ar šajā apakšpunktā noteiktajiem nosacījumiem</w:t>
      </w:r>
      <w:r w:rsidR="00862C73" w:rsidRPr="00862C73">
        <w:rPr>
          <w:rFonts w:ascii="Times New Roman" w:eastAsia="Times New Roman" w:hAnsi="Times New Roman" w:cs="Times New Roman"/>
          <w:iCs/>
        </w:rPr>
        <w:t>.</w:t>
      </w:r>
    </w:p>
    <w:p w14:paraId="511960DA"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Samaksa tiek veikta ar bankas pārskaitījumu uz Izpildītāja norādīto norēķinu kontu. Par maksājumu veikšanas dienu uzskatāms datums, kad bankā iesniegts attiecīgs maksājuma uzdevums (bankas atzīme).</w:t>
      </w:r>
    </w:p>
    <w:p w14:paraId="55A568B4" w14:textId="77777777" w:rsidR="00862C73" w:rsidRPr="00862C73" w:rsidRDefault="00862C73" w:rsidP="00862C73">
      <w:pPr>
        <w:widowControl w:val="0"/>
        <w:spacing w:after="0" w:line="240" w:lineRule="auto"/>
        <w:ind w:right="-1"/>
        <w:jc w:val="both"/>
        <w:rPr>
          <w:rFonts w:ascii="Times New Roman" w:eastAsia="Times New Roman" w:hAnsi="Times New Roman" w:cs="Times New Roman"/>
        </w:rPr>
      </w:pPr>
    </w:p>
    <w:bookmarkEnd w:id="1235"/>
    <w:p w14:paraId="45AEB59B" w14:textId="77777777" w:rsidR="00862C73" w:rsidRPr="00862C73" w:rsidRDefault="00862C73" w:rsidP="00572B68">
      <w:pPr>
        <w:numPr>
          <w:ilvl w:val="0"/>
          <w:numId w:val="27"/>
        </w:numPr>
        <w:spacing w:after="120" w:line="240" w:lineRule="auto"/>
        <w:ind w:left="284" w:hanging="284"/>
        <w:jc w:val="center"/>
        <w:rPr>
          <w:rFonts w:ascii="Times New Roman" w:eastAsia="Times New Roman" w:hAnsi="Times New Roman" w:cs="Times New Roman"/>
          <w:b/>
          <w:noProof/>
          <w:lang w:eastAsia="lv-LV"/>
        </w:rPr>
      </w:pPr>
      <w:r w:rsidRPr="00862C73">
        <w:rPr>
          <w:rFonts w:ascii="Times New Roman" w:eastAsia="Times New Roman" w:hAnsi="Times New Roman" w:cs="Times New Roman"/>
          <w:b/>
          <w:noProof/>
          <w:lang w:eastAsia="lv-LV"/>
        </w:rPr>
        <w:t>Apakšuzņēmēju un personāla nomaiņas un piesaistes kārtība</w:t>
      </w:r>
    </w:p>
    <w:p w14:paraId="5A79CA95" w14:textId="5BAB8D59" w:rsidR="00862C73" w:rsidRPr="00862C73" w:rsidRDefault="00862C73" w:rsidP="00572B68">
      <w:pPr>
        <w:numPr>
          <w:ilvl w:val="1"/>
          <w:numId w:val="27"/>
        </w:numPr>
        <w:tabs>
          <w:tab w:val="left" w:pos="900"/>
        </w:tabs>
        <w:overflowPunct w:val="0"/>
        <w:autoSpaceDE w:val="0"/>
        <w:autoSpaceDN w:val="0"/>
        <w:adjustRightInd w:val="0"/>
        <w:spacing w:after="0" w:line="240" w:lineRule="auto"/>
        <w:ind w:left="567" w:right="-2" w:hanging="567"/>
        <w:contextualSpacing/>
        <w:jc w:val="both"/>
        <w:textAlignment w:val="baseline"/>
        <w:rPr>
          <w:rFonts w:ascii="Times New Roman" w:eastAsia="Calibri" w:hAnsi="Times New Roman" w:cs="Times New Roman"/>
        </w:rPr>
      </w:pPr>
      <w:r w:rsidRPr="00862C73">
        <w:rPr>
          <w:rFonts w:ascii="Times New Roman" w:eastAsia="Calibri" w:hAnsi="Times New Roman" w:cs="Times New Roman"/>
        </w:rPr>
        <w:t>Izpildītājs nav tiesīgs bez saskaņošanas ar Pasūtītāju veikt iepirkuma procedūrā Izpildītāja iesniegtajā piedāvājumā (turpmāk – piedāvājums) norādītā personāla un apakšuzņēmēju nomaiņu un iesaistīt papildu speciālistus un/vai apakšuzņēmējus Līguma izpildē. Papildus speciālisti un/vai apakšuzņēmēji ir jānorāda sarakstā, kas pievienojams Līguma izpildes dokumentācijai kā papildināts 2.</w:t>
      </w:r>
      <w:r w:rsidRPr="00862C73">
        <w:rPr>
          <w:rFonts w:ascii="Times New Roman" w:eastAsia="Times New Roman" w:hAnsi="Times New Roman" w:cs="Times New Roman"/>
        </w:rPr>
        <w:t> </w:t>
      </w:r>
      <w:r w:rsidRPr="00862C73">
        <w:rPr>
          <w:rFonts w:ascii="Times New Roman" w:eastAsia="Calibri" w:hAnsi="Times New Roman" w:cs="Times New Roman"/>
        </w:rPr>
        <w:t>pielikum</w:t>
      </w:r>
      <w:r w:rsidR="001F21FE">
        <w:rPr>
          <w:rFonts w:ascii="Times New Roman" w:eastAsia="Calibri" w:hAnsi="Times New Roman" w:cs="Times New Roman"/>
        </w:rPr>
        <w:t>s</w:t>
      </w:r>
      <w:r w:rsidRPr="00862C73">
        <w:rPr>
          <w:rFonts w:ascii="Times New Roman" w:eastAsia="Calibri" w:hAnsi="Times New Roman" w:cs="Times New Roman"/>
        </w:rPr>
        <w:t xml:space="preserve"> “Tehniskais piedāvājums”.</w:t>
      </w:r>
    </w:p>
    <w:p w14:paraId="0D5D96B7" w14:textId="77777777" w:rsidR="00862C73" w:rsidRPr="00862C73" w:rsidRDefault="00862C73" w:rsidP="00572B68">
      <w:pPr>
        <w:numPr>
          <w:ilvl w:val="1"/>
          <w:numId w:val="27"/>
        </w:numPr>
        <w:tabs>
          <w:tab w:val="left" w:pos="900"/>
        </w:tabs>
        <w:overflowPunct w:val="0"/>
        <w:autoSpaceDE w:val="0"/>
        <w:autoSpaceDN w:val="0"/>
        <w:adjustRightInd w:val="0"/>
        <w:spacing w:after="0" w:line="240" w:lineRule="auto"/>
        <w:ind w:left="567" w:right="-2" w:hanging="567"/>
        <w:contextualSpacing/>
        <w:jc w:val="both"/>
        <w:textAlignment w:val="baseline"/>
        <w:rPr>
          <w:rFonts w:ascii="Times New Roman" w:eastAsia="Calibri" w:hAnsi="Times New Roman" w:cs="Times New Roman"/>
        </w:rPr>
      </w:pPr>
      <w:r w:rsidRPr="00862C73">
        <w:rPr>
          <w:rFonts w:ascii="Times New Roman" w:eastAsia="Calibri" w:hAnsi="Times New Roman" w:cs="Times New Roman"/>
        </w:rPr>
        <w:t>Pasūtītājs nepiekrīt piedāvājumā norādītā personāla nomaiņai gadījumos, kad piedāvātais personāls neatbilst iepirkuma procedūras dokumentos personālam izvirzītajām prasībām</w:t>
      </w:r>
      <w:r w:rsidRPr="00862C73">
        <w:rPr>
          <w:rFonts w:ascii="Times New Roman" w:eastAsia="Times New Roman" w:hAnsi="Times New Roman" w:cs="Times New Roman"/>
        </w:rPr>
        <w:t xml:space="preserve"> vai tam nav vismaz tādas pašas kvalifikācijas un pieredzes kā personālam, kas tika vērtēts, nosakot saimnieciski visizdevīgāko piedāvājumu</w:t>
      </w:r>
      <w:r w:rsidRPr="00862C73">
        <w:rPr>
          <w:rFonts w:ascii="Times New Roman" w:eastAsia="Calibri" w:hAnsi="Times New Roman" w:cs="Times New Roman"/>
        </w:rPr>
        <w:t>.</w:t>
      </w:r>
    </w:p>
    <w:p w14:paraId="5A6BA320" w14:textId="77777777" w:rsidR="00862C73" w:rsidRPr="00862C73" w:rsidRDefault="00862C73" w:rsidP="00572B68">
      <w:pPr>
        <w:numPr>
          <w:ilvl w:val="1"/>
          <w:numId w:val="27"/>
        </w:numPr>
        <w:tabs>
          <w:tab w:val="left" w:pos="900"/>
        </w:tabs>
        <w:overflowPunct w:val="0"/>
        <w:autoSpaceDE w:val="0"/>
        <w:autoSpaceDN w:val="0"/>
        <w:adjustRightInd w:val="0"/>
        <w:spacing w:after="0" w:line="240" w:lineRule="auto"/>
        <w:ind w:left="567" w:right="-2" w:hanging="567"/>
        <w:contextualSpacing/>
        <w:jc w:val="both"/>
        <w:textAlignment w:val="baseline"/>
        <w:rPr>
          <w:rFonts w:ascii="Times New Roman" w:eastAsia="Calibri" w:hAnsi="Times New Roman" w:cs="Times New Roman"/>
        </w:rPr>
      </w:pPr>
      <w:r w:rsidRPr="00862C73">
        <w:rPr>
          <w:rFonts w:ascii="Times New Roman" w:eastAsia="Calibri" w:hAnsi="Times New Roman" w:cs="Times New Roman"/>
        </w:rPr>
        <w:t>Pasūtītājs nepiekrīt piedāvājumā norādītā apakšuzņēmēja nomaiņai, ja pastāv kāds no šādiem nosacījumiem:</w:t>
      </w:r>
    </w:p>
    <w:p w14:paraId="6E5DE8C0" w14:textId="77777777" w:rsidR="00862C73" w:rsidRPr="00862C73" w:rsidRDefault="00862C73" w:rsidP="00572B68">
      <w:pPr>
        <w:numPr>
          <w:ilvl w:val="2"/>
          <w:numId w:val="27"/>
        </w:numPr>
        <w:tabs>
          <w:tab w:val="left" w:pos="567"/>
        </w:tabs>
        <w:overflowPunct w:val="0"/>
        <w:autoSpaceDE w:val="0"/>
        <w:autoSpaceDN w:val="0"/>
        <w:adjustRightInd w:val="0"/>
        <w:spacing w:after="0" w:line="240" w:lineRule="auto"/>
        <w:ind w:left="1276" w:right="-2" w:hanging="709"/>
        <w:contextualSpacing/>
        <w:jc w:val="both"/>
        <w:textAlignment w:val="baseline"/>
        <w:rPr>
          <w:rFonts w:ascii="Times New Roman" w:eastAsia="Calibri" w:hAnsi="Times New Roman" w:cs="Times New Roman"/>
        </w:rPr>
      </w:pPr>
      <w:r w:rsidRPr="00862C73">
        <w:rPr>
          <w:rFonts w:ascii="Times New Roman" w:eastAsia="Calibri" w:hAnsi="Times New Roman" w:cs="Times New Roman"/>
        </w:rPr>
        <w:t>piedāvātais apakšuzņēmējs neatbilst iepirkuma procedūras dokumentos apakšuzņēmējiem izvirzītajām prasībām;</w:t>
      </w:r>
    </w:p>
    <w:p w14:paraId="23B6FDB2" w14:textId="77777777" w:rsidR="00862C73" w:rsidRPr="00862C73" w:rsidRDefault="00862C73" w:rsidP="00572B68">
      <w:pPr>
        <w:numPr>
          <w:ilvl w:val="2"/>
          <w:numId w:val="27"/>
        </w:numPr>
        <w:tabs>
          <w:tab w:val="left" w:pos="567"/>
        </w:tabs>
        <w:overflowPunct w:val="0"/>
        <w:autoSpaceDE w:val="0"/>
        <w:autoSpaceDN w:val="0"/>
        <w:adjustRightInd w:val="0"/>
        <w:spacing w:after="0" w:line="240" w:lineRule="auto"/>
        <w:ind w:left="1276" w:right="-2" w:hanging="709"/>
        <w:contextualSpacing/>
        <w:jc w:val="both"/>
        <w:textAlignment w:val="baseline"/>
        <w:rPr>
          <w:rFonts w:ascii="Times New Roman" w:eastAsia="Calibri" w:hAnsi="Times New Roman" w:cs="Times New Roman"/>
        </w:rPr>
      </w:pPr>
      <w:r w:rsidRPr="00862C73">
        <w:rPr>
          <w:rFonts w:ascii="Times New Roman" w:eastAsia="Calibri" w:hAnsi="Times New Roman" w:cs="Times New Roman"/>
        </w:rPr>
        <w:t xml:space="preserve">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 panta otrās daļas  1., 2., 3., 4., 5., 6., 7., 10., 11., 12., 13., 14. </w:t>
      </w:r>
      <w:r w:rsidRPr="00862C73">
        <w:rPr>
          <w:rFonts w:ascii="Times New Roman" w:eastAsia="Times New Roman" w:hAnsi="Times New Roman" w:cs="Times New Roman"/>
        </w:rPr>
        <w:t> </w:t>
      </w:r>
      <w:r w:rsidRPr="00862C73">
        <w:rPr>
          <w:rFonts w:ascii="Times New Roman" w:eastAsia="Calibri" w:hAnsi="Times New Roman" w:cs="Times New Roman"/>
        </w:rPr>
        <w:t>punktos minētajiem pretendentu izslēgšanas iemesliem;</w:t>
      </w:r>
    </w:p>
    <w:p w14:paraId="3E2F5787" w14:textId="77777777" w:rsidR="00862C73" w:rsidRPr="00862C73" w:rsidRDefault="00862C73" w:rsidP="00572B68">
      <w:pPr>
        <w:numPr>
          <w:ilvl w:val="2"/>
          <w:numId w:val="27"/>
        </w:numPr>
        <w:tabs>
          <w:tab w:val="left" w:pos="567"/>
        </w:tabs>
        <w:overflowPunct w:val="0"/>
        <w:autoSpaceDE w:val="0"/>
        <w:autoSpaceDN w:val="0"/>
        <w:adjustRightInd w:val="0"/>
        <w:spacing w:after="0" w:line="240" w:lineRule="auto"/>
        <w:ind w:left="1276" w:right="-2" w:hanging="709"/>
        <w:contextualSpacing/>
        <w:jc w:val="both"/>
        <w:textAlignment w:val="baseline"/>
        <w:rPr>
          <w:rFonts w:ascii="Times New Roman" w:eastAsia="Calibri" w:hAnsi="Times New Roman" w:cs="Times New Roman"/>
        </w:rPr>
      </w:pPr>
      <w:r w:rsidRPr="00862C73">
        <w:rPr>
          <w:rFonts w:ascii="Times New Roman" w:eastAsia="Calibri" w:hAnsi="Times New Roman" w:cs="Times New Roman"/>
        </w:rPr>
        <w:t>piedāvātais apakšuzņēmējs, kura veicamo Darbu vērtība ir vismaz 10 000 EUR</w:t>
      </w:r>
      <w:r w:rsidRPr="00862C73">
        <w:rPr>
          <w:rFonts w:ascii="Times New Roman" w:eastAsia="Calibri" w:hAnsi="Times New Roman" w:cs="Times New Roman"/>
          <w:i/>
          <w:iCs/>
        </w:rPr>
        <w:t xml:space="preserve"> </w:t>
      </w:r>
      <w:r w:rsidRPr="00862C73">
        <w:rPr>
          <w:rFonts w:ascii="Times New Roman" w:eastAsia="Calibri" w:hAnsi="Times New Roman" w:cs="Times New Roman"/>
        </w:rPr>
        <w:t xml:space="preserve">(desmit tūkstoši </w:t>
      </w:r>
      <w:proofErr w:type="spellStart"/>
      <w:r w:rsidRPr="00862C73">
        <w:rPr>
          <w:rFonts w:ascii="Times New Roman" w:eastAsia="Calibri" w:hAnsi="Times New Roman" w:cs="Times New Roman"/>
          <w:i/>
          <w:iCs/>
        </w:rPr>
        <w:t>euro</w:t>
      </w:r>
      <w:proofErr w:type="spellEnd"/>
      <w:r w:rsidRPr="00862C73">
        <w:rPr>
          <w:rFonts w:ascii="Times New Roman" w:eastAsia="Calibri" w:hAnsi="Times New Roman" w:cs="Times New Roman"/>
        </w:rPr>
        <w:t>), atbilst Publisko iepirkumu likuma 42.</w:t>
      </w:r>
      <w:r w:rsidRPr="00862C73">
        <w:rPr>
          <w:rFonts w:ascii="Times New Roman" w:eastAsia="Times New Roman" w:hAnsi="Times New Roman" w:cs="Times New Roman"/>
        </w:rPr>
        <w:t> </w:t>
      </w:r>
      <w:r w:rsidRPr="00862C73">
        <w:rPr>
          <w:rFonts w:ascii="Times New Roman" w:eastAsia="Calibri" w:hAnsi="Times New Roman" w:cs="Times New Roman"/>
        </w:rPr>
        <w:t>panta otrās daļas 1., 2., 3., 4., 5., 6., 7., 10., 11., 12., 13., 14.</w:t>
      </w:r>
      <w:r w:rsidRPr="00862C73">
        <w:rPr>
          <w:rFonts w:ascii="Times New Roman" w:eastAsia="Times New Roman" w:hAnsi="Times New Roman" w:cs="Times New Roman"/>
        </w:rPr>
        <w:t> </w:t>
      </w:r>
      <w:r w:rsidRPr="00862C73">
        <w:rPr>
          <w:rFonts w:ascii="Times New Roman" w:eastAsia="Calibri" w:hAnsi="Times New Roman" w:cs="Times New Roman"/>
        </w:rPr>
        <w:t>punktos minētajiem pretendentu izslēgšanas iemesliem;</w:t>
      </w:r>
    </w:p>
    <w:p w14:paraId="393DA2EC" w14:textId="77777777" w:rsidR="00862C73" w:rsidRPr="00862C73" w:rsidRDefault="00862C73" w:rsidP="00572B68">
      <w:pPr>
        <w:numPr>
          <w:ilvl w:val="2"/>
          <w:numId w:val="27"/>
        </w:numPr>
        <w:tabs>
          <w:tab w:val="left" w:pos="567"/>
        </w:tabs>
        <w:overflowPunct w:val="0"/>
        <w:autoSpaceDE w:val="0"/>
        <w:autoSpaceDN w:val="0"/>
        <w:adjustRightInd w:val="0"/>
        <w:spacing w:after="0" w:line="240" w:lineRule="auto"/>
        <w:ind w:left="1276" w:right="-2" w:hanging="709"/>
        <w:contextualSpacing/>
        <w:jc w:val="both"/>
        <w:textAlignment w:val="baseline"/>
        <w:rPr>
          <w:rFonts w:ascii="Times New Roman" w:eastAsia="Calibri" w:hAnsi="Times New Roman" w:cs="Times New Roman"/>
        </w:rPr>
      </w:pPr>
      <w:r w:rsidRPr="00862C73">
        <w:rPr>
          <w:rFonts w:ascii="Times New Roman" w:eastAsia="Calibri" w:hAnsi="Times New Roman" w:cs="Times New Roman"/>
        </w:rPr>
        <w:t>apakšuzņēmēja maiņas rezultātā tiktu izdarīti tādi grozījumi Izpildītāja piedāvājumā, kas, ja sākotnēji būtu tajā iekļauti, ietekmētu piedāvājuma izvēli atbilstoši iepirkuma procedūras dokumentos noteiktajiem piedāvājuma izvērtēšanas kritērijiem.</w:t>
      </w:r>
    </w:p>
    <w:p w14:paraId="0C9FF926" w14:textId="77777777" w:rsidR="00862C73" w:rsidRPr="00862C73" w:rsidRDefault="00862C73" w:rsidP="00572B68">
      <w:pPr>
        <w:numPr>
          <w:ilvl w:val="1"/>
          <w:numId w:val="27"/>
        </w:numPr>
        <w:tabs>
          <w:tab w:val="left" w:pos="900"/>
        </w:tabs>
        <w:overflowPunct w:val="0"/>
        <w:autoSpaceDE w:val="0"/>
        <w:autoSpaceDN w:val="0"/>
        <w:adjustRightInd w:val="0"/>
        <w:spacing w:after="0" w:line="240" w:lineRule="auto"/>
        <w:ind w:left="567" w:right="-2" w:hanging="567"/>
        <w:contextualSpacing/>
        <w:jc w:val="both"/>
        <w:textAlignment w:val="baseline"/>
        <w:rPr>
          <w:rFonts w:ascii="Times New Roman" w:eastAsia="Calibri" w:hAnsi="Times New Roman" w:cs="Times New Roman"/>
        </w:rPr>
      </w:pPr>
      <w:r w:rsidRPr="00862C73">
        <w:rPr>
          <w:rFonts w:ascii="Times New Roman" w:eastAsia="Calibri" w:hAnsi="Times New Roman" w:cs="Times New Roman"/>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7025F03B" w14:textId="77777777" w:rsidR="00862C73" w:rsidRPr="00862C73" w:rsidRDefault="00862C73" w:rsidP="00572B68">
      <w:pPr>
        <w:numPr>
          <w:ilvl w:val="1"/>
          <w:numId w:val="27"/>
        </w:numPr>
        <w:tabs>
          <w:tab w:val="left" w:pos="900"/>
        </w:tabs>
        <w:overflowPunct w:val="0"/>
        <w:autoSpaceDE w:val="0"/>
        <w:autoSpaceDN w:val="0"/>
        <w:adjustRightInd w:val="0"/>
        <w:spacing w:after="0" w:line="240" w:lineRule="auto"/>
        <w:ind w:left="567" w:right="-2" w:hanging="567"/>
        <w:contextualSpacing/>
        <w:jc w:val="both"/>
        <w:textAlignment w:val="baseline"/>
        <w:rPr>
          <w:rFonts w:ascii="Times New Roman" w:eastAsia="Calibri" w:hAnsi="Times New Roman" w:cs="Times New Roman"/>
        </w:rPr>
      </w:pPr>
      <w:r w:rsidRPr="00862C73">
        <w:rPr>
          <w:rFonts w:ascii="Times New Roman" w:eastAsia="Calibri" w:hAnsi="Times New Roman" w:cs="Times New Roman"/>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A7E07EF" w14:textId="77777777" w:rsidR="00862C73" w:rsidRPr="00862C73" w:rsidRDefault="00862C73" w:rsidP="00572B68">
      <w:pPr>
        <w:numPr>
          <w:ilvl w:val="1"/>
          <w:numId w:val="27"/>
        </w:numPr>
        <w:tabs>
          <w:tab w:val="left" w:pos="900"/>
        </w:tabs>
        <w:overflowPunct w:val="0"/>
        <w:autoSpaceDE w:val="0"/>
        <w:autoSpaceDN w:val="0"/>
        <w:adjustRightInd w:val="0"/>
        <w:spacing w:after="0" w:line="240" w:lineRule="auto"/>
        <w:ind w:left="567" w:right="-2" w:hanging="567"/>
        <w:contextualSpacing/>
        <w:jc w:val="both"/>
        <w:textAlignment w:val="baseline"/>
        <w:rPr>
          <w:rFonts w:ascii="Times New Roman" w:eastAsia="Calibri" w:hAnsi="Times New Roman" w:cs="Times New Roman"/>
        </w:rPr>
      </w:pPr>
      <w:r w:rsidRPr="00862C73">
        <w:rPr>
          <w:rFonts w:ascii="Times New Roman" w:eastAsia="Calibri" w:hAnsi="Times New Roman" w:cs="Times New Roman"/>
        </w:rPr>
        <w:t>Pasūtītājs pieņem lēmumu atļaut vai atteikt Izpildītāja personāla vai apakšuzņēmēju nomaiņu vai jaunu apakšuzņēmēju iesaistīšanu Līguma izpildē ne vēlāk kā 5 (piecu) darbdienu laikā pēc tam, kad saņēmis visu informāciju un dokumentus, kas nepieciešami lēmuma pieņemšanai, un par to rakstiski informē Izpildītāju.</w:t>
      </w:r>
    </w:p>
    <w:p w14:paraId="50034972" w14:textId="77777777" w:rsidR="00862C73" w:rsidRPr="00862C73" w:rsidRDefault="00862C73" w:rsidP="00572B68">
      <w:pPr>
        <w:numPr>
          <w:ilvl w:val="1"/>
          <w:numId w:val="27"/>
        </w:numPr>
        <w:tabs>
          <w:tab w:val="left" w:pos="900"/>
        </w:tabs>
        <w:overflowPunct w:val="0"/>
        <w:autoSpaceDE w:val="0"/>
        <w:autoSpaceDN w:val="0"/>
        <w:adjustRightInd w:val="0"/>
        <w:spacing w:after="0" w:line="240" w:lineRule="auto"/>
        <w:ind w:left="567" w:right="-2" w:hanging="567"/>
        <w:contextualSpacing/>
        <w:jc w:val="both"/>
        <w:textAlignment w:val="baseline"/>
        <w:rPr>
          <w:rFonts w:ascii="Times New Roman" w:eastAsia="Calibri" w:hAnsi="Times New Roman" w:cs="Times New Roman"/>
        </w:rPr>
      </w:pPr>
      <w:r w:rsidRPr="00862C73">
        <w:rPr>
          <w:rFonts w:ascii="Times New Roman" w:eastAsia="Calibri" w:hAnsi="Times New Roman" w:cs="Times New Roman"/>
        </w:rPr>
        <w:lastRenderedPageBreak/>
        <w:t>Līguma izpildes laikā Izpildītājs paziņo Pasūtītājam par jebkurām izmaiņām apakšuzņēmēju sarakstā, kā arī papildina sarakstu ar informāciju par apakšuzņēmēju, kas tiek vēlāk iesaistīts Darbu veikšanā, ievērojot Līguma 5.1.-5.6. apakšpunktu nosacījumus. Izpildītāja iesniegtie un Pasūtītāja saskaņotie dokumenti kļūst par Līguma neatņemamu sastāvdaļu, Pusēm neslēdzot atsevišķu vienošanos par grozījumiem Līgumā.</w:t>
      </w:r>
    </w:p>
    <w:p w14:paraId="29256A5D" w14:textId="77777777" w:rsidR="00862C73" w:rsidRPr="00862C73" w:rsidRDefault="00862C73" w:rsidP="00572B68">
      <w:pPr>
        <w:numPr>
          <w:ilvl w:val="1"/>
          <w:numId w:val="27"/>
        </w:numPr>
        <w:tabs>
          <w:tab w:val="left" w:pos="900"/>
        </w:tabs>
        <w:overflowPunct w:val="0"/>
        <w:autoSpaceDE w:val="0"/>
        <w:autoSpaceDN w:val="0"/>
        <w:adjustRightInd w:val="0"/>
        <w:spacing w:after="0" w:line="240" w:lineRule="auto"/>
        <w:ind w:left="567" w:right="-2" w:hanging="567"/>
        <w:contextualSpacing/>
        <w:jc w:val="both"/>
        <w:textAlignment w:val="baseline"/>
        <w:rPr>
          <w:rFonts w:ascii="Times New Roman" w:eastAsia="Calibri" w:hAnsi="Times New Roman" w:cs="Times New Roman"/>
        </w:rPr>
      </w:pPr>
      <w:r w:rsidRPr="00862C73">
        <w:rPr>
          <w:rFonts w:ascii="Times New Roman" w:eastAsia="Calibri" w:hAnsi="Times New Roman" w:cs="Times New Roman"/>
        </w:rPr>
        <w:t>Ja Izpildītājs neievēro Līguma 5. sadaļā noteikto iesaistītā personāla un apakšuzņēmēju nomaiņas kārtību, Pasūtītājs var apturēt Darbu izpildi līdz Izpildītājs ir novērsis konstatētos pārkāpumus un Līgumā noteiktais Darbu izpildes termiņš netiek pagarināts.</w:t>
      </w:r>
    </w:p>
    <w:p w14:paraId="1B6E445C" w14:textId="77777777" w:rsidR="00862C73" w:rsidRPr="00862C73" w:rsidRDefault="00862C73" w:rsidP="00572B68">
      <w:pPr>
        <w:numPr>
          <w:ilvl w:val="1"/>
          <w:numId w:val="27"/>
        </w:numPr>
        <w:tabs>
          <w:tab w:val="left" w:pos="900"/>
        </w:tabs>
        <w:overflowPunct w:val="0"/>
        <w:autoSpaceDE w:val="0"/>
        <w:autoSpaceDN w:val="0"/>
        <w:adjustRightInd w:val="0"/>
        <w:spacing w:after="0" w:line="240" w:lineRule="auto"/>
        <w:ind w:left="567" w:right="-2" w:hanging="567"/>
        <w:contextualSpacing/>
        <w:jc w:val="both"/>
        <w:textAlignment w:val="baseline"/>
        <w:rPr>
          <w:rFonts w:ascii="Times New Roman" w:eastAsia="Times New Roman" w:hAnsi="Times New Roman" w:cs="Times New Roman"/>
        </w:rPr>
      </w:pPr>
      <w:r w:rsidRPr="00862C73">
        <w:rPr>
          <w:rFonts w:ascii="Times New Roman" w:eastAsia="Calibri" w:hAnsi="Times New Roman" w:cs="Times New Roman"/>
        </w:rPr>
        <w:t>Līguma izpildes laikā Pasūtītājam ir tiesības pieprasīt nomainīt Līguma izpildē piesaistīto apakšuzņēmēju, ja apakšuzņēmējs Darbu daļu veic nekvalitatīvi vai neievēro spēkā esošos normatīvos aktus. Izpildītāja pienākums ir nodrošināt Pasūtītāja prasību izpildi par apakšuzņēmēja nomaiņu.</w:t>
      </w:r>
    </w:p>
    <w:p w14:paraId="70413757" w14:textId="77777777" w:rsidR="00862C73" w:rsidRPr="00862C73" w:rsidRDefault="00862C73" w:rsidP="00862C73">
      <w:pPr>
        <w:widowControl w:val="0"/>
        <w:spacing w:after="0" w:line="240" w:lineRule="auto"/>
        <w:ind w:right="-1"/>
        <w:jc w:val="both"/>
        <w:rPr>
          <w:rFonts w:ascii="Times New Roman" w:eastAsia="Times New Roman" w:hAnsi="Times New Roman" w:cs="Times New Roman"/>
        </w:rPr>
      </w:pPr>
    </w:p>
    <w:p w14:paraId="10F4EE1C" w14:textId="77777777" w:rsidR="00862C73" w:rsidRPr="00862C73" w:rsidRDefault="00862C73" w:rsidP="00572B68">
      <w:pPr>
        <w:numPr>
          <w:ilvl w:val="0"/>
          <w:numId w:val="27"/>
        </w:numPr>
        <w:spacing w:after="120" w:line="240" w:lineRule="auto"/>
        <w:ind w:left="284" w:hanging="284"/>
        <w:jc w:val="center"/>
        <w:rPr>
          <w:rFonts w:ascii="Times New Roman" w:eastAsia="Times New Roman" w:hAnsi="Times New Roman" w:cs="Times New Roman"/>
          <w:b/>
          <w:noProof/>
          <w:lang w:eastAsia="lv-LV"/>
        </w:rPr>
      </w:pPr>
      <w:r w:rsidRPr="00862C73">
        <w:rPr>
          <w:rFonts w:ascii="Times New Roman" w:eastAsia="Times New Roman" w:hAnsi="Times New Roman" w:cs="Times New Roman"/>
          <w:b/>
          <w:noProof/>
          <w:lang w:eastAsia="lv-LV"/>
        </w:rPr>
        <w:t>Fizisku personu datu apstrādes noteikumi</w:t>
      </w:r>
    </w:p>
    <w:p w14:paraId="1F5F520F"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Puses patstāvīgi kā atsevišķi pārziņi nodrošina to darbības atbilstību normatīvo aktu prasībām un nodrošina, ka Līguma izpildes ietvaros apstrādātajiem fiziskas personas datiem (turpmāk – personas dati) var piekļūt tikai tie darbinieki,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26DBD188"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Puses vienojas, ka Līguma izpildes ietvaros var rasties nepieciešamība savstarpēji apmainīties ar personas datiem, piemēram, Pušu pārstāvju vai kontaktpersonu informācija. Otrai Pusei personas dati tiek nodoti Līguma ietvaros, lai nodrošinātu Līguma kvalitatīvu izpildi.</w:t>
      </w:r>
    </w:p>
    <w:p w14:paraId="5A021E34"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1E4D9BE4"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 xml:space="preserve">Parakstot Līgumu, Izpildītājs apliecina, ka ir iepazinies ar Pasūtītāja Privātuma politiku, kas pieejama Pasūtītāja tīmekļa vietnē </w:t>
      </w:r>
      <w:hyperlink r:id="rId20" w:history="1">
        <w:r w:rsidRPr="00862C73">
          <w:rPr>
            <w:rFonts w:ascii="Times New Roman" w:eastAsia="Times New Roman" w:hAnsi="Times New Roman" w:cs="Times New Roman"/>
            <w:color w:val="0000FF"/>
            <w:u w:val="single"/>
          </w:rPr>
          <w:t>https://www.jurmala.lv/lv/personas-datu-aizsardzibas-politika</w:t>
        </w:r>
      </w:hyperlink>
      <w:r w:rsidRPr="00862C73">
        <w:rPr>
          <w:rFonts w:ascii="Times New Roman" w:eastAsia="Times New Roman" w:hAnsi="Times New Roman" w:cs="Times New Roman"/>
        </w:rPr>
        <w:t>, kā arī ir informēts, ka šāds paziņojums var tikt vienpusēji mainīts no Pasūtītāja puses.</w:t>
      </w:r>
    </w:p>
    <w:p w14:paraId="22623BFE" w14:textId="77777777" w:rsidR="00862C73" w:rsidRPr="00862C73" w:rsidRDefault="00862C73" w:rsidP="00862C73">
      <w:pPr>
        <w:spacing w:after="0" w:line="240" w:lineRule="auto"/>
        <w:ind w:left="284"/>
        <w:rPr>
          <w:rFonts w:ascii="Times New Roman" w:eastAsia="Times New Roman" w:hAnsi="Times New Roman" w:cs="Times New Roman"/>
          <w:bCs/>
          <w:noProof/>
          <w:lang w:eastAsia="lv-LV"/>
        </w:rPr>
      </w:pPr>
    </w:p>
    <w:p w14:paraId="2DA441A9" w14:textId="77777777" w:rsidR="00862C73" w:rsidRPr="00862C73" w:rsidRDefault="00862C73" w:rsidP="00572B68">
      <w:pPr>
        <w:numPr>
          <w:ilvl w:val="0"/>
          <w:numId w:val="27"/>
        </w:numPr>
        <w:spacing w:after="120" w:line="240" w:lineRule="auto"/>
        <w:ind w:left="284" w:hanging="284"/>
        <w:jc w:val="center"/>
        <w:rPr>
          <w:rFonts w:ascii="Times New Roman" w:eastAsia="Times New Roman" w:hAnsi="Times New Roman" w:cs="Times New Roman"/>
          <w:b/>
          <w:noProof/>
          <w:lang w:eastAsia="lv-LV"/>
        </w:rPr>
      </w:pPr>
      <w:r w:rsidRPr="00862C73">
        <w:rPr>
          <w:rFonts w:ascii="Times New Roman" w:eastAsia="Times New Roman" w:hAnsi="Times New Roman" w:cs="Times New Roman"/>
          <w:b/>
          <w:noProof/>
          <w:lang w:eastAsia="lv-LV"/>
        </w:rPr>
        <w:t>Pušu atbildība un strīdu risināšanas kārtība</w:t>
      </w:r>
    </w:p>
    <w:p w14:paraId="1177C7B0"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Izpildītājs atbild par izpildīto Darbu atbilstību visām Līgumā un Latvijas Republikā spēkā esošajos normatīvajos aktos noteiktām</w:t>
      </w:r>
      <w:r w:rsidRPr="00862C73">
        <w:rPr>
          <w:rFonts w:ascii="Times New Roman" w:eastAsia="Times New Roman" w:hAnsi="Times New Roman" w:cs="Times New Roman"/>
          <w:color w:val="FF0000"/>
        </w:rPr>
        <w:t xml:space="preserve"> </w:t>
      </w:r>
      <w:r w:rsidRPr="00862C73">
        <w:rPr>
          <w:rFonts w:ascii="Times New Roman" w:eastAsia="Times New Roman" w:hAnsi="Times New Roman" w:cs="Times New Roman"/>
        </w:rPr>
        <w:t>prasībām.</w:t>
      </w:r>
    </w:p>
    <w:p w14:paraId="3B3475DE"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bookmarkStart w:id="1236" w:name="_Hlk173748727"/>
      <w:r w:rsidRPr="00862C73">
        <w:rPr>
          <w:rFonts w:ascii="Times New Roman" w:eastAsia="Times New Roman" w:hAnsi="Times New Roman" w:cs="Times New Roman"/>
        </w:rPr>
        <w:t>Katra Puse saskaņā ar Latvijas Republikā spēkā esošajiem normatīvajiem aktiem un Līgumā noteikto ir atbildīga par savu Līgumā noteikto saistību neizpildīšanu vai nepienācīgu izpildi. Par nodarītajiem zaudējumiem materiāli ir atbildīga tā Puse, kuras darbības vai bezdarbības dēļ šie zaudējumi radušies, un tai minētie zaudējumi, kas radušies otrai Pusei vai trešajām personām, jāatlīdzina 15 (piecpadsmit) darbdienu laikā no paziņojuma saņemšanas dienas.</w:t>
      </w:r>
    </w:p>
    <w:p w14:paraId="669A91B3"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Risku par Līgumā neparedzētām piegādēm un darbiem, kas nepieciešami Līguma pilnīgai izpildei, uzņemas Izpildītājs,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bookmarkEnd w:id="1236"/>
    <w:p w14:paraId="39A1F323" w14:textId="2A6AC5C8"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 xml:space="preserve">Ja Izpildītājs </w:t>
      </w:r>
      <w:r w:rsidR="004934A1">
        <w:rPr>
          <w:rFonts w:ascii="Times New Roman" w:eastAsia="Times New Roman" w:hAnsi="Times New Roman" w:cs="Times New Roman"/>
        </w:rPr>
        <w:t xml:space="preserve">nepienācīgi pilda vai </w:t>
      </w:r>
      <w:r w:rsidRPr="00862C73">
        <w:rPr>
          <w:rFonts w:ascii="Times New Roman" w:eastAsia="Times New Roman" w:hAnsi="Times New Roman" w:cs="Times New Roman"/>
        </w:rPr>
        <w:t>kavē Līgumam atbilstošu Darbu izpildi, Izpildītājs maksā Pasūtītājam līgumsodu 1 % (viena procenta) apmērā no attiecīgo Darbu summas par katru pārkāpuma dienu, bet ne vairāk kā 10 % (desmit procentus) no attiecīgo Darbu summas.</w:t>
      </w:r>
    </w:p>
    <w:p w14:paraId="14F95BBC"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Jebkura maksājuma, kas izriet no Līguma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3D4102DB"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Līgumsoda samaksa neatbrīvo Puses no saistību pienācīgas izpildes. Pasūtītājs ir tiesīgs Izpildītājam piemēroto līgumsodu ieturēt no savstarpējiem norēķiniem.</w:t>
      </w:r>
    </w:p>
    <w:p w14:paraId="021750F2"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 xml:space="preserve">Ja Izpildītājs nespēj veikt </w:t>
      </w:r>
      <w:r w:rsidRPr="00862C73">
        <w:rPr>
          <w:rFonts w:ascii="Times New Roman" w:eastAsia="Times New Roman" w:hAnsi="Times New Roman" w:cs="Times New Roman"/>
          <w:caps/>
        </w:rPr>
        <w:t>d</w:t>
      </w:r>
      <w:r w:rsidRPr="00862C73">
        <w:rPr>
          <w:rFonts w:ascii="Times New Roman" w:eastAsia="Times New Roman" w:hAnsi="Times New Roman" w:cs="Times New Roman"/>
        </w:rPr>
        <w:t xml:space="preserve">arbus </w:t>
      </w:r>
      <w:r w:rsidRPr="00862C73">
        <w:rPr>
          <w:rFonts w:ascii="Times New Roman" w:eastAsia="Times New Roman" w:hAnsi="Times New Roman" w:cs="Times New Roman"/>
          <w:caps/>
        </w:rPr>
        <w:t>l</w:t>
      </w:r>
      <w:r w:rsidRPr="00862C73">
        <w:rPr>
          <w:rFonts w:ascii="Times New Roman" w:eastAsia="Times New Roman" w:hAnsi="Times New Roman" w:cs="Times New Roman"/>
        </w:rPr>
        <w:t xml:space="preserve">īgumā noteiktajā kārtībā vai termiņā, Pasūtītājam ir iebildumi par Darbu izpildes kvalitāti vai to atbilstību Līguma noteikumiem vai Izpildītājs atsakās vai vilcina nepilnību novēršanu vairāk kā par 5 (piecām) darbdienām (vai citā </w:t>
      </w:r>
      <w:r w:rsidRPr="00862C73">
        <w:rPr>
          <w:rFonts w:ascii="Times New Roman" w:eastAsia="Times New Roman" w:hAnsi="Times New Roman" w:cs="Times New Roman"/>
          <w:caps/>
        </w:rPr>
        <w:t>l</w:t>
      </w:r>
      <w:r w:rsidRPr="00862C73">
        <w:rPr>
          <w:rFonts w:ascii="Times New Roman" w:eastAsia="Times New Roman" w:hAnsi="Times New Roman" w:cs="Times New Roman"/>
        </w:rPr>
        <w:t xml:space="preserve">īgumā noteiktā termiņā), tad </w:t>
      </w:r>
      <w:r w:rsidRPr="00862C73">
        <w:rPr>
          <w:rFonts w:ascii="Times New Roman" w:eastAsia="Times New Roman" w:hAnsi="Times New Roman" w:cs="Times New Roman"/>
          <w:caps/>
        </w:rPr>
        <w:t>P</w:t>
      </w:r>
      <w:r w:rsidRPr="00862C73">
        <w:rPr>
          <w:rFonts w:ascii="Times New Roman" w:eastAsia="Times New Roman" w:hAnsi="Times New Roman" w:cs="Times New Roman"/>
        </w:rPr>
        <w:t xml:space="preserve">asūtītājs ir tiesīgs pieprasīt papildu darbaspēka piesaistīšanu vai arī attiecīgos Darbus nodot izpildei trešajai personai. Šādā gadījumā Izpildītājs sedz </w:t>
      </w:r>
      <w:r w:rsidRPr="00862C73">
        <w:rPr>
          <w:rFonts w:ascii="Times New Roman" w:eastAsia="Times New Roman" w:hAnsi="Times New Roman" w:cs="Times New Roman"/>
          <w:caps/>
        </w:rPr>
        <w:t>P</w:t>
      </w:r>
      <w:r w:rsidRPr="00862C73">
        <w:rPr>
          <w:rFonts w:ascii="Times New Roman" w:eastAsia="Times New Roman" w:hAnsi="Times New Roman" w:cs="Times New Roman"/>
        </w:rPr>
        <w:t xml:space="preserve">asūtītājam visus radušos izdevumus un </w:t>
      </w:r>
      <w:r w:rsidRPr="00862C73">
        <w:rPr>
          <w:rFonts w:ascii="Times New Roman" w:eastAsia="Times New Roman" w:hAnsi="Times New Roman" w:cs="Times New Roman"/>
        </w:rPr>
        <w:lastRenderedPageBreak/>
        <w:t xml:space="preserve">zaudējumus. Tas neatbrīvo Izpildītāju no pārējo </w:t>
      </w:r>
      <w:r w:rsidRPr="00862C73">
        <w:rPr>
          <w:rFonts w:ascii="Times New Roman" w:eastAsia="Times New Roman" w:hAnsi="Times New Roman" w:cs="Times New Roman"/>
          <w:caps/>
        </w:rPr>
        <w:t>l</w:t>
      </w:r>
      <w:r w:rsidRPr="00862C73">
        <w:rPr>
          <w:rFonts w:ascii="Times New Roman" w:eastAsia="Times New Roman" w:hAnsi="Times New Roman" w:cs="Times New Roman"/>
        </w:rPr>
        <w:t>īguma saistību izpildes.</w:t>
      </w:r>
    </w:p>
    <w:p w14:paraId="53890F08"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bookmarkStart w:id="1237" w:name="_Hlk171952453"/>
      <w:bookmarkStart w:id="1238" w:name="_Hlk173748989"/>
      <w:r w:rsidRPr="00862C73">
        <w:rPr>
          <w:rFonts w:ascii="Times New Roman" w:eastAsia="Times New Roman" w:hAnsi="Times New Roman" w:cs="Times New Roman"/>
        </w:rPr>
        <w:t>Puses savlaicīgi apmainās ar jebkuru dokumentāciju un informāciju, kas ir nepieciešama Līguma izpildei, kā arī nekavējoties, bet ne ilgāk kā 2 (divu)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1237"/>
    <w:p w14:paraId="4C128BD0"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7E8A763D" w14:textId="77777777" w:rsid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Visus ar Līgumu saistītos strīdus un domstarpības Puses risina savstarpēju pārrunu ceļā. Ja nav panākta vienošanās pārrunu ceļā, strīdus jautājumi tiek izskatīti saskaņā ar Latvijas Republikā spēkā esošajiem normatīvajiem aktiem.</w:t>
      </w:r>
    </w:p>
    <w:bookmarkEnd w:id="1238"/>
    <w:p w14:paraId="20E6ED89" w14:textId="77777777" w:rsidR="00862C73" w:rsidRPr="00862C73" w:rsidRDefault="00862C73" w:rsidP="00862C73">
      <w:pPr>
        <w:spacing w:after="0" w:line="240" w:lineRule="auto"/>
        <w:jc w:val="both"/>
        <w:rPr>
          <w:rFonts w:ascii="Times New Roman" w:eastAsia="Times New Roman" w:hAnsi="Times New Roman" w:cs="Times New Roman"/>
          <w:noProof/>
          <w:lang w:eastAsia="lv-LV"/>
        </w:rPr>
      </w:pPr>
    </w:p>
    <w:p w14:paraId="56335F7C" w14:textId="77777777" w:rsidR="00862C73" w:rsidRPr="00862C73" w:rsidRDefault="00862C73" w:rsidP="00572B68">
      <w:pPr>
        <w:numPr>
          <w:ilvl w:val="0"/>
          <w:numId w:val="27"/>
        </w:numPr>
        <w:spacing w:after="120" w:line="240" w:lineRule="auto"/>
        <w:ind w:left="426" w:hanging="426"/>
        <w:jc w:val="center"/>
        <w:rPr>
          <w:rFonts w:ascii="Times New Roman" w:eastAsia="Times New Roman" w:hAnsi="Times New Roman" w:cs="Times New Roman"/>
          <w:b/>
          <w:noProof/>
          <w:lang w:eastAsia="lv-LV"/>
        </w:rPr>
      </w:pPr>
      <w:r w:rsidRPr="00862C73">
        <w:rPr>
          <w:rFonts w:ascii="Times New Roman" w:eastAsia="Times New Roman" w:hAnsi="Times New Roman" w:cs="Times New Roman"/>
          <w:b/>
          <w:noProof/>
          <w:lang w:eastAsia="lv-LV"/>
        </w:rPr>
        <w:t>Līguma darbības laiks, grozīšanas un izbeigšanas kārtība</w:t>
      </w:r>
    </w:p>
    <w:p w14:paraId="0BE2F32A"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bookmarkStart w:id="1239" w:name="_Hlk173749023"/>
      <w:r w:rsidRPr="00862C73">
        <w:rPr>
          <w:rFonts w:ascii="Times New Roman" w:eastAsia="Times New Roman" w:hAnsi="Times New Roman" w:cs="Times New Roman"/>
        </w:rPr>
        <w:t>Līgums stājas spēkā pēc tā abpusējas parakstīšanas un ir spēkā līdz Pušu saistību izpildei vai tā izbeigšanai Līgumā noteiktajā kārtībā</w:t>
      </w:r>
      <w:bookmarkEnd w:id="1239"/>
      <w:r w:rsidRPr="00862C73">
        <w:rPr>
          <w:rFonts w:ascii="Times New Roman" w:eastAsia="Times New Roman" w:hAnsi="Times New Roman" w:cs="Times New Roman"/>
        </w:rPr>
        <w:t>.</w:t>
      </w:r>
    </w:p>
    <w:p w14:paraId="1C9740F1"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 xml:space="preserve">Līgumu var papildināt, grozīt vai izbeigt, Pusēm vienojoties </w:t>
      </w:r>
      <w:proofErr w:type="spellStart"/>
      <w:r w:rsidRPr="00862C73">
        <w:rPr>
          <w:rFonts w:ascii="Times New Roman" w:eastAsia="Times New Roman" w:hAnsi="Times New Roman" w:cs="Times New Roman"/>
        </w:rPr>
        <w:t>rakstveidā</w:t>
      </w:r>
      <w:proofErr w:type="spellEnd"/>
      <w:r w:rsidRPr="00862C73">
        <w:rPr>
          <w:rFonts w:ascii="Times New Roman" w:eastAsia="Times New Roman" w:hAnsi="Times New Roman" w:cs="Times New Roman"/>
        </w:rPr>
        <w:t>, saskaņā ar Līgumu un Latvijas Republikā spēkā esošajiem normatīvajiem aktiem.</w:t>
      </w:r>
    </w:p>
    <w:p w14:paraId="71A3173E"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Pasūtītājs ir tiesīgs vienpusēji atkāpties un izbeigt Līgumu pirms tajā noteikto saistību izpildes, neatlīdzinot Izpildītājam nekādus zaudējumus, nosūtot par to Izpildītājam rakstisku paziņojumu, kurā norāda izbeigšanas dienu, šādos gadījumos:</w:t>
      </w:r>
    </w:p>
    <w:p w14:paraId="18BFA07C" w14:textId="77777777" w:rsidR="00862C73" w:rsidRPr="00862C73" w:rsidRDefault="00862C73" w:rsidP="00572B68">
      <w:pPr>
        <w:widowControl w:val="0"/>
        <w:numPr>
          <w:ilvl w:val="2"/>
          <w:numId w:val="27"/>
        </w:numPr>
        <w:overflowPunct w:val="0"/>
        <w:autoSpaceDE w:val="0"/>
        <w:autoSpaceDN w:val="0"/>
        <w:adjustRightInd w:val="0"/>
        <w:spacing w:after="0" w:line="240" w:lineRule="auto"/>
        <w:ind w:left="1418" w:right="-1" w:hanging="851"/>
        <w:jc w:val="both"/>
        <w:rPr>
          <w:rFonts w:ascii="Times New Roman" w:eastAsia="Times New Roman" w:hAnsi="Times New Roman" w:cs="Times New Roman"/>
          <w:lang w:eastAsia="lv-LV"/>
        </w:rPr>
      </w:pPr>
      <w:r w:rsidRPr="00862C73">
        <w:rPr>
          <w:rFonts w:ascii="Times New Roman" w:eastAsia="Times New Roman" w:hAnsi="Times New Roman" w:cs="Times New Roman"/>
          <w:lang w:eastAsia="lv-LV"/>
        </w:rPr>
        <w:t xml:space="preserve">Izpildītājs nepienācīgi pilda savas Līgumā noteiktās saistības un pēc Pasūtītāja brīdinājuma saņemšanas </w:t>
      </w:r>
      <w:r w:rsidRPr="00862C73">
        <w:rPr>
          <w:rFonts w:ascii="Times New Roman" w:eastAsia="Times New Roman" w:hAnsi="Times New Roman" w:cs="Times New Roman"/>
        </w:rPr>
        <w:t>nav novērsis konstatēto Līgumā noteikto saistību neizpildi</w:t>
      </w:r>
      <w:r w:rsidRPr="00862C73">
        <w:rPr>
          <w:rFonts w:ascii="Times New Roman" w:eastAsia="Times New Roman" w:hAnsi="Times New Roman" w:cs="Times New Roman"/>
          <w:lang w:eastAsia="lv-LV"/>
        </w:rPr>
        <w:t xml:space="preserve"> vai turpina tās nepildīt;</w:t>
      </w:r>
    </w:p>
    <w:p w14:paraId="0A7C6B60" w14:textId="77777777" w:rsidR="00862C73" w:rsidRPr="00862C73" w:rsidRDefault="00862C73" w:rsidP="00572B68">
      <w:pPr>
        <w:widowControl w:val="0"/>
        <w:numPr>
          <w:ilvl w:val="2"/>
          <w:numId w:val="27"/>
        </w:numPr>
        <w:overflowPunct w:val="0"/>
        <w:autoSpaceDE w:val="0"/>
        <w:autoSpaceDN w:val="0"/>
        <w:adjustRightInd w:val="0"/>
        <w:spacing w:after="0" w:line="240" w:lineRule="auto"/>
        <w:ind w:left="1418" w:right="-1" w:hanging="851"/>
        <w:jc w:val="both"/>
        <w:rPr>
          <w:rFonts w:ascii="Times New Roman" w:eastAsia="Times New Roman" w:hAnsi="Times New Roman" w:cs="Times New Roman"/>
          <w:lang w:eastAsia="lv-LV"/>
        </w:rPr>
      </w:pPr>
      <w:r w:rsidRPr="00862C73">
        <w:rPr>
          <w:rFonts w:ascii="Times New Roman" w:eastAsia="Times New Roman" w:hAnsi="Times New Roman" w:cs="Times New Roman"/>
          <w:lang w:eastAsia="lv-LV"/>
        </w:rPr>
        <w:t>Izpildītājs pārkāpj kādu no Līguma noteikumiem, un šāds pārkāpums pēc Pasūtītāja viedokļa var būtiski ietekmēt Izpildītāja spējas pildīt savas saistības saskaņā ar Līgumu;</w:t>
      </w:r>
    </w:p>
    <w:p w14:paraId="622FE96F" w14:textId="77777777" w:rsidR="00862C73" w:rsidRPr="00862C73" w:rsidRDefault="00862C73" w:rsidP="00572B68">
      <w:pPr>
        <w:widowControl w:val="0"/>
        <w:numPr>
          <w:ilvl w:val="2"/>
          <w:numId w:val="27"/>
        </w:numPr>
        <w:overflowPunct w:val="0"/>
        <w:autoSpaceDE w:val="0"/>
        <w:autoSpaceDN w:val="0"/>
        <w:adjustRightInd w:val="0"/>
        <w:spacing w:after="0" w:line="240" w:lineRule="auto"/>
        <w:ind w:left="1418" w:right="-1" w:hanging="851"/>
        <w:jc w:val="both"/>
        <w:rPr>
          <w:rFonts w:ascii="Times New Roman" w:eastAsia="Times New Roman" w:hAnsi="Times New Roman" w:cs="Times New Roman"/>
          <w:lang w:eastAsia="lv-LV"/>
        </w:rPr>
      </w:pPr>
      <w:r w:rsidRPr="00862C73">
        <w:rPr>
          <w:rFonts w:ascii="Times New Roman" w:eastAsia="Times New Roman" w:hAnsi="Times New Roman" w:cs="Times New Roman"/>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p>
    <w:p w14:paraId="2809DDED" w14:textId="16D34E56" w:rsidR="00862C73" w:rsidRPr="00694605" w:rsidRDefault="00862C73" w:rsidP="00572B68">
      <w:pPr>
        <w:numPr>
          <w:ilvl w:val="2"/>
          <w:numId w:val="27"/>
        </w:numPr>
        <w:tabs>
          <w:tab w:val="right" w:leader="underscore" w:pos="567"/>
        </w:tabs>
        <w:overflowPunct w:val="0"/>
        <w:autoSpaceDE w:val="0"/>
        <w:autoSpaceDN w:val="0"/>
        <w:adjustRightInd w:val="0"/>
        <w:spacing w:after="0" w:line="240" w:lineRule="auto"/>
        <w:ind w:left="1418" w:hanging="851"/>
        <w:jc w:val="both"/>
        <w:rPr>
          <w:rFonts w:ascii="Times New Roman" w:eastAsia="Times New Roman" w:hAnsi="Times New Roman" w:cs="Times New Roman"/>
        </w:rPr>
      </w:pPr>
      <w:r w:rsidRPr="00862C73">
        <w:rPr>
          <w:rFonts w:ascii="Times New Roman" w:eastAsia="Times New Roman" w:hAnsi="Times New Roman" w:cs="Times New Roman"/>
          <w:lang w:eastAsia="lv-LV"/>
        </w:rPr>
        <w:t>ir uzsākts Izpildītāja maksātnespējas vai likvidācijas process</w:t>
      </w:r>
      <w:r w:rsidR="00694605">
        <w:rPr>
          <w:rFonts w:ascii="Times New Roman" w:eastAsia="Times New Roman" w:hAnsi="Times New Roman" w:cs="Times New Roman"/>
          <w:lang w:eastAsia="lv-LV"/>
        </w:rPr>
        <w:t>.</w:t>
      </w:r>
    </w:p>
    <w:p w14:paraId="1D93861F" w14:textId="75C987E0"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Ja Pasūtītājs izbeidz Līgumu saskaņā ar 8.3. punktu vai Izpildītājs vienpusēji atkāpjas un izbeidz Līgumu pirms tajā noteikto saistību izpildes (izņemot Līguma 8.5. punktā noteiktajā gadījumā</w:t>
      </w:r>
      <w:r w:rsidR="003F4C46">
        <w:rPr>
          <w:rFonts w:ascii="Times New Roman" w:eastAsia="Times New Roman" w:hAnsi="Times New Roman" w:cs="Times New Roman"/>
        </w:rPr>
        <w:t xml:space="preserve"> vai Apdrošināšanas līguma likumā paredzētajos gadījumos</w:t>
      </w:r>
      <w:r w:rsidRPr="00862C73">
        <w:rPr>
          <w:rFonts w:ascii="Times New Roman" w:eastAsia="Times New Roman" w:hAnsi="Times New Roman" w:cs="Times New Roman"/>
        </w:rPr>
        <w:t>), Izpildītājs atlīdzina Pasūtītājam visus tiešos un netiešos zaudējumus, kā arī Pasūtītājam ir tiesības pieprasīt Izpildītājam maksāt līgumsodu 10 % (desmit procentu) apmērā no Līguma 4.1. punktā norādītās kopējās līgumcenas 10 (desmit) darbdienu laikā pēc attiecīga paziņojuma saņemšanas. Pasūtītājs samaksā Izpildītājam tikai par tiem Darbiem, kas atbilst Līguma noteikumiem.</w:t>
      </w:r>
    </w:p>
    <w:p w14:paraId="364EAB0D" w14:textId="77777777" w:rsidR="00694605"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bookmarkStart w:id="1240" w:name="_Hlk173749336"/>
      <w:r w:rsidRPr="00862C73">
        <w:rPr>
          <w:rFonts w:ascii="Times New Roman" w:eastAsia="Times New Roman" w:hAnsi="Times New Roman" w:cs="Times New Roman"/>
        </w:rPr>
        <w:t>Izpildītājs ir tiesīgs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Izpildītāja pretenzijas nosūtīšanas dienas Pasūtītājam.</w:t>
      </w:r>
    </w:p>
    <w:p w14:paraId="6802153B" w14:textId="6599E1F4" w:rsidR="00694605" w:rsidRPr="00694605" w:rsidRDefault="00694605"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694605">
        <w:rPr>
          <w:rFonts w:ascii="Times New Roman" w:hAnsi="Times New Roman"/>
        </w:rPr>
        <w:t xml:space="preserve">Pusēm ir tiesības nekavējoties vienpusēji atkāpties no Līguma izpildes un izbeigt Līguma darbību pirms termiņa, par to rakstiski informējot otru Pusi, ja Līgumu nav iespējams izpildīt tādēļ, ka </w:t>
      </w:r>
      <w:r w:rsidR="004934A1">
        <w:rPr>
          <w:rFonts w:ascii="Times New Roman" w:hAnsi="Times New Roman" w:cs="Times New Roman"/>
        </w:rPr>
        <w:t>attiecīgajai Pusei</w:t>
      </w:r>
      <w:r w:rsidR="00572B68" w:rsidRPr="00572B68">
        <w:rPr>
          <w:rFonts w:ascii="Times New Roman" w:hAnsi="Times New Roman" w:cs="Times New Roman"/>
        </w:rPr>
        <w:t xml:space="preserve"> (tai skaitā tā valdes vai padomes loceklim, patiesajam labuma guvējam, </w:t>
      </w:r>
      <w:proofErr w:type="spellStart"/>
      <w:r w:rsidR="00572B68" w:rsidRPr="00572B68">
        <w:rPr>
          <w:rFonts w:ascii="Times New Roman" w:hAnsi="Times New Roman" w:cs="Times New Roman"/>
        </w:rPr>
        <w:t>pārstāvēttiesīgajai</w:t>
      </w:r>
      <w:proofErr w:type="spellEnd"/>
      <w:r w:rsidR="00572B68" w:rsidRPr="00572B68">
        <w:rPr>
          <w:rFonts w:ascii="Times New Roman" w:hAnsi="Times New Roman" w:cs="Times New Roman"/>
        </w:rPr>
        <w:t xml:space="preserve"> personai vai prokūristam, vai personai, kura ir pilnvarota pārstāvēt </w:t>
      </w:r>
      <w:r w:rsidR="004934A1">
        <w:rPr>
          <w:rFonts w:ascii="Times New Roman" w:hAnsi="Times New Roman" w:cs="Times New Roman"/>
        </w:rPr>
        <w:t>Pusi</w:t>
      </w:r>
      <w:r w:rsidR="00572B68" w:rsidRPr="00572B68">
        <w:rPr>
          <w:rFonts w:ascii="Times New Roman" w:hAnsi="Times New Roman" w:cs="Times New Roman"/>
        </w:rPr>
        <w:t xml:space="preserve"> darbībās, kas saistītas ar filiāli, vai personālsabiedrības biedram, tās valdes vai padomes loceklim, patiesajam labuma guvējam, </w:t>
      </w:r>
      <w:proofErr w:type="spellStart"/>
      <w:r w:rsidR="00572B68" w:rsidRPr="00572B68">
        <w:rPr>
          <w:rFonts w:ascii="Times New Roman" w:hAnsi="Times New Roman" w:cs="Times New Roman"/>
        </w:rPr>
        <w:t>pārstāvēttiesīgajai</w:t>
      </w:r>
      <w:proofErr w:type="spellEnd"/>
      <w:r w:rsidR="00572B68" w:rsidRPr="00572B68">
        <w:rPr>
          <w:rFonts w:ascii="Times New Roman" w:hAnsi="Times New Roman" w:cs="Times New Roman"/>
        </w:rPr>
        <w:t xml:space="preserve"> personai vai prokūristam, ja Izpildītājs ir personālsabiedrība) </w:t>
      </w:r>
      <w:r w:rsidRPr="00572B68">
        <w:rPr>
          <w:rFonts w:ascii="Times New Roman" w:hAnsi="Times New Roman" w:cs="Times New Roman"/>
        </w:rPr>
        <w:t>ir piemērotas starptautiskās, ieskaitot Apvienotās Karalistes noteiktās, sankcijas vai nacionālās sankcijas vai būtiskas finanšu un kapitāla tirgus intereses ietekmējošas Eiropas Savienības vai Ziemeļatlantijas</w:t>
      </w:r>
      <w:r w:rsidRPr="00694605">
        <w:rPr>
          <w:rFonts w:ascii="Times New Roman" w:hAnsi="Times New Roman"/>
        </w:rPr>
        <w:t xml:space="preserve"> līguma organizācijas dalībvalsts noteiktās sankcijas</w:t>
      </w:r>
      <w:r w:rsidR="00EE6FB3">
        <w:rPr>
          <w:rFonts w:ascii="Times New Roman" w:hAnsi="Times New Roman"/>
        </w:rPr>
        <w:t>.</w:t>
      </w:r>
    </w:p>
    <w:p w14:paraId="2198A334"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 xml:space="preserve">Neviena no Pusēm neatbild par Līgumā noteikto saistību neizpildīšanu, ja tas noticis tādu apstākļu dēļ, ko nav bijis iespējams paredzēt un novērst, t.i., nepārvaramas varas apstākļu rezultātā, piemēram, ugunsgrēks, dabas katastrofas, sociālie konflikti, kara darbība, valsts varas un pārvaldes institūciju darbība, kā arī jaunu normatīvo aktu ieviešana, kas ierobežo vai aizliedz Līgumā paredzēto darbību. </w:t>
      </w:r>
    </w:p>
    <w:p w14:paraId="77B9C579"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 xml:space="preserve">Pusei, kura atsaucas uz nepārvaramas varas apstākļu iestāšanos, 3 (trīs) darbdienu laikā rakstiski </w:t>
      </w:r>
      <w:r w:rsidRPr="00862C73">
        <w:rPr>
          <w:rFonts w:ascii="Times New Roman" w:eastAsia="Times New Roman" w:hAnsi="Times New Roman" w:cs="Times New Roman"/>
        </w:rPr>
        <w:lastRenderedPageBreak/>
        <w:t xml:space="preserve">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 </w:t>
      </w:r>
    </w:p>
    <w:p w14:paraId="2CD9AD04"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Izpildītājs 3 (trīs) darbdienu laikā no dienas, kad izmaiņas stājušās spēkā, rakstiski informē Pasūtītāju par izmaiņām Līgumā norādītajos Izpildītāja rekvizītos.</w:t>
      </w:r>
    </w:p>
    <w:bookmarkEnd w:id="1240"/>
    <w:p w14:paraId="35CF483F"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rPr>
        <w:t xml:space="preserve">Ja kāda no Pusēm tiek reorganizēta, </w:t>
      </w:r>
      <w:smartTag w:uri="schemas-tilde-lv/tildestengine" w:element="veidnes">
        <w:smartTagPr>
          <w:attr w:name="text" w:val="Līgums"/>
          <w:attr w:name="baseform" w:val="Līgums"/>
          <w:attr w:name="id" w:val="-1"/>
        </w:smartTagPr>
        <w:r w:rsidRPr="00862C73">
          <w:rPr>
            <w:rFonts w:ascii="Times New Roman" w:eastAsia="Times New Roman" w:hAnsi="Times New Roman" w:cs="Times New Roman"/>
          </w:rPr>
          <w:t>Līgums</w:t>
        </w:r>
      </w:smartTag>
      <w:r w:rsidRPr="00862C73">
        <w:rPr>
          <w:rFonts w:ascii="Times New Roman" w:eastAsia="Times New Roman" w:hAnsi="Times New Roman" w:cs="Times New Roman"/>
        </w:rPr>
        <w:t xml:space="preserve"> paliek spēkā un tā noteikumi ir saistoši Pušu saistību pārņēmējiem.</w:t>
      </w:r>
    </w:p>
    <w:p w14:paraId="6C1371E6" w14:textId="77777777" w:rsidR="00862C73" w:rsidRPr="00862C73" w:rsidRDefault="00862C73" w:rsidP="00862C73">
      <w:pPr>
        <w:tabs>
          <w:tab w:val="left" w:pos="0"/>
        </w:tabs>
        <w:spacing w:after="0" w:line="240" w:lineRule="auto"/>
        <w:ind w:right="-1"/>
        <w:jc w:val="both"/>
        <w:rPr>
          <w:rFonts w:ascii="Times New Roman" w:eastAsia="Times New Roman" w:hAnsi="Times New Roman" w:cs="Times New Roman"/>
          <w:noProof/>
          <w:lang w:eastAsia="lv-LV"/>
        </w:rPr>
      </w:pPr>
    </w:p>
    <w:p w14:paraId="41057CAA" w14:textId="3523EC8D" w:rsidR="00862C73" w:rsidRPr="00862C73" w:rsidRDefault="00862C73" w:rsidP="00572B68">
      <w:pPr>
        <w:numPr>
          <w:ilvl w:val="0"/>
          <w:numId w:val="27"/>
        </w:numPr>
        <w:spacing w:after="120" w:line="240" w:lineRule="auto"/>
        <w:ind w:left="426" w:hanging="426"/>
        <w:jc w:val="center"/>
        <w:rPr>
          <w:rFonts w:ascii="Times New Roman" w:eastAsia="Times New Roman" w:hAnsi="Times New Roman" w:cs="Times New Roman"/>
          <w:b/>
          <w:noProof/>
          <w:lang w:eastAsia="lv-LV"/>
        </w:rPr>
      </w:pPr>
      <w:bookmarkStart w:id="1241" w:name="_Toc421106375"/>
      <w:r w:rsidRPr="00862C73">
        <w:rPr>
          <w:rFonts w:ascii="Times New Roman" w:eastAsia="Times New Roman" w:hAnsi="Times New Roman" w:cs="Times New Roman"/>
          <w:b/>
          <w:noProof/>
          <w:lang w:eastAsia="lv-LV"/>
        </w:rPr>
        <w:t>Citi noteikumi</w:t>
      </w:r>
      <w:bookmarkEnd w:id="1241"/>
    </w:p>
    <w:p w14:paraId="0A8C6632" w14:textId="77777777" w:rsidR="00862C73" w:rsidRPr="00862C73" w:rsidRDefault="00862C73" w:rsidP="00572B68">
      <w:pPr>
        <w:widowControl w:val="0"/>
        <w:numPr>
          <w:ilvl w:val="1"/>
          <w:numId w:val="27"/>
        </w:numPr>
        <w:spacing w:after="0" w:line="240" w:lineRule="auto"/>
        <w:ind w:left="567" w:right="-1" w:hanging="567"/>
        <w:jc w:val="both"/>
        <w:rPr>
          <w:rFonts w:ascii="Times New Roman" w:eastAsia="Times New Roman" w:hAnsi="Times New Roman" w:cs="Times New Roman"/>
        </w:rPr>
      </w:pPr>
      <w:bookmarkStart w:id="1242" w:name="_Hlk173749583"/>
      <w:bookmarkStart w:id="1243" w:name="_Hlk171591069"/>
      <w:r w:rsidRPr="00862C73">
        <w:rPr>
          <w:rFonts w:ascii="Times New Roman" w:eastAsia="Times New Roman" w:hAnsi="Times New Roman" w:cs="Times New Roman"/>
        </w:rPr>
        <w:t>Lai nodrošinātu Līguma izpildi, Puses nozīmē savus pārstāvjus, kuru pienākums ir koordinēt Līguma izpildi un nodrošināt savlaicīgu informācijas apmaiņu</w:t>
      </w:r>
      <w:bookmarkEnd w:id="1242"/>
      <w:r w:rsidRPr="00862C73">
        <w:rPr>
          <w:rFonts w:ascii="Times New Roman" w:eastAsia="Times New Roman" w:hAnsi="Times New Roman" w:cs="Times New Roman"/>
        </w:rPr>
        <w:t>:</w:t>
      </w:r>
    </w:p>
    <w:bookmarkEnd w:id="1243"/>
    <w:p w14:paraId="473936E0" w14:textId="77777777" w:rsidR="00862C73" w:rsidRPr="00572B68" w:rsidRDefault="00862C73" w:rsidP="00572B68">
      <w:pPr>
        <w:numPr>
          <w:ilvl w:val="2"/>
          <w:numId w:val="27"/>
        </w:numPr>
        <w:spacing w:after="0" w:line="240" w:lineRule="auto"/>
        <w:ind w:left="1276" w:hanging="709"/>
        <w:jc w:val="both"/>
        <w:rPr>
          <w:rFonts w:ascii="Times New Roman" w:eastAsia="Times New Roman" w:hAnsi="Times New Roman" w:cs="Times New Roman"/>
        </w:rPr>
      </w:pPr>
      <w:r w:rsidRPr="00572B68">
        <w:rPr>
          <w:rFonts w:ascii="Times New Roman" w:eastAsia="Times New Roman" w:hAnsi="Times New Roman" w:cs="Times New Roman"/>
          <w:w w:val="101"/>
        </w:rPr>
        <w:t xml:space="preserve">Pasūtītāja pārstāvis: </w:t>
      </w:r>
      <w:bookmarkStart w:id="1244" w:name="_Hlk173749608"/>
      <w:r w:rsidRPr="00572B68">
        <w:rPr>
          <w:rFonts w:ascii="Times New Roman" w:eastAsia="Times New Roman" w:hAnsi="Times New Roman" w:cs="Times New Roman"/>
          <w:w w:val="101"/>
          <w:highlight w:val="lightGray"/>
        </w:rPr>
        <w:t>________</w:t>
      </w:r>
      <w:r w:rsidRPr="00572B68">
        <w:rPr>
          <w:rFonts w:ascii="Times New Roman" w:eastAsia="Times New Roman" w:hAnsi="Times New Roman" w:cs="Times New Roman"/>
          <w:w w:val="101"/>
        </w:rPr>
        <w:t xml:space="preserve"> </w:t>
      </w:r>
      <w:r w:rsidRPr="00572B68">
        <w:rPr>
          <w:rFonts w:ascii="Times New Roman" w:eastAsia="Times New Roman" w:hAnsi="Times New Roman" w:cs="Times New Roman"/>
          <w:w w:val="101"/>
          <w:highlight w:val="lightGray"/>
        </w:rPr>
        <w:t>_________</w:t>
      </w:r>
      <w:r w:rsidRPr="00572B68">
        <w:rPr>
          <w:rFonts w:ascii="Times New Roman" w:eastAsia="Times New Roman" w:hAnsi="Times New Roman" w:cs="Times New Roman"/>
          <w:w w:val="101"/>
        </w:rPr>
        <w:t xml:space="preserve">, tālr. </w:t>
      </w:r>
      <w:r w:rsidRPr="00572B68">
        <w:rPr>
          <w:rFonts w:ascii="Times New Roman" w:eastAsia="Times New Roman" w:hAnsi="Times New Roman" w:cs="Times New Roman"/>
          <w:w w:val="101"/>
          <w:highlight w:val="lightGray"/>
        </w:rPr>
        <w:t>_________</w:t>
      </w:r>
      <w:r w:rsidRPr="00572B68">
        <w:rPr>
          <w:rFonts w:ascii="Times New Roman" w:eastAsia="Times New Roman" w:hAnsi="Times New Roman" w:cs="Times New Roman"/>
          <w:w w:val="101"/>
        </w:rPr>
        <w:t xml:space="preserve">, e-pasts: </w:t>
      </w:r>
      <w:r w:rsidRPr="00572B68">
        <w:rPr>
          <w:rFonts w:ascii="Times New Roman" w:eastAsia="Times New Roman" w:hAnsi="Times New Roman" w:cs="Times New Roman"/>
          <w:w w:val="101"/>
          <w:highlight w:val="lightGray"/>
        </w:rPr>
        <w:t>___________</w:t>
      </w:r>
      <w:bookmarkEnd w:id="1244"/>
      <w:r w:rsidRPr="00572B68">
        <w:rPr>
          <w:rFonts w:ascii="Times New Roman" w:eastAsia="Times New Roman" w:hAnsi="Times New Roman" w:cs="Times New Roman"/>
          <w:w w:val="101"/>
        </w:rPr>
        <w:t>;</w:t>
      </w:r>
    </w:p>
    <w:p w14:paraId="78FAF761" w14:textId="41AA9845" w:rsidR="00862C73" w:rsidRPr="000C2754" w:rsidRDefault="00862C73" w:rsidP="000C2754">
      <w:pPr>
        <w:numPr>
          <w:ilvl w:val="2"/>
          <w:numId w:val="27"/>
        </w:numPr>
        <w:spacing w:after="0" w:line="240" w:lineRule="auto"/>
        <w:ind w:left="1276" w:hanging="709"/>
        <w:jc w:val="both"/>
        <w:rPr>
          <w:rFonts w:ascii="Times New Roman" w:eastAsia="Times New Roman" w:hAnsi="Times New Roman" w:cs="Times New Roman"/>
        </w:rPr>
      </w:pPr>
      <w:r w:rsidRPr="000C2754">
        <w:rPr>
          <w:rFonts w:ascii="Times New Roman" w:eastAsia="Times New Roman" w:hAnsi="Times New Roman" w:cs="Times New Roman"/>
          <w:w w:val="101"/>
        </w:rPr>
        <w:t xml:space="preserve">Izpildītāja pārstāvis: </w:t>
      </w:r>
      <w:r w:rsidRPr="000C2754">
        <w:rPr>
          <w:rFonts w:ascii="Times New Roman" w:eastAsia="Times New Roman" w:hAnsi="Times New Roman" w:cs="Times New Roman"/>
          <w:w w:val="101"/>
          <w:highlight w:val="lightGray"/>
        </w:rPr>
        <w:t>________</w:t>
      </w:r>
      <w:r w:rsidRPr="000C2754">
        <w:rPr>
          <w:rFonts w:ascii="Times New Roman" w:eastAsia="Times New Roman" w:hAnsi="Times New Roman" w:cs="Times New Roman"/>
          <w:w w:val="101"/>
        </w:rPr>
        <w:t xml:space="preserve"> </w:t>
      </w:r>
      <w:r w:rsidRPr="000C2754">
        <w:rPr>
          <w:rFonts w:ascii="Times New Roman" w:eastAsia="Times New Roman" w:hAnsi="Times New Roman" w:cs="Times New Roman"/>
          <w:w w:val="101"/>
          <w:highlight w:val="lightGray"/>
        </w:rPr>
        <w:t>_________</w:t>
      </w:r>
      <w:r w:rsidRPr="000C2754">
        <w:rPr>
          <w:rFonts w:ascii="Times New Roman" w:eastAsia="Times New Roman" w:hAnsi="Times New Roman" w:cs="Times New Roman"/>
          <w:w w:val="101"/>
        </w:rPr>
        <w:t xml:space="preserve">, tālr. </w:t>
      </w:r>
      <w:r w:rsidRPr="000C2754">
        <w:rPr>
          <w:rFonts w:ascii="Times New Roman" w:eastAsia="Times New Roman" w:hAnsi="Times New Roman" w:cs="Times New Roman"/>
          <w:w w:val="101"/>
          <w:highlight w:val="lightGray"/>
        </w:rPr>
        <w:t>_________</w:t>
      </w:r>
      <w:r w:rsidRPr="000C2754">
        <w:rPr>
          <w:rFonts w:ascii="Times New Roman" w:eastAsia="Times New Roman" w:hAnsi="Times New Roman" w:cs="Times New Roman"/>
          <w:w w:val="101"/>
        </w:rPr>
        <w:t xml:space="preserve">, e-pasts: </w:t>
      </w:r>
      <w:r w:rsidRPr="000C2754">
        <w:rPr>
          <w:rFonts w:ascii="Times New Roman" w:eastAsia="Times New Roman" w:hAnsi="Times New Roman" w:cs="Times New Roman"/>
          <w:w w:val="101"/>
          <w:highlight w:val="lightGray"/>
        </w:rPr>
        <w:t>___________</w:t>
      </w:r>
      <w:r w:rsidRPr="000C2754">
        <w:rPr>
          <w:rFonts w:ascii="Times New Roman" w:eastAsia="Times New Roman" w:hAnsi="Times New Roman" w:cs="Times New Roman"/>
        </w:rPr>
        <w:t>.</w:t>
      </w:r>
    </w:p>
    <w:p w14:paraId="5BEB0F8C" w14:textId="13067B31" w:rsidR="00572B68" w:rsidRPr="00572B68" w:rsidRDefault="00572B68" w:rsidP="00572B68">
      <w:pPr>
        <w:pStyle w:val="ListParagraph"/>
        <w:widowControl w:val="0"/>
        <w:numPr>
          <w:ilvl w:val="1"/>
          <w:numId w:val="27"/>
        </w:numPr>
        <w:overflowPunct w:val="0"/>
        <w:autoSpaceDE w:val="0"/>
        <w:autoSpaceDN w:val="0"/>
        <w:adjustRightInd w:val="0"/>
        <w:spacing w:after="0" w:line="240" w:lineRule="auto"/>
        <w:ind w:left="567" w:right="-1" w:hanging="567"/>
        <w:jc w:val="both"/>
        <w:rPr>
          <w:rFonts w:ascii="Times New Roman" w:hAnsi="Times New Roman" w:cs="Times New Roman"/>
        </w:rPr>
      </w:pPr>
      <w:bookmarkStart w:id="1245" w:name="_Hlk173749616"/>
      <w:r w:rsidRPr="00572B68">
        <w:rPr>
          <w:rFonts w:ascii="Times New Roman" w:hAnsi="Times New Roman" w:cs="Times New Roman"/>
        </w:rPr>
        <w:t>Puses elektroniskajā saziņā un elektronisko dokumentu apritē primāri izmanto Pušu oficiālās elektroniskās adreses (e-adreses), izņemot Līgumā noteikto informācijas apriti starp Pušu kontaktpersonām.</w:t>
      </w:r>
    </w:p>
    <w:p w14:paraId="4EF1336E" w14:textId="6257C345" w:rsidR="00862C73" w:rsidRPr="00572B68" w:rsidRDefault="00862C73" w:rsidP="00572B68">
      <w:pPr>
        <w:widowControl w:val="0"/>
        <w:numPr>
          <w:ilvl w:val="1"/>
          <w:numId w:val="27"/>
        </w:numPr>
        <w:overflowPunct w:val="0"/>
        <w:autoSpaceDE w:val="0"/>
        <w:autoSpaceDN w:val="0"/>
        <w:adjustRightInd w:val="0"/>
        <w:spacing w:after="0" w:line="240" w:lineRule="auto"/>
        <w:ind w:left="567" w:right="-1" w:hanging="567"/>
        <w:jc w:val="both"/>
        <w:rPr>
          <w:rFonts w:ascii="Times New Roman" w:eastAsia="Times New Roman" w:hAnsi="Times New Roman" w:cs="Times New Roman"/>
        </w:rPr>
      </w:pPr>
      <w:r w:rsidRPr="00572B68">
        <w:rPr>
          <w:rFonts w:ascii="Times New Roman" w:eastAsia="Times New Roman" w:hAnsi="Times New Roman" w:cs="Times New Roman"/>
        </w:rPr>
        <w:t>Visos jautājumos, kas nav regulēti Līgumā, Puses vadās no spēkā esošajiem Latvijas Republikas normatīvajiem aktiem.</w:t>
      </w:r>
    </w:p>
    <w:bookmarkEnd w:id="1245"/>
    <w:p w14:paraId="164EF215" w14:textId="77777777" w:rsidR="00862C73" w:rsidRPr="00572B68" w:rsidRDefault="00862C73" w:rsidP="00572B68">
      <w:pPr>
        <w:widowControl w:val="0"/>
        <w:numPr>
          <w:ilvl w:val="1"/>
          <w:numId w:val="27"/>
        </w:numPr>
        <w:overflowPunct w:val="0"/>
        <w:autoSpaceDE w:val="0"/>
        <w:autoSpaceDN w:val="0"/>
        <w:adjustRightInd w:val="0"/>
        <w:spacing w:after="0" w:line="240" w:lineRule="auto"/>
        <w:ind w:left="567" w:right="-1" w:hanging="567"/>
        <w:jc w:val="both"/>
        <w:rPr>
          <w:rFonts w:ascii="Times New Roman" w:eastAsia="Times New Roman" w:hAnsi="Times New Roman" w:cs="Times New Roman"/>
        </w:rPr>
      </w:pPr>
      <w:r w:rsidRPr="00572B68">
        <w:rPr>
          <w:rFonts w:ascii="Times New Roman" w:eastAsia="Times New Roman" w:hAnsi="Times New Roman" w:cs="Times New Roman"/>
        </w:rPr>
        <w:t>Ja rodas pretrunas starp iepirkuma dokumentiem un Izpildītāja iesniegtā piedāvājuma dokumentiem, noteicošais ir iepirkuma dokumentos noteiktais.</w:t>
      </w:r>
    </w:p>
    <w:p w14:paraId="6DA9D16A" w14:textId="77777777" w:rsidR="00862C73" w:rsidRPr="00862C73" w:rsidRDefault="00862C73" w:rsidP="00572B68">
      <w:pPr>
        <w:widowControl w:val="0"/>
        <w:numPr>
          <w:ilvl w:val="1"/>
          <w:numId w:val="27"/>
        </w:numPr>
        <w:overflowPunct w:val="0"/>
        <w:autoSpaceDE w:val="0"/>
        <w:autoSpaceDN w:val="0"/>
        <w:adjustRightInd w:val="0"/>
        <w:spacing w:after="0" w:line="240" w:lineRule="auto"/>
        <w:ind w:left="567" w:right="-1" w:hanging="567"/>
        <w:jc w:val="both"/>
        <w:rPr>
          <w:rFonts w:ascii="Times New Roman" w:eastAsia="Times New Roman" w:hAnsi="Times New Roman" w:cs="Times New Roman"/>
        </w:rPr>
      </w:pPr>
      <w:bookmarkStart w:id="1246" w:name="_Hlk173749634"/>
      <w:r w:rsidRPr="00572B68">
        <w:rPr>
          <w:rFonts w:ascii="Times New Roman" w:eastAsia="Times New Roman" w:hAnsi="Times New Roman" w:cs="Times New Roman"/>
        </w:rPr>
        <w:t>Ja kāds no Līguma n</w:t>
      </w:r>
      <w:r w:rsidRPr="00862C73">
        <w:rPr>
          <w:rFonts w:ascii="Times New Roman" w:eastAsia="Times New Roman" w:hAnsi="Times New Roman" w:cs="Times New Roman"/>
        </w:rPr>
        <w:t>oteikumiem nevar tikt izpildīts vai zaudē spēku, tad tas neietekmē citus Līguma noteikumus, ciktāl tie nav nesaraujami saistīti.</w:t>
      </w:r>
    </w:p>
    <w:p w14:paraId="26D3BBC8" w14:textId="77777777" w:rsidR="00862C73" w:rsidRPr="00862C73" w:rsidRDefault="00862C73" w:rsidP="00572B68">
      <w:pPr>
        <w:widowControl w:val="0"/>
        <w:numPr>
          <w:ilvl w:val="1"/>
          <w:numId w:val="27"/>
        </w:numPr>
        <w:overflowPunct w:val="0"/>
        <w:autoSpaceDE w:val="0"/>
        <w:autoSpaceDN w:val="0"/>
        <w:adjustRightInd w:val="0"/>
        <w:spacing w:after="0" w:line="240" w:lineRule="auto"/>
        <w:ind w:left="567" w:right="-1" w:hanging="567"/>
        <w:jc w:val="both"/>
        <w:rPr>
          <w:rFonts w:ascii="Times New Roman" w:eastAsia="Times New Roman" w:hAnsi="Times New Roman" w:cs="Times New Roman"/>
          <w:color w:val="FF0000"/>
        </w:rPr>
      </w:pPr>
      <w:r w:rsidRPr="00862C73">
        <w:rPr>
          <w:rFonts w:ascii="Times New Roman" w:eastAsia="Times New Roman" w:hAnsi="Times New Roman" w:cs="Times New Roman"/>
        </w:rPr>
        <w:t xml:space="preserve">Pasūtītājs informē Izpildītāju par </w:t>
      </w:r>
      <w:r w:rsidRPr="00862C73">
        <w:rPr>
          <w:rFonts w:ascii="Times New Roman" w:eastAsia="Times New Roman" w:hAnsi="Times New Roman" w:cs="Times New Roman"/>
          <w:bCs/>
          <w:w w:val="101"/>
        </w:rPr>
        <w:t xml:space="preserve">kārtību, kādā atbilstoši Trauksmes celšanas likumam Jūrmalas </w:t>
      </w:r>
      <w:proofErr w:type="spellStart"/>
      <w:r w:rsidRPr="00862C73">
        <w:rPr>
          <w:rFonts w:ascii="Times New Roman" w:eastAsia="Times New Roman" w:hAnsi="Times New Roman" w:cs="Times New Roman"/>
          <w:bCs/>
          <w:w w:val="101"/>
        </w:rPr>
        <w:t>valstspilsētas</w:t>
      </w:r>
      <w:proofErr w:type="spellEnd"/>
      <w:r w:rsidRPr="00862C73">
        <w:rPr>
          <w:rFonts w:ascii="Times New Roman" w:eastAsia="Times New Roman" w:hAnsi="Times New Roman" w:cs="Times New Roman"/>
          <w:bCs/>
          <w:w w:val="101"/>
        </w:rPr>
        <w:t xml:space="preserve"> pašvaldībā darbojas iekšējā trauksmes celšanas sistēma, un tā ir pieejama Pasūtītāja tīmekļa vietnē </w:t>
      </w:r>
      <w:hyperlink r:id="rId21" w:history="1">
        <w:r w:rsidRPr="00862C73">
          <w:rPr>
            <w:rFonts w:ascii="Times New Roman" w:eastAsia="Times New Roman" w:hAnsi="Times New Roman" w:cs="Times New Roman"/>
            <w:color w:val="0000FF"/>
            <w:u w:val="single"/>
          </w:rPr>
          <w:t>https://www.jurmala.lv/lv/trauksmes-celsana</w:t>
        </w:r>
      </w:hyperlink>
      <w:r w:rsidRPr="00862C73">
        <w:rPr>
          <w:rFonts w:ascii="Times New Roman" w:eastAsia="Times New Roman" w:hAnsi="Times New Roman" w:cs="Times New Roman"/>
        </w:rPr>
        <w:t xml:space="preserve">. </w:t>
      </w:r>
    </w:p>
    <w:p w14:paraId="23D7AD44" w14:textId="77777777" w:rsidR="00862C73" w:rsidRPr="00862C73" w:rsidRDefault="00862C73" w:rsidP="00572B68">
      <w:pPr>
        <w:numPr>
          <w:ilvl w:val="1"/>
          <w:numId w:val="27"/>
        </w:numPr>
        <w:overflowPunct w:val="0"/>
        <w:autoSpaceDE w:val="0"/>
        <w:autoSpaceDN w:val="0"/>
        <w:adjustRightInd w:val="0"/>
        <w:spacing w:after="0" w:line="240" w:lineRule="auto"/>
        <w:ind w:left="567" w:right="-1" w:hanging="567"/>
        <w:jc w:val="both"/>
        <w:rPr>
          <w:rFonts w:ascii="Times New Roman" w:eastAsia="Times New Roman" w:hAnsi="Times New Roman" w:cs="Times New Roman"/>
          <w:color w:val="FF0000"/>
        </w:rPr>
      </w:pPr>
      <w:r w:rsidRPr="00862C73">
        <w:rPr>
          <w:rFonts w:ascii="Times New Roman" w:eastAsia="Times New Roman" w:hAnsi="Times New Roman" w:cs="Times New Roman"/>
          <w:noProof/>
          <w:lang w:eastAsia="lv-LV"/>
        </w:rPr>
        <w:t xml:space="preserve">Līgums ir sagatavots latviešu valodā elektroniska dokumenta veidā uz </w:t>
      </w:r>
      <w:r w:rsidRPr="00862C73">
        <w:rPr>
          <w:rFonts w:ascii="Times New Roman" w:eastAsia="Times New Roman" w:hAnsi="Times New Roman" w:cs="Times New Roman"/>
          <w:noProof/>
          <w:highlight w:val="lightGray"/>
          <w:lang w:eastAsia="lv-LV"/>
        </w:rPr>
        <w:t>__</w:t>
      </w:r>
      <w:r w:rsidRPr="00862C73">
        <w:rPr>
          <w:rFonts w:ascii="Times New Roman" w:eastAsia="Times New Roman" w:hAnsi="Times New Roman" w:cs="Times New Roman"/>
          <w:noProof/>
          <w:lang w:eastAsia="lv-LV"/>
        </w:rPr>
        <w:t xml:space="preserve"> (</w:t>
      </w:r>
      <w:r w:rsidRPr="00862C73">
        <w:rPr>
          <w:rFonts w:ascii="Times New Roman" w:eastAsia="Times New Roman" w:hAnsi="Times New Roman" w:cs="Times New Roman"/>
          <w:noProof/>
          <w:highlight w:val="lightGray"/>
          <w:lang w:eastAsia="lv-LV"/>
        </w:rPr>
        <w:t>_______</w:t>
      </w:r>
      <w:r w:rsidRPr="00862C73">
        <w:rPr>
          <w:rFonts w:ascii="Times New Roman" w:eastAsia="Times New Roman" w:hAnsi="Times New Roman" w:cs="Times New Roman"/>
          <w:noProof/>
          <w:lang w:eastAsia="lv-LV"/>
        </w:rPr>
        <w:t>) lapām un pielikumiem, parakstīts elektroniski ar drošu elektronisko parakstu.</w:t>
      </w:r>
    </w:p>
    <w:bookmarkEnd w:id="1246"/>
    <w:p w14:paraId="241ED9BB" w14:textId="77777777" w:rsidR="00862C73" w:rsidRPr="00862C73" w:rsidRDefault="00862C73" w:rsidP="00572B68">
      <w:pPr>
        <w:numPr>
          <w:ilvl w:val="1"/>
          <w:numId w:val="27"/>
        </w:numPr>
        <w:overflowPunct w:val="0"/>
        <w:autoSpaceDE w:val="0"/>
        <w:autoSpaceDN w:val="0"/>
        <w:adjustRightInd w:val="0"/>
        <w:spacing w:after="0" w:line="240" w:lineRule="auto"/>
        <w:ind w:left="567" w:right="-1" w:hanging="567"/>
        <w:jc w:val="both"/>
        <w:rPr>
          <w:rFonts w:ascii="Times New Roman" w:eastAsia="Times New Roman" w:hAnsi="Times New Roman" w:cs="Times New Roman"/>
        </w:rPr>
      </w:pPr>
      <w:r w:rsidRPr="00862C73">
        <w:rPr>
          <w:rFonts w:ascii="Times New Roman" w:eastAsia="Times New Roman" w:hAnsi="Times New Roman" w:cs="Times New Roman"/>
          <w:noProof/>
          <w:lang w:eastAsia="lv-LV"/>
        </w:rPr>
        <w:t>Līgumam kā neatņemamas sastāvdaļas pievienoti šādi pielikumi:</w:t>
      </w:r>
    </w:p>
    <w:p w14:paraId="4E938E1C" w14:textId="77777777" w:rsidR="00862C73" w:rsidRPr="00862C73" w:rsidRDefault="00862C73" w:rsidP="00862C73">
      <w:pPr>
        <w:tabs>
          <w:tab w:val="center" w:pos="4820"/>
        </w:tabs>
        <w:overflowPunct w:val="0"/>
        <w:autoSpaceDE w:val="0"/>
        <w:autoSpaceDN w:val="0"/>
        <w:adjustRightInd w:val="0"/>
        <w:spacing w:after="0" w:line="240" w:lineRule="auto"/>
        <w:ind w:left="567" w:right="-1"/>
        <w:jc w:val="both"/>
        <w:rPr>
          <w:rFonts w:ascii="Times New Roman" w:eastAsia="Times New Roman" w:hAnsi="Times New Roman" w:cs="Times New Roman"/>
          <w:noProof/>
          <w:lang w:eastAsia="lv-LV"/>
        </w:rPr>
      </w:pPr>
      <w:r w:rsidRPr="00862C73">
        <w:rPr>
          <w:rFonts w:ascii="Times New Roman" w:eastAsia="Times New Roman" w:hAnsi="Times New Roman" w:cs="Times New Roman"/>
          <w:noProof/>
          <w:lang w:eastAsia="lv-LV"/>
        </w:rPr>
        <w:t xml:space="preserve">1. pielikums – Tehniskās specifikācijas uz </w:t>
      </w:r>
      <w:r w:rsidRPr="00862C73">
        <w:rPr>
          <w:rFonts w:ascii="Times New Roman" w:eastAsia="Times New Roman" w:hAnsi="Times New Roman" w:cs="Times New Roman"/>
          <w:noProof/>
          <w:highlight w:val="lightGray"/>
          <w:lang w:eastAsia="lv-LV"/>
        </w:rPr>
        <w:t>__</w:t>
      </w:r>
      <w:r w:rsidRPr="00862C73">
        <w:rPr>
          <w:rFonts w:ascii="Times New Roman" w:eastAsia="Times New Roman" w:hAnsi="Times New Roman" w:cs="Times New Roman"/>
          <w:noProof/>
          <w:lang w:eastAsia="lv-LV"/>
        </w:rPr>
        <w:t xml:space="preserve"> (</w:t>
      </w:r>
      <w:r w:rsidRPr="00862C73">
        <w:rPr>
          <w:rFonts w:ascii="Times New Roman" w:eastAsia="Times New Roman" w:hAnsi="Times New Roman" w:cs="Times New Roman"/>
          <w:noProof/>
          <w:highlight w:val="lightGray"/>
          <w:lang w:eastAsia="lv-LV"/>
        </w:rPr>
        <w:t>_______</w:t>
      </w:r>
      <w:r w:rsidRPr="00862C73">
        <w:rPr>
          <w:rFonts w:ascii="Times New Roman" w:eastAsia="Times New Roman" w:hAnsi="Times New Roman" w:cs="Times New Roman"/>
          <w:noProof/>
          <w:lang w:eastAsia="lv-LV"/>
        </w:rPr>
        <w:t>)lapām;</w:t>
      </w:r>
    </w:p>
    <w:p w14:paraId="0DBFA456" w14:textId="77777777" w:rsidR="00862C73" w:rsidRPr="00862C73" w:rsidRDefault="00862C73" w:rsidP="00862C73">
      <w:pPr>
        <w:tabs>
          <w:tab w:val="center" w:pos="4820"/>
        </w:tabs>
        <w:overflowPunct w:val="0"/>
        <w:autoSpaceDE w:val="0"/>
        <w:autoSpaceDN w:val="0"/>
        <w:adjustRightInd w:val="0"/>
        <w:spacing w:after="0" w:line="240" w:lineRule="auto"/>
        <w:ind w:left="567" w:right="-1"/>
        <w:jc w:val="both"/>
        <w:rPr>
          <w:rFonts w:ascii="Times New Roman" w:eastAsia="Times New Roman" w:hAnsi="Times New Roman" w:cs="Times New Roman"/>
          <w:noProof/>
          <w:lang w:eastAsia="lv-LV"/>
        </w:rPr>
      </w:pPr>
      <w:r w:rsidRPr="00862C73">
        <w:rPr>
          <w:rFonts w:ascii="Times New Roman" w:eastAsia="Times New Roman" w:hAnsi="Times New Roman" w:cs="Times New Roman"/>
          <w:noProof/>
          <w:lang w:eastAsia="lv-LV"/>
        </w:rPr>
        <w:t xml:space="preserve">2. pielikums – Tehniskais piedāvājums uz </w:t>
      </w:r>
      <w:r w:rsidRPr="00862C73">
        <w:rPr>
          <w:rFonts w:ascii="Times New Roman" w:eastAsia="Times New Roman" w:hAnsi="Times New Roman" w:cs="Times New Roman"/>
          <w:noProof/>
          <w:highlight w:val="lightGray"/>
          <w:lang w:eastAsia="lv-LV"/>
        </w:rPr>
        <w:t>__</w:t>
      </w:r>
      <w:r w:rsidRPr="00862C73">
        <w:rPr>
          <w:rFonts w:ascii="Times New Roman" w:eastAsia="Times New Roman" w:hAnsi="Times New Roman" w:cs="Times New Roman"/>
          <w:noProof/>
          <w:lang w:eastAsia="lv-LV"/>
        </w:rPr>
        <w:t xml:space="preserve"> (</w:t>
      </w:r>
      <w:r w:rsidRPr="00862C73">
        <w:rPr>
          <w:rFonts w:ascii="Times New Roman" w:eastAsia="Times New Roman" w:hAnsi="Times New Roman" w:cs="Times New Roman"/>
          <w:noProof/>
          <w:highlight w:val="lightGray"/>
          <w:lang w:eastAsia="lv-LV"/>
        </w:rPr>
        <w:t>_______</w:t>
      </w:r>
      <w:r w:rsidRPr="00862C73">
        <w:rPr>
          <w:rFonts w:ascii="Times New Roman" w:eastAsia="Times New Roman" w:hAnsi="Times New Roman" w:cs="Times New Roman"/>
          <w:noProof/>
          <w:lang w:eastAsia="lv-LV"/>
        </w:rPr>
        <w:t>) lapām;</w:t>
      </w:r>
    </w:p>
    <w:p w14:paraId="0C103AC2" w14:textId="77777777" w:rsidR="00862C73" w:rsidRPr="00862C73" w:rsidRDefault="00862C73" w:rsidP="00862C73">
      <w:pPr>
        <w:tabs>
          <w:tab w:val="center" w:pos="4820"/>
        </w:tabs>
        <w:overflowPunct w:val="0"/>
        <w:autoSpaceDE w:val="0"/>
        <w:autoSpaceDN w:val="0"/>
        <w:adjustRightInd w:val="0"/>
        <w:spacing w:after="0" w:line="240" w:lineRule="auto"/>
        <w:ind w:left="567" w:right="-1"/>
        <w:jc w:val="both"/>
        <w:rPr>
          <w:rFonts w:ascii="Times New Roman" w:eastAsia="Times New Roman" w:hAnsi="Times New Roman" w:cs="Times New Roman"/>
          <w:noProof/>
          <w:lang w:eastAsia="lv-LV"/>
        </w:rPr>
      </w:pPr>
      <w:r w:rsidRPr="00862C73">
        <w:rPr>
          <w:rFonts w:ascii="Times New Roman" w:eastAsia="Times New Roman" w:hAnsi="Times New Roman" w:cs="Times New Roman"/>
          <w:noProof/>
          <w:lang w:eastAsia="lv-LV"/>
        </w:rPr>
        <w:t xml:space="preserve">3. pielikums – Finanšu piedāvājums uz </w:t>
      </w:r>
      <w:r w:rsidRPr="00862C73">
        <w:rPr>
          <w:rFonts w:ascii="Times New Roman" w:eastAsia="Times New Roman" w:hAnsi="Times New Roman" w:cs="Times New Roman"/>
          <w:noProof/>
          <w:highlight w:val="lightGray"/>
          <w:lang w:eastAsia="lv-LV"/>
        </w:rPr>
        <w:t>__</w:t>
      </w:r>
      <w:r w:rsidRPr="00862C73">
        <w:rPr>
          <w:rFonts w:ascii="Times New Roman" w:eastAsia="Times New Roman" w:hAnsi="Times New Roman" w:cs="Times New Roman"/>
          <w:noProof/>
          <w:lang w:eastAsia="lv-LV"/>
        </w:rPr>
        <w:t xml:space="preserve"> (</w:t>
      </w:r>
      <w:r w:rsidRPr="00862C73">
        <w:rPr>
          <w:rFonts w:ascii="Times New Roman" w:eastAsia="Times New Roman" w:hAnsi="Times New Roman" w:cs="Times New Roman"/>
          <w:noProof/>
          <w:highlight w:val="lightGray"/>
          <w:lang w:eastAsia="lv-LV"/>
        </w:rPr>
        <w:t>_______</w:t>
      </w:r>
      <w:r w:rsidRPr="00862C73">
        <w:rPr>
          <w:rFonts w:ascii="Times New Roman" w:eastAsia="Times New Roman" w:hAnsi="Times New Roman" w:cs="Times New Roman"/>
          <w:noProof/>
          <w:lang w:eastAsia="lv-LV"/>
        </w:rPr>
        <w:t>) lapām.</w:t>
      </w:r>
    </w:p>
    <w:p w14:paraId="65AACAD6" w14:textId="77777777" w:rsidR="00862C73" w:rsidRPr="00862C73" w:rsidRDefault="00862C73" w:rsidP="00862C73">
      <w:pPr>
        <w:tabs>
          <w:tab w:val="center" w:pos="4820"/>
        </w:tabs>
        <w:overflowPunct w:val="0"/>
        <w:autoSpaceDE w:val="0"/>
        <w:autoSpaceDN w:val="0"/>
        <w:adjustRightInd w:val="0"/>
        <w:spacing w:after="0" w:line="240" w:lineRule="auto"/>
        <w:ind w:left="426" w:right="-1"/>
        <w:jc w:val="both"/>
        <w:rPr>
          <w:rFonts w:ascii="Times New Roman" w:eastAsia="Times New Roman" w:hAnsi="Times New Roman" w:cs="Times New Roman"/>
        </w:rPr>
      </w:pPr>
    </w:p>
    <w:p w14:paraId="643473F1" w14:textId="77777777" w:rsidR="00862C73" w:rsidRPr="00862C73" w:rsidRDefault="00862C73" w:rsidP="00572B68">
      <w:pPr>
        <w:numPr>
          <w:ilvl w:val="0"/>
          <w:numId w:val="27"/>
        </w:numPr>
        <w:spacing w:after="120" w:line="240" w:lineRule="auto"/>
        <w:ind w:left="426" w:hanging="426"/>
        <w:jc w:val="center"/>
        <w:rPr>
          <w:rFonts w:ascii="Times New Roman" w:eastAsia="Times New Roman" w:hAnsi="Times New Roman" w:cs="Times New Roman"/>
          <w:b/>
          <w:noProof/>
          <w:lang w:eastAsia="lv-LV"/>
        </w:rPr>
      </w:pPr>
      <w:r w:rsidRPr="00862C73">
        <w:rPr>
          <w:rFonts w:ascii="Times New Roman" w:eastAsia="Times New Roman" w:hAnsi="Times New Roman" w:cs="Times New Roman"/>
          <w:b/>
          <w:noProof/>
          <w:lang w:eastAsia="lv-LV"/>
        </w:rPr>
        <w:t>Pušu rekvizīti un paraksti</w:t>
      </w:r>
    </w:p>
    <w:tbl>
      <w:tblPr>
        <w:tblW w:w="5000" w:type="pct"/>
        <w:tblLook w:val="04A0" w:firstRow="1" w:lastRow="0" w:firstColumn="1" w:lastColumn="0" w:noHBand="0" w:noVBand="1"/>
      </w:tblPr>
      <w:tblGrid>
        <w:gridCol w:w="4915"/>
        <w:gridCol w:w="4439"/>
      </w:tblGrid>
      <w:tr w:rsidR="00862C73" w:rsidRPr="00862C73" w14:paraId="310D5545" w14:textId="77777777" w:rsidTr="004934A1">
        <w:tc>
          <w:tcPr>
            <w:tcW w:w="2627" w:type="pct"/>
          </w:tcPr>
          <w:p w14:paraId="4B50DC96" w14:textId="77777777" w:rsidR="00862C73" w:rsidRPr="00862C73" w:rsidRDefault="00862C73" w:rsidP="00862C73">
            <w:pPr>
              <w:spacing w:after="0" w:line="240" w:lineRule="auto"/>
              <w:rPr>
                <w:rFonts w:ascii="Times New Roman" w:eastAsia="Times New Roman" w:hAnsi="Times New Roman" w:cs="Times New Roman"/>
                <w:snapToGrid w:val="0"/>
              </w:rPr>
            </w:pPr>
            <w:r w:rsidRPr="00862C73">
              <w:rPr>
                <w:rFonts w:ascii="Times New Roman" w:eastAsia="Times New Roman" w:hAnsi="Times New Roman" w:cs="Times New Roman"/>
                <w:snapToGrid w:val="0"/>
              </w:rPr>
              <w:t>Pasūtītājs:</w:t>
            </w:r>
          </w:p>
          <w:p w14:paraId="782B3FE1" w14:textId="77777777" w:rsidR="00862C73" w:rsidRPr="00862C73" w:rsidRDefault="00862C73" w:rsidP="00862C73">
            <w:pPr>
              <w:spacing w:after="0" w:line="240" w:lineRule="auto"/>
              <w:rPr>
                <w:rFonts w:ascii="Times New Roman" w:eastAsia="Times New Roman" w:hAnsi="Times New Roman" w:cs="Times New Roman"/>
                <w:snapToGrid w:val="0"/>
              </w:rPr>
            </w:pPr>
          </w:p>
        </w:tc>
        <w:tc>
          <w:tcPr>
            <w:tcW w:w="2373" w:type="pct"/>
            <w:hideMark/>
          </w:tcPr>
          <w:p w14:paraId="2E3E8F54" w14:textId="77777777" w:rsidR="00862C73" w:rsidRPr="00862C73" w:rsidRDefault="00862C73" w:rsidP="00862C73">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rPr>
            </w:pPr>
            <w:r w:rsidRPr="00862C73">
              <w:rPr>
                <w:rFonts w:ascii="Times New Roman" w:eastAsia="Times New Roman" w:hAnsi="Times New Roman" w:cs="Times New Roman"/>
              </w:rPr>
              <w:t>Izpildītājs:</w:t>
            </w:r>
          </w:p>
        </w:tc>
      </w:tr>
      <w:tr w:rsidR="00862C73" w:rsidRPr="00862C73" w14:paraId="3A2951EA" w14:textId="77777777" w:rsidTr="004934A1">
        <w:tc>
          <w:tcPr>
            <w:tcW w:w="2627" w:type="pct"/>
            <w:hideMark/>
          </w:tcPr>
          <w:p w14:paraId="678D040B" w14:textId="77777777" w:rsidR="00862C73" w:rsidRPr="00862C73" w:rsidRDefault="00862C73" w:rsidP="00862C73">
            <w:pPr>
              <w:spacing w:after="0" w:line="240" w:lineRule="auto"/>
              <w:rPr>
                <w:rFonts w:ascii="Times New Roman" w:eastAsia="Times New Roman" w:hAnsi="Times New Roman" w:cs="Times New Roman"/>
                <w:bCs/>
              </w:rPr>
            </w:pPr>
            <w:r w:rsidRPr="00862C73">
              <w:rPr>
                <w:rFonts w:ascii="Times New Roman" w:eastAsia="Times New Roman" w:hAnsi="Times New Roman" w:cs="Times New Roman"/>
                <w:snapToGrid w:val="0"/>
              </w:rPr>
              <w:t xml:space="preserve">Jūrmalas </w:t>
            </w:r>
            <w:proofErr w:type="spellStart"/>
            <w:r w:rsidRPr="00862C73">
              <w:rPr>
                <w:rFonts w:ascii="Times New Roman" w:eastAsia="Times New Roman" w:hAnsi="Times New Roman" w:cs="Times New Roman"/>
                <w:snapToGrid w:val="0"/>
              </w:rPr>
              <w:t>valstspilsētas</w:t>
            </w:r>
            <w:proofErr w:type="spellEnd"/>
            <w:r w:rsidRPr="00862C73">
              <w:rPr>
                <w:rFonts w:ascii="Times New Roman" w:eastAsia="Times New Roman" w:hAnsi="Times New Roman" w:cs="Times New Roman"/>
                <w:snapToGrid w:val="0"/>
              </w:rPr>
              <w:t xml:space="preserve"> administrācija</w:t>
            </w:r>
          </w:p>
          <w:p w14:paraId="27E0FAE1" w14:textId="77777777" w:rsidR="00862C73" w:rsidRPr="00862C73" w:rsidRDefault="00862C73" w:rsidP="00862C73">
            <w:pPr>
              <w:spacing w:after="0" w:line="240" w:lineRule="auto"/>
              <w:rPr>
                <w:rFonts w:ascii="Times New Roman" w:eastAsia="Times New Roman" w:hAnsi="Times New Roman" w:cs="Times New Roman"/>
                <w:snapToGrid w:val="0"/>
              </w:rPr>
            </w:pPr>
            <w:r w:rsidRPr="00862C73">
              <w:rPr>
                <w:rFonts w:ascii="Times New Roman" w:eastAsia="Times New Roman" w:hAnsi="Times New Roman" w:cs="Times New Roman"/>
              </w:rPr>
              <w:t xml:space="preserve">Nod. maks. </w:t>
            </w:r>
            <w:proofErr w:type="spellStart"/>
            <w:r w:rsidRPr="00862C73">
              <w:rPr>
                <w:rFonts w:ascii="Times New Roman" w:eastAsia="Times New Roman" w:hAnsi="Times New Roman" w:cs="Times New Roman"/>
              </w:rPr>
              <w:t>reģ</w:t>
            </w:r>
            <w:proofErr w:type="spellEnd"/>
            <w:r w:rsidRPr="00862C73">
              <w:rPr>
                <w:rFonts w:ascii="Times New Roman" w:eastAsia="Times New Roman" w:hAnsi="Times New Roman" w:cs="Times New Roman"/>
              </w:rPr>
              <w:t>. Nr. </w:t>
            </w:r>
            <w:r w:rsidRPr="00862C73">
              <w:rPr>
                <w:rFonts w:ascii="Times New Roman" w:eastAsia="Times New Roman" w:hAnsi="Times New Roman" w:cs="Times New Roman"/>
                <w:snapToGrid w:val="0"/>
              </w:rPr>
              <w:t>90000056357</w:t>
            </w:r>
          </w:p>
          <w:p w14:paraId="7D055E41" w14:textId="77777777" w:rsidR="00862C73" w:rsidRPr="00862C73" w:rsidRDefault="00862C73" w:rsidP="00862C73">
            <w:pPr>
              <w:spacing w:after="0" w:line="240" w:lineRule="auto"/>
              <w:rPr>
                <w:rFonts w:ascii="Times New Roman" w:eastAsia="Times New Roman" w:hAnsi="Times New Roman" w:cs="Times New Roman"/>
                <w:snapToGrid w:val="0"/>
              </w:rPr>
            </w:pPr>
            <w:r w:rsidRPr="00862C73">
              <w:rPr>
                <w:rFonts w:ascii="Times New Roman" w:eastAsia="Times New Roman" w:hAnsi="Times New Roman" w:cs="Times New Roman"/>
                <w:snapToGrid w:val="0"/>
              </w:rPr>
              <w:t>Jomas iela 1/5, Jūrmala, LV-2015</w:t>
            </w:r>
          </w:p>
          <w:p w14:paraId="51FDDF9E" w14:textId="77777777" w:rsidR="00862C73" w:rsidRPr="00862C73" w:rsidRDefault="00862C73" w:rsidP="00862C73">
            <w:pPr>
              <w:spacing w:after="0" w:line="240" w:lineRule="auto"/>
              <w:rPr>
                <w:rFonts w:ascii="Times New Roman" w:eastAsia="Times New Roman" w:hAnsi="Times New Roman" w:cs="Times New Roman"/>
                <w:bCs/>
              </w:rPr>
            </w:pPr>
            <w:r w:rsidRPr="00862C73">
              <w:rPr>
                <w:rFonts w:ascii="Times New Roman" w:eastAsia="Times New Roman" w:hAnsi="Times New Roman" w:cs="Times New Roman"/>
                <w:bCs/>
              </w:rPr>
              <w:t>Konta Nr. LV84PARX0002484572001</w:t>
            </w:r>
          </w:p>
          <w:p w14:paraId="1378A1EB" w14:textId="77777777" w:rsidR="00862C73" w:rsidRPr="00862C73" w:rsidRDefault="00862C73" w:rsidP="00862C73">
            <w:pPr>
              <w:spacing w:after="0" w:line="240" w:lineRule="auto"/>
              <w:rPr>
                <w:rFonts w:ascii="Times New Roman" w:eastAsia="Times New Roman" w:hAnsi="Times New Roman" w:cs="Times New Roman"/>
                <w:bCs/>
                <w:color w:val="FF0000"/>
              </w:rPr>
            </w:pPr>
            <w:r w:rsidRPr="00862C73">
              <w:rPr>
                <w:rFonts w:ascii="Times New Roman" w:eastAsia="Times New Roman" w:hAnsi="Times New Roman" w:cs="Times New Roman"/>
              </w:rPr>
              <w:t>Akciju sabiedrība “Citadele banka”</w:t>
            </w:r>
          </w:p>
          <w:p w14:paraId="15E86EF8" w14:textId="77777777" w:rsidR="00862C73" w:rsidRPr="00862C73" w:rsidRDefault="00862C73" w:rsidP="00862C73">
            <w:pPr>
              <w:spacing w:after="0" w:line="240" w:lineRule="auto"/>
              <w:jc w:val="both"/>
              <w:rPr>
                <w:rFonts w:ascii="Times New Roman" w:eastAsia="Times New Roman" w:hAnsi="Times New Roman" w:cs="Times New Roman"/>
              </w:rPr>
            </w:pPr>
            <w:r w:rsidRPr="00862C73">
              <w:rPr>
                <w:rFonts w:ascii="Times New Roman" w:eastAsia="Times New Roman" w:hAnsi="Times New Roman" w:cs="Times New Roman"/>
              </w:rPr>
              <w:t>Kods: PARXLV22</w:t>
            </w:r>
          </w:p>
          <w:p w14:paraId="10F5D539" w14:textId="77777777" w:rsidR="00862C73" w:rsidRPr="00862C73" w:rsidRDefault="00862C73" w:rsidP="00862C73">
            <w:pPr>
              <w:spacing w:after="0" w:line="240" w:lineRule="auto"/>
              <w:jc w:val="both"/>
              <w:rPr>
                <w:rFonts w:ascii="Times New Roman" w:eastAsia="Times New Roman" w:hAnsi="Times New Roman" w:cs="Times New Roman"/>
              </w:rPr>
            </w:pPr>
            <w:r w:rsidRPr="00862C73">
              <w:rPr>
                <w:rFonts w:ascii="Times New Roman" w:eastAsia="Times New Roman" w:hAnsi="Times New Roman" w:cs="Times New Roman"/>
                <w:snapToGrid w:val="0"/>
              </w:rPr>
              <w:t xml:space="preserve">E-pasts: </w:t>
            </w:r>
            <w:hyperlink r:id="rId22" w:history="1">
              <w:r w:rsidRPr="00862C73">
                <w:rPr>
                  <w:rFonts w:ascii="Times New Roman" w:eastAsia="Times New Roman" w:hAnsi="Times New Roman" w:cs="Times New Roman"/>
                  <w:snapToGrid w:val="0"/>
                  <w:color w:val="0000FF"/>
                  <w:u w:val="single"/>
                </w:rPr>
                <w:t>pasts@jurmala.lv</w:t>
              </w:r>
            </w:hyperlink>
          </w:p>
          <w:p w14:paraId="420196DE" w14:textId="77777777" w:rsidR="00862C73" w:rsidRPr="00862C73" w:rsidRDefault="00862C73" w:rsidP="00862C73">
            <w:pPr>
              <w:spacing w:after="0" w:line="240" w:lineRule="auto"/>
              <w:rPr>
                <w:rFonts w:ascii="Times New Roman" w:eastAsia="Times New Roman" w:hAnsi="Times New Roman" w:cs="Times New Roman"/>
                <w:snapToGrid w:val="0"/>
              </w:rPr>
            </w:pPr>
          </w:p>
        </w:tc>
        <w:tc>
          <w:tcPr>
            <w:tcW w:w="2373" w:type="pct"/>
          </w:tcPr>
          <w:p w14:paraId="52058E1A" w14:textId="77777777" w:rsidR="00862C73" w:rsidRPr="00862C73" w:rsidRDefault="00862C73" w:rsidP="00862C73">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rPr>
            </w:pPr>
          </w:p>
        </w:tc>
      </w:tr>
      <w:tr w:rsidR="00862C73" w:rsidRPr="00862C73" w14:paraId="33305FEE" w14:textId="77777777" w:rsidTr="004934A1">
        <w:trPr>
          <w:trHeight w:val="962"/>
        </w:trPr>
        <w:tc>
          <w:tcPr>
            <w:tcW w:w="2627" w:type="pct"/>
          </w:tcPr>
          <w:p w14:paraId="5E384902" w14:textId="77777777" w:rsidR="00862C73" w:rsidRPr="00862C73" w:rsidRDefault="00862C73" w:rsidP="00862C73">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rPr>
            </w:pPr>
            <w:bookmarkStart w:id="1247" w:name="_Hlk173749853"/>
          </w:p>
          <w:p w14:paraId="3055CB1D" w14:textId="77777777" w:rsidR="00862C73" w:rsidRPr="00862C73" w:rsidRDefault="00862C73" w:rsidP="00862C73">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rPr>
            </w:pPr>
            <w:r w:rsidRPr="00862C73">
              <w:rPr>
                <w:rFonts w:ascii="Times New Roman" w:eastAsia="Times New Roman" w:hAnsi="Times New Roman" w:cs="Times New Roman"/>
              </w:rPr>
              <w:t>(paraksts*)</w:t>
            </w:r>
          </w:p>
          <w:p w14:paraId="665DD4E6" w14:textId="77777777" w:rsidR="00862C73" w:rsidRPr="00862C73" w:rsidRDefault="00862C73" w:rsidP="00862C73">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rPr>
            </w:pPr>
            <w:r w:rsidRPr="00862C73">
              <w:rPr>
                <w:rFonts w:ascii="Times New Roman" w:eastAsia="Times New Roman" w:hAnsi="Times New Roman" w:cs="Times New Roman"/>
                <w:highlight w:val="lightGray"/>
              </w:rPr>
              <w:t>Vārds, uzvārds</w:t>
            </w:r>
          </w:p>
          <w:p w14:paraId="38BD72B1" w14:textId="77777777" w:rsidR="00862C73" w:rsidRPr="00862C73" w:rsidRDefault="00862C73" w:rsidP="00862C73">
            <w:pPr>
              <w:spacing w:after="0" w:line="240" w:lineRule="auto"/>
              <w:rPr>
                <w:rFonts w:ascii="Times New Roman" w:eastAsia="Times New Roman" w:hAnsi="Times New Roman" w:cs="Times New Roman"/>
                <w:bCs/>
              </w:rPr>
            </w:pPr>
          </w:p>
        </w:tc>
        <w:tc>
          <w:tcPr>
            <w:tcW w:w="2373" w:type="pct"/>
          </w:tcPr>
          <w:p w14:paraId="56E5C2CC" w14:textId="77777777" w:rsidR="00862C73" w:rsidRPr="00862C73" w:rsidRDefault="00862C73" w:rsidP="00862C73">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rPr>
            </w:pPr>
          </w:p>
          <w:p w14:paraId="476EE56C" w14:textId="77777777" w:rsidR="00862C73" w:rsidRPr="00862C73" w:rsidRDefault="00862C73" w:rsidP="00862C73">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rPr>
            </w:pPr>
            <w:r w:rsidRPr="00862C73">
              <w:rPr>
                <w:rFonts w:ascii="Times New Roman" w:eastAsia="Times New Roman" w:hAnsi="Times New Roman" w:cs="Times New Roman"/>
              </w:rPr>
              <w:t>(paraksts*)</w:t>
            </w:r>
          </w:p>
          <w:p w14:paraId="04644DDC" w14:textId="77777777" w:rsidR="00862C73" w:rsidRPr="00862C73" w:rsidRDefault="00862C73" w:rsidP="00862C73">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rPr>
            </w:pPr>
            <w:r w:rsidRPr="00862C73">
              <w:rPr>
                <w:rFonts w:ascii="Times New Roman" w:eastAsia="Times New Roman" w:hAnsi="Times New Roman" w:cs="Times New Roman"/>
                <w:highlight w:val="lightGray"/>
              </w:rPr>
              <w:t>Vārds, uzvārds</w:t>
            </w:r>
          </w:p>
          <w:p w14:paraId="170B9A6F" w14:textId="77777777" w:rsidR="00862C73" w:rsidRPr="00862C73" w:rsidRDefault="00862C73" w:rsidP="00862C73">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rPr>
            </w:pPr>
          </w:p>
        </w:tc>
      </w:tr>
    </w:tbl>
    <w:p w14:paraId="61DCEB80" w14:textId="77777777" w:rsidR="00862C73" w:rsidRPr="00862C73" w:rsidRDefault="00862C73" w:rsidP="00862C73">
      <w:pPr>
        <w:overflowPunct w:val="0"/>
        <w:autoSpaceDE w:val="0"/>
        <w:autoSpaceDN w:val="0"/>
        <w:adjustRightInd w:val="0"/>
        <w:spacing w:after="120" w:line="240" w:lineRule="auto"/>
        <w:ind w:left="360" w:right="-424"/>
        <w:rPr>
          <w:rFonts w:ascii="Times New Roman" w:eastAsia="Times New Roman" w:hAnsi="Times New Roman" w:cs="Times New Roman"/>
          <w:b/>
        </w:rPr>
      </w:pPr>
    </w:p>
    <w:p w14:paraId="7343769F" w14:textId="77777777" w:rsidR="00862C73" w:rsidRPr="00862C73" w:rsidRDefault="00862C73" w:rsidP="00862C73">
      <w:pPr>
        <w:overflowPunct w:val="0"/>
        <w:autoSpaceDE w:val="0"/>
        <w:autoSpaceDN w:val="0"/>
        <w:adjustRightInd w:val="0"/>
        <w:spacing w:after="0" w:line="240" w:lineRule="auto"/>
        <w:textAlignment w:val="baseline"/>
        <w:rPr>
          <w:rFonts w:ascii="Times New Roman" w:eastAsia="Times New Roman" w:hAnsi="Times New Roman" w:cs="Times New Roman"/>
        </w:rPr>
      </w:pPr>
      <w:r w:rsidRPr="00862C73">
        <w:rPr>
          <w:rFonts w:ascii="Times New Roman" w:eastAsia="Times New Roman" w:hAnsi="Times New Roman" w:cs="Times New Roman"/>
        </w:rPr>
        <w:t>*</w:t>
      </w:r>
      <w:r w:rsidRPr="00862C73">
        <w:rPr>
          <w:rFonts w:ascii="Times New Roman" w:eastAsia="Times New Roman" w:hAnsi="Times New Roman" w:cs="Times New Roman"/>
          <w:iCs/>
        </w:rPr>
        <w:t>Dokuments parakstīts ar drošu elektronisko parakstu un satur laika zīmogu</w:t>
      </w:r>
    </w:p>
    <w:p w14:paraId="7E2AABE4" w14:textId="77777777" w:rsidR="00862C73" w:rsidRPr="00862C73" w:rsidRDefault="00862C73" w:rsidP="00862C73">
      <w:pPr>
        <w:overflowPunct w:val="0"/>
        <w:autoSpaceDE w:val="0"/>
        <w:autoSpaceDN w:val="0"/>
        <w:adjustRightInd w:val="0"/>
        <w:spacing w:after="120" w:line="240" w:lineRule="auto"/>
        <w:ind w:left="360" w:right="-424"/>
        <w:rPr>
          <w:rFonts w:ascii="Times New Roman" w:eastAsia="Times New Roman" w:hAnsi="Times New Roman" w:cs="Times New Roman"/>
          <w:b/>
          <w:sz w:val="24"/>
          <w:szCs w:val="24"/>
        </w:rPr>
      </w:pPr>
    </w:p>
    <w:bookmarkEnd w:id="1247"/>
    <w:p w14:paraId="46114D07" w14:textId="3E370EA5" w:rsidR="00CB7BD0" w:rsidRDefault="00CB7BD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C638DB2" w14:textId="6282E0CE" w:rsidR="008C74D0" w:rsidRPr="00110A83" w:rsidRDefault="008C74D0" w:rsidP="008C74D0">
      <w:pPr>
        <w:ind w:right="566"/>
        <w:jc w:val="right"/>
        <w:rPr>
          <w:rFonts w:ascii="Times New Roman" w:hAnsi="Times New Roman" w:cs="Times New Roman"/>
          <w:b/>
          <w:sz w:val="20"/>
          <w:szCs w:val="20"/>
        </w:rPr>
      </w:pPr>
      <w:r>
        <w:rPr>
          <w:rFonts w:ascii="Times New Roman" w:hAnsi="Times New Roman" w:cs="Times New Roman"/>
          <w:b/>
          <w:sz w:val="20"/>
          <w:szCs w:val="20"/>
        </w:rPr>
        <w:lastRenderedPageBreak/>
        <w:t>5</w:t>
      </w:r>
      <w:r w:rsidRPr="00110A83">
        <w:rPr>
          <w:rFonts w:ascii="Times New Roman" w:hAnsi="Times New Roman" w:cs="Times New Roman"/>
          <w:b/>
          <w:sz w:val="20"/>
          <w:szCs w:val="20"/>
        </w:rPr>
        <w:t>.pielikums</w:t>
      </w:r>
    </w:p>
    <w:p w14:paraId="423FDCF3" w14:textId="77777777" w:rsidR="008C74D0" w:rsidRPr="00110A83" w:rsidRDefault="008C74D0" w:rsidP="008C74D0">
      <w:pPr>
        <w:spacing w:after="0" w:line="240" w:lineRule="auto"/>
        <w:ind w:right="566" w:hanging="425"/>
        <w:jc w:val="right"/>
        <w:rPr>
          <w:rFonts w:ascii="Times New Roman" w:hAnsi="Times New Roman" w:cs="Times New Roman"/>
          <w:sz w:val="20"/>
          <w:szCs w:val="20"/>
        </w:rPr>
      </w:pPr>
      <w:r w:rsidRPr="00110A83">
        <w:rPr>
          <w:rFonts w:ascii="Times New Roman" w:hAnsi="Times New Roman" w:cs="Times New Roman"/>
          <w:sz w:val="20"/>
          <w:szCs w:val="20"/>
        </w:rPr>
        <w:t xml:space="preserve">Atklātā konkursa nolikumam par </w:t>
      </w:r>
    </w:p>
    <w:p w14:paraId="270C36B6" w14:textId="77777777" w:rsidR="008C74D0" w:rsidRPr="00110A83" w:rsidRDefault="008C74D0" w:rsidP="008C74D0">
      <w:pPr>
        <w:spacing w:after="0" w:line="240" w:lineRule="auto"/>
        <w:ind w:right="566" w:hanging="425"/>
        <w:jc w:val="right"/>
        <w:rPr>
          <w:rFonts w:ascii="Times New Roman" w:hAnsi="Times New Roman" w:cs="Times New Roman"/>
          <w:b/>
          <w:sz w:val="20"/>
          <w:szCs w:val="20"/>
        </w:rPr>
      </w:pPr>
      <w:r w:rsidRPr="00110A83">
        <w:rPr>
          <w:rFonts w:ascii="Times New Roman" w:hAnsi="Times New Roman" w:cs="Times New Roman"/>
          <w:sz w:val="20"/>
          <w:szCs w:val="20"/>
        </w:rPr>
        <w:t>iepirkumu pašvaldības vajadzībām</w:t>
      </w:r>
    </w:p>
    <w:p w14:paraId="393C2162" w14:textId="77777777" w:rsidR="00390C10" w:rsidRDefault="00390C10" w:rsidP="008C74D0">
      <w:pPr>
        <w:numPr>
          <w:ilvl w:val="12"/>
          <w:numId w:val="0"/>
        </w:numPr>
        <w:tabs>
          <w:tab w:val="left" w:pos="0"/>
        </w:tabs>
        <w:overflowPunct w:val="0"/>
        <w:autoSpaceDE w:val="0"/>
        <w:autoSpaceDN w:val="0"/>
        <w:adjustRightInd w:val="0"/>
        <w:spacing w:after="0" w:line="240" w:lineRule="auto"/>
        <w:ind w:left="284" w:right="-6" w:hanging="284"/>
        <w:jc w:val="center"/>
        <w:textAlignment w:val="baseline"/>
        <w:rPr>
          <w:rFonts w:ascii="Times New Roman" w:eastAsia="Calibri" w:hAnsi="Times New Roman" w:cs="Times New Roman"/>
          <w:b/>
          <w:sz w:val="24"/>
          <w:szCs w:val="28"/>
        </w:rPr>
      </w:pPr>
    </w:p>
    <w:p w14:paraId="7F85BD85" w14:textId="77777777" w:rsidR="00390C10" w:rsidRDefault="00390C10" w:rsidP="008C74D0">
      <w:pPr>
        <w:numPr>
          <w:ilvl w:val="12"/>
          <w:numId w:val="0"/>
        </w:numPr>
        <w:tabs>
          <w:tab w:val="left" w:pos="0"/>
        </w:tabs>
        <w:overflowPunct w:val="0"/>
        <w:autoSpaceDE w:val="0"/>
        <w:autoSpaceDN w:val="0"/>
        <w:adjustRightInd w:val="0"/>
        <w:spacing w:after="0" w:line="240" w:lineRule="auto"/>
        <w:ind w:left="284" w:right="-6" w:hanging="284"/>
        <w:jc w:val="center"/>
        <w:textAlignment w:val="baseline"/>
        <w:rPr>
          <w:rFonts w:ascii="Times New Roman" w:eastAsia="Calibri" w:hAnsi="Times New Roman" w:cs="Times New Roman"/>
          <w:b/>
          <w:sz w:val="24"/>
          <w:szCs w:val="28"/>
        </w:rPr>
      </w:pPr>
    </w:p>
    <w:p w14:paraId="030C729D" w14:textId="52D99068" w:rsidR="008C74D0" w:rsidRPr="008C74D0" w:rsidRDefault="008C74D0" w:rsidP="008C74D0">
      <w:pPr>
        <w:numPr>
          <w:ilvl w:val="12"/>
          <w:numId w:val="0"/>
        </w:numPr>
        <w:tabs>
          <w:tab w:val="left" w:pos="0"/>
        </w:tabs>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rPr>
      </w:pPr>
      <w:r w:rsidRPr="008C74D0">
        <w:rPr>
          <w:rFonts w:ascii="Times New Roman" w:eastAsia="Calibri" w:hAnsi="Times New Roman" w:cs="Times New Roman"/>
          <w:b/>
          <w:sz w:val="24"/>
          <w:szCs w:val="28"/>
        </w:rPr>
        <w:t xml:space="preserve">Jūrmalas </w:t>
      </w:r>
      <w:proofErr w:type="spellStart"/>
      <w:r w:rsidRPr="008C74D0">
        <w:rPr>
          <w:rFonts w:ascii="Times New Roman" w:eastAsia="Calibri" w:hAnsi="Times New Roman" w:cs="Times New Roman"/>
          <w:b/>
          <w:sz w:val="24"/>
          <w:szCs w:val="28"/>
        </w:rPr>
        <w:t>valstspilsētas</w:t>
      </w:r>
      <w:proofErr w:type="spellEnd"/>
      <w:r w:rsidRPr="008C74D0">
        <w:rPr>
          <w:rFonts w:ascii="Times New Roman" w:eastAsia="Calibri" w:hAnsi="Times New Roman" w:cs="Times New Roman"/>
          <w:b/>
          <w:sz w:val="24"/>
          <w:szCs w:val="28"/>
        </w:rPr>
        <w:t xml:space="preserve"> pašvaldības īpašumu apdrošināšana</w:t>
      </w:r>
    </w:p>
    <w:p w14:paraId="0F95B17A" w14:textId="77777777" w:rsidR="008C74D0" w:rsidRPr="008C74D0" w:rsidRDefault="008C74D0" w:rsidP="008C74D0">
      <w:pPr>
        <w:overflowPunct w:val="0"/>
        <w:autoSpaceDE w:val="0"/>
        <w:autoSpaceDN w:val="0"/>
        <w:adjustRightInd w:val="0"/>
        <w:spacing w:after="0" w:line="240" w:lineRule="auto"/>
        <w:textAlignment w:val="baseline"/>
        <w:rPr>
          <w:rFonts w:ascii="Times New Roman" w:eastAsia="Calibri" w:hAnsi="Times New Roman" w:cs="Times New Roman"/>
          <w:b/>
          <w:sz w:val="20"/>
          <w:szCs w:val="20"/>
          <w:lang w:eastAsia="lv-LV"/>
        </w:rPr>
      </w:pPr>
    </w:p>
    <w:p w14:paraId="7CC650E3" w14:textId="77777777" w:rsidR="008C74D0" w:rsidRPr="008C74D0" w:rsidRDefault="008C74D0" w:rsidP="008C74D0">
      <w:pPr>
        <w:overflowPunct w:val="0"/>
        <w:autoSpaceDE w:val="0"/>
        <w:autoSpaceDN w:val="0"/>
        <w:adjustRightInd w:val="0"/>
        <w:spacing w:after="0" w:line="240" w:lineRule="auto"/>
        <w:jc w:val="center"/>
        <w:textAlignment w:val="baseline"/>
        <w:rPr>
          <w:rFonts w:ascii="Times New Roman" w:eastAsia="Calibri" w:hAnsi="Times New Roman" w:cs="Times New Roman"/>
          <w:b/>
          <w:sz w:val="20"/>
          <w:szCs w:val="20"/>
          <w:lang w:eastAsia="lv-LV"/>
        </w:rPr>
      </w:pPr>
      <w:r w:rsidRPr="008C74D0">
        <w:rPr>
          <w:rFonts w:ascii="Times New Roman" w:eastAsia="Calibri" w:hAnsi="Times New Roman" w:cs="Times New Roman"/>
          <w:b/>
          <w:sz w:val="20"/>
          <w:szCs w:val="20"/>
          <w:lang w:eastAsia="lv-LV"/>
        </w:rPr>
        <w:t xml:space="preserve">INFORMĀCIJA PAR PRETENDENTA PROFESIONĀLO PIEREDZI </w:t>
      </w:r>
    </w:p>
    <w:p w14:paraId="5F1A14D1" w14:textId="77777777" w:rsidR="008C74D0" w:rsidRPr="008C74D0" w:rsidRDefault="008C74D0" w:rsidP="008C74D0">
      <w:pPr>
        <w:overflowPunct w:val="0"/>
        <w:autoSpaceDE w:val="0"/>
        <w:autoSpaceDN w:val="0"/>
        <w:adjustRightInd w:val="0"/>
        <w:spacing w:after="0" w:line="240" w:lineRule="auto"/>
        <w:jc w:val="center"/>
        <w:textAlignment w:val="baseline"/>
        <w:rPr>
          <w:rFonts w:ascii="Times New Roman" w:eastAsia="Calibri" w:hAnsi="Times New Roman" w:cs="Times New Roman"/>
          <w:b/>
          <w:sz w:val="20"/>
          <w:szCs w:val="20"/>
          <w:lang w:eastAsia="lv-LV"/>
        </w:rPr>
      </w:pPr>
      <w:r w:rsidRPr="008C74D0">
        <w:rPr>
          <w:rFonts w:ascii="Times New Roman" w:eastAsia="Calibri" w:hAnsi="Times New Roman" w:cs="Times New Roman"/>
          <w:b/>
          <w:sz w:val="20"/>
          <w:szCs w:val="20"/>
          <w:lang w:eastAsia="lv-LV"/>
        </w:rPr>
        <w:t>IEPRIEKŠĒJO TRĪS GADU LAIKĀ</w:t>
      </w:r>
    </w:p>
    <w:p w14:paraId="069D759D" w14:textId="77777777" w:rsidR="008C74D0" w:rsidRPr="008C74D0" w:rsidRDefault="008C74D0" w:rsidP="008C74D0">
      <w:pPr>
        <w:autoSpaceDE w:val="0"/>
        <w:autoSpaceDN w:val="0"/>
        <w:adjustRightInd w:val="0"/>
        <w:spacing w:after="0" w:line="240" w:lineRule="auto"/>
        <w:ind w:right="-6"/>
        <w:rPr>
          <w:rFonts w:ascii="Times New Roman" w:eastAsia="Calibri" w:hAnsi="Times New Roman" w:cs="Times New Roman"/>
          <w:lang w:eastAsia="lv-LV"/>
        </w:rPr>
      </w:pPr>
    </w:p>
    <w:p w14:paraId="61B5B9C9" w14:textId="77777777" w:rsidR="008C74D0" w:rsidRPr="008C74D0" w:rsidRDefault="008C74D0" w:rsidP="008C74D0">
      <w:pPr>
        <w:spacing w:before="120"/>
        <w:ind w:right="-6"/>
        <w:jc w:val="both"/>
        <w:rPr>
          <w:rFonts w:ascii="Times New Roman" w:eastAsia="Calibri" w:hAnsi="Times New Roman" w:cs="Times New Roman"/>
          <w:i/>
          <w:iCs/>
        </w:rPr>
      </w:pPr>
      <w:r w:rsidRPr="008C74D0">
        <w:rPr>
          <w:rFonts w:ascii="Times New Roman" w:eastAsia="Times New Roman" w:hAnsi="Times New Roman" w:cs="Times New Roman"/>
        </w:rPr>
        <w:t xml:space="preserve">Pretendentam* ir šāda Nolikuma prasībām atbilstoša iepriekšējā profesionālā pieredze </w:t>
      </w:r>
      <w:r w:rsidRPr="008C74D0">
        <w:rPr>
          <w:rFonts w:ascii="Times New Roman" w:eastAsia="Times New Roman" w:hAnsi="Times New Roman" w:cs="Times New Roman"/>
          <w:b/>
        </w:rPr>
        <w:t>apdrošināšanas pakalpojumu sniegšanā</w:t>
      </w:r>
      <w:r w:rsidRPr="008C74D0">
        <w:rPr>
          <w:rFonts w:ascii="Times New Roman" w:eastAsia="Times New Roman" w:hAnsi="Times New Roman" w:cs="Times New Roman"/>
        </w:rPr>
        <w:t xml:space="preserve"> iepriekšējo trīs gadu laikā:</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93"/>
        <w:gridCol w:w="2551"/>
        <w:gridCol w:w="2977"/>
        <w:gridCol w:w="2410"/>
      </w:tblGrid>
      <w:tr w:rsidR="008C74D0" w:rsidRPr="008C74D0" w14:paraId="14C45435" w14:textId="77777777" w:rsidTr="004934A1">
        <w:trPr>
          <w:trHeight w:val="1757"/>
        </w:trPr>
        <w:tc>
          <w:tcPr>
            <w:tcW w:w="993" w:type="dxa"/>
            <w:vAlign w:val="center"/>
          </w:tcPr>
          <w:p w14:paraId="13A5453D" w14:textId="77777777" w:rsidR="008C74D0" w:rsidRPr="008C74D0" w:rsidRDefault="008C74D0" w:rsidP="008C74D0">
            <w:pPr>
              <w:spacing w:after="0" w:line="240" w:lineRule="auto"/>
              <w:ind w:right="-6"/>
              <w:jc w:val="center"/>
              <w:rPr>
                <w:rFonts w:ascii="Times New Roman" w:eastAsia="Calibri" w:hAnsi="Times New Roman" w:cs="Times New Roman"/>
              </w:rPr>
            </w:pPr>
            <w:proofErr w:type="spellStart"/>
            <w:r w:rsidRPr="008C74D0">
              <w:rPr>
                <w:rFonts w:ascii="Times New Roman" w:eastAsia="Calibri" w:hAnsi="Times New Roman" w:cs="Times New Roman"/>
              </w:rPr>
              <w:t>Nr.p.k</w:t>
            </w:r>
            <w:proofErr w:type="spellEnd"/>
            <w:r w:rsidRPr="008C74D0">
              <w:rPr>
                <w:rFonts w:ascii="Times New Roman" w:eastAsia="Calibri" w:hAnsi="Times New Roman" w:cs="Times New Roman"/>
              </w:rPr>
              <w:t>.</w:t>
            </w:r>
          </w:p>
        </w:tc>
        <w:tc>
          <w:tcPr>
            <w:tcW w:w="2551" w:type="dxa"/>
            <w:vAlign w:val="center"/>
          </w:tcPr>
          <w:p w14:paraId="465DFA3E" w14:textId="77777777" w:rsidR="008C74D0" w:rsidRPr="008C74D0" w:rsidRDefault="008C74D0" w:rsidP="008C74D0">
            <w:pPr>
              <w:suppressAutoHyphens/>
              <w:snapToGrid w:val="0"/>
              <w:spacing w:after="0" w:line="100" w:lineRule="atLeast"/>
              <w:ind w:right="-6"/>
              <w:jc w:val="center"/>
              <w:rPr>
                <w:rFonts w:ascii="Times New Roman" w:eastAsia="Calibri" w:hAnsi="Times New Roman" w:cs="Times New Roman"/>
                <w:kern w:val="22"/>
                <w:lang w:eastAsia="ar-SA"/>
              </w:rPr>
            </w:pPr>
            <w:r w:rsidRPr="008C74D0">
              <w:rPr>
                <w:rFonts w:ascii="Times New Roman" w:eastAsia="Calibri" w:hAnsi="Times New Roman" w:cs="Times New Roman"/>
                <w:kern w:val="22"/>
                <w:lang w:eastAsia="ar-SA"/>
              </w:rPr>
              <w:t xml:space="preserve">Pasūtītāja nosaukums, reģistrācijas numurs, kontaktpersona </w:t>
            </w:r>
          </w:p>
          <w:p w14:paraId="1E56087F" w14:textId="77777777" w:rsidR="008C74D0" w:rsidRPr="008C74D0" w:rsidRDefault="008C74D0" w:rsidP="008C74D0">
            <w:pPr>
              <w:spacing w:after="0" w:line="240" w:lineRule="auto"/>
              <w:ind w:right="-6"/>
              <w:jc w:val="center"/>
              <w:rPr>
                <w:rFonts w:ascii="Times New Roman" w:eastAsia="Calibri" w:hAnsi="Times New Roman" w:cs="Times New Roman"/>
              </w:rPr>
            </w:pPr>
            <w:r w:rsidRPr="008C74D0">
              <w:rPr>
                <w:rFonts w:ascii="Times New Roman" w:eastAsia="Calibri" w:hAnsi="Times New Roman" w:cs="Times New Roman"/>
                <w:kern w:val="22"/>
                <w:lang w:eastAsia="ar-SA"/>
              </w:rPr>
              <w:t>(vārds, uzvārds, tel.nr.)</w:t>
            </w:r>
          </w:p>
        </w:tc>
        <w:tc>
          <w:tcPr>
            <w:tcW w:w="2977" w:type="dxa"/>
            <w:vAlign w:val="center"/>
          </w:tcPr>
          <w:p w14:paraId="6590C028" w14:textId="77777777" w:rsidR="008C74D0" w:rsidRPr="008C74D0" w:rsidRDefault="008C74D0" w:rsidP="008C74D0">
            <w:pPr>
              <w:spacing w:after="0" w:line="240" w:lineRule="auto"/>
              <w:ind w:right="-6"/>
              <w:jc w:val="center"/>
              <w:rPr>
                <w:rFonts w:ascii="Times New Roman" w:eastAsia="Calibri" w:hAnsi="Times New Roman" w:cs="Times New Roman"/>
              </w:rPr>
            </w:pPr>
            <w:r w:rsidRPr="008C74D0">
              <w:rPr>
                <w:rFonts w:ascii="Times New Roman" w:eastAsia="Calibri" w:hAnsi="Times New Roman" w:cs="Times New Roman"/>
              </w:rPr>
              <w:t>Līguma ietvaros</w:t>
            </w:r>
          </w:p>
          <w:p w14:paraId="7D28BE6E" w14:textId="77777777" w:rsidR="008C74D0" w:rsidRPr="008C74D0" w:rsidRDefault="008C74D0" w:rsidP="008C74D0">
            <w:pPr>
              <w:spacing w:after="0" w:line="240" w:lineRule="auto"/>
              <w:ind w:right="-6"/>
              <w:jc w:val="center"/>
              <w:rPr>
                <w:rFonts w:ascii="Times New Roman" w:eastAsia="Calibri" w:hAnsi="Times New Roman" w:cs="Times New Roman"/>
              </w:rPr>
            </w:pPr>
            <w:r w:rsidRPr="008C74D0">
              <w:rPr>
                <w:rFonts w:ascii="Times New Roman" w:eastAsia="Calibri" w:hAnsi="Times New Roman" w:cs="Times New Roman"/>
              </w:rPr>
              <w:t>veikto darbu apraksts</w:t>
            </w:r>
          </w:p>
        </w:tc>
        <w:tc>
          <w:tcPr>
            <w:tcW w:w="2410" w:type="dxa"/>
            <w:tcBorders>
              <w:right w:val="single" w:sz="4" w:space="0" w:color="auto"/>
            </w:tcBorders>
            <w:vAlign w:val="center"/>
          </w:tcPr>
          <w:p w14:paraId="1F1E847D" w14:textId="77777777" w:rsidR="008C74D0" w:rsidRPr="008C74D0" w:rsidRDefault="008C74D0" w:rsidP="008C74D0">
            <w:pPr>
              <w:tabs>
                <w:tab w:val="left" w:pos="4455"/>
              </w:tabs>
              <w:spacing w:after="0" w:line="240" w:lineRule="auto"/>
              <w:ind w:right="-6"/>
              <w:jc w:val="center"/>
              <w:rPr>
                <w:rFonts w:ascii="Times New Roman" w:eastAsia="Calibri" w:hAnsi="Times New Roman" w:cs="Times New Roman"/>
              </w:rPr>
            </w:pPr>
            <w:r w:rsidRPr="008C74D0">
              <w:rPr>
                <w:rFonts w:ascii="Times New Roman" w:eastAsia="Calibri" w:hAnsi="Times New Roman" w:cs="Times New Roman"/>
              </w:rPr>
              <w:t>Darbu izpildes laiks</w:t>
            </w:r>
          </w:p>
          <w:p w14:paraId="70CD7311" w14:textId="77777777" w:rsidR="008C74D0" w:rsidRPr="008C74D0" w:rsidRDefault="008C74D0" w:rsidP="008C74D0">
            <w:pPr>
              <w:tabs>
                <w:tab w:val="left" w:pos="4455"/>
              </w:tabs>
              <w:spacing w:after="0" w:line="240" w:lineRule="auto"/>
              <w:ind w:right="-6"/>
              <w:jc w:val="center"/>
              <w:rPr>
                <w:rFonts w:ascii="Times New Roman" w:eastAsia="Calibri" w:hAnsi="Times New Roman" w:cs="Times New Roman"/>
              </w:rPr>
            </w:pPr>
            <w:r w:rsidRPr="008C74D0">
              <w:rPr>
                <w:rFonts w:ascii="Times New Roman" w:eastAsia="Calibri" w:hAnsi="Times New Roman" w:cs="Times New Roman"/>
              </w:rPr>
              <w:t>no/ līdz</w:t>
            </w:r>
          </w:p>
        </w:tc>
      </w:tr>
      <w:tr w:rsidR="008C74D0" w:rsidRPr="008C74D0" w14:paraId="3AEFD063" w14:textId="77777777" w:rsidTr="004934A1">
        <w:tc>
          <w:tcPr>
            <w:tcW w:w="993" w:type="dxa"/>
            <w:vAlign w:val="center"/>
          </w:tcPr>
          <w:p w14:paraId="4ADF20A3" w14:textId="77777777" w:rsidR="008C74D0" w:rsidRPr="008C74D0" w:rsidRDefault="008C74D0" w:rsidP="008C74D0">
            <w:pPr>
              <w:spacing w:after="0" w:line="240" w:lineRule="auto"/>
              <w:ind w:right="-6"/>
              <w:jc w:val="center"/>
              <w:rPr>
                <w:rFonts w:ascii="Times New Roman" w:eastAsia="Calibri" w:hAnsi="Times New Roman" w:cs="Times New Roman"/>
              </w:rPr>
            </w:pPr>
            <w:r w:rsidRPr="008C74D0">
              <w:rPr>
                <w:rFonts w:ascii="Times New Roman" w:eastAsia="Calibri" w:hAnsi="Times New Roman" w:cs="Times New Roman"/>
              </w:rPr>
              <w:t>1.</w:t>
            </w:r>
          </w:p>
        </w:tc>
        <w:tc>
          <w:tcPr>
            <w:tcW w:w="2551" w:type="dxa"/>
          </w:tcPr>
          <w:p w14:paraId="6CF3ED92" w14:textId="77777777" w:rsidR="008C74D0" w:rsidRPr="008C74D0" w:rsidRDefault="008C74D0" w:rsidP="008C74D0">
            <w:pPr>
              <w:spacing w:after="0" w:line="240" w:lineRule="auto"/>
              <w:ind w:right="-6"/>
              <w:jc w:val="right"/>
              <w:rPr>
                <w:rFonts w:ascii="Times New Roman" w:eastAsia="Calibri" w:hAnsi="Times New Roman" w:cs="Times New Roman"/>
              </w:rPr>
            </w:pPr>
          </w:p>
        </w:tc>
        <w:tc>
          <w:tcPr>
            <w:tcW w:w="2977" w:type="dxa"/>
          </w:tcPr>
          <w:p w14:paraId="64EDEA81" w14:textId="77777777" w:rsidR="008C74D0" w:rsidRPr="008C74D0" w:rsidRDefault="008C74D0" w:rsidP="008C74D0">
            <w:pPr>
              <w:spacing w:after="0" w:line="240" w:lineRule="auto"/>
              <w:ind w:right="-6"/>
              <w:rPr>
                <w:rFonts w:ascii="Times New Roman" w:eastAsia="Calibri" w:hAnsi="Times New Roman" w:cs="Times New Roman"/>
              </w:rPr>
            </w:pPr>
          </w:p>
        </w:tc>
        <w:tc>
          <w:tcPr>
            <w:tcW w:w="2410" w:type="dxa"/>
            <w:tcBorders>
              <w:right w:val="single" w:sz="4" w:space="0" w:color="auto"/>
            </w:tcBorders>
          </w:tcPr>
          <w:p w14:paraId="164A496E" w14:textId="77777777" w:rsidR="008C74D0" w:rsidRPr="008C74D0" w:rsidRDefault="008C74D0" w:rsidP="008C74D0">
            <w:pPr>
              <w:spacing w:after="0" w:line="240" w:lineRule="auto"/>
              <w:ind w:right="-6"/>
              <w:jc w:val="right"/>
              <w:rPr>
                <w:rFonts w:ascii="Times New Roman" w:eastAsia="Calibri" w:hAnsi="Times New Roman" w:cs="Times New Roman"/>
              </w:rPr>
            </w:pPr>
          </w:p>
        </w:tc>
      </w:tr>
      <w:tr w:rsidR="008C74D0" w:rsidRPr="008C74D0" w14:paraId="06E7BCCC" w14:textId="77777777" w:rsidTr="004934A1">
        <w:tc>
          <w:tcPr>
            <w:tcW w:w="993" w:type="dxa"/>
            <w:vAlign w:val="center"/>
          </w:tcPr>
          <w:p w14:paraId="1D1A2E20" w14:textId="77777777" w:rsidR="008C74D0" w:rsidRPr="008C74D0" w:rsidRDefault="008C74D0" w:rsidP="008C74D0">
            <w:pPr>
              <w:spacing w:after="0" w:line="240" w:lineRule="auto"/>
              <w:ind w:right="-6"/>
              <w:jc w:val="center"/>
              <w:rPr>
                <w:rFonts w:ascii="Times New Roman" w:eastAsia="Calibri" w:hAnsi="Times New Roman" w:cs="Times New Roman"/>
              </w:rPr>
            </w:pPr>
            <w:r w:rsidRPr="008C74D0">
              <w:rPr>
                <w:rFonts w:ascii="Times New Roman" w:eastAsia="Calibri" w:hAnsi="Times New Roman" w:cs="Times New Roman"/>
              </w:rPr>
              <w:t>2.</w:t>
            </w:r>
          </w:p>
        </w:tc>
        <w:tc>
          <w:tcPr>
            <w:tcW w:w="2551" w:type="dxa"/>
          </w:tcPr>
          <w:p w14:paraId="10683208" w14:textId="77777777" w:rsidR="008C74D0" w:rsidRPr="008C74D0" w:rsidRDefault="008C74D0" w:rsidP="008C74D0">
            <w:pPr>
              <w:spacing w:after="0" w:line="240" w:lineRule="auto"/>
              <w:ind w:right="-6"/>
              <w:jc w:val="right"/>
              <w:rPr>
                <w:rFonts w:ascii="Times New Roman" w:eastAsia="Calibri" w:hAnsi="Times New Roman" w:cs="Times New Roman"/>
              </w:rPr>
            </w:pPr>
          </w:p>
        </w:tc>
        <w:tc>
          <w:tcPr>
            <w:tcW w:w="2977" w:type="dxa"/>
          </w:tcPr>
          <w:p w14:paraId="08541D6C" w14:textId="77777777" w:rsidR="008C74D0" w:rsidRPr="008C74D0" w:rsidRDefault="008C74D0" w:rsidP="008C74D0">
            <w:pPr>
              <w:spacing w:after="0" w:line="240" w:lineRule="auto"/>
              <w:ind w:right="-6"/>
              <w:jc w:val="right"/>
              <w:rPr>
                <w:rFonts w:ascii="Times New Roman" w:eastAsia="Calibri" w:hAnsi="Times New Roman" w:cs="Times New Roman"/>
              </w:rPr>
            </w:pPr>
          </w:p>
        </w:tc>
        <w:tc>
          <w:tcPr>
            <w:tcW w:w="2410" w:type="dxa"/>
            <w:tcBorders>
              <w:right w:val="single" w:sz="4" w:space="0" w:color="auto"/>
            </w:tcBorders>
          </w:tcPr>
          <w:p w14:paraId="1DF97AC6" w14:textId="77777777" w:rsidR="008C74D0" w:rsidRPr="008C74D0" w:rsidRDefault="008C74D0" w:rsidP="008C74D0">
            <w:pPr>
              <w:spacing w:after="0" w:line="240" w:lineRule="auto"/>
              <w:ind w:right="-6"/>
              <w:jc w:val="right"/>
              <w:rPr>
                <w:rFonts w:ascii="Times New Roman" w:eastAsia="Calibri" w:hAnsi="Times New Roman" w:cs="Times New Roman"/>
              </w:rPr>
            </w:pPr>
          </w:p>
        </w:tc>
      </w:tr>
      <w:tr w:rsidR="008C74D0" w:rsidRPr="008C74D0" w14:paraId="64FDC45C" w14:textId="77777777" w:rsidTr="004934A1">
        <w:tc>
          <w:tcPr>
            <w:tcW w:w="993" w:type="dxa"/>
            <w:vAlign w:val="center"/>
          </w:tcPr>
          <w:p w14:paraId="0342A0CD" w14:textId="77777777" w:rsidR="008C74D0" w:rsidRPr="008C74D0" w:rsidRDefault="008C74D0" w:rsidP="008C74D0">
            <w:pPr>
              <w:spacing w:after="0" w:line="240" w:lineRule="auto"/>
              <w:ind w:right="-6"/>
              <w:jc w:val="center"/>
              <w:rPr>
                <w:rFonts w:ascii="Times New Roman" w:eastAsia="Calibri" w:hAnsi="Times New Roman" w:cs="Times New Roman"/>
              </w:rPr>
            </w:pPr>
            <w:r w:rsidRPr="008C74D0">
              <w:rPr>
                <w:rFonts w:ascii="Times New Roman" w:eastAsia="Calibri" w:hAnsi="Times New Roman" w:cs="Times New Roman"/>
              </w:rPr>
              <w:t>…</w:t>
            </w:r>
          </w:p>
        </w:tc>
        <w:tc>
          <w:tcPr>
            <w:tcW w:w="2551" w:type="dxa"/>
          </w:tcPr>
          <w:p w14:paraId="2E1F7EEA" w14:textId="77777777" w:rsidR="008C74D0" w:rsidRPr="008C74D0" w:rsidRDefault="008C74D0" w:rsidP="008C74D0">
            <w:pPr>
              <w:spacing w:after="0" w:line="240" w:lineRule="auto"/>
              <w:ind w:right="-6"/>
              <w:jc w:val="right"/>
              <w:rPr>
                <w:rFonts w:ascii="Times New Roman" w:eastAsia="Calibri" w:hAnsi="Times New Roman" w:cs="Times New Roman"/>
              </w:rPr>
            </w:pPr>
          </w:p>
        </w:tc>
        <w:tc>
          <w:tcPr>
            <w:tcW w:w="2977" w:type="dxa"/>
          </w:tcPr>
          <w:p w14:paraId="09549175" w14:textId="77777777" w:rsidR="008C74D0" w:rsidRPr="008C74D0" w:rsidRDefault="008C74D0" w:rsidP="008C74D0">
            <w:pPr>
              <w:spacing w:after="0" w:line="240" w:lineRule="auto"/>
              <w:ind w:right="-6"/>
              <w:jc w:val="right"/>
              <w:rPr>
                <w:rFonts w:ascii="Times New Roman" w:eastAsia="Calibri" w:hAnsi="Times New Roman" w:cs="Times New Roman"/>
              </w:rPr>
            </w:pPr>
          </w:p>
        </w:tc>
        <w:tc>
          <w:tcPr>
            <w:tcW w:w="2410" w:type="dxa"/>
            <w:tcBorders>
              <w:right w:val="single" w:sz="4" w:space="0" w:color="auto"/>
            </w:tcBorders>
          </w:tcPr>
          <w:p w14:paraId="0C5CF3B3" w14:textId="77777777" w:rsidR="008C74D0" w:rsidRPr="008C74D0" w:rsidRDefault="008C74D0" w:rsidP="008C74D0">
            <w:pPr>
              <w:spacing w:after="0" w:line="240" w:lineRule="auto"/>
              <w:ind w:right="-6"/>
              <w:jc w:val="right"/>
              <w:rPr>
                <w:rFonts w:ascii="Times New Roman" w:eastAsia="Calibri" w:hAnsi="Times New Roman" w:cs="Times New Roman"/>
              </w:rPr>
            </w:pPr>
          </w:p>
        </w:tc>
      </w:tr>
    </w:tbl>
    <w:p w14:paraId="7662EF4F" w14:textId="77777777" w:rsidR="008C74D0" w:rsidRPr="008C74D0" w:rsidRDefault="008C74D0" w:rsidP="008C74D0">
      <w:pPr>
        <w:autoSpaceDE w:val="0"/>
        <w:autoSpaceDN w:val="0"/>
        <w:adjustRightInd w:val="0"/>
        <w:spacing w:after="0" w:line="240" w:lineRule="auto"/>
        <w:ind w:right="283"/>
        <w:jc w:val="both"/>
        <w:rPr>
          <w:rFonts w:ascii="Times New Roman" w:eastAsia="Calibri" w:hAnsi="Times New Roman" w:cs="Times New Roman"/>
          <w:lang w:eastAsia="lv-LV"/>
        </w:rPr>
      </w:pPr>
      <w:r w:rsidRPr="008C74D0">
        <w:rPr>
          <w:rFonts w:ascii="Times New Roman" w:eastAsia="Calibri" w:hAnsi="Times New Roman" w:cs="Times New Roman"/>
          <w:lang w:eastAsia="lv-LV"/>
        </w:rPr>
        <w:t>* Ja pretendents balstās uz apakšuzņēmēju pieredzi, tad tabulā jāsniedz informācija arī par apakšuzņēmējiem.</w:t>
      </w:r>
    </w:p>
    <w:p w14:paraId="4C83AD7F" w14:textId="77777777" w:rsidR="008C74D0" w:rsidRPr="008C74D0" w:rsidRDefault="008C74D0" w:rsidP="008C74D0">
      <w:pPr>
        <w:autoSpaceDE w:val="0"/>
        <w:autoSpaceDN w:val="0"/>
        <w:adjustRightInd w:val="0"/>
        <w:spacing w:after="0" w:line="240" w:lineRule="auto"/>
        <w:ind w:right="-6"/>
        <w:rPr>
          <w:rFonts w:ascii="Times New Roman" w:eastAsia="Calibri" w:hAnsi="Times New Roman" w:cs="Times New Roman"/>
          <w:lang w:eastAsia="lv-LV"/>
        </w:rPr>
      </w:pPr>
    </w:p>
    <w:p w14:paraId="72A3CE74" w14:textId="315920A1" w:rsidR="008C74D0" w:rsidRPr="008C74D0" w:rsidRDefault="008C74D0" w:rsidP="008C74D0">
      <w:pPr>
        <w:tabs>
          <w:tab w:val="left" w:pos="284"/>
        </w:tabs>
        <w:spacing w:after="0" w:line="240" w:lineRule="auto"/>
        <w:ind w:right="37"/>
        <w:jc w:val="both"/>
        <w:outlineLvl w:val="2"/>
        <w:rPr>
          <w:rFonts w:ascii="Times New Roman" w:eastAsia="Times New Roman" w:hAnsi="Times New Roman" w:cs="Times New Roman"/>
          <w:noProof/>
        </w:rPr>
      </w:pPr>
      <w:r w:rsidRPr="008C74D0">
        <w:rPr>
          <w:rFonts w:ascii="Times New Roman" w:eastAsia="Calibri" w:hAnsi="Times New Roman" w:cs="Times New Roman"/>
          <w:bCs/>
          <w:lang w:eastAsia="lv-LV"/>
        </w:rPr>
        <w:t>Pielikumā</w:t>
      </w:r>
      <w:r w:rsidRPr="008C74D0">
        <w:rPr>
          <w:rFonts w:ascii="Times New Roman" w:eastAsia="Calibri" w:hAnsi="Times New Roman" w:cs="Times New Roman"/>
          <w:b/>
          <w:lang w:eastAsia="lv-LV"/>
        </w:rPr>
        <w:t xml:space="preserve"> </w:t>
      </w:r>
      <w:r w:rsidRPr="008C74D0">
        <w:rPr>
          <w:rFonts w:ascii="Times New Roman" w:eastAsia="Times New Roman" w:hAnsi="Times New Roman" w:cs="Times New Roman"/>
        </w:rPr>
        <w:t>jāpievieno pasūtītāja atsauksmes, PN akti</w:t>
      </w:r>
      <w:r w:rsidR="004A1982">
        <w:rPr>
          <w:rFonts w:ascii="Times New Roman" w:eastAsia="Times New Roman" w:hAnsi="Times New Roman" w:cs="Times New Roman"/>
        </w:rPr>
        <w:t>,</w:t>
      </w:r>
      <w:r w:rsidRPr="008C74D0">
        <w:rPr>
          <w:rFonts w:ascii="Times New Roman" w:eastAsia="Times New Roman" w:hAnsi="Times New Roman" w:cs="Times New Roman"/>
        </w:rPr>
        <w:t xml:space="preserve"> </w:t>
      </w:r>
      <w:r w:rsidR="004A1982" w:rsidRPr="004A1982">
        <w:rPr>
          <w:rFonts w:ascii="Times New Roman" w:eastAsia="Times New Roman" w:hAnsi="Times New Roman" w:cs="Times New Roman"/>
        </w:rPr>
        <w:t>saite uz Pretendenta veikta iepirkuma līguma dokumentāciju EIS sistēmā</w:t>
      </w:r>
      <w:r w:rsidR="004A1982">
        <w:rPr>
          <w:rFonts w:ascii="Times New Roman" w:eastAsia="Times New Roman" w:hAnsi="Times New Roman" w:cs="Times New Roman"/>
        </w:rPr>
        <w:t xml:space="preserve"> </w:t>
      </w:r>
      <w:r w:rsidRPr="008C74D0">
        <w:rPr>
          <w:rFonts w:ascii="Times New Roman" w:eastAsia="Times New Roman" w:hAnsi="Times New Roman" w:cs="Times New Roman"/>
        </w:rPr>
        <w:t xml:space="preserve">vai citi dokumenti, kas apliecina minēto līgumu izpildi. </w:t>
      </w:r>
    </w:p>
    <w:p w14:paraId="113438DF" w14:textId="77777777" w:rsidR="008C74D0" w:rsidRPr="008C74D0" w:rsidRDefault="008C74D0" w:rsidP="008C74D0">
      <w:pPr>
        <w:autoSpaceDE w:val="0"/>
        <w:autoSpaceDN w:val="0"/>
        <w:adjustRightInd w:val="0"/>
        <w:spacing w:after="0" w:line="240" w:lineRule="auto"/>
        <w:ind w:right="283"/>
        <w:jc w:val="both"/>
        <w:rPr>
          <w:rFonts w:ascii="Times New Roman" w:eastAsia="Calibri" w:hAnsi="Times New Roman" w:cs="Times New Roman"/>
          <w:lang w:eastAsia="lv-LV"/>
        </w:rPr>
      </w:pPr>
    </w:p>
    <w:p w14:paraId="414EDEDE" w14:textId="77777777" w:rsidR="00862C73" w:rsidRDefault="00862C73" w:rsidP="009B09EB">
      <w:pPr>
        <w:ind w:right="566"/>
        <w:jc w:val="right"/>
        <w:rPr>
          <w:rFonts w:ascii="Times New Roman" w:eastAsia="ヒラギノ角ゴ Pro W3" w:hAnsi="Times New Roman" w:cs="Times New Roman"/>
          <w:bCs/>
          <w:color w:val="000000"/>
          <w:lang w:eastAsia="lv-LV"/>
        </w:rPr>
      </w:pPr>
    </w:p>
    <w:p w14:paraId="4EB039A2" w14:textId="0F06EEFD" w:rsidR="00C743CA" w:rsidRPr="00C743CA" w:rsidRDefault="00C743CA" w:rsidP="00E25EBB">
      <w:pPr>
        <w:rPr>
          <w:rFonts w:ascii="Times New Roman" w:eastAsia="Times New Roman" w:hAnsi="Times New Roman" w:cs="Times New Roman"/>
          <w:bCs/>
          <w:sz w:val="20"/>
          <w:szCs w:val="20"/>
        </w:rPr>
        <w:sectPr w:rsidR="00C743CA" w:rsidRPr="00C743CA" w:rsidSect="008634FD">
          <w:pgSz w:w="11906" w:h="16838"/>
          <w:pgMar w:top="851" w:right="851" w:bottom="993" w:left="1701" w:header="709" w:footer="709" w:gutter="0"/>
          <w:cols w:space="708"/>
          <w:docGrid w:linePitch="360"/>
        </w:sectPr>
      </w:pPr>
    </w:p>
    <w:p w14:paraId="71A59277" w14:textId="509682B0" w:rsidR="00E133AF" w:rsidRPr="00EC787E" w:rsidRDefault="00EC787E" w:rsidP="00E133AF">
      <w:pPr>
        <w:spacing w:before="120" w:after="0" w:line="240" w:lineRule="auto"/>
        <w:ind w:left="360"/>
        <w:jc w:val="right"/>
        <w:outlineLvl w:val="0"/>
        <w:rPr>
          <w:rFonts w:ascii="Times New Roman" w:eastAsia="Times New Roman" w:hAnsi="Times New Roman" w:cs="Times New Roman"/>
          <w:b/>
          <w:bCs/>
          <w:color w:val="FFFFFF" w:themeColor="background1"/>
          <w:lang w:eastAsia="lv-LV"/>
        </w:rPr>
      </w:pPr>
      <w:bookmarkStart w:id="1248" w:name="_Toc144308459"/>
      <w:r w:rsidRPr="00EC787E">
        <w:rPr>
          <w:rFonts w:ascii="Times New Roman" w:eastAsia="Times New Roman" w:hAnsi="Times New Roman" w:cs="Times New Roman"/>
          <w:b/>
          <w:bCs/>
          <w:color w:val="FFFFFF" w:themeColor="background1"/>
          <w:lang w:eastAsia="lv-LV"/>
        </w:rPr>
        <w:lastRenderedPageBreak/>
        <w:t>P</w:t>
      </w:r>
      <w:r w:rsidR="00E133AF" w:rsidRPr="00EC787E">
        <w:rPr>
          <w:rFonts w:ascii="Times New Roman" w:eastAsia="Times New Roman" w:hAnsi="Times New Roman" w:cs="Times New Roman"/>
          <w:b/>
          <w:bCs/>
          <w:color w:val="FFFFFF" w:themeColor="background1"/>
          <w:lang w:eastAsia="lv-LV"/>
        </w:rPr>
        <w:t>retendenta apliecinājum</w:t>
      </w:r>
      <w:r w:rsidR="00F4551D" w:rsidRPr="00EC787E">
        <w:rPr>
          <w:rFonts w:ascii="Times New Roman" w:eastAsia="Times New Roman" w:hAnsi="Times New Roman" w:cs="Times New Roman"/>
          <w:b/>
          <w:bCs/>
          <w:color w:val="FFFFFF" w:themeColor="background1"/>
          <w:lang w:eastAsia="lv-LV"/>
        </w:rPr>
        <w:t>s</w:t>
      </w:r>
      <w:bookmarkEnd w:id="1248"/>
    </w:p>
    <w:p w14:paraId="114ED379" w14:textId="31D440DA" w:rsidR="00523DE2" w:rsidRPr="00523DE2" w:rsidRDefault="00FE231E" w:rsidP="00FE231E">
      <w:pPr>
        <w:overflowPunct w:val="0"/>
        <w:autoSpaceDE w:val="0"/>
        <w:autoSpaceDN w:val="0"/>
        <w:adjustRightInd w:val="0"/>
        <w:spacing w:after="0" w:line="240" w:lineRule="auto"/>
        <w:ind w:left="720"/>
        <w:jc w:val="right"/>
        <w:textAlignment w:val="baseline"/>
        <w:rPr>
          <w:rFonts w:ascii="Times New Roman" w:eastAsia="Times New Roman" w:hAnsi="Times New Roman" w:cs="Times New Roman"/>
          <w:b/>
          <w:sz w:val="20"/>
          <w:szCs w:val="20"/>
        </w:rPr>
      </w:pPr>
      <w:r>
        <w:rPr>
          <w:rFonts w:ascii="Times New Roman" w:eastAsia="Times New Roman" w:hAnsi="Times New Roman" w:cs="Times New Roman"/>
          <w:b/>
          <w:sz w:val="20"/>
          <w:szCs w:val="20"/>
        </w:rPr>
        <w:t>6</w:t>
      </w:r>
      <w:r w:rsidR="00E133AF" w:rsidRPr="00523DE2">
        <w:rPr>
          <w:rFonts w:ascii="Times New Roman" w:eastAsia="Times New Roman" w:hAnsi="Times New Roman" w:cs="Times New Roman"/>
          <w:b/>
          <w:sz w:val="20"/>
          <w:szCs w:val="20"/>
        </w:rPr>
        <w:t>.pielikums</w:t>
      </w:r>
    </w:p>
    <w:p w14:paraId="1896FF9C" w14:textId="77777777" w:rsidR="00E133AF" w:rsidRPr="00523DE2" w:rsidRDefault="00E133AF" w:rsidP="00E133AF">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sz w:val="20"/>
          <w:szCs w:val="20"/>
        </w:rPr>
      </w:pPr>
      <w:r w:rsidRPr="00523DE2">
        <w:rPr>
          <w:rFonts w:ascii="Times New Roman" w:eastAsia="Times New Roman" w:hAnsi="Times New Roman" w:cs="Times New Roman"/>
          <w:sz w:val="20"/>
          <w:szCs w:val="20"/>
        </w:rPr>
        <w:t>Atklātā konkursa nolikumam par</w:t>
      </w:r>
    </w:p>
    <w:p w14:paraId="73D8D51E" w14:textId="77777777" w:rsidR="00E133AF" w:rsidRPr="00523DE2" w:rsidRDefault="00E133AF" w:rsidP="00E133AF">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sz w:val="20"/>
          <w:szCs w:val="20"/>
        </w:rPr>
      </w:pPr>
      <w:r w:rsidRPr="00523DE2">
        <w:rPr>
          <w:rFonts w:ascii="Times New Roman" w:eastAsia="Times New Roman" w:hAnsi="Times New Roman" w:cs="Times New Roman"/>
          <w:sz w:val="20"/>
          <w:szCs w:val="20"/>
        </w:rPr>
        <w:t>iepirkumu pašvaldības vajadzībām</w:t>
      </w:r>
    </w:p>
    <w:p w14:paraId="20AEEC22" w14:textId="3EFCB8E1" w:rsidR="00E133AF" w:rsidRDefault="00E133AF" w:rsidP="00430EB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p w14:paraId="138544B4" w14:textId="412E1582" w:rsidR="009777E0" w:rsidRPr="003372E7" w:rsidRDefault="009777E0" w:rsidP="009777E0">
      <w:pPr>
        <w:numPr>
          <w:ilvl w:val="12"/>
          <w:numId w:val="0"/>
        </w:numPr>
        <w:tabs>
          <w:tab w:val="left" w:pos="0"/>
        </w:tabs>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rPr>
      </w:pPr>
      <w:r w:rsidRPr="003372E7">
        <w:rPr>
          <w:rFonts w:ascii="Times New Roman" w:eastAsia="Calibri" w:hAnsi="Times New Roman" w:cs="Times New Roman"/>
          <w:b/>
          <w:sz w:val="24"/>
          <w:szCs w:val="28"/>
        </w:rPr>
        <w:t xml:space="preserve">Jūrmalas </w:t>
      </w:r>
      <w:proofErr w:type="spellStart"/>
      <w:r w:rsidRPr="003372E7">
        <w:rPr>
          <w:rFonts w:ascii="Times New Roman" w:eastAsia="Calibri" w:hAnsi="Times New Roman" w:cs="Times New Roman"/>
          <w:b/>
          <w:sz w:val="24"/>
          <w:szCs w:val="28"/>
        </w:rPr>
        <w:t>valstspilsētas</w:t>
      </w:r>
      <w:proofErr w:type="spellEnd"/>
      <w:r w:rsidRPr="003372E7">
        <w:rPr>
          <w:rFonts w:ascii="Times New Roman" w:eastAsia="Calibri" w:hAnsi="Times New Roman" w:cs="Times New Roman"/>
          <w:b/>
          <w:sz w:val="24"/>
          <w:szCs w:val="28"/>
        </w:rPr>
        <w:t xml:space="preserve"> pašvaldības īpašum</w:t>
      </w:r>
      <w:r w:rsidR="004806AB">
        <w:rPr>
          <w:rFonts w:ascii="Times New Roman" w:eastAsia="Calibri" w:hAnsi="Times New Roman" w:cs="Times New Roman"/>
          <w:b/>
          <w:sz w:val="24"/>
          <w:szCs w:val="28"/>
        </w:rPr>
        <w:t>u</w:t>
      </w:r>
      <w:r w:rsidRPr="003372E7">
        <w:rPr>
          <w:rFonts w:ascii="Times New Roman" w:eastAsia="Calibri" w:hAnsi="Times New Roman" w:cs="Times New Roman"/>
          <w:b/>
          <w:sz w:val="24"/>
          <w:szCs w:val="28"/>
        </w:rPr>
        <w:t xml:space="preserve"> apdrošināšana</w:t>
      </w:r>
    </w:p>
    <w:p w14:paraId="37D51714" w14:textId="77777777" w:rsidR="00E70BB7" w:rsidRDefault="00E70BB7" w:rsidP="009777E0">
      <w:pPr>
        <w:spacing w:line="256" w:lineRule="auto"/>
        <w:rPr>
          <w:rFonts w:ascii="Times New Roman" w:eastAsia="Calibri" w:hAnsi="Times New Roman" w:cs="Times New Roman"/>
        </w:rPr>
      </w:pPr>
    </w:p>
    <w:p w14:paraId="6E5C7A61" w14:textId="224B24F2" w:rsidR="00490198" w:rsidRPr="00490198" w:rsidRDefault="00490198" w:rsidP="00490198">
      <w:pPr>
        <w:spacing w:line="256" w:lineRule="auto"/>
        <w:jc w:val="center"/>
        <w:rPr>
          <w:rFonts w:ascii="Times New Roman" w:eastAsia="Calibri" w:hAnsi="Times New Roman" w:cs="Times New Roman"/>
        </w:rPr>
      </w:pPr>
      <w:r w:rsidRPr="00490198">
        <w:rPr>
          <w:rFonts w:ascii="Times New Roman" w:eastAsia="Calibri" w:hAnsi="Times New Roman" w:cs="Times New Roman"/>
        </w:rPr>
        <w:t>APLIECINĀJUMS</w:t>
      </w:r>
    </w:p>
    <w:p w14:paraId="6CCFD78B" w14:textId="77777777" w:rsidR="00490198" w:rsidRPr="00490198" w:rsidRDefault="00490198" w:rsidP="00490198">
      <w:pPr>
        <w:tabs>
          <w:tab w:val="left" w:pos="3600"/>
        </w:tabs>
        <w:spacing w:after="0" w:line="240" w:lineRule="auto"/>
        <w:ind w:left="426" w:right="-6"/>
        <w:jc w:val="center"/>
        <w:rPr>
          <w:rFonts w:ascii="Times New Roman" w:eastAsia="Calibri" w:hAnsi="Times New Roman" w:cs="Times New Roman"/>
        </w:rPr>
      </w:pPr>
    </w:p>
    <w:p w14:paraId="3C4CFC76" w14:textId="3AF798B6" w:rsidR="00E1330D" w:rsidRPr="00E1330D" w:rsidRDefault="00E1330D" w:rsidP="00E1330D">
      <w:pPr>
        <w:pStyle w:val="ListParagraph"/>
        <w:spacing w:before="120" w:line="254" w:lineRule="auto"/>
        <w:ind w:left="-65"/>
        <w:jc w:val="both"/>
        <w:rPr>
          <w:rFonts w:ascii="Times New Roman" w:eastAsia="Calibri" w:hAnsi="Times New Roman" w:cs="Times New Roman"/>
        </w:rPr>
      </w:pPr>
      <w:r w:rsidRPr="00E1330D">
        <w:rPr>
          <w:rFonts w:ascii="Times New Roman" w:eastAsia="Calibri" w:hAnsi="Times New Roman" w:cs="Times New Roman"/>
        </w:rPr>
        <w:t xml:space="preserve">Ar šo apliecinu, ka uz </w:t>
      </w:r>
      <w:r w:rsidRPr="00E1330D">
        <w:rPr>
          <w:rFonts w:ascii="Times New Roman" w:eastAsia="Calibri" w:hAnsi="Times New Roman" w:cs="Times New Roman"/>
          <w:noProof/>
        </w:rPr>
        <w:t>Pretendentu</w:t>
      </w:r>
      <w:r w:rsidR="001375A6">
        <w:rPr>
          <w:rStyle w:val="FootnoteReference"/>
          <w:rFonts w:ascii="Times New Roman" w:eastAsia="Calibri" w:hAnsi="Times New Roman" w:cs="Times New Roman"/>
          <w:noProof/>
        </w:rPr>
        <w:footnoteReference w:id="9"/>
      </w:r>
      <w:r w:rsidRPr="00E1330D">
        <w:rPr>
          <w:rFonts w:ascii="Times New Roman" w:eastAsia="ヒラギノ角ゴ Pro W3" w:hAnsi="Times New Roman" w:cs="Times New Roman"/>
          <w:bCs/>
          <w:noProof/>
          <w:color w:val="000000"/>
        </w:rPr>
        <w:t>_______________(</w:t>
      </w:r>
      <w:r w:rsidRPr="00E1330D">
        <w:rPr>
          <w:rFonts w:ascii="Times New Roman" w:eastAsia="ヒラギノ角ゴ Pro W3" w:hAnsi="Times New Roman" w:cs="Times New Roman"/>
          <w:bCs/>
          <w:i/>
          <w:iCs/>
          <w:noProof/>
          <w:color w:val="000000"/>
        </w:rPr>
        <w:t>nosaukums, reģ.nr</w:t>
      </w:r>
      <w:r w:rsidRPr="00E1330D">
        <w:rPr>
          <w:rFonts w:ascii="Times New Roman" w:eastAsia="ヒラギノ角ゴ Pro W3" w:hAnsi="Times New Roman" w:cs="Times New Roman"/>
          <w:bCs/>
          <w:noProof/>
          <w:color w:val="000000"/>
        </w:rPr>
        <w:t>.) neattiecas</w:t>
      </w:r>
      <w:r>
        <w:rPr>
          <w:rStyle w:val="FootnoteReference"/>
          <w:rFonts w:ascii="Times New Roman" w:eastAsia="ヒラギノ角ゴ Pro W3" w:hAnsi="Times New Roman" w:cs="Times New Roman"/>
          <w:bCs/>
          <w:noProof/>
          <w:color w:val="000000"/>
        </w:rPr>
        <w:footnoteReference w:id="10"/>
      </w:r>
      <w:r w:rsidRPr="00E1330D">
        <w:rPr>
          <w:rFonts w:ascii="Times New Roman" w:eastAsia="ヒラギノ角ゴ Pro W3" w:hAnsi="Times New Roman" w:cs="Times New Roman"/>
          <w:bCs/>
          <w:noProof/>
          <w:color w:val="000000"/>
        </w:rPr>
        <w:t xml:space="preserve"> Publisko iepirkumu likuma 42.</w:t>
      </w:r>
      <w:r w:rsidR="004806AB" w:rsidRPr="00D93910">
        <w:rPr>
          <w:rFonts w:ascii="Times New Roman" w:eastAsia="Times New Roman" w:hAnsi="Times New Roman" w:cs="Times New Roman"/>
        </w:rPr>
        <w:t> </w:t>
      </w:r>
      <w:r w:rsidRPr="00E1330D">
        <w:rPr>
          <w:rFonts w:ascii="Times New Roman" w:eastAsia="ヒラギノ角ゴ Pro W3" w:hAnsi="Times New Roman" w:cs="Times New Roman"/>
          <w:bCs/>
          <w:noProof/>
          <w:color w:val="000000"/>
        </w:rPr>
        <w:t>panta otrās  daļas 1., 2., 3., 4., 5., 6., 7., 10., 11., 12., 13., 14.</w:t>
      </w:r>
      <w:r w:rsidR="004806AB" w:rsidRPr="00D93910">
        <w:rPr>
          <w:rFonts w:ascii="Times New Roman" w:eastAsia="Times New Roman" w:hAnsi="Times New Roman" w:cs="Times New Roman"/>
        </w:rPr>
        <w:t> </w:t>
      </w:r>
      <w:r w:rsidRPr="00E1330D">
        <w:rPr>
          <w:rFonts w:ascii="Times New Roman" w:eastAsia="ヒラギノ角ゴ Pro W3" w:hAnsi="Times New Roman" w:cs="Times New Roman"/>
          <w:bCs/>
          <w:noProof/>
          <w:color w:val="000000"/>
        </w:rPr>
        <w:t>punktos noteiktie izslēgšanas nosacījumi un sniedzu informāciju par pretendenta saistītām personām Publisko iepirkumu likuma 42.</w:t>
      </w:r>
      <w:r w:rsidR="004806AB" w:rsidRPr="00D93910">
        <w:rPr>
          <w:rFonts w:ascii="Times New Roman" w:eastAsia="Times New Roman" w:hAnsi="Times New Roman" w:cs="Times New Roman"/>
        </w:rPr>
        <w:t> </w:t>
      </w:r>
      <w:r w:rsidRPr="00E1330D">
        <w:rPr>
          <w:rFonts w:ascii="Times New Roman" w:eastAsia="ヒラギノ角ゴ Pro W3" w:hAnsi="Times New Roman" w:cs="Times New Roman"/>
          <w:bCs/>
          <w:noProof/>
          <w:color w:val="000000"/>
        </w:rPr>
        <w:t>panta  trešās daļas 4. un 5.</w:t>
      </w:r>
      <w:r w:rsidR="004806AB" w:rsidRPr="00D93910">
        <w:rPr>
          <w:rFonts w:ascii="Times New Roman" w:eastAsia="Times New Roman" w:hAnsi="Times New Roman" w:cs="Times New Roman"/>
        </w:rPr>
        <w:t> </w:t>
      </w:r>
      <w:r w:rsidRPr="00E1330D">
        <w:rPr>
          <w:rFonts w:ascii="Times New Roman" w:eastAsia="ヒラギノ角ゴ Pro W3" w:hAnsi="Times New Roman" w:cs="Times New Roman"/>
          <w:bCs/>
          <w:noProof/>
          <w:color w:val="000000"/>
        </w:rPr>
        <w:t>punkta izpratnē:</w:t>
      </w:r>
    </w:p>
    <w:p w14:paraId="6A32DCC9" w14:textId="77777777" w:rsidR="00E1330D" w:rsidRPr="00490198" w:rsidRDefault="00E1330D" w:rsidP="00E1330D">
      <w:pPr>
        <w:pBdr>
          <w:top w:val="nil"/>
          <w:left w:val="nil"/>
          <w:bottom w:val="nil"/>
          <w:right w:val="nil"/>
          <w:between w:val="nil"/>
        </w:pBdr>
        <w:spacing w:before="120" w:after="0" w:line="256" w:lineRule="auto"/>
        <w:ind w:left="-65"/>
        <w:jc w:val="both"/>
        <w:rPr>
          <w:rFonts w:ascii="Times New Roman" w:eastAsia="Calibri" w:hAnsi="Times New Roman" w:cs="Times New Roman"/>
          <w:color w:val="000000"/>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7"/>
        <w:gridCol w:w="5102"/>
      </w:tblGrid>
      <w:tr w:rsidR="00490198" w:rsidRPr="00490198" w14:paraId="5A2D12F2" w14:textId="77777777" w:rsidTr="004934A1">
        <w:tc>
          <w:tcPr>
            <w:tcW w:w="453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0EA33A" w14:textId="77777777" w:rsidR="00490198" w:rsidRPr="00490198" w:rsidRDefault="00490198" w:rsidP="00490198">
            <w:pPr>
              <w:spacing w:after="0" w:line="240" w:lineRule="auto"/>
              <w:jc w:val="center"/>
              <w:rPr>
                <w:rFonts w:ascii="Times New Roman" w:eastAsia="Calibri" w:hAnsi="Times New Roman" w:cs="Times New Roman"/>
                <w:b/>
              </w:rPr>
            </w:pPr>
            <w:r w:rsidRPr="00490198">
              <w:rPr>
                <w:rFonts w:ascii="Times New Roman" w:eastAsia="Calibri" w:hAnsi="Times New Roman" w:cs="Times New Roman"/>
                <w:b/>
              </w:rPr>
              <w:t>Personas</w:t>
            </w:r>
          </w:p>
        </w:tc>
        <w:tc>
          <w:tcPr>
            <w:tcW w:w="510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98CC19" w14:textId="77777777" w:rsidR="00490198" w:rsidRPr="00490198" w:rsidRDefault="00490198" w:rsidP="00490198">
            <w:pPr>
              <w:spacing w:after="0" w:line="240" w:lineRule="auto"/>
              <w:jc w:val="center"/>
              <w:rPr>
                <w:rFonts w:ascii="Times New Roman" w:eastAsia="Calibri" w:hAnsi="Times New Roman" w:cs="Times New Roman"/>
                <w:b/>
              </w:rPr>
            </w:pPr>
            <w:r w:rsidRPr="00490198">
              <w:rPr>
                <w:rFonts w:ascii="Times New Roman" w:eastAsia="Calibri" w:hAnsi="Times New Roman" w:cs="Times New Roman"/>
                <w:b/>
              </w:rPr>
              <w:t>Nosaukums, reģistrācijas Nr.</w:t>
            </w:r>
          </w:p>
          <w:p w14:paraId="6EDAC7BA" w14:textId="77777777" w:rsidR="00490198" w:rsidRPr="00490198" w:rsidRDefault="00490198" w:rsidP="00490198">
            <w:pPr>
              <w:spacing w:after="0" w:line="240" w:lineRule="auto"/>
              <w:jc w:val="center"/>
              <w:rPr>
                <w:rFonts w:ascii="Times New Roman" w:eastAsia="Calibri" w:hAnsi="Times New Roman" w:cs="Times New Roman"/>
                <w:b/>
              </w:rPr>
            </w:pPr>
            <w:r w:rsidRPr="00490198">
              <w:rPr>
                <w:rFonts w:ascii="Times New Roman" w:eastAsia="Calibri" w:hAnsi="Times New Roman" w:cs="Times New Roman"/>
                <w:b/>
              </w:rPr>
              <w:t>(</w:t>
            </w:r>
            <w:proofErr w:type="spellStart"/>
            <w:r w:rsidRPr="00490198">
              <w:rPr>
                <w:rFonts w:ascii="Times New Roman" w:eastAsia="Calibri" w:hAnsi="Times New Roman" w:cs="Times New Roman"/>
                <w:b/>
              </w:rPr>
              <w:t>fiz</w:t>
            </w:r>
            <w:proofErr w:type="spellEnd"/>
            <w:r w:rsidRPr="00490198">
              <w:rPr>
                <w:rFonts w:ascii="Times New Roman" w:eastAsia="Calibri" w:hAnsi="Times New Roman" w:cs="Times New Roman"/>
                <w:b/>
              </w:rPr>
              <w:t>. personai - vārds, uzvārds, dzimšanas gads, dat.)</w:t>
            </w:r>
          </w:p>
        </w:tc>
      </w:tr>
      <w:tr w:rsidR="00490198" w:rsidRPr="00490198" w14:paraId="41268AE1" w14:textId="77777777" w:rsidTr="004934A1">
        <w:tc>
          <w:tcPr>
            <w:tcW w:w="4537" w:type="dxa"/>
            <w:tcBorders>
              <w:top w:val="single" w:sz="4" w:space="0" w:color="000000"/>
              <w:left w:val="single" w:sz="4" w:space="0" w:color="000000"/>
              <w:bottom w:val="single" w:sz="4" w:space="0" w:color="000000"/>
              <w:right w:val="single" w:sz="4" w:space="0" w:color="000000"/>
            </w:tcBorders>
            <w:shd w:val="clear" w:color="auto" w:fill="auto"/>
          </w:tcPr>
          <w:p w14:paraId="0E3CA8CE" w14:textId="77777777" w:rsidR="00490198" w:rsidRPr="00490198" w:rsidRDefault="00490198" w:rsidP="00490198">
            <w:pPr>
              <w:spacing w:after="0" w:line="240" w:lineRule="auto"/>
              <w:jc w:val="both"/>
              <w:rPr>
                <w:rFonts w:ascii="Times New Roman" w:eastAsia="Calibri" w:hAnsi="Times New Roman" w:cs="Times New Roman"/>
              </w:rPr>
            </w:pPr>
            <w:r w:rsidRPr="00490198">
              <w:rPr>
                <w:rFonts w:ascii="Times New Roman" w:eastAsia="Calibri" w:hAnsi="Times New Roman" w:cs="Times New Roman"/>
                <w:b/>
              </w:rPr>
              <w:t>Persona, kurai pretendentā ir izšķirošā ietekme</w:t>
            </w:r>
            <w:r w:rsidRPr="00490198">
              <w:rPr>
                <w:rFonts w:ascii="Times New Roman" w:eastAsia="Calibri" w:hAnsi="Times New Roman" w:cs="Times New Roman"/>
              </w:rPr>
              <w:t xml:space="preserve"> uz līdzdalības pamata normatīvo aktu par koncerniem izpratnē </w:t>
            </w:r>
            <w:r w:rsidRPr="00490198">
              <w:rPr>
                <w:rFonts w:ascii="Times New Roman" w:eastAsia="Calibri" w:hAnsi="Times New Roman" w:cs="Times New Roman"/>
                <w:vertAlign w:val="superscript"/>
              </w:rPr>
              <w:footnoteReference w:id="11"/>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14:paraId="4824A6F9" w14:textId="77777777" w:rsidR="00490198" w:rsidRPr="00490198" w:rsidRDefault="00490198" w:rsidP="00490198">
            <w:pPr>
              <w:spacing w:after="0" w:line="240" w:lineRule="auto"/>
              <w:rPr>
                <w:rFonts w:ascii="Times New Roman" w:eastAsia="Calibri" w:hAnsi="Times New Roman" w:cs="Times New Roman"/>
              </w:rPr>
            </w:pPr>
          </w:p>
        </w:tc>
      </w:tr>
      <w:tr w:rsidR="00490198" w:rsidRPr="00490198" w14:paraId="127AA773" w14:textId="77777777" w:rsidTr="004934A1">
        <w:trPr>
          <w:trHeight w:val="435"/>
        </w:trPr>
        <w:tc>
          <w:tcPr>
            <w:tcW w:w="4537" w:type="dxa"/>
            <w:tcBorders>
              <w:top w:val="single" w:sz="4" w:space="0" w:color="000000"/>
              <w:left w:val="single" w:sz="4" w:space="0" w:color="000000"/>
              <w:bottom w:val="single" w:sz="4" w:space="0" w:color="000000"/>
              <w:right w:val="single" w:sz="4" w:space="0" w:color="000000"/>
            </w:tcBorders>
            <w:shd w:val="clear" w:color="auto" w:fill="auto"/>
          </w:tcPr>
          <w:p w14:paraId="7EAAAD34" w14:textId="77777777" w:rsidR="00490198" w:rsidRPr="00490198" w:rsidRDefault="00490198" w:rsidP="00490198">
            <w:pPr>
              <w:spacing w:after="0" w:line="240" w:lineRule="auto"/>
              <w:rPr>
                <w:rFonts w:ascii="Times New Roman" w:eastAsia="Calibri" w:hAnsi="Times New Roman" w:cs="Times New Roman"/>
                <w:b/>
              </w:rPr>
            </w:pPr>
            <w:r w:rsidRPr="00490198">
              <w:rPr>
                <w:rFonts w:ascii="Times New Roman" w:eastAsia="Calibri" w:hAnsi="Times New Roman" w:cs="Times New Roman"/>
                <w:b/>
              </w:rPr>
              <w:t>Pretendenta patiesā labuma guvējs</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14:paraId="74C3B16D" w14:textId="77777777" w:rsidR="00490198" w:rsidRPr="00490198" w:rsidRDefault="00490198" w:rsidP="00490198">
            <w:pPr>
              <w:spacing w:after="0" w:line="240" w:lineRule="auto"/>
              <w:rPr>
                <w:rFonts w:ascii="Times New Roman" w:eastAsia="Calibri" w:hAnsi="Times New Roman" w:cs="Times New Roman"/>
              </w:rPr>
            </w:pPr>
          </w:p>
        </w:tc>
      </w:tr>
    </w:tbl>
    <w:p w14:paraId="06769C34" w14:textId="77777777" w:rsidR="00490198" w:rsidRPr="00490198" w:rsidRDefault="00490198" w:rsidP="00490198">
      <w:pPr>
        <w:spacing w:after="0" w:line="240" w:lineRule="auto"/>
        <w:jc w:val="both"/>
        <w:rPr>
          <w:rFonts w:ascii="Times New Roman" w:eastAsia="Calibri" w:hAnsi="Times New Roman" w:cs="Times New Roman"/>
          <w:sz w:val="24"/>
        </w:rPr>
      </w:pPr>
    </w:p>
    <w:p w14:paraId="0F533DED" w14:textId="77777777" w:rsidR="00490198" w:rsidRPr="00490198" w:rsidRDefault="00490198" w:rsidP="00E1330D">
      <w:pPr>
        <w:pBdr>
          <w:top w:val="nil"/>
          <w:left w:val="nil"/>
          <w:bottom w:val="nil"/>
          <w:right w:val="nil"/>
          <w:between w:val="nil"/>
        </w:pBdr>
        <w:spacing w:before="120" w:after="0" w:line="256" w:lineRule="auto"/>
        <w:ind w:left="-65"/>
        <w:jc w:val="both"/>
        <w:rPr>
          <w:rFonts w:ascii="Times New Roman" w:eastAsia="Calibri" w:hAnsi="Times New Roman" w:cs="Times New Roman"/>
          <w:color w:val="000000"/>
        </w:rPr>
      </w:pPr>
      <w:r w:rsidRPr="00490198">
        <w:rPr>
          <w:rFonts w:ascii="Times New Roman" w:eastAsia="Calibri" w:hAnsi="Times New Roman" w:cs="Times New Roman"/>
          <w:color w:val="000000"/>
        </w:rPr>
        <w:t>Pretendentam _____________ (nosaukums, reģ.nr.) nav tāda ārzonā reģistrētu kapitāla daļu (akciju) īpašnieka vai turētāja (ārzonā reģistrēta juridiskā persona vai personu apvienība), kuram ir vairāk nekā 25% kapitāla daļu (akciju).</w:t>
      </w:r>
    </w:p>
    <w:p w14:paraId="077B6812" w14:textId="77777777" w:rsidR="00490198" w:rsidRPr="00490198" w:rsidRDefault="00490198" w:rsidP="00490198">
      <w:pPr>
        <w:spacing w:after="0" w:line="254" w:lineRule="auto"/>
        <w:jc w:val="both"/>
        <w:rPr>
          <w:rFonts w:ascii="Times New Roman" w:eastAsia="Calibri" w:hAnsi="Times New Roman" w:cs="Times New Roman"/>
          <w:sz w:val="24"/>
        </w:rPr>
      </w:pPr>
    </w:p>
    <w:p w14:paraId="24542C25" w14:textId="77777777" w:rsidR="00490198" w:rsidRPr="00490198" w:rsidRDefault="00490198" w:rsidP="00490198">
      <w:pPr>
        <w:spacing w:after="0" w:line="254" w:lineRule="auto"/>
        <w:jc w:val="both"/>
        <w:rPr>
          <w:rFonts w:ascii="Times New Roman" w:eastAsia="Calibri" w:hAnsi="Times New Roman" w:cs="Times New Roman"/>
        </w:rPr>
      </w:pPr>
      <w:r w:rsidRPr="00490198">
        <w:rPr>
          <w:rFonts w:ascii="Times New Roman" w:eastAsia="Calibri" w:hAnsi="Times New Roman" w:cs="Times New Roman"/>
        </w:rPr>
        <w:t xml:space="preserve">Par </w:t>
      </w:r>
      <w:r w:rsidRPr="00490198">
        <w:rPr>
          <w:rFonts w:ascii="Times New Roman" w:eastAsia="Calibri" w:hAnsi="Times New Roman" w:cs="Times New Roman"/>
          <w:b/>
        </w:rPr>
        <w:t>ārvalstī reģistrētu vai pastāvīgi dzīvojošu personu</w:t>
      </w:r>
      <w:r w:rsidRPr="00490198">
        <w:rPr>
          <w:rFonts w:ascii="Times New Roman" w:eastAsia="Calibri" w:hAnsi="Times New Roman" w:cs="Times New Roman"/>
        </w:rPr>
        <w:t xml:space="preserve"> </w:t>
      </w:r>
      <w:r w:rsidRPr="00490198">
        <w:rPr>
          <w:rFonts w:ascii="Times New Roman" w:eastAsia="Calibri" w:hAnsi="Times New Roman" w:cs="Times New Roman"/>
          <w:i/>
        </w:rPr>
        <w:t xml:space="preserve">(tajā skaitā par personu, kurai pretendentā ir izšķirošā ietekme, pretendenta valdes vai padomes locekli </w:t>
      </w:r>
      <w:proofErr w:type="spellStart"/>
      <w:r w:rsidRPr="00490198">
        <w:rPr>
          <w:rFonts w:ascii="Times New Roman" w:eastAsia="Calibri" w:hAnsi="Times New Roman" w:cs="Times New Roman"/>
          <w:i/>
        </w:rPr>
        <w:t>pārstāvēttiesīgo</w:t>
      </w:r>
      <w:proofErr w:type="spellEnd"/>
      <w:r w:rsidRPr="00490198">
        <w:rPr>
          <w:rFonts w:ascii="Times New Roman" w:eastAsia="Calibri" w:hAnsi="Times New Roman" w:cs="Times New Roman"/>
          <w:i/>
        </w:rPr>
        <w:t xml:space="preserve"> personu, prokūristu vai personu, kura ir pilnvarota pārstāvēt pretendentu darbībās, kas saistītas ar filiāli)</w:t>
      </w:r>
      <w:r w:rsidRPr="00490198">
        <w:rPr>
          <w:rFonts w:ascii="Times New Roman" w:eastAsia="Calibri" w:hAnsi="Times New Roman" w:cs="Times New Roman"/>
        </w:rPr>
        <w:t xml:space="preserve"> Pretendentam jāiesniedz attiecīgās ārvalsts kompetentās institūcijas izziņa vai cits dokuments, kas apliecina izslēgšanas iemesla neesamību.</w:t>
      </w:r>
    </w:p>
    <w:p w14:paraId="4C2E445C" w14:textId="77777777" w:rsidR="00490198" w:rsidRPr="00490198" w:rsidRDefault="00490198" w:rsidP="00490198">
      <w:pPr>
        <w:spacing w:after="0" w:line="240" w:lineRule="auto"/>
        <w:jc w:val="both"/>
        <w:rPr>
          <w:rFonts w:ascii="Times New Roman" w:eastAsia="Calibri" w:hAnsi="Times New Roman" w:cs="Times New Roman"/>
        </w:rPr>
      </w:pPr>
    </w:p>
    <w:p w14:paraId="26014AC0" w14:textId="77777777" w:rsidR="00490198" w:rsidRPr="00490198" w:rsidRDefault="00490198" w:rsidP="00490198">
      <w:pPr>
        <w:widowControl w:val="0"/>
        <w:tabs>
          <w:tab w:val="left" w:pos="9355"/>
        </w:tabs>
        <w:spacing w:after="0" w:line="240" w:lineRule="auto"/>
        <w:ind w:right="-6"/>
        <w:rPr>
          <w:rFonts w:ascii="Times New Roman" w:eastAsia="Calibri" w:hAnsi="Times New Roman" w:cs="Times New Roman"/>
          <w:i/>
        </w:rPr>
      </w:pPr>
    </w:p>
    <w:p w14:paraId="1A9D6C9D" w14:textId="77777777" w:rsidR="00490198" w:rsidRPr="00490198" w:rsidRDefault="00490198" w:rsidP="00490198">
      <w:pPr>
        <w:spacing w:line="256" w:lineRule="auto"/>
        <w:jc w:val="center"/>
        <w:rPr>
          <w:rFonts w:ascii="Times New Roman" w:eastAsia="Calibri" w:hAnsi="Times New Roman" w:cs="Times New Roman"/>
        </w:rPr>
      </w:pPr>
    </w:p>
    <w:p w14:paraId="245C73BE" w14:textId="77777777" w:rsidR="00490198" w:rsidRPr="00490198" w:rsidRDefault="00490198" w:rsidP="00490198">
      <w:pPr>
        <w:tabs>
          <w:tab w:val="left" w:pos="540"/>
        </w:tabs>
        <w:spacing w:after="0" w:line="240" w:lineRule="auto"/>
        <w:ind w:right="-6"/>
        <w:jc w:val="right"/>
        <w:outlineLvl w:val="0"/>
        <w:rPr>
          <w:rFonts w:ascii="Times New Roman" w:eastAsia="Calibri" w:hAnsi="Times New Roman" w:cs="Times New Roman"/>
          <w:color w:val="FFFFFF"/>
          <w:sz w:val="20"/>
        </w:rPr>
      </w:pPr>
      <w:proofErr w:type="spellStart"/>
      <w:r w:rsidRPr="00490198">
        <w:rPr>
          <w:rFonts w:ascii="Times New Roman" w:eastAsia="Calibri" w:hAnsi="Times New Roman" w:cs="Times New Roman"/>
          <w:color w:val="FFFFFF"/>
          <w:sz w:val="20"/>
          <w:u w:val="single"/>
        </w:rPr>
        <w:t>as</w:t>
      </w:r>
      <w:proofErr w:type="spellEnd"/>
    </w:p>
    <w:p w14:paraId="307C02C7" w14:textId="77777777" w:rsidR="00490198" w:rsidRPr="00490198" w:rsidRDefault="00490198" w:rsidP="00490198">
      <w:pPr>
        <w:spacing w:after="0" w:line="240" w:lineRule="auto"/>
        <w:contextualSpacing/>
        <w:rPr>
          <w:rFonts w:ascii="Times New Roman" w:eastAsia="Times New Roman" w:hAnsi="Times New Roman" w:cs="Times New Roman"/>
          <w:sz w:val="24"/>
        </w:rPr>
      </w:pPr>
    </w:p>
    <w:p w14:paraId="2A5F3BBF" w14:textId="2283E322" w:rsidR="006E640B" w:rsidRDefault="006E640B" w:rsidP="00430EB7">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rPr>
      </w:pPr>
    </w:p>
    <w:sectPr w:rsidR="006E640B" w:rsidSect="00E06D5C">
      <w:footerReference w:type="default" r:id="rId23"/>
      <w:pgSz w:w="11906" w:h="16838"/>
      <w:pgMar w:top="1134" w:right="1276" w:bottom="425" w:left="85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4A747" w14:textId="77777777" w:rsidR="00E67C77" w:rsidRDefault="00E67C77" w:rsidP="00E653F5">
      <w:pPr>
        <w:spacing w:after="0" w:line="240" w:lineRule="auto"/>
      </w:pPr>
      <w:r>
        <w:separator/>
      </w:r>
    </w:p>
  </w:endnote>
  <w:endnote w:type="continuationSeparator" w:id="0">
    <w:p w14:paraId="127B89A7" w14:textId="77777777" w:rsidR="00E67C77" w:rsidRDefault="00E67C77" w:rsidP="00E653F5">
      <w:pPr>
        <w:spacing w:after="0" w:line="240" w:lineRule="auto"/>
      </w:pPr>
      <w:r>
        <w:continuationSeparator/>
      </w:r>
    </w:p>
  </w:endnote>
  <w:endnote w:type="continuationNotice" w:id="1">
    <w:p w14:paraId="0060F64A" w14:textId="77777777" w:rsidR="00E67C77" w:rsidRDefault="00E67C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00"/>
    <w:family w:val="roman"/>
    <w:pitch w:val="default"/>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NewtonTT Baltic">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DBFF0" w14:textId="57230CB5" w:rsidR="004934A1" w:rsidRDefault="004934A1">
    <w:pPr>
      <w:pStyle w:val="Footer"/>
      <w:jc w:val="center"/>
    </w:pPr>
    <w:r>
      <w:fldChar w:fldCharType="begin"/>
    </w:r>
    <w:r>
      <w:instrText xml:space="preserve"> PAGE   \* MERGEFORMAT </w:instrText>
    </w:r>
    <w:r>
      <w:fldChar w:fldCharType="separate"/>
    </w:r>
    <w:r w:rsidR="00BE5215">
      <w:rPr>
        <w:noProof/>
      </w:rPr>
      <w:t>35</w:t>
    </w:r>
    <w:r>
      <w:rPr>
        <w:noProof/>
      </w:rPr>
      <w:fldChar w:fldCharType="end"/>
    </w:r>
  </w:p>
  <w:p w14:paraId="6D891813" w14:textId="77777777" w:rsidR="004934A1" w:rsidRDefault="004934A1">
    <w:pPr>
      <w:pStyle w:val="Footer"/>
    </w:pPr>
  </w:p>
  <w:p w14:paraId="2D0DE2AE" w14:textId="77777777" w:rsidR="004934A1" w:rsidRDefault="004934A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5D6AA" w14:textId="77777777" w:rsidR="00E67C77" w:rsidRDefault="00E67C77" w:rsidP="00E653F5">
      <w:pPr>
        <w:spacing w:after="0" w:line="240" w:lineRule="auto"/>
      </w:pPr>
      <w:r>
        <w:separator/>
      </w:r>
    </w:p>
  </w:footnote>
  <w:footnote w:type="continuationSeparator" w:id="0">
    <w:p w14:paraId="29A06BBD" w14:textId="77777777" w:rsidR="00E67C77" w:rsidRDefault="00E67C77" w:rsidP="00E653F5">
      <w:pPr>
        <w:spacing w:after="0" w:line="240" w:lineRule="auto"/>
      </w:pPr>
      <w:r>
        <w:continuationSeparator/>
      </w:r>
    </w:p>
  </w:footnote>
  <w:footnote w:type="continuationNotice" w:id="1">
    <w:p w14:paraId="06065C67" w14:textId="77777777" w:rsidR="00E67C77" w:rsidRDefault="00E67C77">
      <w:pPr>
        <w:spacing w:after="0" w:line="240" w:lineRule="auto"/>
      </w:pPr>
    </w:p>
  </w:footnote>
  <w:footnote w:id="2">
    <w:p w14:paraId="7AFACDC7" w14:textId="77777777" w:rsidR="004934A1" w:rsidRDefault="004934A1" w:rsidP="00E653F5">
      <w:pPr>
        <w:pStyle w:val="FootnoteText"/>
      </w:pPr>
      <w:r w:rsidRPr="00FF740E">
        <w:rPr>
          <w:rStyle w:val="FootnoteReference"/>
        </w:rPr>
        <w:footnoteRef/>
      </w:r>
      <w:r w:rsidRPr="00FF740E">
        <w:t xml:space="preserve"> </w:t>
      </w:r>
      <w:r w:rsidRPr="00FF740E">
        <w:rPr>
          <w:sz w:val="18"/>
          <w:szCs w:val="18"/>
        </w:rPr>
        <w:t>Informāciju par to, kā ieinteresētais piegādātājs var reģistrēties par nolikuma saņēmēju sk.</w:t>
      </w:r>
      <w:r w:rsidRPr="001E4AEB">
        <w:rPr>
          <w:color w:val="FF0000"/>
          <w:sz w:val="18"/>
          <w:szCs w:val="18"/>
        </w:rPr>
        <w:t xml:space="preserve"> </w:t>
      </w:r>
      <w:hyperlink r:id="rId1" w:history="1">
        <w:r w:rsidRPr="0021705A">
          <w:rPr>
            <w:color w:val="0000FF"/>
            <w:sz w:val="18"/>
            <w:szCs w:val="18"/>
            <w:u w:val="single"/>
          </w:rPr>
          <w:t>https://www.eis.gov.lv/EIS/Publications/PublicationView.aspx?PublicationId=883</w:t>
        </w:r>
      </w:hyperlink>
    </w:p>
  </w:footnote>
  <w:footnote w:id="3">
    <w:p w14:paraId="01979B63" w14:textId="3CF3DB40" w:rsidR="004934A1" w:rsidRPr="00AD491F" w:rsidRDefault="004934A1" w:rsidP="00AD491F">
      <w:pPr>
        <w:pStyle w:val="FootnoteText"/>
        <w:ind w:right="566"/>
        <w:jc w:val="both"/>
        <w:rPr>
          <w:sz w:val="18"/>
          <w:szCs w:val="18"/>
        </w:rPr>
      </w:pPr>
      <w:r>
        <w:rPr>
          <w:rStyle w:val="FootnoteReference"/>
        </w:rPr>
        <w:footnoteRef/>
      </w:r>
      <w:r>
        <w:t xml:space="preserve"> </w:t>
      </w:r>
      <w:r w:rsidRPr="00AD491F">
        <w:rPr>
          <w:sz w:val="18"/>
          <w:szCs w:val="18"/>
        </w:rPr>
        <w:t>PIL 42.panta trešajā daļā minētās personas:</w:t>
      </w:r>
    </w:p>
    <w:p w14:paraId="5DBE0F48" w14:textId="6F60BE1A" w:rsidR="004934A1" w:rsidRPr="00AD491F" w:rsidRDefault="004934A1" w:rsidP="00AD491F">
      <w:pPr>
        <w:pStyle w:val="FootnoteText"/>
        <w:ind w:right="566"/>
        <w:jc w:val="both"/>
        <w:rPr>
          <w:sz w:val="18"/>
          <w:szCs w:val="18"/>
        </w:rPr>
      </w:pPr>
      <w:r w:rsidRPr="00AD491F">
        <w:rPr>
          <w:sz w:val="18"/>
          <w:szCs w:val="18"/>
        </w:rPr>
        <w:t xml:space="preserve">1) personālsabiedrības biedrs, ja pretendents ir personālsabiedrība; </w:t>
      </w:r>
    </w:p>
    <w:p w14:paraId="13D8D8B9" w14:textId="206A103D" w:rsidR="004934A1" w:rsidRPr="00AD491F" w:rsidRDefault="004934A1" w:rsidP="00AD491F">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5407D906" w14:textId="329FC2D6" w:rsidR="004934A1" w:rsidRPr="00AD491F" w:rsidRDefault="004934A1" w:rsidP="00AD491F">
      <w:pPr>
        <w:pStyle w:val="FootnoteText"/>
        <w:ind w:right="566"/>
        <w:jc w:val="both"/>
        <w:rPr>
          <w:sz w:val="18"/>
          <w:szCs w:val="18"/>
        </w:rPr>
      </w:pPr>
      <w:r w:rsidRPr="00AD491F">
        <w:rPr>
          <w:sz w:val="18"/>
          <w:szCs w:val="18"/>
        </w:rPr>
        <w:t>3) pretendenta norādītais apakšuzņēmējs, kura sniedzamo pakalpojumu vērtība ir vismaz 10 000 </w:t>
      </w:r>
      <w:r w:rsidRPr="00AD491F">
        <w:rPr>
          <w:i/>
          <w:iCs/>
          <w:sz w:val="18"/>
          <w:szCs w:val="18"/>
        </w:rPr>
        <w:t>euro</w:t>
      </w:r>
      <w:r w:rsidRPr="00AD491F">
        <w:rPr>
          <w:sz w:val="18"/>
          <w:szCs w:val="18"/>
        </w:rPr>
        <w:t>;</w:t>
      </w:r>
    </w:p>
    <w:p w14:paraId="4F9D47F7" w14:textId="60B00FBE" w:rsidR="004934A1" w:rsidRPr="00AD491F" w:rsidRDefault="004934A1" w:rsidP="00AD491F">
      <w:pPr>
        <w:pStyle w:val="FootnoteText"/>
        <w:ind w:right="566"/>
        <w:jc w:val="both"/>
        <w:rPr>
          <w:sz w:val="18"/>
          <w:szCs w:val="18"/>
        </w:rPr>
      </w:pPr>
      <w:r w:rsidRPr="00AD491F">
        <w:rPr>
          <w:sz w:val="18"/>
          <w:szCs w:val="18"/>
        </w:rPr>
        <w:t xml:space="preserve">4) personas, kurām pretendentā ir izšķirošā ietekme uz līdzdalības pamata normatīvo aktu par koncerniem izpratnē (PIL 42.panta otrās daļas 1., 2. un 3. punkts); </w:t>
      </w:r>
    </w:p>
    <w:p w14:paraId="7E3B4F7A" w14:textId="3D0FECEB" w:rsidR="004934A1" w:rsidRDefault="004934A1" w:rsidP="009E46AF">
      <w:pPr>
        <w:pStyle w:val="FootnoteText"/>
        <w:ind w:right="566"/>
        <w:jc w:val="both"/>
      </w:pPr>
      <w:r w:rsidRPr="00AD491F">
        <w:rPr>
          <w:sz w:val="18"/>
          <w:szCs w:val="18"/>
        </w:rPr>
        <w:t>5) pretendenta patiesais labuma guvējs (PIL 42.panta otrās daļas 1., 2. un 11. punkts).</w:t>
      </w:r>
    </w:p>
  </w:footnote>
  <w:footnote w:id="4">
    <w:p w14:paraId="4C9C9C56" w14:textId="77777777" w:rsidR="00415DC8" w:rsidRDefault="00415DC8" w:rsidP="00415DC8">
      <w:pPr>
        <w:pStyle w:val="FootnoteText"/>
      </w:pPr>
      <w:r>
        <w:rPr>
          <w:rStyle w:val="FootnoteReference"/>
        </w:rPr>
        <w:footnoteRef/>
      </w:r>
      <w:r>
        <w:t xml:space="preserve"> </w:t>
      </w:r>
      <w:r w:rsidRPr="00405F0F">
        <w:t>Skat</w:t>
      </w:r>
      <w:r>
        <w:t>.</w:t>
      </w:r>
      <w:r w:rsidRPr="00405F0F">
        <w:t xml:space="preserve"> Apdrošināšanas un pārapdrošināšanas likuma 19. panta 1.daļas 8. un 9.punktu.</w:t>
      </w:r>
    </w:p>
  </w:footnote>
  <w:footnote w:id="5">
    <w:p w14:paraId="189347D6" w14:textId="77777777" w:rsidR="00724FEB" w:rsidRPr="00207D4E" w:rsidRDefault="00724FEB" w:rsidP="00724FEB">
      <w:pPr>
        <w:pStyle w:val="FootnoteText"/>
        <w:jc w:val="both"/>
        <w:rPr>
          <w:b/>
          <w:iCs/>
          <w:sz w:val="18"/>
          <w:szCs w:val="18"/>
          <w:u w:val="single"/>
        </w:rPr>
      </w:pPr>
      <w:r>
        <w:rPr>
          <w:rStyle w:val="FootnoteReference"/>
        </w:rPr>
        <w:footnoteRef/>
      </w:r>
      <w:r>
        <w:t xml:space="preserve"> </w:t>
      </w:r>
      <w:r w:rsidRPr="00207D4E">
        <w:rPr>
          <w:b/>
          <w:bCs/>
          <w:iCs/>
          <w:sz w:val="18"/>
          <w:szCs w:val="18"/>
        </w:rPr>
        <w:t xml:space="preserve">apakšuzņēmējs </w:t>
      </w:r>
      <w:r w:rsidRPr="00207D4E">
        <w:rPr>
          <w:iCs/>
          <w:sz w:val="18"/>
          <w:szCs w:val="18"/>
        </w:rPr>
        <w:t xml:space="preserve">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 </w:t>
      </w:r>
      <w:r w:rsidRPr="00207D4E">
        <w:rPr>
          <w:iCs/>
          <w:sz w:val="18"/>
          <w:szCs w:val="18"/>
          <w:u w:val="single"/>
        </w:rPr>
        <w:t>attiecīgi pretendents norāda arī apakšuzņēmēju apakšuzņēmējus.</w:t>
      </w:r>
    </w:p>
    <w:p w14:paraId="6537AB31" w14:textId="77777777" w:rsidR="00724FEB" w:rsidRPr="00207D4E" w:rsidRDefault="00724FEB" w:rsidP="00724FEB">
      <w:pPr>
        <w:pStyle w:val="FootnoteText"/>
        <w:jc w:val="both"/>
      </w:pPr>
      <w:r w:rsidRPr="00207D4E">
        <w:rPr>
          <w:iCs/>
          <w:sz w:val="18"/>
          <w:szCs w:val="18"/>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6">
    <w:p w14:paraId="23AF5776" w14:textId="77777777" w:rsidR="00724FEB" w:rsidRPr="00207D4E" w:rsidRDefault="00724FEB" w:rsidP="00724FEB">
      <w:pPr>
        <w:pStyle w:val="FootnoteText"/>
        <w:jc w:val="both"/>
        <w:rPr>
          <w:bCs/>
          <w:iCs/>
          <w:sz w:val="18"/>
          <w:szCs w:val="18"/>
        </w:rPr>
      </w:pPr>
      <w:r w:rsidRPr="00207D4E">
        <w:rPr>
          <w:rStyle w:val="FootnoteReference"/>
        </w:rPr>
        <w:footnoteRef/>
      </w:r>
      <w:r w:rsidRPr="00207D4E">
        <w:t xml:space="preserve"> </w:t>
      </w:r>
      <w:r w:rsidRPr="00207D4E">
        <w:rPr>
          <w:b/>
          <w:iCs/>
          <w:sz w:val="18"/>
          <w:szCs w:val="18"/>
        </w:rPr>
        <w:t>Mikrouzņēmums</w:t>
      </w:r>
      <w:r w:rsidRPr="00207D4E">
        <w:rPr>
          <w:bCs/>
          <w:iCs/>
          <w:sz w:val="18"/>
          <w:szCs w:val="18"/>
        </w:rPr>
        <w:t xml:space="preserve"> ir uzņēmums, kurā strādā mazāk nekā 10 darbinieki un kura gada apgrozījums (ieņēmumi noteiktā laika posmā) vai bilance (pārskats par uzņēmuma aktīviem un pasīviem) nepārsniedz 2 miljonus </w:t>
      </w:r>
      <w:r w:rsidRPr="00207D4E">
        <w:rPr>
          <w:bCs/>
          <w:i/>
          <w:sz w:val="18"/>
          <w:szCs w:val="18"/>
        </w:rPr>
        <w:t>euro</w:t>
      </w:r>
      <w:r w:rsidRPr="00207D4E">
        <w:rPr>
          <w:bCs/>
          <w:iCs/>
          <w:sz w:val="18"/>
          <w:szCs w:val="18"/>
        </w:rPr>
        <w:t>;</w:t>
      </w:r>
    </w:p>
    <w:p w14:paraId="18BB097C" w14:textId="77777777" w:rsidR="00724FEB" w:rsidRPr="00207D4E" w:rsidRDefault="00724FEB" w:rsidP="00724FEB">
      <w:pPr>
        <w:pStyle w:val="FootnoteText"/>
        <w:jc w:val="both"/>
        <w:rPr>
          <w:bCs/>
          <w:iCs/>
          <w:sz w:val="18"/>
          <w:szCs w:val="18"/>
        </w:rPr>
      </w:pPr>
      <w:r w:rsidRPr="00207D4E">
        <w:rPr>
          <w:b/>
          <w:iCs/>
          <w:sz w:val="18"/>
          <w:szCs w:val="18"/>
        </w:rPr>
        <w:t>Mazais uzņēmums</w:t>
      </w:r>
      <w:r w:rsidRPr="00207D4E">
        <w:rPr>
          <w:bCs/>
          <w:iCs/>
          <w:sz w:val="18"/>
          <w:szCs w:val="18"/>
        </w:rPr>
        <w:t xml:space="preserve"> ir uzņēmums, kurā strādā mazāk nekā 50 darbinieki un kura gada apgrozījums vai bilance nepārsniedz 10 miljonus </w:t>
      </w:r>
      <w:r w:rsidRPr="00207D4E">
        <w:rPr>
          <w:bCs/>
          <w:i/>
          <w:sz w:val="18"/>
          <w:szCs w:val="18"/>
        </w:rPr>
        <w:t>euro</w:t>
      </w:r>
      <w:r w:rsidRPr="00207D4E">
        <w:rPr>
          <w:bCs/>
          <w:iCs/>
          <w:sz w:val="18"/>
          <w:szCs w:val="18"/>
        </w:rPr>
        <w:t>;</w:t>
      </w:r>
    </w:p>
    <w:p w14:paraId="5A6795B0" w14:textId="77777777" w:rsidR="00724FEB" w:rsidRDefault="00724FEB" w:rsidP="00724FEB">
      <w:pPr>
        <w:pStyle w:val="FootnoteText"/>
        <w:jc w:val="both"/>
      </w:pPr>
      <w:r w:rsidRPr="00207D4E">
        <w:rPr>
          <w:b/>
          <w:iCs/>
          <w:sz w:val="18"/>
          <w:szCs w:val="18"/>
        </w:rPr>
        <w:t>Vidējais uzņēmums</w:t>
      </w:r>
      <w:r w:rsidRPr="00207D4E">
        <w:rPr>
          <w:bCs/>
          <w:iCs/>
          <w:sz w:val="18"/>
          <w:szCs w:val="18"/>
        </w:rPr>
        <w:t xml:space="preserve"> ir uzņēmums, kurā strādā mazāk nekā 250 darbinieki un kura gada apgrozījums nepārsniedz 50 miljonus euro, vai bilance nepārsniedz 43 miljonus </w:t>
      </w:r>
      <w:r w:rsidRPr="00207D4E">
        <w:rPr>
          <w:bCs/>
          <w:i/>
          <w:sz w:val="18"/>
          <w:szCs w:val="18"/>
        </w:rPr>
        <w:t>euro</w:t>
      </w:r>
      <w:r w:rsidRPr="00207D4E">
        <w:rPr>
          <w:bCs/>
          <w:iCs/>
          <w:sz w:val="18"/>
          <w:szCs w:val="18"/>
        </w:rPr>
        <w:t>.</w:t>
      </w:r>
    </w:p>
  </w:footnote>
  <w:footnote w:id="7">
    <w:p w14:paraId="3BD1937F" w14:textId="77777777" w:rsidR="004934A1" w:rsidRPr="00207D4E" w:rsidRDefault="004934A1" w:rsidP="008634FD">
      <w:pPr>
        <w:pStyle w:val="FootnoteText"/>
        <w:jc w:val="both"/>
        <w:rPr>
          <w:bCs/>
          <w:iCs/>
          <w:sz w:val="18"/>
          <w:szCs w:val="18"/>
        </w:rPr>
      </w:pPr>
      <w:r w:rsidRPr="00207D4E">
        <w:rPr>
          <w:rStyle w:val="FootnoteReference"/>
        </w:rPr>
        <w:footnoteRef/>
      </w:r>
      <w:r w:rsidRPr="00207D4E">
        <w:t xml:space="preserve"> </w:t>
      </w:r>
      <w:r w:rsidRPr="00207D4E">
        <w:rPr>
          <w:b/>
          <w:iCs/>
          <w:sz w:val="18"/>
          <w:szCs w:val="18"/>
        </w:rPr>
        <w:t>Mikrouzņēmums</w:t>
      </w:r>
      <w:r w:rsidRPr="00207D4E">
        <w:rPr>
          <w:bCs/>
          <w:iCs/>
          <w:sz w:val="18"/>
          <w:szCs w:val="18"/>
        </w:rPr>
        <w:t xml:space="preserve"> ir uzņēmums, kurā strādā mazāk nekā 10 darbinieki un kura gada apgrozījums (ieņēmumi noteiktā laika posmā) vai bilance (pārskats par uzņēmuma aktīviem un pasīviem) nepārsniedz 2 miljonus </w:t>
      </w:r>
      <w:r w:rsidRPr="00207D4E">
        <w:rPr>
          <w:bCs/>
          <w:i/>
          <w:sz w:val="18"/>
          <w:szCs w:val="18"/>
        </w:rPr>
        <w:t>euro</w:t>
      </w:r>
      <w:r w:rsidRPr="00207D4E">
        <w:rPr>
          <w:bCs/>
          <w:iCs/>
          <w:sz w:val="18"/>
          <w:szCs w:val="18"/>
        </w:rPr>
        <w:t>;</w:t>
      </w:r>
    </w:p>
    <w:p w14:paraId="72144FDE" w14:textId="77777777" w:rsidR="004934A1" w:rsidRPr="00207D4E" w:rsidRDefault="004934A1" w:rsidP="008634FD">
      <w:pPr>
        <w:pStyle w:val="FootnoteText"/>
        <w:jc w:val="both"/>
        <w:rPr>
          <w:bCs/>
          <w:iCs/>
          <w:sz w:val="18"/>
          <w:szCs w:val="18"/>
        </w:rPr>
      </w:pPr>
      <w:r w:rsidRPr="00207D4E">
        <w:rPr>
          <w:b/>
          <w:iCs/>
          <w:sz w:val="18"/>
          <w:szCs w:val="18"/>
        </w:rPr>
        <w:t>Mazais uzņēmums</w:t>
      </w:r>
      <w:r w:rsidRPr="00207D4E">
        <w:rPr>
          <w:bCs/>
          <w:iCs/>
          <w:sz w:val="18"/>
          <w:szCs w:val="18"/>
        </w:rPr>
        <w:t xml:space="preserve"> ir uzņēmums, kurā strādā mazāk nekā 50 darbinieki un kura gada apgrozījums vai bilance nepārsniedz 10 miljonus </w:t>
      </w:r>
      <w:r w:rsidRPr="00207D4E">
        <w:rPr>
          <w:bCs/>
          <w:i/>
          <w:sz w:val="18"/>
          <w:szCs w:val="18"/>
        </w:rPr>
        <w:t>euro</w:t>
      </w:r>
      <w:r w:rsidRPr="00207D4E">
        <w:rPr>
          <w:bCs/>
          <w:iCs/>
          <w:sz w:val="18"/>
          <w:szCs w:val="18"/>
        </w:rPr>
        <w:t>;</w:t>
      </w:r>
    </w:p>
    <w:p w14:paraId="1048E499" w14:textId="77777777" w:rsidR="004934A1" w:rsidRDefault="004934A1" w:rsidP="008634FD">
      <w:pPr>
        <w:pStyle w:val="FootnoteText"/>
      </w:pPr>
      <w:r w:rsidRPr="00207D4E">
        <w:rPr>
          <w:b/>
          <w:iCs/>
          <w:sz w:val="18"/>
          <w:szCs w:val="18"/>
        </w:rPr>
        <w:t>Vidējais uzņēmums</w:t>
      </w:r>
      <w:r w:rsidRPr="00207D4E">
        <w:rPr>
          <w:bCs/>
          <w:iCs/>
          <w:sz w:val="18"/>
          <w:szCs w:val="18"/>
        </w:rPr>
        <w:t xml:space="preserve"> ir uzņēmums, kurā strādā mazāk nekā 250 darbinieki un kura gada apgrozījums nepārsniedz 50 miljonus euro, vai bilance nepārsniedz 43 miljonus </w:t>
      </w:r>
      <w:r w:rsidRPr="00207D4E">
        <w:rPr>
          <w:bCs/>
          <w:i/>
          <w:sz w:val="18"/>
          <w:szCs w:val="18"/>
        </w:rPr>
        <w:t>euro</w:t>
      </w:r>
      <w:r w:rsidRPr="00207D4E">
        <w:rPr>
          <w:bCs/>
          <w:iCs/>
          <w:sz w:val="18"/>
          <w:szCs w:val="18"/>
        </w:rPr>
        <w:t>.</w:t>
      </w:r>
    </w:p>
  </w:footnote>
  <w:footnote w:id="8">
    <w:p w14:paraId="2EA32C20" w14:textId="77777777" w:rsidR="004934A1" w:rsidRPr="00254457" w:rsidRDefault="004934A1" w:rsidP="00913083">
      <w:pPr>
        <w:pStyle w:val="FootnoteText"/>
        <w:jc w:val="both"/>
      </w:pPr>
      <w:r w:rsidRPr="00BA44B9">
        <w:rPr>
          <w:rStyle w:val="FootnoteReference"/>
          <w:sz w:val="18"/>
          <w:szCs w:val="18"/>
        </w:rPr>
        <w:footnoteRef/>
      </w:r>
      <w:r w:rsidRPr="00254457">
        <w:rPr>
          <w:sz w:val="18"/>
          <w:szCs w:val="18"/>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9">
    <w:p w14:paraId="591149E7" w14:textId="6FE23879" w:rsidR="001375A6" w:rsidRDefault="001375A6">
      <w:pPr>
        <w:pStyle w:val="FootnoteText"/>
      </w:pPr>
      <w:r>
        <w:rPr>
          <w:rStyle w:val="FootnoteReference"/>
        </w:rPr>
        <w:footnoteRef/>
      </w:r>
      <w:r>
        <w:t xml:space="preserve"> </w:t>
      </w:r>
      <w:r w:rsidRPr="009E46AF">
        <w:rPr>
          <w:b/>
          <w:bCs/>
          <w:sz w:val="16"/>
          <w:szCs w:val="16"/>
        </w:rPr>
        <w:t xml:space="preserve">Kopapdrosināšanas gadījumā apliecinājums jāiesniedz </w:t>
      </w:r>
      <w:r w:rsidR="00DF4C4C">
        <w:rPr>
          <w:b/>
          <w:bCs/>
          <w:sz w:val="16"/>
          <w:szCs w:val="16"/>
        </w:rPr>
        <w:t>visiem</w:t>
      </w:r>
      <w:r w:rsidRPr="009E46AF">
        <w:rPr>
          <w:b/>
          <w:bCs/>
          <w:sz w:val="16"/>
          <w:szCs w:val="16"/>
        </w:rPr>
        <w:t xml:space="preserve"> apdrošinātājiem.</w:t>
      </w:r>
    </w:p>
  </w:footnote>
  <w:footnote w:id="10">
    <w:p w14:paraId="707E14DA" w14:textId="77777777" w:rsidR="004934A1" w:rsidRPr="00FE231E" w:rsidRDefault="004934A1" w:rsidP="00E1330D">
      <w:pPr>
        <w:pStyle w:val="FootnoteText"/>
        <w:jc w:val="both"/>
        <w:rPr>
          <w:sz w:val="16"/>
          <w:szCs w:val="16"/>
        </w:rPr>
      </w:pPr>
      <w:r>
        <w:rPr>
          <w:rStyle w:val="FootnoteReference"/>
        </w:rPr>
        <w:footnoteRef/>
      </w:r>
      <w:r>
        <w:t xml:space="preserve"> </w:t>
      </w:r>
      <w:r w:rsidRPr="00B75ED7">
        <w:rPr>
          <w:sz w:val="16"/>
          <w:szCs w:val="16"/>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11">
    <w:p w14:paraId="6820A3FE" w14:textId="77777777" w:rsidR="004934A1" w:rsidRDefault="004934A1" w:rsidP="00490198">
      <w:pPr>
        <w:pBdr>
          <w:top w:val="nil"/>
          <w:left w:val="nil"/>
          <w:bottom w:val="nil"/>
          <w:right w:val="nil"/>
          <w:between w:val="nil"/>
        </w:pBdr>
        <w:jc w:val="both"/>
        <w:rPr>
          <w:color w:val="000000"/>
          <w:sz w:val="16"/>
          <w:szCs w:val="16"/>
        </w:rPr>
      </w:pPr>
      <w:r w:rsidRPr="00FE231E">
        <w:rPr>
          <w:rFonts w:ascii="Times New Roman" w:eastAsia="Calibri" w:hAnsi="Times New Roman" w:cs="Times New Roman"/>
          <w:sz w:val="16"/>
          <w:szCs w:val="16"/>
        </w:rPr>
        <w:footnoteRef/>
      </w:r>
      <w:r w:rsidRPr="00FE231E">
        <w:rPr>
          <w:rFonts w:ascii="Times New Roman" w:eastAsia="Calibri" w:hAnsi="Times New Roman" w:cs="Times New Roman"/>
          <w:sz w:val="16"/>
          <w:szCs w:val="16"/>
        </w:rPr>
        <w:t xml:space="preserve"> Informāciju attiecībā uz personu, kurai kandidātā vai pretendentā ir izšķirošā ietekme uz līdzdalības pamata normatīvo aktu par koncerniem izpratnē, pasūtītājs iegūst no kandidāta vai pretendenta (skat. PIL 42. panta piektās daļas 1. punkta “e” apakšpunktu).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9A944D1"/>
    <w:multiLevelType w:val="hybridMultilevel"/>
    <w:tmpl w:val="D7DE1BFA"/>
    <w:lvl w:ilvl="0" w:tplc="04260001">
      <w:start w:val="358"/>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C535D50"/>
    <w:multiLevelType w:val="hybridMultilevel"/>
    <w:tmpl w:val="B0F4216C"/>
    <w:lvl w:ilvl="0" w:tplc="990258D4">
      <w:start w:val="1"/>
      <w:numFmt w:val="decimal"/>
      <w:lvlText w:val="%1."/>
      <w:lvlJc w:val="left"/>
      <w:pPr>
        <w:tabs>
          <w:tab w:val="num" w:pos="360"/>
        </w:tabs>
        <w:ind w:left="360" w:hanging="360"/>
      </w:pPr>
      <w:rPr>
        <w:b w:val="0"/>
        <w:sz w:val="22"/>
        <w:szCs w:val="22"/>
      </w:rPr>
    </w:lvl>
    <w:lvl w:ilvl="1" w:tplc="6DE45124">
      <w:start w:val="1"/>
      <w:numFmt w:val="decimal"/>
      <w:lvlText w:val="%2."/>
      <w:lvlJc w:val="left"/>
      <w:pPr>
        <w:tabs>
          <w:tab w:val="num" w:pos="1440"/>
        </w:tabs>
        <w:ind w:left="1440" w:hanging="360"/>
      </w:pPr>
      <w:rPr>
        <w:rFonts w:ascii="Times New Roman" w:eastAsia="Calibri" w:hAnsi="Times New Roman" w:cs="Times New Roman"/>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226A04"/>
    <w:multiLevelType w:val="multilevel"/>
    <w:tmpl w:val="AD62136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3B2305"/>
    <w:multiLevelType w:val="multilevel"/>
    <w:tmpl w:val="983EF706"/>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color w:val="auto"/>
      </w:rPr>
    </w:lvl>
    <w:lvl w:ilvl="2">
      <w:start w:val="1"/>
      <w:numFmt w:val="decimal"/>
      <w:isLgl/>
      <w:lvlText w:val="%1.%2.%3."/>
      <w:lvlJc w:val="left"/>
      <w:pPr>
        <w:ind w:left="1440" w:hanging="720"/>
      </w:pPr>
      <w:rPr>
        <w:rFonts w:hint="default"/>
        <w:strike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9"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0"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2B61FD7"/>
    <w:multiLevelType w:val="hybridMultilevel"/>
    <w:tmpl w:val="82A6BC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75A2B4B"/>
    <w:multiLevelType w:val="multilevel"/>
    <w:tmpl w:val="1690067C"/>
    <w:styleLink w:val="CurrentList11"/>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3F309E"/>
    <w:multiLevelType w:val="multilevel"/>
    <w:tmpl w:val="9C1A393C"/>
    <w:styleLink w:val="Style11111"/>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571" w:hanging="720"/>
      </w:pPr>
      <w:rPr>
        <w:rFonts w:hint="default"/>
        <w:b w:val="0"/>
      </w:rPr>
    </w:lvl>
    <w:lvl w:ilvl="3">
      <w:start w:val="1"/>
      <w:numFmt w:val="decimal"/>
      <w:isLgl/>
      <w:lvlText w:val="%1.%2.%3.%4."/>
      <w:lvlJc w:val="left"/>
      <w:pPr>
        <w:ind w:left="1713" w:hanging="720"/>
      </w:pPr>
      <w:rPr>
        <w:rFonts w:hint="default"/>
        <w:b w:val="0"/>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5" w15:restartNumberingAfterBreak="0">
    <w:nsid w:val="3CF077B3"/>
    <w:multiLevelType w:val="hybridMultilevel"/>
    <w:tmpl w:val="E514CF66"/>
    <w:lvl w:ilvl="0" w:tplc="0194C97A">
      <w:start w:val="5"/>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34F019E"/>
    <w:multiLevelType w:val="multilevel"/>
    <w:tmpl w:val="9AF4E908"/>
    <w:lvl w:ilvl="0">
      <w:start w:val="1"/>
      <w:numFmt w:val="decimal"/>
      <w:lvlText w:val="%1."/>
      <w:lvlJc w:val="left"/>
      <w:pPr>
        <w:ind w:left="360" w:hanging="360"/>
      </w:pPr>
      <w:rPr>
        <w:rFonts w:cs="Times New Roman"/>
        <w:b w:val="0"/>
      </w:rPr>
    </w:lvl>
    <w:lvl w:ilvl="1">
      <w:start w:val="1"/>
      <w:numFmt w:val="decimal"/>
      <w:lvlText w:val="%1.%2."/>
      <w:lvlJc w:val="left"/>
      <w:pPr>
        <w:ind w:left="1283"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45F047C3"/>
    <w:multiLevelType w:val="multilevel"/>
    <w:tmpl w:val="90580918"/>
    <w:lvl w:ilvl="0">
      <w:start w:val="4"/>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1"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2"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23" w15:restartNumberingAfterBreak="0">
    <w:nsid w:val="4C3D775C"/>
    <w:multiLevelType w:val="multilevel"/>
    <w:tmpl w:val="A1BA04F2"/>
    <w:styleLink w:val="Style171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2294444"/>
    <w:multiLevelType w:val="hybridMultilevel"/>
    <w:tmpl w:val="2C725D30"/>
    <w:lvl w:ilvl="0" w:tplc="79D8EA6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7" w15:restartNumberingAfterBreak="0">
    <w:nsid w:val="63B437E5"/>
    <w:multiLevelType w:val="multilevel"/>
    <w:tmpl w:val="77F2FEA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2138" w:hanging="720"/>
      </w:pPr>
      <w:rPr>
        <w:rFonts w:ascii="Times New Roman" w:hAnsi="Times New Roman" w:cs="Times New Roman" w:hint="default"/>
        <w:b w:val="0"/>
        <w:color w:val="auto"/>
      </w:rPr>
    </w:lvl>
    <w:lvl w:ilvl="3">
      <w:start w:val="1"/>
      <w:numFmt w:val="decimal"/>
      <w:isLgl/>
      <w:lvlText w:val="%1.%2.%3.%4."/>
      <w:lvlJc w:val="left"/>
      <w:pPr>
        <w:ind w:left="1713"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8"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964694010">
    <w:abstractNumId w:val="6"/>
  </w:num>
  <w:num w:numId="2" w16cid:durableId="656305240">
    <w:abstractNumId w:val="27"/>
  </w:num>
  <w:num w:numId="3" w16cid:durableId="1485510507">
    <w:abstractNumId w:val="11"/>
  </w:num>
  <w:num w:numId="4" w16cid:durableId="339353048">
    <w:abstractNumId w:val="16"/>
  </w:num>
  <w:num w:numId="5" w16cid:durableId="1174806017">
    <w:abstractNumId w:val="2"/>
  </w:num>
  <w:num w:numId="6" w16cid:durableId="402458889">
    <w:abstractNumId w:val="29"/>
  </w:num>
  <w:num w:numId="7" w16cid:durableId="873923968">
    <w:abstractNumId w:val="24"/>
  </w:num>
  <w:num w:numId="8" w16cid:durableId="2056198580">
    <w:abstractNumId w:val="18"/>
  </w:num>
  <w:num w:numId="9" w16cid:durableId="360983243">
    <w:abstractNumId w:val="9"/>
  </w:num>
  <w:num w:numId="10" w16cid:durableId="903954225">
    <w:abstractNumId w:val="3"/>
  </w:num>
  <w:num w:numId="11" w16cid:durableId="1559778884">
    <w:abstractNumId w:val="21"/>
  </w:num>
  <w:num w:numId="12" w16cid:durableId="1680155427">
    <w:abstractNumId w:val="26"/>
  </w:num>
  <w:num w:numId="13" w16cid:durableId="636494907">
    <w:abstractNumId w:val="17"/>
  </w:num>
  <w:num w:numId="14" w16cid:durableId="259946999">
    <w:abstractNumId w:val="5"/>
  </w:num>
  <w:num w:numId="15" w16cid:durableId="57286235">
    <w:abstractNumId w:val="22"/>
  </w:num>
  <w:num w:numId="16" w16cid:durableId="342361513">
    <w:abstractNumId w:val="28"/>
  </w:num>
  <w:num w:numId="17" w16cid:durableId="1423063510">
    <w:abstractNumId w:val="10"/>
  </w:num>
  <w:num w:numId="18" w16cid:durableId="232351696">
    <w:abstractNumId w:val="8"/>
  </w:num>
  <w:num w:numId="19" w16cid:durableId="925580423">
    <w:abstractNumId w:val="30"/>
  </w:num>
  <w:num w:numId="20" w16cid:durableId="1410036976">
    <w:abstractNumId w:val="13"/>
  </w:num>
  <w:num w:numId="21" w16cid:durableId="1945961480">
    <w:abstractNumId w:val="0"/>
  </w:num>
  <w:num w:numId="22" w16cid:durableId="1635794629">
    <w:abstractNumId w:val="23"/>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3" w16cid:durableId="1900748512">
    <w:abstractNumId w:val="23"/>
  </w:num>
  <w:num w:numId="24" w16cid:durableId="1737581309">
    <w:abstractNumId w:val="14"/>
  </w:num>
  <w:num w:numId="25" w16cid:durableId="1657997393">
    <w:abstractNumId w:val="19"/>
  </w:num>
  <w:num w:numId="26" w16cid:durableId="1965112723">
    <w:abstractNumId w:val="4"/>
  </w:num>
  <w:num w:numId="27" w16cid:durableId="323048306">
    <w:abstractNumId w:val="7"/>
  </w:num>
  <w:num w:numId="28" w16cid:durableId="651914034">
    <w:abstractNumId w:val="25"/>
  </w:num>
  <w:num w:numId="29" w16cid:durableId="182060976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77897808">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9725230">
    <w:abstractNumId w:val="15"/>
  </w:num>
  <w:num w:numId="32" w16cid:durableId="1450776968">
    <w:abstractNumId w:val="12"/>
  </w:num>
  <w:num w:numId="33" w16cid:durableId="103811424">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3F5"/>
    <w:rsid w:val="000000F6"/>
    <w:rsid w:val="0000027A"/>
    <w:rsid w:val="00000CBC"/>
    <w:rsid w:val="000018C6"/>
    <w:rsid w:val="00001AB7"/>
    <w:rsid w:val="00002068"/>
    <w:rsid w:val="0000246E"/>
    <w:rsid w:val="00002736"/>
    <w:rsid w:val="00002803"/>
    <w:rsid w:val="00003121"/>
    <w:rsid w:val="0000350B"/>
    <w:rsid w:val="00003DC6"/>
    <w:rsid w:val="000044B5"/>
    <w:rsid w:val="0000547F"/>
    <w:rsid w:val="00005747"/>
    <w:rsid w:val="00005C45"/>
    <w:rsid w:val="00006C59"/>
    <w:rsid w:val="0000704B"/>
    <w:rsid w:val="000072C5"/>
    <w:rsid w:val="00007957"/>
    <w:rsid w:val="00007A1F"/>
    <w:rsid w:val="00007FED"/>
    <w:rsid w:val="000113DF"/>
    <w:rsid w:val="00011544"/>
    <w:rsid w:val="0001182B"/>
    <w:rsid w:val="000129D9"/>
    <w:rsid w:val="00012BF5"/>
    <w:rsid w:val="000135EC"/>
    <w:rsid w:val="00013F2D"/>
    <w:rsid w:val="0001429E"/>
    <w:rsid w:val="00014436"/>
    <w:rsid w:val="000154FB"/>
    <w:rsid w:val="00015D33"/>
    <w:rsid w:val="00016486"/>
    <w:rsid w:val="00016693"/>
    <w:rsid w:val="000166D4"/>
    <w:rsid w:val="000174EE"/>
    <w:rsid w:val="000178A4"/>
    <w:rsid w:val="000202FE"/>
    <w:rsid w:val="00020985"/>
    <w:rsid w:val="00020F70"/>
    <w:rsid w:val="000211E8"/>
    <w:rsid w:val="00021AF5"/>
    <w:rsid w:val="00021AFF"/>
    <w:rsid w:val="00021C66"/>
    <w:rsid w:val="0002339C"/>
    <w:rsid w:val="0002357F"/>
    <w:rsid w:val="000247DD"/>
    <w:rsid w:val="00024E3C"/>
    <w:rsid w:val="00025177"/>
    <w:rsid w:val="000258E8"/>
    <w:rsid w:val="00026023"/>
    <w:rsid w:val="000266DD"/>
    <w:rsid w:val="00026903"/>
    <w:rsid w:val="00026975"/>
    <w:rsid w:val="000269EA"/>
    <w:rsid w:val="00026C7A"/>
    <w:rsid w:val="00027C1D"/>
    <w:rsid w:val="00027D4F"/>
    <w:rsid w:val="00027DBD"/>
    <w:rsid w:val="00030405"/>
    <w:rsid w:val="00030EBE"/>
    <w:rsid w:val="000322F4"/>
    <w:rsid w:val="00032333"/>
    <w:rsid w:val="0003236F"/>
    <w:rsid w:val="00032443"/>
    <w:rsid w:val="00032503"/>
    <w:rsid w:val="0003289B"/>
    <w:rsid w:val="000340D3"/>
    <w:rsid w:val="00034F1F"/>
    <w:rsid w:val="0003555D"/>
    <w:rsid w:val="00036016"/>
    <w:rsid w:val="0003630F"/>
    <w:rsid w:val="00036A86"/>
    <w:rsid w:val="00037AA1"/>
    <w:rsid w:val="00037BA4"/>
    <w:rsid w:val="000418E8"/>
    <w:rsid w:val="00041DE5"/>
    <w:rsid w:val="00042FE9"/>
    <w:rsid w:val="00043771"/>
    <w:rsid w:val="00043C5C"/>
    <w:rsid w:val="00043E02"/>
    <w:rsid w:val="0004456B"/>
    <w:rsid w:val="000445D7"/>
    <w:rsid w:val="000447C8"/>
    <w:rsid w:val="0004623D"/>
    <w:rsid w:val="00046F1F"/>
    <w:rsid w:val="00047C20"/>
    <w:rsid w:val="00050C2A"/>
    <w:rsid w:val="000513D2"/>
    <w:rsid w:val="0005184C"/>
    <w:rsid w:val="00051D6E"/>
    <w:rsid w:val="000533D9"/>
    <w:rsid w:val="00053E4B"/>
    <w:rsid w:val="00053F70"/>
    <w:rsid w:val="0005411E"/>
    <w:rsid w:val="0005432C"/>
    <w:rsid w:val="00054742"/>
    <w:rsid w:val="00054C14"/>
    <w:rsid w:val="00054FBF"/>
    <w:rsid w:val="00055556"/>
    <w:rsid w:val="00055E7C"/>
    <w:rsid w:val="00055FB8"/>
    <w:rsid w:val="00055FC2"/>
    <w:rsid w:val="00056AEA"/>
    <w:rsid w:val="00057418"/>
    <w:rsid w:val="00057751"/>
    <w:rsid w:val="000578AD"/>
    <w:rsid w:val="000578F2"/>
    <w:rsid w:val="00057F0B"/>
    <w:rsid w:val="00061C81"/>
    <w:rsid w:val="0006264D"/>
    <w:rsid w:val="00062D68"/>
    <w:rsid w:val="00062F87"/>
    <w:rsid w:val="00063200"/>
    <w:rsid w:val="00063EFE"/>
    <w:rsid w:val="00065D61"/>
    <w:rsid w:val="000667D2"/>
    <w:rsid w:val="0006693E"/>
    <w:rsid w:val="000675D7"/>
    <w:rsid w:val="000679B8"/>
    <w:rsid w:val="00071413"/>
    <w:rsid w:val="000714F7"/>
    <w:rsid w:val="00071DC8"/>
    <w:rsid w:val="0007220A"/>
    <w:rsid w:val="0007237D"/>
    <w:rsid w:val="00072873"/>
    <w:rsid w:val="00072B90"/>
    <w:rsid w:val="000733E9"/>
    <w:rsid w:val="00073ED0"/>
    <w:rsid w:val="000741D5"/>
    <w:rsid w:val="0007472A"/>
    <w:rsid w:val="00074AB6"/>
    <w:rsid w:val="00074E9D"/>
    <w:rsid w:val="00074FEF"/>
    <w:rsid w:val="000751CA"/>
    <w:rsid w:val="00075572"/>
    <w:rsid w:val="00075698"/>
    <w:rsid w:val="00075CA1"/>
    <w:rsid w:val="000766E2"/>
    <w:rsid w:val="000768B7"/>
    <w:rsid w:val="00076EAF"/>
    <w:rsid w:val="000771FA"/>
    <w:rsid w:val="00077571"/>
    <w:rsid w:val="000804D7"/>
    <w:rsid w:val="000806BB"/>
    <w:rsid w:val="00080DCE"/>
    <w:rsid w:val="00081095"/>
    <w:rsid w:val="000819D4"/>
    <w:rsid w:val="000823A3"/>
    <w:rsid w:val="00082CA5"/>
    <w:rsid w:val="00083949"/>
    <w:rsid w:val="000843F4"/>
    <w:rsid w:val="00085640"/>
    <w:rsid w:val="00086065"/>
    <w:rsid w:val="00086992"/>
    <w:rsid w:val="00087150"/>
    <w:rsid w:val="00087339"/>
    <w:rsid w:val="000873E0"/>
    <w:rsid w:val="00087D90"/>
    <w:rsid w:val="00087E0F"/>
    <w:rsid w:val="00091346"/>
    <w:rsid w:val="00091F5C"/>
    <w:rsid w:val="00092315"/>
    <w:rsid w:val="000927B9"/>
    <w:rsid w:val="00092E5F"/>
    <w:rsid w:val="00092F8D"/>
    <w:rsid w:val="00092FA7"/>
    <w:rsid w:val="0009338F"/>
    <w:rsid w:val="000934AC"/>
    <w:rsid w:val="0009372B"/>
    <w:rsid w:val="000938AF"/>
    <w:rsid w:val="00095402"/>
    <w:rsid w:val="000956B4"/>
    <w:rsid w:val="00095779"/>
    <w:rsid w:val="0009580F"/>
    <w:rsid w:val="00095E85"/>
    <w:rsid w:val="00096275"/>
    <w:rsid w:val="000964D5"/>
    <w:rsid w:val="00096CD7"/>
    <w:rsid w:val="000979D3"/>
    <w:rsid w:val="000A07AE"/>
    <w:rsid w:val="000A0E53"/>
    <w:rsid w:val="000A11E5"/>
    <w:rsid w:val="000A1973"/>
    <w:rsid w:val="000A1B6F"/>
    <w:rsid w:val="000A28F1"/>
    <w:rsid w:val="000A2D3B"/>
    <w:rsid w:val="000A2D82"/>
    <w:rsid w:val="000A34C9"/>
    <w:rsid w:val="000A3E03"/>
    <w:rsid w:val="000A4019"/>
    <w:rsid w:val="000A46CA"/>
    <w:rsid w:val="000A51C5"/>
    <w:rsid w:val="000A5A9A"/>
    <w:rsid w:val="000A5EBF"/>
    <w:rsid w:val="000A6093"/>
    <w:rsid w:val="000A6840"/>
    <w:rsid w:val="000A6AAD"/>
    <w:rsid w:val="000A7018"/>
    <w:rsid w:val="000A73C6"/>
    <w:rsid w:val="000A7863"/>
    <w:rsid w:val="000B00C4"/>
    <w:rsid w:val="000B0282"/>
    <w:rsid w:val="000B0379"/>
    <w:rsid w:val="000B1B87"/>
    <w:rsid w:val="000B274C"/>
    <w:rsid w:val="000B2FD4"/>
    <w:rsid w:val="000B3EA0"/>
    <w:rsid w:val="000B43A4"/>
    <w:rsid w:val="000B4612"/>
    <w:rsid w:val="000B4988"/>
    <w:rsid w:val="000B4F09"/>
    <w:rsid w:val="000B59A0"/>
    <w:rsid w:val="000B5D67"/>
    <w:rsid w:val="000B68B1"/>
    <w:rsid w:val="000B71C6"/>
    <w:rsid w:val="000B750A"/>
    <w:rsid w:val="000B7658"/>
    <w:rsid w:val="000C0BD6"/>
    <w:rsid w:val="000C0D91"/>
    <w:rsid w:val="000C1BAF"/>
    <w:rsid w:val="000C2754"/>
    <w:rsid w:val="000C3561"/>
    <w:rsid w:val="000C3E64"/>
    <w:rsid w:val="000C4083"/>
    <w:rsid w:val="000C43B4"/>
    <w:rsid w:val="000C53DF"/>
    <w:rsid w:val="000C5B05"/>
    <w:rsid w:val="000C6222"/>
    <w:rsid w:val="000C68D1"/>
    <w:rsid w:val="000C73ED"/>
    <w:rsid w:val="000C76CA"/>
    <w:rsid w:val="000C7702"/>
    <w:rsid w:val="000C7773"/>
    <w:rsid w:val="000C7F20"/>
    <w:rsid w:val="000D0AF4"/>
    <w:rsid w:val="000D185A"/>
    <w:rsid w:val="000D18E5"/>
    <w:rsid w:val="000D1CC6"/>
    <w:rsid w:val="000D26E6"/>
    <w:rsid w:val="000D2A29"/>
    <w:rsid w:val="000D2F69"/>
    <w:rsid w:val="000D3595"/>
    <w:rsid w:val="000D37C6"/>
    <w:rsid w:val="000D3B6B"/>
    <w:rsid w:val="000D3C1A"/>
    <w:rsid w:val="000D3D87"/>
    <w:rsid w:val="000D42E9"/>
    <w:rsid w:val="000D5722"/>
    <w:rsid w:val="000D59C0"/>
    <w:rsid w:val="000D5FE6"/>
    <w:rsid w:val="000D6DFD"/>
    <w:rsid w:val="000D6E3F"/>
    <w:rsid w:val="000D73ED"/>
    <w:rsid w:val="000D7B99"/>
    <w:rsid w:val="000E0273"/>
    <w:rsid w:val="000E0343"/>
    <w:rsid w:val="000E129D"/>
    <w:rsid w:val="000E149D"/>
    <w:rsid w:val="000E1651"/>
    <w:rsid w:val="000E217B"/>
    <w:rsid w:val="000E2843"/>
    <w:rsid w:val="000E2DBC"/>
    <w:rsid w:val="000E403F"/>
    <w:rsid w:val="000E42B3"/>
    <w:rsid w:val="000E50C6"/>
    <w:rsid w:val="000E52B8"/>
    <w:rsid w:val="000E59BA"/>
    <w:rsid w:val="000E5A01"/>
    <w:rsid w:val="000E69E8"/>
    <w:rsid w:val="000E6DE2"/>
    <w:rsid w:val="000E7A9C"/>
    <w:rsid w:val="000E7B03"/>
    <w:rsid w:val="000E7BC1"/>
    <w:rsid w:val="000F05E2"/>
    <w:rsid w:val="000F0956"/>
    <w:rsid w:val="000F167B"/>
    <w:rsid w:val="000F1688"/>
    <w:rsid w:val="000F1AAB"/>
    <w:rsid w:val="000F2347"/>
    <w:rsid w:val="000F2799"/>
    <w:rsid w:val="000F28C2"/>
    <w:rsid w:val="000F28C3"/>
    <w:rsid w:val="000F2E72"/>
    <w:rsid w:val="000F30A8"/>
    <w:rsid w:val="000F3638"/>
    <w:rsid w:val="000F3C5F"/>
    <w:rsid w:val="000F47D1"/>
    <w:rsid w:val="000F4F27"/>
    <w:rsid w:val="000F5159"/>
    <w:rsid w:val="000F5BEC"/>
    <w:rsid w:val="000F703E"/>
    <w:rsid w:val="000F7451"/>
    <w:rsid w:val="000F7869"/>
    <w:rsid w:val="00100299"/>
    <w:rsid w:val="0010053D"/>
    <w:rsid w:val="001007C3"/>
    <w:rsid w:val="00100FC0"/>
    <w:rsid w:val="001013E1"/>
    <w:rsid w:val="0010189F"/>
    <w:rsid w:val="00102267"/>
    <w:rsid w:val="00102342"/>
    <w:rsid w:val="001025B9"/>
    <w:rsid w:val="00102A0E"/>
    <w:rsid w:val="00102A22"/>
    <w:rsid w:val="00103FDF"/>
    <w:rsid w:val="00104B1E"/>
    <w:rsid w:val="00104C20"/>
    <w:rsid w:val="00104C44"/>
    <w:rsid w:val="00106226"/>
    <w:rsid w:val="00106E1D"/>
    <w:rsid w:val="00106FFA"/>
    <w:rsid w:val="001073AD"/>
    <w:rsid w:val="00107644"/>
    <w:rsid w:val="0010774C"/>
    <w:rsid w:val="001077BB"/>
    <w:rsid w:val="00107BAF"/>
    <w:rsid w:val="00107CED"/>
    <w:rsid w:val="00110007"/>
    <w:rsid w:val="00110A83"/>
    <w:rsid w:val="00110AAC"/>
    <w:rsid w:val="00111019"/>
    <w:rsid w:val="001113F7"/>
    <w:rsid w:val="00111504"/>
    <w:rsid w:val="0011161A"/>
    <w:rsid w:val="001120B9"/>
    <w:rsid w:val="001124D4"/>
    <w:rsid w:val="00112722"/>
    <w:rsid w:val="00113583"/>
    <w:rsid w:val="00113DF5"/>
    <w:rsid w:val="001146AF"/>
    <w:rsid w:val="00114826"/>
    <w:rsid w:val="001149EE"/>
    <w:rsid w:val="0011510D"/>
    <w:rsid w:val="0011527F"/>
    <w:rsid w:val="00115C2C"/>
    <w:rsid w:val="00116234"/>
    <w:rsid w:val="0011667E"/>
    <w:rsid w:val="001173C3"/>
    <w:rsid w:val="00117536"/>
    <w:rsid w:val="00117BAE"/>
    <w:rsid w:val="00121AEF"/>
    <w:rsid w:val="00121F7C"/>
    <w:rsid w:val="00123541"/>
    <w:rsid w:val="00123E12"/>
    <w:rsid w:val="00124504"/>
    <w:rsid w:val="001253BD"/>
    <w:rsid w:val="001263CC"/>
    <w:rsid w:val="00126E41"/>
    <w:rsid w:val="001279C1"/>
    <w:rsid w:val="00127D1E"/>
    <w:rsid w:val="00130089"/>
    <w:rsid w:val="00130114"/>
    <w:rsid w:val="001306FD"/>
    <w:rsid w:val="00132B5A"/>
    <w:rsid w:val="00133049"/>
    <w:rsid w:val="00133637"/>
    <w:rsid w:val="00133E99"/>
    <w:rsid w:val="00134D85"/>
    <w:rsid w:val="0013541D"/>
    <w:rsid w:val="00135A3A"/>
    <w:rsid w:val="0013631C"/>
    <w:rsid w:val="0013653A"/>
    <w:rsid w:val="00136955"/>
    <w:rsid w:val="00136D99"/>
    <w:rsid w:val="00137573"/>
    <w:rsid w:val="001375A6"/>
    <w:rsid w:val="001379BB"/>
    <w:rsid w:val="00137D73"/>
    <w:rsid w:val="00140E01"/>
    <w:rsid w:val="0014107C"/>
    <w:rsid w:val="0014142A"/>
    <w:rsid w:val="00141C35"/>
    <w:rsid w:val="00141D52"/>
    <w:rsid w:val="00141D77"/>
    <w:rsid w:val="001422F1"/>
    <w:rsid w:val="00142494"/>
    <w:rsid w:val="001425C9"/>
    <w:rsid w:val="00142A00"/>
    <w:rsid w:val="00142A09"/>
    <w:rsid w:val="00143198"/>
    <w:rsid w:val="00143519"/>
    <w:rsid w:val="00143618"/>
    <w:rsid w:val="00143834"/>
    <w:rsid w:val="00143C14"/>
    <w:rsid w:val="00144749"/>
    <w:rsid w:val="001447DE"/>
    <w:rsid w:val="00144DE3"/>
    <w:rsid w:val="00145111"/>
    <w:rsid w:val="00146996"/>
    <w:rsid w:val="0014794D"/>
    <w:rsid w:val="001502F2"/>
    <w:rsid w:val="001504A9"/>
    <w:rsid w:val="00150DBD"/>
    <w:rsid w:val="00151653"/>
    <w:rsid w:val="001519C3"/>
    <w:rsid w:val="00151A5A"/>
    <w:rsid w:val="00151B78"/>
    <w:rsid w:val="0015251C"/>
    <w:rsid w:val="001525C2"/>
    <w:rsid w:val="001530CC"/>
    <w:rsid w:val="00153B7C"/>
    <w:rsid w:val="0015425D"/>
    <w:rsid w:val="00154646"/>
    <w:rsid w:val="00154669"/>
    <w:rsid w:val="00154D12"/>
    <w:rsid w:val="00154D7C"/>
    <w:rsid w:val="00157357"/>
    <w:rsid w:val="001607BA"/>
    <w:rsid w:val="00160869"/>
    <w:rsid w:val="0016126A"/>
    <w:rsid w:val="00161284"/>
    <w:rsid w:val="0016142B"/>
    <w:rsid w:val="001615DA"/>
    <w:rsid w:val="00162720"/>
    <w:rsid w:val="00162947"/>
    <w:rsid w:val="00162C86"/>
    <w:rsid w:val="0016325F"/>
    <w:rsid w:val="00163A21"/>
    <w:rsid w:val="00164EDA"/>
    <w:rsid w:val="00165172"/>
    <w:rsid w:val="00165290"/>
    <w:rsid w:val="001652B3"/>
    <w:rsid w:val="001653B3"/>
    <w:rsid w:val="00166686"/>
    <w:rsid w:val="0016675F"/>
    <w:rsid w:val="00167A49"/>
    <w:rsid w:val="00167A8A"/>
    <w:rsid w:val="00167BCB"/>
    <w:rsid w:val="00167C6D"/>
    <w:rsid w:val="00167D71"/>
    <w:rsid w:val="00167F01"/>
    <w:rsid w:val="00170487"/>
    <w:rsid w:val="001715EA"/>
    <w:rsid w:val="00173103"/>
    <w:rsid w:val="00173163"/>
    <w:rsid w:val="00173534"/>
    <w:rsid w:val="00173AEB"/>
    <w:rsid w:val="00174783"/>
    <w:rsid w:val="00174B19"/>
    <w:rsid w:val="001750EE"/>
    <w:rsid w:val="00177786"/>
    <w:rsid w:val="00177BB6"/>
    <w:rsid w:val="0018096C"/>
    <w:rsid w:val="00181122"/>
    <w:rsid w:val="00181381"/>
    <w:rsid w:val="001813B0"/>
    <w:rsid w:val="00181ED7"/>
    <w:rsid w:val="001820C9"/>
    <w:rsid w:val="00182101"/>
    <w:rsid w:val="00182C8F"/>
    <w:rsid w:val="001831B3"/>
    <w:rsid w:val="0018477D"/>
    <w:rsid w:val="00184C9E"/>
    <w:rsid w:val="00184CAE"/>
    <w:rsid w:val="00186407"/>
    <w:rsid w:val="00186CB5"/>
    <w:rsid w:val="00186D04"/>
    <w:rsid w:val="00187665"/>
    <w:rsid w:val="00190157"/>
    <w:rsid w:val="00190398"/>
    <w:rsid w:val="0019169F"/>
    <w:rsid w:val="00191A14"/>
    <w:rsid w:val="00191C9D"/>
    <w:rsid w:val="001922DF"/>
    <w:rsid w:val="0019285F"/>
    <w:rsid w:val="00192D82"/>
    <w:rsid w:val="001932DB"/>
    <w:rsid w:val="00193B18"/>
    <w:rsid w:val="00193B9D"/>
    <w:rsid w:val="001940C6"/>
    <w:rsid w:val="001949B9"/>
    <w:rsid w:val="00194FFB"/>
    <w:rsid w:val="00195358"/>
    <w:rsid w:val="001954A4"/>
    <w:rsid w:val="0019589B"/>
    <w:rsid w:val="00195D11"/>
    <w:rsid w:val="00195ECE"/>
    <w:rsid w:val="00195F34"/>
    <w:rsid w:val="0019644F"/>
    <w:rsid w:val="00196677"/>
    <w:rsid w:val="00196DD6"/>
    <w:rsid w:val="001972FB"/>
    <w:rsid w:val="0019795A"/>
    <w:rsid w:val="00197CD8"/>
    <w:rsid w:val="001A0288"/>
    <w:rsid w:val="001A0EB0"/>
    <w:rsid w:val="001A1DBE"/>
    <w:rsid w:val="001A1F14"/>
    <w:rsid w:val="001A2222"/>
    <w:rsid w:val="001A2316"/>
    <w:rsid w:val="001A2A86"/>
    <w:rsid w:val="001A2DC3"/>
    <w:rsid w:val="001A3A87"/>
    <w:rsid w:val="001A3FC5"/>
    <w:rsid w:val="001A4408"/>
    <w:rsid w:val="001A4D99"/>
    <w:rsid w:val="001A4FFD"/>
    <w:rsid w:val="001A5381"/>
    <w:rsid w:val="001A5A63"/>
    <w:rsid w:val="001A62A2"/>
    <w:rsid w:val="001A6B5A"/>
    <w:rsid w:val="001A6CED"/>
    <w:rsid w:val="001A70EA"/>
    <w:rsid w:val="001B0850"/>
    <w:rsid w:val="001B09C9"/>
    <w:rsid w:val="001B0D55"/>
    <w:rsid w:val="001B1132"/>
    <w:rsid w:val="001B2164"/>
    <w:rsid w:val="001B22F1"/>
    <w:rsid w:val="001B2673"/>
    <w:rsid w:val="001B26FA"/>
    <w:rsid w:val="001B2929"/>
    <w:rsid w:val="001B2CA1"/>
    <w:rsid w:val="001B2DD1"/>
    <w:rsid w:val="001B3B8C"/>
    <w:rsid w:val="001B4D32"/>
    <w:rsid w:val="001B5172"/>
    <w:rsid w:val="001B5404"/>
    <w:rsid w:val="001B5795"/>
    <w:rsid w:val="001B656B"/>
    <w:rsid w:val="001B66A6"/>
    <w:rsid w:val="001B67B9"/>
    <w:rsid w:val="001B6A57"/>
    <w:rsid w:val="001B7344"/>
    <w:rsid w:val="001B73B9"/>
    <w:rsid w:val="001C0606"/>
    <w:rsid w:val="001C1844"/>
    <w:rsid w:val="001C1C55"/>
    <w:rsid w:val="001C1D77"/>
    <w:rsid w:val="001C26A2"/>
    <w:rsid w:val="001C26AB"/>
    <w:rsid w:val="001C26D0"/>
    <w:rsid w:val="001C2981"/>
    <w:rsid w:val="001C2BBD"/>
    <w:rsid w:val="001C3412"/>
    <w:rsid w:val="001C36A5"/>
    <w:rsid w:val="001C540B"/>
    <w:rsid w:val="001C5A64"/>
    <w:rsid w:val="001C60E8"/>
    <w:rsid w:val="001C6D6F"/>
    <w:rsid w:val="001C6F9E"/>
    <w:rsid w:val="001C74F4"/>
    <w:rsid w:val="001C75AA"/>
    <w:rsid w:val="001C78B3"/>
    <w:rsid w:val="001D09AB"/>
    <w:rsid w:val="001D0E40"/>
    <w:rsid w:val="001D0F1F"/>
    <w:rsid w:val="001D12D9"/>
    <w:rsid w:val="001D1302"/>
    <w:rsid w:val="001D1880"/>
    <w:rsid w:val="001D226D"/>
    <w:rsid w:val="001D2504"/>
    <w:rsid w:val="001D286F"/>
    <w:rsid w:val="001D2B68"/>
    <w:rsid w:val="001D2BE8"/>
    <w:rsid w:val="001D2CA6"/>
    <w:rsid w:val="001D2E73"/>
    <w:rsid w:val="001D3BCE"/>
    <w:rsid w:val="001D4EC2"/>
    <w:rsid w:val="001D559F"/>
    <w:rsid w:val="001D59D4"/>
    <w:rsid w:val="001D720F"/>
    <w:rsid w:val="001E03E6"/>
    <w:rsid w:val="001E03F3"/>
    <w:rsid w:val="001E14D8"/>
    <w:rsid w:val="001E1978"/>
    <w:rsid w:val="001E218B"/>
    <w:rsid w:val="001E2207"/>
    <w:rsid w:val="001E2216"/>
    <w:rsid w:val="001E2428"/>
    <w:rsid w:val="001E2E1D"/>
    <w:rsid w:val="001E30EE"/>
    <w:rsid w:val="001E36A8"/>
    <w:rsid w:val="001E3EC6"/>
    <w:rsid w:val="001E41A5"/>
    <w:rsid w:val="001E4AEB"/>
    <w:rsid w:val="001E5989"/>
    <w:rsid w:val="001E5B1D"/>
    <w:rsid w:val="001E5C89"/>
    <w:rsid w:val="001E5E7D"/>
    <w:rsid w:val="001E5F51"/>
    <w:rsid w:val="001E6397"/>
    <w:rsid w:val="001E676C"/>
    <w:rsid w:val="001E7146"/>
    <w:rsid w:val="001E74B8"/>
    <w:rsid w:val="001E7F7C"/>
    <w:rsid w:val="001F0184"/>
    <w:rsid w:val="001F04F1"/>
    <w:rsid w:val="001F05A8"/>
    <w:rsid w:val="001F1990"/>
    <w:rsid w:val="001F1F28"/>
    <w:rsid w:val="001F21FE"/>
    <w:rsid w:val="001F223D"/>
    <w:rsid w:val="001F2265"/>
    <w:rsid w:val="001F277A"/>
    <w:rsid w:val="001F2C97"/>
    <w:rsid w:val="001F34BD"/>
    <w:rsid w:val="001F3694"/>
    <w:rsid w:val="001F385A"/>
    <w:rsid w:val="001F38C5"/>
    <w:rsid w:val="001F4807"/>
    <w:rsid w:val="001F4AB6"/>
    <w:rsid w:val="001F4EBD"/>
    <w:rsid w:val="001F4F42"/>
    <w:rsid w:val="001F500D"/>
    <w:rsid w:val="001F5317"/>
    <w:rsid w:val="001F58FE"/>
    <w:rsid w:val="001F5EA2"/>
    <w:rsid w:val="001F6039"/>
    <w:rsid w:val="001F64C5"/>
    <w:rsid w:val="001F70B3"/>
    <w:rsid w:val="001F7C77"/>
    <w:rsid w:val="00200F09"/>
    <w:rsid w:val="002010B5"/>
    <w:rsid w:val="0020146D"/>
    <w:rsid w:val="002018D6"/>
    <w:rsid w:val="002026B7"/>
    <w:rsid w:val="002027C7"/>
    <w:rsid w:val="00202A1F"/>
    <w:rsid w:val="00202E3D"/>
    <w:rsid w:val="00202ED6"/>
    <w:rsid w:val="0020330D"/>
    <w:rsid w:val="00204BFC"/>
    <w:rsid w:val="00204F3D"/>
    <w:rsid w:val="0020651C"/>
    <w:rsid w:val="002067C6"/>
    <w:rsid w:val="00206952"/>
    <w:rsid w:val="00206D15"/>
    <w:rsid w:val="0020750C"/>
    <w:rsid w:val="0020757F"/>
    <w:rsid w:val="00207923"/>
    <w:rsid w:val="00207997"/>
    <w:rsid w:val="002079EC"/>
    <w:rsid w:val="00210268"/>
    <w:rsid w:val="0021027A"/>
    <w:rsid w:val="00210A48"/>
    <w:rsid w:val="00210D31"/>
    <w:rsid w:val="00210D3C"/>
    <w:rsid w:val="0021107C"/>
    <w:rsid w:val="00211949"/>
    <w:rsid w:val="002123F7"/>
    <w:rsid w:val="00212B45"/>
    <w:rsid w:val="00212DC3"/>
    <w:rsid w:val="0021441F"/>
    <w:rsid w:val="002157CC"/>
    <w:rsid w:val="00215CD3"/>
    <w:rsid w:val="00215F71"/>
    <w:rsid w:val="00216029"/>
    <w:rsid w:val="002160F8"/>
    <w:rsid w:val="00216132"/>
    <w:rsid w:val="002161FA"/>
    <w:rsid w:val="00216238"/>
    <w:rsid w:val="00217788"/>
    <w:rsid w:val="002179CD"/>
    <w:rsid w:val="002208CF"/>
    <w:rsid w:val="00221E06"/>
    <w:rsid w:val="00221E8A"/>
    <w:rsid w:val="0022211A"/>
    <w:rsid w:val="0022227E"/>
    <w:rsid w:val="002222EA"/>
    <w:rsid w:val="0022242C"/>
    <w:rsid w:val="00222867"/>
    <w:rsid w:val="00222E67"/>
    <w:rsid w:val="002234C7"/>
    <w:rsid w:val="002239B4"/>
    <w:rsid w:val="0022400B"/>
    <w:rsid w:val="002240F3"/>
    <w:rsid w:val="0022438D"/>
    <w:rsid w:val="00224AEA"/>
    <w:rsid w:val="00224C6A"/>
    <w:rsid w:val="00225388"/>
    <w:rsid w:val="002259F2"/>
    <w:rsid w:val="00226608"/>
    <w:rsid w:val="00226A65"/>
    <w:rsid w:val="00227157"/>
    <w:rsid w:val="00227CF9"/>
    <w:rsid w:val="00230008"/>
    <w:rsid w:val="0023012A"/>
    <w:rsid w:val="00231286"/>
    <w:rsid w:val="00231386"/>
    <w:rsid w:val="002316BA"/>
    <w:rsid w:val="00231813"/>
    <w:rsid w:val="002328BD"/>
    <w:rsid w:val="00232CF8"/>
    <w:rsid w:val="00232DDB"/>
    <w:rsid w:val="00232F94"/>
    <w:rsid w:val="002331A2"/>
    <w:rsid w:val="00233300"/>
    <w:rsid w:val="00233932"/>
    <w:rsid w:val="00233D0E"/>
    <w:rsid w:val="002345A1"/>
    <w:rsid w:val="00234E26"/>
    <w:rsid w:val="00234E5D"/>
    <w:rsid w:val="00234EB5"/>
    <w:rsid w:val="002358A2"/>
    <w:rsid w:val="00235EC3"/>
    <w:rsid w:val="002374BD"/>
    <w:rsid w:val="002375AA"/>
    <w:rsid w:val="00240695"/>
    <w:rsid w:val="00240ABE"/>
    <w:rsid w:val="002420CA"/>
    <w:rsid w:val="002424C6"/>
    <w:rsid w:val="0024276D"/>
    <w:rsid w:val="002428E3"/>
    <w:rsid w:val="00242933"/>
    <w:rsid w:val="0024318C"/>
    <w:rsid w:val="00243296"/>
    <w:rsid w:val="00244268"/>
    <w:rsid w:val="002444D0"/>
    <w:rsid w:val="0024451A"/>
    <w:rsid w:val="0024474D"/>
    <w:rsid w:val="00244835"/>
    <w:rsid w:val="00245146"/>
    <w:rsid w:val="00245E8D"/>
    <w:rsid w:val="0024626B"/>
    <w:rsid w:val="00246ABB"/>
    <w:rsid w:val="0024710A"/>
    <w:rsid w:val="0024762E"/>
    <w:rsid w:val="00247A50"/>
    <w:rsid w:val="00247FED"/>
    <w:rsid w:val="002502E7"/>
    <w:rsid w:val="002504B5"/>
    <w:rsid w:val="00250FA6"/>
    <w:rsid w:val="002514CB"/>
    <w:rsid w:val="00252077"/>
    <w:rsid w:val="00252CE8"/>
    <w:rsid w:val="00252CEA"/>
    <w:rsid w:val="00252F4E"/>
    <w:rsid w:val="00253050"/>
    <w:rsid w:val="002533D9"/>
    <w:rsid w:val="00253A36"/>
    <w:rsid w:val="00253C2E"/>
    <w:rsid w:val="00253C93"/>
    <w:rsid w:val="00253F36"/>
    <w:rsid w:val="00254486"/>
    <w:rsid w:val="00254A60"/>
    <w:rsid w:val="00254AEB"/>
    <w:rsid w:val="00254B25"/>
    <w:rsid w:val="00254EE8"/>
    <w:rsid w:val="00255A9A"/>
    <w:rsid w:val="00255BC9"/>
    <w:rsid w:val="00256175"/>
    <w:rsid w:val="00257613"/>
    <w:rsid w:val="00257B5F"/>
    <w:rsid w:val="00257BD1"/>
    <w:rsid w:val="00257DE0"/>
    <w:rsid w:val="00257E32"/>
    <w:rsid w:val="00260BC1"/>
    <w:rsid w:val="00261425"/>
    <w:rsid w:val="002621FF"/>
    <w:rsid w:val="00262D76"/>
    <w:rsid w:val="002634D2"/>
    <w:rsid w:val="00263689"/>
    <w:rsid w:val="002637D1"/>
    <w:rsid w:val="00263FA8"/>
    <w:rsid w:val="002640A4"/>
    <w:rsid w:val="00264B3D"/>
    <w:rsid w:val="00264F17"/>
    <w:rsid w:val="00265938"/>
    <w:rsid w:val="00265EE1"/>
    <w:rsid w:val="002663B4"/>
    <w:rsid w:val="00266892"/>
    <w:rsid w:val="00266C72"/>
    <w:rsid w:val="00267222"/>
    <w:rsid w:val="002675CD"/>
    <w:rsid w:val="0026797E"/>
    <w:rsid w:val="00267AE3"/>
    <w:rsid w:val="00267BD4"/>
    <w:rsid w:val="00270864"/>
    <w:rsid w:val="002713CB"/>
    <w:rsid w:val="00271D4B"/>
    <w:rsid w:val="002727F9"/>
    <w:rsid w:val="0027310A"/>
    <w:rsid w:val="0027315F"/>
    <w:rsid w:val="002734A4"/>
    <w:rsid w:val="00274B02"/>
    <w:rsid w:val="00275521"/>
    <w:rsid w:val="00275A66"/>
    <w:rsid w:val="002760AD"/>
    <w:rsid w:val="002766CA"/>
    <w:rsid w:val="00276810"/>
    <w:rsid w:val="00276A6D"/>
    <w:rsid w:val="002773E4"/>
    <w:rsid w:val="0027743D"/>
    <w:rsid w:val="00280159"/>
    <w:rsid w:val="00280D30"/>
    <w:rsid w:val="00280FB0"/>
    <w:rsid w:val="002815EE"/>
    <w:rsid w:val="00282168"/>
    <w:rsid w:val="00282195"/>
    <w:rsid w:val="002821AD"/>
    <w:rsid w:val="00282546"/>
    <w:rsid w:val="00282753"/>
    <w:rsid w:val="002836F9"/>
    <w:rsid w:val="002837F8"/>
    <w:rsid w:val="0028387C"/>
    <w:rsid w:val="00283DA7"/>
    <w:rsid w:val="00283E52"/>
    <w:rsid w:val="00284710"/>
    <w:rsid w:val="00284C72"/>
    <w:rsid w:val="002852C1"/>
    <w:rsid w:val="0028653A"/>
    <w:rsid w:val="002873F1"/>
    <w:rsid w:val="00287947"/>
    <w:rsid w:val="002879C6"/>
    <w:rsid w:val="00287E16"/>
    <w:rsid w:val="00290062"/>
    <w:rsid w:val="00290D2F"/>
    <w:rsid w:val="00290D48"/>
    <w:rsid w:val="0029150B"/>
    <w:rsid w:val="00291B90"/>
    <w:rsid w:val="002924EB"/>
    <w:rsid w:val="00292A92"/>
    <w:rsid w:val="00292B02"/>
    <w:rsid w:val="00292C70"/>
    <w:rsid w:val="002934B5"/>
    <w:rsid w:val="00293649"/>
    <w:rsid w:val="00294970"/>
    <w:rsid w:val="00294CF4"/>
    <w:rsid w:val="002952EC"/>
    <w:rsid w:val="00295E20"/>
    <w:rsid w:val="00295F8E"/>
    <w:rsid w:val="00296A09"/>
    <w:rsid w:val="002971E3"/>
    <w:rsid w:val="002976E4"/>
    <w:rsid w:val="00297DA6"/>
    <w:rsid w:val="00297EFC"/>
    <w:rsid w:val="00297F8F"/>
    <w:rsid w:val="002A051F"/>
    <w:rsid w:val="002A08DF"/>
    <w:rsid w:val="002A0E83"/>
    <w:rsid w:val="002A0EF8"/>
    <w:rsid w:val="002A1608"/>
    <w:rsid w:val="002A1BAE"/>
    <w:rsid w:val="002A376B"/>
    <w:rsid w:val="002A379C"/>
    <w:rsid w:val="002A49C5"/>
    <w:rsid w:val="002A522D"/>
    <w:rsid w:val="002A5366"/>
    <w:rsid w:val="002A5A29"/>
    <w:rsid w:val="002A5D26"/>
    <w:rsid w:val="002A5EC1"/>
    <w:rsid w:val="002A613E"/>
    <w:rsid w:val="002A677C"/>
    <w:rsid w:val="002A69EC"/>
    <w:rsid w:val="002A6CA4"/>
    <w:rsid w:val="002A7A38"/>
    <w:rsid w:val="002A7B86"/>
    <w:rsid w:val="002B06EA"/>
    <w:rsid w:val="002B1BFC"/>
    <w:rsid w:val="002B227B"/>
    <w:rsid w:val="002B2DF7"/>
    <w:rsid w:val="002B37A0"/>
    <w:rsid w:val="002B3913"/>
    <w:rsid w:val="002B3DD2"/>
    <w:rsid w:val="002B43AB"/>
    <w:rsid w:val="002B445B"/>
    <w:rsid w:val="002B4507"/>
    <w:rsid w:val="002B46A3"/>
    <w:rsid w:val="002B4B9F"/>
    <w:rsid w:val="002B5294"/>
    <w:rsid w:val="002B5942"/>
    <w:rsid w:val="002B682F"/>
    <w:rsid w:val="002B6AF4"/>
    <w:rsid w:val="002B6BBD"/>
    <w:rsid w:val="002B6C66"/>
    <w:rsid w:val="002B7262"/>
    <w:rsid w:val="002B76E6"/>
    <w:rsid w:val="002B7DB2"/>
    <w:rsid w:val="002C033F"/>
    <w:rsid w:val="002C062F"/>
    <w:rsid w:val="002C0D11"/>
    <w:rsid w:val="002C1020"/>
    <w:rsid w:val="002C1082"/>
    <w:rsid w:val="002C18F4"/>
    <w:rsid w:val="002C1E7E"/>
    <w:rsid w:val="002C2340"/>
    <w:rsid w:val="002C2799"/>
    <w:rsid w:val="002C285D"/>
    <w:rsid w:val="002C44E6"/>
    <w:rsid w:val="002C4586"/>
    <w:rsid w:val="002C4637"/>
    <w:rsid w:val="002C4A6C"/>
    <w:rsid w:val="002C562E"/>
    <w:rsid w:val="002C565F"/>
    <w:rsid w:val="002C5F20"/>
    <w:rsid w:val="002C613D"/>
    <w:rsid w:val="002C6F35"/>
    <w:rsid w:val="002D01E0"/>
    <w:rsid w:val="002D0B78"/>
    <w:rsid w:val="002D0D9F"/>
    <w:rsid w:val="002D1685"/>
    <w:rsid w:val="002D1A98"/>
    <w:rsid w:val="002D1F88"/>
    <w:rsid w:val="002D202D"/>
    <w:rsid w:val="002D27F2"/>
    <w:rsid w:val="002D2B03"/>
    <w:rsid w:val="002D2B70"/>
    <w:rsid w:val="002D2BB9"/>
    <w:rsid w:val="002D327D"/>
    <w:rsid w:val="002D350E"/>
    <w:rsid w:val="002D3A23"/>
    <w:rsid w:val="002D3E8B"/>
    <w:rsid w:val="002D3E9D"/>
    <w:rsid w:val="002D4324"/>
    <w:rsid w:val="002D44BB"/>
    <w:rsid w:val="002D49D9"/>
    <w:rsid w:val="002D5F5B"/>
    <w:rsid w:val="002D6423"/>
    <w:rsid w:val="002D690F"/>
    <w:rsid w:val="002D7633"/>
    <w:rsid w:val="002D76A8"/>
    <w:rsid w:val="002D784A"/>
    <w:rsid w:val="002D7C74"/>
    <w:rsid w:val="002E050E"/>
    <w:rsid w:val="002E0CC2"/>
    <w:rsid w:val="002E144A"/>
    <w:rsid w:val="002E14D3"/>
    <w:rsid w:val="002E233B"/>
    <w:rsid w:val="002E2D27"/>
    <w:rsid w:val="002E33BE"/>
    <w:rsid w:val="002E42D5"/>
    <w:rsid w:val="002E574A"/>
    <w:rsid w:val="002E595D"/>
    <w:rsid w:val="002E5BDC"/>
    <w:rsid w:val="002E5F75"/>
    <w:rsid w:val="002E7078"/>
    <w:rsid w:val="002E70D1"/>
    <w:rsid w:val="002E71A2"/>
    <w:rsid w:val="002F012E"/>
    <w:rsid w:val="002F01ED"/>
    <w:rsid w:val="002F229D"/>
    <w:rsid w:val="002F47FA"/>
    <w:rsid w:val="002F4C95"/>
    <w:rsid w:val="002F55F3"/>
    <w:rsid w:val="002F5979"/>
    <w:rsid w:val="002F6981"/>
    <w:rsid w:val="002F7035"/>
    <w:rsid w:val="002F71D5"/>
    <w:rsid w:val="002F7CFD"/>
    <w:rsid w:val="0030012C"/>
    <w:rsid w:val="00300983"/>
    <w:rsid w:val="003013EE"/>
    <w:rsid w:val="00301C13"/>
    <w:rsid w:val="00302D3B"/>
    <w:rsid w:val="00302FA0"/>
    <w:rsid w:val="00303973"/>
    <w:rsid w:val="00304EC4"/>
    <w:rsid w:val="00305096"/>
    <w:rsid w:val="00305294"/>
    <w:rsid w:val="003056D9"/>
    <w:rsid w:val="00306270"/>
    <w:rsid w:val="00306396"/>
    <w:rsid w:val="00306437"/>
    <w:rsid w:val="0030770A"/>
    <w:rsid w:val="00307CBE"/>
    <w:rsid w:val="003102FC"/>
    <w:rsid w:val="003103C0"/>
    <w:rsid w:val="00311620"/>
    <w:rsid w:val="0031178D"/>
    <w:rsid w:val="00311F2C"/>
    <w:rsid w:val="0031317D"/>
    <w:rsid w:val="003136FC"/>
    <w:rsid w:val="003137BF"/>
    <w:rsid w:val="00313A6E"/>
    <w:rsid w:val="00313B42"/>
    <w:rsid w:val="0031429B"/>
    <w:rsid w:val="0031436F"/>
    <w:rsid w:val="003154F4"/>
    <w:rsid w:val="003161F7"/>
    <w:rsid w:val="00316603"/>
    <w:rsid w:val="0031683F"/>
    <w:rsid w:val="0031735D"/>
    <w:rsid w:val="00317869"/>
    <w:rsid w:val="00317D05"/>
    <w:rsid w:val="003201F2"/>
    <w:rsid w:val="00320883"/>
    <w:rsid w:val="003209BB"/>
    <w:rsid w:val="00320C44"/>
    <w:rsid w:val="00320F07"/>
    <w:rsid w:val="00321725"/>
    <w:rsid w:val="00321F7A"/>
    <w:rsid w:val="0032226C"/>
    <w:rsid w:val="003243D0"/>
    <w:rsid w:val="00325005"/>
    <w:rsid w:val="00326272"/>
    <w:rsid w:val="003264E4"/>
    <w:rsid w:val="00326849"/>
    <w:rsid w:val="0032690E"/>
    <w:rsid w:val="00326AA6"/>
    <w:rsid w:val="00326CAE"/>
    <w:rsid w:val="003271D3"/>
    <w:rsid w:val="00327F19"/>
    <w:rsid w:val="00327F4F"/>
    <w:rsid w:val="003301F6"/>
    <w:rsid w:val="00330279"/>
    <w:rsid w:val="00332382"/>
    <w:rsid w:val="003335AA"/>
    <w:rsid w:val="003342FE"/>
    <w:rsid w:val="003357F7"/>
    <w:rsid w:val="00335A97"/>
    <w:rsid w:val="0033641C"/>
    <w:rsid w:val="00336AB3"/>
    <w:rsid w:val="00336D85"/>
    <w:rsid w:val="003372E7"/>
    <w:rsid w:val="003374FD"/>
    <w:rsid w:val="00337642"/>
    <w:rsid w:val="00337AD5"/>
    <w:rsid w:val="00337BAD"/>
    <w:rsid w:val="00337DA5"/>
    <w:rsid w:val="00337E4C"/>
    <w:rsid w:val="0034032F"/>
    <w:rsid w:val="00340592"/>
    <w:rsid w:val="0034098C"/>
    <w:rsid w:val="00340A7E"/>
    <w:rsid w:val="00340DDD"/>
    <w:rsid w:val="0034167B"/>
    <w:rsid w:val="00341CF1"/>
    <w:rsid w:val="00342A60"/>
    <w:rsid w:val="00343422"/>
    <w:rsid w:val="003436E2"/>
    <w:rsid w:val="00344495"/>
    <w:rsid w:val="0034458C"/>
    <w:rsid w:val="0034459C"/>
    <w:rsid w:val="00344655"/>
    <w:rsid w:val="003451E8"/>
    <w:rsid w:val="00345BAD"/>
    <w:rsid w:val="00345E8A"/>
    <w:rsid w:val="003462CF"/>
    <w:rsid w:val="003466E2"/>
    <w:rsid w:val="003467CC"/>
    <w:rsid w:val="003469FE"/>
    <w:rsid w:val="00346A7C"/>
    <w:rsid w:val="00346B79"/>
    <w:rsid w:val="00346BAE"/>
    <w:rsid w:val="00346D53"/>
    <w:rsid w:val="00346F19"/>
    <w:rsid w:val="00347135"/>
    <w:rsid w:val="003472FE"/>
    <w:rsid w:val="00347E02"/>
    <w:rsid w:val="003505FE"/>
    <w:rsid w:val="00352298"/>
    <w:rsid w:val="00353139"/>
    <w:rsid w:val="003549A3"/>
    <w:rsid w:val="00354AF3"/>
    <w:rsid w:val="00354C6C"/>
    <w:rsid w:val="003560D9"/>
    <w:rsid w:val="0035613F"/>
    <w:rsid w:val="00356351"/>
    <w:rsid w:val="00356D17"/>
    <w:rsid w:val="003573F7"/>
    <w:rsid w:val="003577BB"/>
    <w:rsid w:val="00357957"/>
    <w:rsid w:val="00360411"/>
    <w:rsid w:val="003609C4"/>
    <w:rsid w:val="00360B0D"/>
    <w:rsid w:val="00361A7C"/>
    <w:rsid w:val="00361F7D"/>
    <w:rsid w:val="00362622"/>
    <w:rsid w:val="00362627"/>
    <w:rsid w:val="00362AB6"/>
    <w:rsid w:val="003633AE"/>
    <w:rsid w:val="003634BB"/>
    <w:rsid w:val="003649D9"/>
    <w:rsid w:val="00365387"/>
    <w:rsid w:val="0036565C"/>
    <w:rsid w:val="00365810"/>
    <w:rsid w:val="00365AD8"/>
    <w:rsid w:val="00365B5C"/>
    <w:rsid w:val="00365DA3"/>
    <w:rsid w:val="00366133"/>
    <w:rsid w:val="0036648A"/>
    <w:rsid w:val="00366600"/>
    <w:rsid w:val="00367034"/>
    <w:rsid w:val="00367D11"/>
    <w:rsid w:val="003704F0"/>
    <w:rsid w:val="00370CB3"/>
    <w:rsid w:val="00371788"/>
    <w:rsid w:val="00371865"/>
    <w:rsid w:val="00371DB5"/>
    <w:rsid w:val="003728E3"/>
    <w:rsid w:val="00372AAC"/>
    <w:rsid w:val="00373092"/>
    <w:rsid w:val="0037344C"/>
    <w:rsid w:val="00373458"/>
    <w:rsid w:val="00373845"/>
    <w:rsid w:val="00374CB5"/>
    <w:rsid w:val="00375546"/>
    <w:rsid w:val="003755D8"/>
    <w:rsid w:val="0037594D"/>
    <w:rsid w:val="00375A62"/>
    <w:rsid w:val="00375ACF"/>
    <w:rsid w:val="00375F4E"/>
    <w:rsid w:val="00375FFB"/>
    <w:rsid w:val="0037646E"/>
    <w:rsid w:val="003777F0"/>
    <w:rsid w:val="0038028D"/>
    <w:rsid w:val="0038029F"/>
    <w:rsid w:val="0038076F"/>
    <w:rsid w:val="003809B2"/>
    <w:rsid w:val="00380A0B"/>
    <w:rsid w:val="00380C92"/>
    <w:rsid w:val="00381139"/>
    <w:rsid w:val="003818E8"/>
    <w:rsid w:val="00381DD6"/>
    <w:rsid w:val="00382610"/>
    <w:rsid w:val="00382794"/>
    <w:rsid w:val="00382929"/>
    <w:rsid w:val="00383AAE"/>
    <w:rsid w:val="00383AC0"/>
    <w:rsid w:val="003840D1"/>
    <w:rsid w:val="0038450B"/>
    <w:rsid w:val="0038481C"/>
    <w:rsid w:val="00384E2D"/>
    <w:rsid w:val="00385351"/>
    <w:rsid w:val="003854E9"/>
    <w:rsid w:val="003854EA"/>
    <w:rsid w:val="003857B4"/>
    <w:rsid w:val="00385A0F"/>
    <w:rsid w:val="00385E41"/>
    <w:rsid w:val="003869B2"/>
    <w:rsid w:val="0038711D"/>
    <w:rsid w:val="00390981"/>
    <w:rsid w:val="00390C10"/>
    <w:rsid w:val="00390CCA"/>
    <w:rsid w:val="00390FE5"/>
    <w:rsid w:val="00390FF3"/>
    <w:rsid w:val="00392586"/>
    <w:rsid w:val="00392D52"/>
    <w:rsid w:val="00393DD4"/>
    <w:rsid w:val="003944E2"/>
    <w:rsid w:val="003944FA"/>
    <w:rsid w:val="00394733"/>
    <w:rsid w:val="00394D29"/>
    <w:rsid w:val="00395082"/>
    <w:rsid w:val="003955E6"/>
    <w:rsid w:val="00396E9C"/>
    <w:rsid w:val="003973FE"/>
    <w:rsid w:val="00397708"/>
    <w:rsid w:val="003A059C"/>
    <w:rsid w:val="003A11D6"/>
    <w:rsid w:val="003A1F8D"/>
    <w:rsid w:val="003A2A38"/>
    <w:rsid w:val="003A31B1"/>
    <w:rsid w:val="003A33ED"/>
    <w:rsid w:val="003A33FA"/>
    <w:rsid w:val="003A3EC3"/>
    <w:rsid w:val="003A443F"/>
    <w:rsid w:val="003A4DBF"/>
    <w:rsid w:val="003A5057"/>
    <w:rsid w:val="003A5332"/>
    <w:rsid w:val="003A5C24"/>
    <w:rsid w:val="003A5FA5"/>
    <w:rsid w:val="003A66A9"/>
    <w:rsid w:val="003A69F6"/>
    <w:rsid w:val="003A6A51"/>
    <w:rsid w:val="003A6D63"/>
    <w:rsid w:val="003A6F20"/>
    <w:rsid w:val="003A79F8"/>
    <w:rsid w:val="003B02D1"/>
    <w:rsid w:val="003B045E"/>
    <w:rsid w:val="003B09F0"/>
    <w:rsid w:val="003B1360"/>
    <w:rsid w:val="003B1C50"/>
    <w:rsid w:val="003B2085"/>
    <w:rsid w:val="003B24B2"/>
    <w:rsid w:val="003B2736"/>
    <w:rsid w:val="003B29E8"/>
    <w:rsid w:val="003B2BA6"/>
    <w:rsid w:val="003B2BE0"/>
    <w:rsid w:val="003B306A"/>
    <w:rsid w:val="003B3164"/>
    <w:rsid w:val="003B3D46"/>
    <w:rsid w:val="003B3FC9"/>
    <w:rsid w:val="003B417D"/>
    <w:rsid w:val="003B44E0"/>
    <w:rsid w:val="003B4BE1"/>
    <w:rsid w:val="003B5B7C"/>
    <w:rsid w:val="003B69D1"/>
    <w:rsid w:val="003B6C15"/>
    <w:rsid w:val="003C04D5"/>
    <w:rsid w:val="003C0D30"/>
    <w:rsid w:val="003C0EA3"/>
    <w:rsid w:val="003C164D"/>
    <w:rsid w:val="003C1C40"/>
    <w:rsid w:val="003C22AB"/>
    <w:rsid w:val="003C2935"/>
    <w:rsid w:val="003C2BC4"/>
    <w:rsid w:val="003C2C4E"/>
    <w:rsid w:val="003C3A18"/>
    <w:rsid w:val="003C3FD3"/>
    <w:rsid w:val="003C481B"/>
    <w:rsid w:val="003C4B6D"/>
    <w:rsid w:val="003C57C2"/>
    <w:rsid w:val="003C6824"/>
    <w:rsid w:val="003C6EDA"/>
    <w:rsid w:val="003C726E"/>
    <w:rsid w:val="003C733E"/>
    <w:rsid w:val="003C7695"/>
    <w:rsid w:val="003D1AB5"/>
    <w:rsid w:val="003D1E08"/>
    <w:rsid w:val="003D2DA3"/>
    <w:rsid w:val="003D2DA5"/>
    <w:rsid w:val="003D2DE1"/>
    <w:rsid w:val="003D33AE"/>
    <w:rsid w:val="003D3457"/>
    <w:rsid w:val="003D498F"/>
    <w:rsid w:val="003D4E0A"/>
    <w:rsid w:val="003D5295"/>
    <w:rsid w:val="003D5E57"/>
    <w:rsid w:val="003D61E3"/>
    <w:rsid w:val="003D6685"/>
    <w:rsid w:val="003D6C08"/>
    <w:rsid w:val="003D7B2A"/>
    <w:rsid w:val="003D7EDB"/>
    <w:rsid w:val="003E008C"/>
    <w:rsid w:val="003E0864"/>
    <w:rsid w:val="003E0B71"/>
    <w:rsid w:val="003E0E05"/>
    <w:rsid w:val="003E1809"/>
    <w:rsid w:val="003E1B5B"/>
    <w:rsid w:val="003E1D90"/>
    <w:rsid w:val="003E1F7E"/>
    <w:rsid w:val="003E2595"/>
    <w:rsid w:val="003E29F9"/>
    <w:rsid w:val="003E2D4F"/>
    <w:rsid w:val="003E3284"/>
    <w:rsid w:val="003E365B"/>
    <w:rsid w:val="003E390B"/>
    <w:rsid w:val="003E3977"/>
    <w:rsid w:val="003E40D8"/>
    <w:rsid w:val="003E431D"/>
    <w:rsid w:val="003E44FE"/>
    <w:rsid w:val="003E485A"/>
    <w:rsid w:val="003E4DAE"/>
    <w:rsid w:val="003E55DE"/>
    <w:rsid w:val="003E57B7"/>
    <w:rsid w:val="003E60C7"/>
    <w:rsid w:val="003E694F"/>
    <w:rsid w:val="003E77FD"/>
    <w:rsid w:val="003F08D5"/>
    <w:rsid w:val="003F0F6E"/>
    <w:rsid w:val="003F1B9D"/>
    <w:rsid w:val="003F1F06"/>
    <w:rsid w:val="003F2488"/>
    <w:rsid w:val="003F26A4"/>
    <w:rsid w:val="003F3A9D"/>
    <w:rsid w:val="003F485A"/>
    <w:rsid w:val="003F4868"/>
    <w:rsid w:val="003F4889"/>
    <w:rsid w:val="003F48FE"/>
    <w:rsid w:val="003F4C46"/>
    <w:rsid w:val="003F5344"/>
    <w:rsid w:val="003F59E7"/>
    <w:rsid w:val="003F5FE3"/>
    <w:rsid w:val="003F6036"/>
    <w:rsid w:val="003F676D"/>
    <w:rsid w:val="003F67C3"/>
    <w:rsid w:val="003F6C43"/>
    <w:rsid w:val="003F6D9F"/>
    <w:rsid w:val="003F7836"/>
    <w:rsid w:val="003F7A7A"/>
    <w:rsid w:val="003F7BCB"/>
    <w:rsid w:val="003F7CB0"/>
    <w:rsid w:val="003F7E97"/>
    <w:rsid w:val="004004AF"/>
    <w:rsid w:val="00400C56"/>
    <w:rsid w:val="00401CF1"/>
    <w:rsid w:val="00402762"/>
    <w:rsid w:val="00403ECA"/>
    <w:rsid w:val="00404289"/>
    <w:rsid w:val="004046D1"/>
    <w:rsid w:val="00404821"/>
    <w:rsid w:val="00404BCD"/>
    <w:rsid w:val="00405359"/>
    <w:rsid w:val="00405AEF"/>
    <w:rsid w:val="00405CE9"/>
    <w:rsid w:val="00405EB5"/>
    <w:rsid w:val="004061FE"/>
    <w:rsid w:val="00406972"/>
    <w:rsid w:val="00406AFF"/>
    <w:rsid w:val="00406D90"/>
    <w:rsid w:val="0040702A"/>
    <w:rsid w:val="0040761B"/>
    <w:rsid w:val="00407B49"/>
    <w:rsid w:val="004102B1"/>
    <w:rsid w:val="0041043B"/>
    <w:rsid w:val="00410542"/>
    <w:rsid w:val="004106D3"/>
    <w:rsid w:val="00410E56"/>
    <w:rsid w:val="00411472"/>
    <w:rsid w:val="00411E47"/>
    <w:rsid w:val="004124EB"/>
    <w:rsid w:val="00413807"/>
    <w:rsid w:val="00413CAC"/>
    <w:rsid w:val="0041422E"/>
    <w:rsid w:val="0041450C"/>
    <w:rsid w:val="004146E0"/>
    <w:rsid w:val="004146F8"/>
    <w:rsid w:val="004149D2"/>
    <w:rsid w:val="00414DC1"/>
    <w:rsid w:val="00414EF7"/>
    <w:rsid w:val="004154D3"/>
    <w:rsid w:val="0041568B"/>
    <w:rsid w:val="00415CD3"/>
    <w:rsid w:val="00415DC8"/>
    <w:rsid w:val="004162E9"/>
    <w:rsid w:val="00416322"/>
    <w:rsid w:val="004176DB"/>
    <w:rsid w:val="00417AA3"/>
    <w:rsid w:val="00417D25"/>
    <w:rsid w:val="004200A6"/>
    <w:rsid w:val="004208E4"/>
    <w:rsid w:val="00420EEF"/>
    <w:rsid w:val="004214AA"/>
    <w:rsid w:val="0042186F"/>
    <w:rsid w:val="00421993"/>
    <w:rsid w:val="004219B4"/>
    <w:rsid w:val="004222F2"/>
    <w:rsid w:val="00422639"/>
    <w:rsid w:val="00422C23"/>
    <w:rsid w:val="00422DA5"/>
    <w:rsid w:val="00423B30"/>
    <w:rsid w:val="00423F87"/>
    <w:rsid w:val="004247BC"/>
    <w:rsid w:val="00425B48"/>
    <w:rsid w:val="00426278"/>
    <w:rsid w:val="00426FD3"/>
    <w:rsid w:val="00430533"/>
    <w:rsid w:val="00430551"/>
    <w:rsid w:val="004306D3"/>
    <w:rsid w:val="00430DFC"/>
    <w:rsid w:val="00430EB7"/>
    <w:rsid w:val="00431C43"/>
    <w:rsid w:val="00432D77"/>
    <w:rsid w:val="004332B4"/>
    <w:rsid w:val="004339A8"/>
    <w:rsid w:val="00433A69"/>
    <w:rsid w:val="00433EB5"/>
    <w:rsid w:val="00434A45"/>
    <w:rsid w:val="00435154"/>
    <w:rsid w:val="004359CD"/>
    <w:rsid w:val="00435DED"/>
    <w:rsid w:val="0043631B"/>
    <w:rsid w:val="0043646E"/>
    <w:rsid w:val="00437544"/>
    <w:rsid w:val="00437B8B"/>
    <w:rsid w:val="00440253"/>
    <w:rsid w:val="004406BE"/>
    <w:rsid w:val="00440E00"/>
    <w:rsid w:val="00441C77"/>
    <w:rsid w:val="0044201B"/>
    <w:rsid w:val="004420D6"/>
    <w:rsid w:val="0044264D"/>
    <w:rsid w:val="00442A10"/>
    <w:rsid w:val="00442D9D"/>
    <w:rsid w:val="00443330"/>
    <w:rsid w:val="0044341F"/>
    <w:rsid w:val="004434E8"/>
    <w:rsid w:val="00443B14"/>
    <w:rsid w:val="004453B9"/>
    <w:rsid w:val="0044542E"/>
    <w:rsid w:val="00445776"/>
    <w:rsid w:val="00445E11"/>
    <w:rsid w:val="004463FE"/>
    <w:rsid w:val="004467EB"/>
    <w:rsid w:val="0044719A"/>
    <w:rsid w:val="00447977"/>
    <w:rsid w:val="00447C78"/>
    <w:rsid w:val="004503E3"/>
    <w:rsid w:val="00450653"/>
    <w:rsid w:val="00451206"/>
    <w:rsid w:val="00451CF0"/>
    <w:rsid w:val="00451DA1"/>
    <w:rsid w:val="00452459"/>
    <w:rsid w:val="004525CE"/>
    <w:rsid w:val="00452A32"/>
    <w:rsid w:val="00452DBF"/>
    <w:rsid w:val="00453346"/>
    <w:rsid w:val="004536E8"/>
    <w:rsid w:val="00454D0A"/>
    <w:rsid w:val="0045636E"/>
    <w:rsid w:val="00456D82"/>
    <w:rsid w:val="004600F7"/>
    <w:rsid w:val="004603A8"/>
    <w:rsid w:val="00460A1E"/>
    <w:rsid w:val="00460BD4"/>
    <w:rsid w:val="004612E5"/>
    <w:rsid w:val="0046155F"/>
    <w:rsid w:val="00461C2F"/>
    <w:rsid w:val="00461C43"/>
    <w:rsid w:val="0046204A"/>
    <w:rsid w:val="00462082"/>
    <w:rsid w:val="00462708"/>
    <w:rsid w:val="00462812"/>
    <w:rsid w:val="004629EA"/>
    <w:rsid w:val="00462C09"/>
    <w:rsid w:val="00463709"/>
    <w:rsid w:val="0046379C"/>
    <w:rsid w:val="0046385E"/>
    <w:rsid w:val="0046439A"/>
    <w:rsid w:val="004662B9"/>
    <w:rsid w:val="004666CE"/>
    <w:rsid w:val="004669C9"/>
    <w:rsid w:val="0046708C"/>
    <w:rsid w:val="004670BA"/>
    <w:rsid w:val="0046714C"/>
    <w:rsid w:val="00467B03"/>
    <w:rsid w:val="00470495"/>
    <w:rsid w:val="00470497"/>
    <w:rsid w:val="00470D02"/>
    <w:rsid w:val="00470E4B"/>
    <w:rsid w:val="00470F6E"/>
    <w:rsid w:val="00471591"/>
    <w:rsid w:val="004716E9"/>
    <w:rsid w:val="00471B7A"/>
    <w:rsid w:val="00472C90"/>
    <w:rsid w:val="004736D2"/>
    <w:rsid w:val="00473943"/>
    <w:rsid w:val="00473BA8"/>
    <w:rsid w:val="00474A99"/>
    <w:rsid w:val="00474C10"/>
    <w:rsid w:val="00474D08"/>
    <w:rsid w:val="00475645"/>
    <w:rsid w:val="0047579E"/>
    <w:rsid w:val="0047593B"/>
    <w:rsid w:val="00475AFA"/>
    <w:rsid w:val="00476093"/>
    <w:rsid w:val="00476135"/>
    <w:rsid w:val="004761FD"/>
    <w:rsid w:val="00476249"/>
    <w:rsid w:val="0047646B"/>
    <w:rsid w:val="004766B5"/>
    <w:rsid w:val="0047768B"/>
    <w:rsid w:val="00477A0F"/>
    <w:rsid w:val="00477BEB"/>
    <w:rsid w:val="004806AB"/>
    <w:rsid w:val="004811C9"/>
    <w:rsid w:val="004820D9"/>
    <w:rsid w:val="0048271B"/>
    <w:rsid w:val="004827F0"/>
    <w:rsid w:val="0048397A"/>
    <w:rsid w:val="00483E41"/>
    <w:rsid w:val="004840E4"/>
    <w:rsid w:val="00484158"/>
    <w:rsid w:val="0048451D"/>
    <w:rsid w:val="004855CE"/>
    <w:rsid w:val="004857B3"/>
    <w:rsid w:val="00485C02"/>
    <w:rsid w:val="00486397"/>
    <w:rsid w:val="004875AA"/>
    <w:rsid w:val="004878B4"/>
    <w:rsid w:val="00487E61"/>
    <w:rsid w:val="00487EFC"/>
    <w:rsid w:val="00490198"/>
    <w:rsid w:val="00490590"/>
    <w:rsid w:val="0049175B"/>
    <w:rsid w:val="00491895"/>
    <w:rsid w:val="00492F86"/>
    <w:rsid w:val="0049316E"/>
    <w:rsid w:val="004932C3"/>
    <w:rsid w:val="004934A1"/>
    <w:rsid w:val="00493B4E"/>
    <w:rsid w:val="00493BD5"/>
    <w:rsid w:val="00494BA7"/>
    <w:rsid w:val="004958B0"/>
    <w:rsid w:val="00496E58"/>
    <w:rsid w:val="004973A6"/>
    <w:rsid w:val="004974EA"/>
    <w:rsid w:val="00497613"/>
    <w:rsid w:val="0049796C"/>
    <w:rsid w:val="004A0724"/>
    <w:rsid w:val="004A09E0"/>
    <w:rsid w:val="004A0ED5"/>
    <w:rsid w:val="004A177B"/>
    <w:rsid w:val="004A1982"/>
    <w:rsid w:val="004A1C26"/>
    <w:rsid w:val="004A2333"/>
    <w:rsid w:val="004A2B75"/>
    <w:rsid w:val="004A2E7B"/>
    <w:rsid w:val="004A2FFE"/>
    <w:rsid w:val="004A4BC4"/>
    <w:rsid w:val="004A5281"/>
    <w:rsid w:val="004A531F"/>
    <w:rsid w:val="004A5E59"/>
    <w:rsid w:val="004A663C"/>
    <w:rsid w:val="004A6A96"/>
    <w:rsid w:val="004A6D8C"/>
    <w:rsid w:val="004A73AB"/>
    <w:rsid w:val="004A7576"/>
    <w:rsid w:val="004B0ACD"/>
    <w:rsid w:val="004B0ED0"/>
    <w:rsid w:val="004B1091"/>
    <w:rsid w:val="004B1E5E"/>
    <w:rsid w:val="004B2477"/>
    <w:rsid w:val="004B2538"/>
    <w:rsid w:val="004B2762"/>
    <w:rsid w:val="004B398E"/>
    <w:rsid w:val="004B3B60"/>
    <w:rsid w:val="004B417F"/>
    <w:rsid w:val="004B4E9B"/>
    <w:rsid w:val="004B5B17"/>
    <w:rsid w:val="004B67E0"/>
    <w:rsid w:val="004B68BC"/>
    <w:rsid w:val="004B79C8"/>
    <w:rsid w:val="004B7DE9"/>
    <w:rsid w:val="004B7DF1"/>
    <w:rsid w:val="004B7E4D"/>
    <w:rsid w:val="004C0B10"/>
    <w:rsid w:val="004C13EE"/>
    <w:rsid w:val="004C15C8"/>
    <w:rsid w:val="004C1E3B"/>
    <w:rsid w:val="004C280B"/>
    <w:rsid w:val="004C282D"/>
    <w:rsid w:val="004C292D"/>
    <w:rsid w:val="004C29D0"/>
    <w:rsid w:val="004C2D54"/>
    <w:rsid w:val="004C31C9"/>
    <w:rsid w:val="004C336F"/>
    <w:rsid w:val="004C379A"/>
    <w:rsid w:val="004C3F13"/>
    <w:rsid w:val="004C423C"/>
    <w:rsid w:val="004C448B"/>
    <w:rsid w:val="004C4913"/>
    <w:rsid w:val="004C4B1D"/>
    <w:rsid w:val="004C50F7"/>
    <w:rsid w:val="004C5205"/>
    <w:rsid w:val="004C5254"/>
    <w:rsid w:val="004C5579"/>
    <w:rsid w:val="004C591F"/>
    <w:rsid w:val="004C5B26"/>
    <w:rsid w:val="004C5CEC"/>
    <w:rsid w:val="004C61AA"/>
    <w:rsid w:val="004C6582"/>
    <w:rsid w:val="004C6F94"/>
    <w:rsid w:val="004C74DA"/>
    <w:rsid w:val="004C7B9D"/>
    <w:rsid w:val="004C7D31"/>
    <w:rsid w:val="004C7F8B"/>
    <w:rsid w:val="004D0064"/>
    <w:rsid w:val="004D06B5"/>
    <w:rsid w:val="004D0754"/>
    <w:rsid w:val="004D1B44"/>
    <w:rsid w:val="004D1ED0"/>
    <w:rsid w:val="004D2D40"/>
    <w:rsid w:val="004D3B71"/>
    <w:rsid w:val="004D4835"/>
    <w:rsid w:val="004D49B8"/>
    <w:rsid w:val="004D4D5E"/>
    <w:rsid w:val="004D5051"/>
    <w:rsid w:val="004D68B3"/>
    <w:rsid w:val="004D6922"/>
    <w:rsid w:val="004D7472"/>
    <w:rsid w:val="004D7A87"/>
    <w:rsid w:val="004D7F21"/>
    <w:rsid w:val="004E0330"/>
    <w:rsid w:val="004E0C09"/>
    <w:rsid w:val="004E0E84"/>
    <w:rsid w:val="004E1639"/>
    <w:rsid w:val="004E217C"/>
    <w:rsid w:val="004E25B9"/>
    <w:rsid w:val="004E26EB"/>
    <w:rsid w:val="004E32BC"/>
    <w:rsid w:val="004E35C6"/>
    <w:rsid w:val="004E39A8"/>
    <w:rsid w:val="004E3BAE"/>
    <w:rsid w:val="004E3F85"/>
    <w:rsid w:val="004E5260"/>
    <w:rsid w:val="004E53CE"/>
    <w:rsid w:val="004E5AE4"/>
    <w:rsid w:val="004E5EA3"/>
    <w:rsid w:val="004E5ED7"/>
    <w:rsid w:val="004E69E0"/>
    <w:rsid w:val="004E7952"/>
    <w:rsid w:val="004F00A9"/>
    <w:rsid w:val="004F0552"/>
    <w:rsid w:val="004F0628"/>
    <w:rsid w:val="004F0F8C"/>
    <w:rsid w:val="004F1245"/>
    <w:rsid w:val="004F145B"/>
    <w:rsid w:val="004F361D"/>
    <w:rsid w:val="004F3871"/>
    <w:rsid w:val="004F3D81"/>
    <w:rsid w:val="004F40C2"/>
    <w:rsid w:val="004F4258"/>
    <w:rsid w:val="004F43EE"/>
    <w:rsid w:val="004F474F"/>
    <w:rsid w:val="004F4A2D"/>
    <w:rsid w:val="004F509C"/>
    <w:rsid w:val="004F523A"/>
    <w:rsid w:val="004F524F"/>
    <w:rsid w:val="004F5A22"/>
    <w:rsid w:val="004F6090"/>
    <w:rsid w:val="004F6632"/>
    <w:rsid w:val="004F6887"/>
    <w:rsid w:val="004F6A97"/>
    <w:rsid w:val="004F72FF"/>
    <w:rsid w:val="004F734F"/>
    <w:rsid w:val="004F73D2"/>
    <w:rsid w:val="004F7584"/>
    <w:rsid w:val="004F7F94"/>
    <w:rsid w:val="00500A4B"/>
    <w:rsid w:val="00500D66"/>
    <w:rsid w:val="00500DAC"/>
    <w:rsid w:val="00501E07"/>
    <w:rsid w:val="005020F4"/>
    <w:rsid w:val="0050267D"/>
    <w:rsid w:val="0050299A"/>
    <w:rsid w:val="00502CBA"/>
    <w:rsid w:val="00502DC3"/>
    <w:rsid w:val="00502EC9"/>
    <w:rsid w:val="005033F1"/>
    <w:rsid w:val="00504154"/>
    <w:rsid w:val="005049FE"/>
    <w:rsid w:val="005052BC"/>
    <w:rsid w:val="00505835"/>
    <w:rsid w:val="0050586A"/>
    <w:rsid w:val="00505F10"/>
    <w:rsid w:val="0050600D"/>
    <w:rsid w:val="00506AE1"/>
    <w:rsid w:val="00506FCF"/>
    <w:rsid w:val="005074ED"/>
    <w:rsid w:val="005078A0"/>
    <w:rsid w:val="00507916"/>
    <w:rsid w:val="00507DFA"/>
    <w:rsid w:val="00510207"/>
    <w:rsid w:val="00510933"/>
    <w:rsid w:val="00511135"/>
    <w:rsid w:val="00511A79"/>
    <w:rsid w:val="00511C5C"/>
    <w:rsid w:val="00511DFE"/>
    <w:rsid w:val="00512542"/>
    <w:rsid w:val="00512FEA"/>
    <w:rsid w:val="0051337D"/>
    <w:rsid w:val="005134B6"/>
    <w:rsid w:val="005134E5"/>
    <w:rsid w:val="00513821"/>
    <w:rsid w:val="00513ABD"/>
    <w:rsid w:val="00513DDB"/>
    <w:rsid w:val="005148B5"/>
    <w:rsid w:val="00514EF0"/>
    <w:rsid w:val="00515926"/>
    <w:rsid w:val="00515E7C"/>
    <w:rsid w:val="00515EC4"/>
    <w:rsid w:val="005164F9"/>
    <w:rsid w:val="00516C6A"/>
    <w:rsid w:val="00516DF3"/>
    <w:rsid w:val="00517A6E"/>
    <w:rsid w:val="00517C34"/>
    <w:rsid w:val="00517CE2"/>
    <w:rsid w:val="00517DA0"/>
    <w:rsid w:val="00520E62"/>
    <w:rsid w:val="00520ED3"/>
    <w:rsid w:val="0052192C"/>
    <w:rsid w:val="005220EE"/>
    <w:rsid w:val="0052251D"/>
    <w:rsid w:val="005226CB"/>
    <w:rsid w:val="005229DD"/>
    <w:rsid w:val="0052303E"/>
    <w:rsid w:val="0052345C"/>
    <w:rsid w:val="00523DE2"/>
    <w:rsid w:val="0052409E"/>
    <w:rsid w:val="0052447B"/>
    <w:rsid w:val="005245BB"/>
    <w:rsid w:val="005245C6"/>
    <w:rsid w:val="00524D33"/>
    <w:rsid w:val="00525208"/>
    <w:rsid w:val="00525989"/>
    <w:rsid w:val="00526652"/>
    <w:rsid w:val="00526AD4"/>
    <w:rsid w:val="00526DEE"/>
    <w:rsid w:val="005272F0"/>
    <w:rsid w:val="0052739C"/>
    <w:rsid w:val="00527F96"/>
    <w:rsid w:val="0053127D"/>
    <w:rsid w:val="0053145D"/>
    <w:rsid w:val="005323CF"/>
    <w:rsid w:val="005324DC"/>
    <w:rsid w:val="00532B62"/>
    <w:rsid w:val="00533BFB"/>
    <w:rsid w:val="005347F5"/>
    <w:rsid w:val="00534DC7"/>
    <w:rsid w:val="00535336"/>
    <w:rsid w:val="00535410"/>
    <w:rsid w:val="00535555"/>
    <w:rsid w:val="005355B2"/>
    <w:rsid w:val="0053591A"/>
    <w:rsid w:val="00535A6A"/>
    <w:rsid w:val="00535AEF"/>
    <w:rsid w:val="0053650D"/>
    <w:rsid w:val="005365AC"/>
    <w:rsid w:val="0053699F"/>
    <w:rsid w:val="00536F69"/>
    <w:rsid w:val="005370DD"/>
    <w:rsid w:val="0053754F"/>
    <w:rsid w:val="00540062"/>
    <w:rsid w:val="00540B62"/>
    <w:rsid w:val="0054120C"/>
    <w:rsid w:val="0054124E"/>
    <w:rsid w:val="00541F03"/>
    <w:rsid w:val="00542268"/>
    <w:rsid w:val="0054274D"/>
    <w:rsid w:val="00542872"/>
    <w:rsid w:val="00542B02"/>
    <w:rsid w:val="00542F2C"/>
    <w:rsid w:val="005430EB"/>
    <w:rsid w:val="005431A8"/>
    <w:rsid w:val="00543BC9"/>
    <w:rsid w:val="00543D05"/>
    <w:rsid w:val="005444A7"/>
    <w:rsid w:val="00544993"/>
    <w:rsid w:val="00544AA2"/>
    <w:rsid w:val="00544F1A"/>
    <w:rsid w:val="00545B3E"/>
    <w:rsid w:val="00546251"/>
    <w:rsid w:val="0054648C"/>
    <w:rsid w:val="00546666"/>
    <w:rsid w:val="00546950"/>
    <w:rsid w:val="005469D4"/>
    <w:rsid w:val="00547046"/>
    <w:rsid w:val="005472E9"/>
    <w:rsid w:val="0054779F"/>
    <w:rsid w:val="00547989"/>
    <w:rsid w:val="00547B4E"/>
    <w:rsid w:val="00550766"/>
    <w:rsid w:val="00550AC3"/>
    <w:rsid w:val="005510D2"/>
    <w:rsid w:val="005517E7"/>
    <w:rsid w:val="00551C7E"/>
    <w:rsid w:val="00551CD3"/>
    <w:rsid w:val="00552CF0"/>
    <w:rsid w:val="005530E7"/>
    <w:rsid w:val="00553218"/>
    <w:rsid w:val="00553222"/>
    <w:rsid w:val="0055343C"/>
    <w:rsid w:val="005536FE"/>
    <w:rsid w:val="00553A2D"/>
    <w:rsid w:val="00554348"/>
    <w:rsid w:val="005546B5"/>
    <w:rsid w:val="00555399"/>
    <w:rsid w:val="00556085"/>
    <w:rsid w:val="005560E1"/>
    <w:rsid w:val="00557AF5"/>
    <w:rsid w:val="00560582"/>
    <w:rsid w:val="0056208A"/>
    <w:rsid w:val="0056236E"/>
    <w:rsid w:val="0056249B"/>
    <w:rsid w:val="00562DB8"/>
    <w:rsid w:val="00562F49"/>
    <w:rsid w:val="00563002"/>
    <w:rsid w:val="00563A57"/>
    <w:rsid w:val="00563FB2"/>
    <w:rsid w:val="00564586"/>
    <w:rsid w:val="00564BEE"/>
    <w:rsid w:val="00564EFA"/>
    <w:rsid w:val="005650FC"/>
    <w:rsid w:val="005651BC"/>
    <w:rsid w:val="00565B35"/>
    <w:rsid w:val="00565BA5"/>
    <w:rsid w:val="0056692E"/>
    <w:rsid w:val="00566B94"/>
    <w:rsid w:val="00567387"/>
    <w:rsid w:val="005678A1"/>
    <w:rsid w:val="00567E77"/>
    <w:rsid w:val="00570034"/>
    <w:rsid w:val="00570C40"/>
    <w:rsid w:val="00570FD1"/>
    <w:rsid w:val="00570FE2"/>
    <w:rsid w:val="00571833"/>
    <w:rsid w:val="00571B0B"/>
    <w:rsid w:val="00571E14"/>
    <w:rsid w:val="00572B68"/>
    <w:rsid w:val="005732C9"/>
    <w:rsid w:val="005737BC"/>
    <w:rsid w:val="0057380F"/>
    <w:rsid w:val="0057403C"/>
    <w:rsid w:val="00574578"/>
    <w:rsid w:val="005746AC"/>
    <w:rsid w:val="00574800"/>
    <w:rsid w:val="005753B6"/>
    <w:rsid w:val="005757D8"/>
    <w:rsid w:val="0057595A"/>
    <w:rsid w:val="00575E99"/>
    <w:rsid w:val="00576F1B"/>
    <w:rsid w:val="0057739A"/>
    <w:rsid w:val="0057752C"/>
    <w:rsid w:val="00577964"/>
    <w:rsid w:val="0058056F"/>
    <w:rsid w:val="00580BBC"/>
    <w:rsid w:val="00581A49"/>
    <w:rsid w:val="00581A7D"/>
    <w:rsid w:val="00581B4D"/>
    <w:rsid w:val="00582133"/>
    <w:rsid w:val="00582296"/>
    <w:rsid w:val="00582525"/>
    <w:rsid w:val="00582783"/>
    <w:rsid w:val="00583438"/>
    <w:rsid w:val="00585A2D"/>
    <w:rsid w:val="00585A8D"/>
    <w:rsid w:val="00585C31"/>
    <w:rsid w:val="00586188"/>
    <w:rsid w:val="00587DB5"/>
    <w:rsid w:val="00590ED8"/>
    <w:rsid w:val="00590F5A"/>
    <w:rsid w:val="00591AEF"/>
    <w:rsid w:val="00591B55"/>
    <w:rsid w:val="00592237"/>
    <w:rsid w:val="00592345"/>
    <w:rsid w:val="00593574"/>
    <w:rsid w:val="00594649"/>
    <w:rsid w:val="00594F4B"/>
    <w:rsid w:val="005951DD"/>
    <w:rsid w:val="005953A9"/>
    <w:rsid w:val="005955A3"/>
    <w:rsid w:val="00595F8F"/>
    <w:rsid w:val="00596693"/>
    <w:rsid w:val="00596795"/>
    <w:rsid w:val="005967B5"/>
    <w:rsid w:val="005968A1"/>
    <w:rsid w:val="00596A49"/>
    <w:rsid w:val="00597139"/>
    <w:rsid w:val="0059737A"/>
    <w:rsid w:val="0059794F"/>
    <w:rsid w:val="00597C19"/>
    <w:rsid w:val="00597D7F"/>
    <w:rsid w:val="00597EBF"/>
    <w:rsid w:val="005A0207"/>
    <w:rsid w:val="005A1458"/>
    <w:rsid w:val="005A1989"/>
    <w:rsid w:val="005A1B51"/>
    <w:rsid w:val="005A1C32"/>
    <w:rsid w:val="005A1E10"/>
    <w:rsid w:val="005A24F4"/>
    <w:rsid w:val="005A2608"/>
    <w:rsid w:val="005A2B31"/>
    <w:rsid w:val="005A2E82"/>
    <w:rsid w:val="005A3543"/>
    <w:rsid w:val="005A3E78"/>
    <w:rsid w:val="005A3EA6"/>
    <w:rsid w:val="005A41F6"/>
    <w:rsid w:val="005A4D10"/>
    <w:rsid w:val="005A4FAE"/>
    <w:rsid w:val="005A5A94"/>
    <w:rsid w:val="005A6256"/>
    <w:rsid w:val="005A66C4"/>
    <w:rsid w:val="005A6B1F"/>
    <w:rsid w:val="005A782D"/>
    <w:rsid w:val="005A7D42"/>
    <w:rsid w:val="005B01B7"/>
    <w:rsid w:val="005B050B"/>
    <w:rsid w:val="005B0720"/>
    <w:rsid w:val="005B0A83"/>
    <w:rsid w:val="005B1BEC"/>
    <w:rsid w:val="005B1C96"/>
    <w:rsid w:val="005B1FBC"/>
    <w:rsid w:val="005B2634"/>
    <w:rsid w:val="005B2721"/>
    <w:rsid w:val="005B27B7"/>
    <w:rsid w:val="005B2FEB"/>
    <w:rsid w:val="005B37F6"/>
    <w:rsid w:val="005B4131"/>
    <w:rsid w:val="005B43B0"/>
    <w:rsid w:val="005B4A18"/>
    <w:rsid w:val="005B5277"/>
    <w:rsid w:val="005B620C"/>
    <w:rsid w:val="005B6356"/>
    <w:rsid w:val="005B63C9"/>
    <w:rsid w:val="005B65AB"/>
    <w:rsid w:val="005B6C96"/>
    <w:rsid w:val="005B7560"/>
    <w:rsid w:val="005B75DE"/>
    <w:rsid w:val="005B7847"/>
    <w:rsid w:val="005B78F1"/>
    <w:rsid w:val="005B7950"/>
    <w:rsid w:val="005B79E8"/>
    <w:rsid w:val="005C03DC"/>
    <w:rsid w:val="005C07EA"/>
    <w:rsid w:val="005C25CA"/>
    <w:rsid w:val="005C273E"/>
    <w:rsid w:val="005C3804"/>
    <w:rsid w:val="005C3B88"/>
    <w:rsid w:val="005C3ED0"/>
    <w:rsid w:val="005C5551"/>
    <w:rsid w:val="005C5A34"/>
    <w:rsid w:val="005C5CA2"/>
    <w:rsid w:val="005C5E00"/>
    <w:rsid w:val="005C6583"/>
    <w:rsid w:val="005C6BFC"/>
    <w:rsid w:val="005C6E30"/>
    <w:rsid w:val="005C742D"/>
    <w:rsid w:val="005C76E9"/>
    <w:rsid w:val="005C7C34"/>
    <w:rsid w:val="005C7E26"/>
    <w:rsid w:val="005C7EA8"/>
    <w:rsid w:val="005C7FDC"/>
    <w:rsid w:val="005D0134"/>
    <w:rsid w:val="005D0DD7"/>
    <w:rsid w:val="005D0E63"/>
    <w:rsid w:val="005D19F6"/>
    <w:rsid w:val="005D1E84"/>
    <w:rsid w:val="005D1FF7"/>
    <w:rsid w:val="005D293F"/>
    <w:rsid w:val="005D2CC7"/>
    <w:rsid w:val="005D3F1B"/>
    <w:rsid w:val="005D4028"/>
    <w:rsid w:val="005D4CEF"/>
    <w:rsid w:val="005D4D77"/>
    <w:rsid w:val="005D4DEB"/>
    <w:rsid w:val="005D50B6"/>
    <w:rsid w:val="005D5851"/>
    <w:rsid w:val="005D58DC"/>
    <w:rsid w:val="005D5EE4"/>
    <w:rsid w:val="005D6202"/>
    <w:rsid w:val="005D6252"/>
    <w:rsid w:val="005D62DE"/>
    <w:rsid w:val="005D65A2"/>
    <w:rsid w:val="005D6C2B"/>
    <w:rsid w:val="005D6E36"/>
    <w:rsid w:val="005D7688"/>
    <w:rsid w:val="005D76C1"/>
    <w:rsid w:val="005D7A26"/>
    <w:rsid w:val="005D7D3D"/>
    <w:rsid w:val="005E038D"/>
    <w:rsid w:val="005E0751"/>
    <w:rsid w:val="005E09F2"/>
    <w:rsid w:val="005E18F8"/>
    <w:rsid w:val="005E27CC"/>
    <w:rsid w:val="005E2902"/>
    <w:rsid w:val="005E2BAB"/>
    <w:rsid w:val="005E3547"/>
    <w:rsid w:val="005E357C"/>
    <w:rsid w:val="005E358D"/>
    <w:rsid w:val="005E40AC"/>
    <w:rsid w:val="005E42B2"/>
    <w:rsid w:val="005E5A04"/>
    <w:rsid w:val="005E5C91"/>
    <w:rsid w:val="005E62D2"/>
    <w:rsid w:val="005E719D"/>
    <w:rsid w:val="005E7DA1"/>
    <w:rsid w:val="005E7EAE"/>
    <w:rsid w:val="005F0E1F"/>
    <w:rsid w:val="005F19C2"/>
    <w:rsid w:val="005F2190"/>
    <w:rsid w:val="005F2DB6"/>
    <w:rsid w:val="005F36E9"/>
    <w:rsid w:val="005F382E"/>
    <w:rsid w:val="005F3D02"/>
    <w:rsid w:val="005F3E8D"/>
    <w:rsid w:val="005F4326"/>
    <w:rsid w:val="005F4394"/>
    <w:rsid w:val="005F4849"/>
    <w:rsid w:val="005F52A7"/>
    <w:rsid w:val="005F54BA"/>
    <w:rsid w:val="005F5943"/>
    <w:rsid w:val="005F5E86"/>
    <w:rsid w:val="005F615F"/>
    <w:rsid w:val="005F7A21"/>
    <w:rsid w:val="00600551"/>
    <w:rsid w:val="00600619"/>
    <w:rsid w:val="0060093E"/>
    <w:rsid w:val="00600BC2"/>
    <w:rsid w:val="00600BE6"/>
    <w:rsid w:val="00601485"/>
    <w:rsid w:val="0060163A"/>
    <w:rsid w:val="006028BF"/>
    <w:rsid w:val="006032EA"/>
    <w:rsid w:val="0060347A"/>
    <w:rsid w:val="006035BD"/>
    <w:rsid w:val="00603AF1"/>
    <w:rsid w:val="00603C45"/>
    <w:rsid w:val="00604733"/>
    <w:rsid w:val="0060549B"/>
    <w:rsid w:val="00605B41"/>
    <w:rsid w:val="00605B57"/>
    <w:rsid w:val="006068DD"/>
    <w:rsid w:val="006075A9"/>
    <w:rsid w:val="00607657"/>
    <w:rsid w:val="006078E6"/>
    <w:rsid w:val="00607BD3"/>
    <w:rsid w:val="00607C5F"/>
    <w:rsid w:val="006112EA"/>
    <w:rsid w:val="0061194E"/>
    <w:rsid w:val="006120D5"/>
    <w:rsid w:val="00612D8F"/>
    <w:rsid w:val="00612EBD"/>
    <w:rsid w:val="00613A50"/>
    <w:rsid w:val="006144A2"/>
    <w:rsid w:val="0061515C"/>
    <w:rsid w:val="00615A1E"/>
    <w:rsid w:val="00615A6D"/>
    <w:rsid w:val="006162EC"/>
    <w:rsid w:val="00616898"/>
    <w:rsid w:val="00616C7B"/>
    <w:rsid w:val="0061739A"/>
    <w:rsid w:val="00617B6D"/>
    <w:rsid w:val="00617E06"/>
    <w:rsid w:val="00620AF3"/>
    <w:rsid w:val="006219C1"/>
    <w:rsid w:val="00621D20"/>
    <w:rsid w:val="00622772"/>
    <w:rsid w:val="0062285B"/>
    <w:rsid w:val="00622BC9"/>
    <w:rsid w:val="00622C57"/>
    <w:rsid w:val="00623223"/>
    <w:rsid w:val="006232A2"/>
    <w:rsid w:val="00623494"/>
    <w:rsid w:val="006241B4"/>
    <w:rsid w:val="00624794"/>
    <w:rsid w:val="00624CB0"/>
    <w:rsid w:val="006263E8"/>
    <w:rsid w:val="00626D82"/>
    <w:rsid w:val="0062750E"/>
    <w:rsid w:val="006275FD"/>
    <w:rsid w:val="00630865"/>
    <w:rsid w:val="0063109B"/>
    <w:rsid w:val="00631E5E"/>
    <w:rsid w:val="00631E76"/>
    <w:rsid w:val="006326F4"/>
    <w:rsid w:val="006329FD"/>
    <w:rsid w:val="00632BD4"/>
    <w:rsid w:val="00632E4A"/>
    <w:rsid w:val="00633442"/>
    <w:rsid w:val="0063429C"/>
    <w:rsid w:val="00635534"/>
    <w:rsid w:val="006358C3"/>
    <w:rsid w:val="00635AAA"/>
    <w:rsid w:val="00635AAE"/>
    <w:rsid w:val="00635CD9"/>
    <w:rsid w:val="00635DCE"/>
    <w:rsid w:val="00635EE6"/>
    <w:rsid w:val="00636942"/>
    <w:rsid w:val="00636C37"/>
    <w:rsid w:val="006373C5"/>
    <w:rsid w:val="0064021A"/>
    <w:rsid w:val="00640478"/>
    <w:rsid w:val="006404E4"/>
    <w:rsid w:val="00640860"/>
    <w:rsid w:val="0064154D"/>
    <w:rsid w:val="0064177F"/>
    <w:rsid w:val="00641BA3"/>
    <w:rsid w:val="00641CD7"/>
    <w:rsid w:val="006428B7"/>
    <w:rsid w:val="00642EDE"/>
    <w:rsid w:val="00643024"/>
    <w:rsid w:val="00643184"/>
    <w:rsid w:val="00643345"/>
    <w:rsid w:val="0064334B"/>
    <w:rsid w:val="006453DC"/>
    <w:rsid w:val="00645573"/>
    <w:rsid w:val="00645D54"/>
    <w:rsid w:val="00645ECD"/>
    <w:rsid w:val="00646228"/>
    <w:rsid w:val="006463F2"/>
    <w:rsid w:val="0064679F"/>
    <w:rsid w:val="006472A7"/>
    <w:rsid w:val="00647BA5"/>
    <w:rsid w:val="00647F98"/>
    <w:rsid w:val="0065012D"/>
    <w:rsid w:val="00650641"/>
    <w:rsid w:val="00650699"/>
    <w:rsid w:val="00650A9D"/>
    <w:rsid w:val="00650C3D"/>
    <w:rsid w:val="00650CD0"/>
    <w:rsid w:val="00650D91"/>
    <w:rsid w:val="00651424"/>
    <w:rsid w:val="00651671"/>
    <w:rsid w:val="00651D3F"/>
    <w:rsid w:val="00652378"/>
    <w:rsid w:val="006525D0"/>
    <w:rsid w:val="00652619"/>
    <w:rsid w:val="0065346F"/>
    <w:rsid w:val="00654D0D"/>
    <w:rsid w:val="00654D42"/>
    <w:rsid w:val="00654E2F"/>
    <w:rsid w:val="00655819"/>
    <w:rsid w:val="00655880"/>
    <w:rsid w:val="00657217"/>
    <w:rsid w:val="00657524"/>
    <w:rsid w:val="00657DB2"/>
    <w:rsid w:val="00660272"/>
    <w:rsid w:val="006605CD"/>
    <w:rsid w:val="00660B9E"/>
    <w:rsid w:val="00660BE2"/>
    <w:rsid w:val="00661231"/>
    <w:rsid w:val="006612D6"/>
    <w:rsid w:val="00662170"/>
    <w:rsid w:val="00662D59"/>
    <w:rsid w:val="00662E9D"/>
    <w:rsid w:val="006647FB"/>
    <w:rsid w:val="00665146"/>
    <w:rsid w:val="0066560A"/>
    <w:rsid w:val="00665A25"/>
    <w:rsid w:val="00665A59"/>
    <w:rsid w:val="00665A94"/>
    <w:rsid w:val="00665EC5"/>
    <w:rsid w:val="006663C0"/>
    <w:rsid w:val="00666A90"/>
    <w:rsid w:val="00670227"/>
    <w:rsid w:val="006707EE"/>
    <w:rsid w:val="00670F12"/>
    <w:rsid w:val="006713CB"/>
    <w:rsid w:val="00671A63"/>
    <w:rsid w:val="00671DD9"/>
    <w:rsid w:val="006720BC"/>
    <w:rsid w:val="00672184"/>
    <w:rsid w:val="00672464"/>
    <w:rsid w:val="00672BE5"/>
    <w:rsid w:val="006731A6"/>
    <w:rsid w:val="00673249"/>
    <w:rsid w:val="00674712"/>
    <w:rsid w:val="00674FB1"/>
    <w:rsid w:val="00675308"/>
    <w:rsid w:val="00675B08"/>
    <w:rsid w:val="00675D67"/>
    <w:rsid w:val="00676661"/>
    <w:rsid w:val="00676B20"/>
    <w:rsid w:val="00677681"/>
    <w:rsid w:val="00677EFC"/>
    <w:rsid w:val="006811DA"/>
    <w:rsid w:val="0068149C"/>
    <w:rsid w:val="00681520"/>
    <w:rsid w:val="00681842"/>
    <w:rsid w:val="00683CB4"/>
    <w:rsid w:val="00684801"/>
    <w:rsid w:val="00685A46"/>
    <w:rsid w:val="0068670B"/>
    <w:rsid w:val="0068675B"/>
    <w:rsid w:val="00686EAF"/>
    <w:rsid w:val="0068725A"/>
    <w:rsid w:val="00687306"/>
    <w:rsid w:val="00691B80"/>
    <w:rsid w:val="00691F2E"/>
    <w:rsid w:val="00692698"/>
    <w:rsid w:val="00692828"/>
    <w:rsid w:val="00692D49"/>
    <w:rsid w:val="00692E69"/>
    <w:rsid w:val="00693ACE"/>
    <w:rsid w:val="00694605"/>
    <w:rsid w:val="00695251"/>
    <w:rsid w:val="0069564F"/>
    <w:rsid w:val="0069585F"/>
    <w:rsid w:val="00697714"/>
    <w:rsid w:val="0069779D"/>
    <w:rsid w:val="00697D9B"/>
    <w:rsid w:val="006A0D9E"/>
    <w:rsid w:val="006A0DCF"/>
    <w:rsid w:val="006A1B4C"/>
    <w:rsid w:val="006A1DED"/>
    <w:rsid w:val="006A2358"/>
    <w:rsid w:val="006A2E4A"/>
    <w:rsid w:val="006A319C"/>
    <w:rsid w:val="006A3D3D"/>
    <w:rsid w:val="006A3E76"/>
    <w:rsid w:val="006A411A"/>
    <w:rsid w:val="006A4ED4"/>
    <w:rsid w:val="006A4FD1"/>
    <w:rsid w:val="006A69C2"/>
    <w:rsid w:val="006A6E5F"/>
    <w:rsid w:val="006A72E5"/>
    <w:rsid w:val="006A72EB"/>
    <w:rsid w:val="006A7359"/>
    <w:rsid w:val="006B0F78"/>
    <w:rsid w:val="006B1091"/>
    <w:rsid w:val="006B10BE"/>
    <w:rsid w:val="006B1E2F"/>
    <w:rsid w:val="006B2B9B"/>
    <w:rsid w:val="006B30F6"/>
    <w:rsid w:val="006B3218"/>
    <w:rsid w:val="006B32AE"/>
    <w:rsid w:val="006B36B2"/>
    <w:rsid w:val="006B37E9"/>
    <w:rsid w:val="006B42F5"/>
    <w:rsid w:val="006B4DC3"/>
    <w:rsid w:val="006B50CB"/>
    <w:rsid w:val="006B51ED"/>
    <w:rsid w:val="006B5729"/>
    <w:rsid w:val="006B59FA"/>
    <w:rsid w:val="006B5BC5"/>
    <w:rsid w:val="006B6D82"/>
    <w:rsid w:val="006B6DB8"/>
    <w:rsid w:val="006B7376"/>
    <w:rsid w:val="006B7FC4"/>
    <w:rsid w:val="006C0FF6"/>
    <w:rsid w:val="006C136F"/>
    <w:rsid w:val="006C1493"/>
    <w:rsid w:val="006C1EE5"/>
    <w:rsid w:val="006C23D5"/>
    <w:rsid w:val="006C2503"/>
    <w:rsid w:val="006C361C"/>
    <w:rsid w:val="006C3B2C"/>
    <w:rsid w:val="006C4065"/>
    <w:rsid w:val="006C46E8"/>
    <w:rsid w:val="006C4EAB"/>
    <w:rsid w:val="006C53DC"/>
    <w:rsid w:val="006C58FB"/>
    <w:rsid w:val="006C62FF"/>
    <w:rsid w:val="006C636E"/>
    <w:rsid w:val="006C78DC"/>
    <w:rsid w:val="006C7ED8"/>
    <w:rsid w:val="006D00EF"/>
    <w:rsid w:val="006D0228"/>
    <w:rsid w:val="006D055C"/>
    <w:rsid w:val="006D09C6"/>
    <w:rsid w:val="006D0C65"/>
    <w:rsid w:val="006D0D72"/>
    <w:rsid w:val="006D1662"/>
    <w:rsid w:val="006D277C"/>
    <w:rsid w:val="006D3762"/>
    <w:rsid w:val="006D3892"/>
    <w:rsid w:val="006D38E6"/>
    <w:rsid w:val="006D3B13"/>
    <w:rsid w:val="006D50C2"/>
    <w:rsid w:val="006D55E0"/>
    <w:rsid w:val="006D5651"/>
    <w:rsid w:val="006D5F0F"/>
    <w:rsid w:val="006D63A1"/>
    <w:rsid w:val="006D6981"/>
    <w:rsid w:val="006D6FEC"/>
    <w:rsid w:val="006D7FFA"/>
    <w:rsid w:val="006E0567"/>
    <w:rsid w:val="006E0B91"/>
    <w:rsid w:val="006E0EE6"/>
    <w:rsid w:val="006E125A"/>
    <w:rsid w:val="006E19F2"/>
    <w:rsid w:val="006E29CB"/>
    <w:rsid w:val="006E2AED"/>
    <w:rsid w:val="006E3602"/>
    <w:rsid w:val="006E393D"/>
    <w:rsid w:val="006E57A6"/>
    <w:rsid w:val="006E5B6C"/>
    <w:rsid w:val="006E5F42"/>
    <w:rsid w:val="006E60CA"/>
    <w:rsid w:val="006E6124"/>
    <w:rsid w:val="006E640B"/>
    <w:rsid w:val="006E6677"/>
    <w:rsid w:val="006E6950"/>
    <w:rsid w:val="006E6F8E"/>
    <w:rsid w:val="006F0B02"/>
    <w:rsid w:val="006F1016"/>
    <w:rsid w:val="006F175E"/>
    <w:rsid w:val="006F1FCE"/>
    <w:rsid w:val="006F2073"/>
    <w:rsid w:val="006F2B6B"/>
    <w:rsid w:val="006F2F97"/>
    <w:rsid w:val="006F31B1"/>
    <w:rsid w:val="006F31D8"/>
    <w:rsid w:val="006F35CE"/>
    <w:rsid w:val="006F4671"/>
    <w:rsid w:val="006F48A4"/>
    <w:rsid w:val="006F526E"/>
    <w:rsid w:val="006F5DC4"/>
    <w:rsid w:val="006F5E5B"/>
    <w:rsid w:val="006F68C7"/>
    <w:rsid w:val="006F7009"/>
    <w:rsid w:val="006F7026"/>
    <w:rsid w:val="006F7826"/>
    <w:rsid w:val="0070037C"/>
    <w:rsid w:val="00700799"/>
    <w:rsid w:val="00700DD0"/>
    <w:rsid w:val="00700E01"/>
    <w:rsid w:val="00701990"/>
    <w:rsid w:val="0070259A"/>
    <w:rsid w:val="00702978"/>
    <w:rsid w:val="00702EA3"/>
    <w:rsid w:val="00703414"/>
    <w:rsid w:val="007041AF"/>
    <w:rsid w:val="007046CC"/>
    <w:rsid w:val="00705BD6"/>
    <w:rsid w:val="00706AF4"/>
    <w:rsid w:val="00706F99"/>
    <w:rsid w:val="00707048"/>
    <w:rsid w:val="00707FA8"/>
    <w:rsid w:val="007110AA"/>
    <w:rsid w:val="007111D0"/>
    <w:rsid w:val="00711579"/>
    <w:rsid w:val="00711909"/>
    <w:rsid w:val="00711CC4"/>
    <w:rsid w:val="00711ED7"/>
    <w:rsid w:val="00712B5F"/>
    <w:rsid w:val="00712BE7"/>
    <w:rsid w:val="00712D39"/>
    <w:rsid w:val="00714215"/>
    <w:rsid w:val="00714474"/>
    <w:rsid w:val="007152FA"/>
    <w:rsid w:val="007161D3"/>
    <w:rsid w:val="007166EB"/>
    <w:rsid w:val="007206F4"/>
    <w:rsid w:val="00720919"/>
    <w:rsid w:val="007209ED"/>
    <w:rsid w:val="00720B9A"/>
    <w:rsid w:val="00720D02"/>
    <w:rsid w:val="00721976"/>
    <w:rsid w:val="00721F5C"/>
    <w:rsid w:val="00721FC2"/>
    <w:rsid w:val="00722166"/>
    <w:rsid w:val="00722175"/>
    <w:rsid w:val="00722DDF"/>
    <w:rsid w:val="00723A66"/>
    <w:rsid w:val="00723C73"/>
    <w:rsid w:val="00723FD6"/>
    <w:rsid w:val="0072412C"/>
    <w:rsid w:val="007241A0"/>
    <w:rsid w:val="00724FEB"/>
    <w:rsid w:val="00725058"/>
    <w:rsid w:val="00725F8F"/>
    <w:rsid w:val="00726114"/>
    <w:rsid w:val="00726DAA"/>
    <w:rsid w:val="00727061"/>
    <w:rsid w:val="0072767A"/>
    <w:rsid w:val="007306DC"/>
    <w:rsid w:val="00730F9A"/>
    <w:rsid w:val="00732052"/>
    <w:rsid w:val="007325F8"/>
    <w:rsid w:val="00732660"/>
    <w:rsid w:val="007334EA"/>
    <w:rsid w:val="00733CBB"/>
    <w:rsid w:val="00734B73"/>
    <w:rsid w:val="00735723"/>
    <w:rsid w:val="007358B9"/>
    <w:rsid w:val="007361D2"/>
    <w:rsid w:val="00736378"/>
    <w:rsid w:val="00736951"/>
    <w:rsid w:val="0073738B"/>
    <w:rsid w:val="00740E12"/>
    <w:rsid w:val="007416E6"/>
    <w:rsid w:val="00742DCF"/>
    <w:rsid w:val="00742FDB"/>
    <w:rsid w:val="00743EDE"/>
    <w:rsid w:val="00744950"/>
    <w:rsid w:val="00744D90"/>
    <w:rsid w:val="0074559F"/>
    <w:rsid w:val="00745A86"/>
    <w:rsid w:val="007460AB"/>
    <w:rsid w:val="00746323"/>
    <w:rsid w:val="00746BEB"/>
    <w:rsid w:val="007471A3"/>
    <w:rsid w:val="00747671"/>
    <w:rsid w:val="00747A66"/>
    <w:rsid w:val="00750453"/>
    <w:rsid w:val="00750EBB"/>
    <w:rsid w:val="007513F9"/>
    <w:rsid w:val="0075207C"/>
    <w:rsid w:val="007529D9"/>
    <w:rsid w:val="007530F9"/>
    <w:rsid w:val="00754280"/>
    <w:rsid w:val="007547BA"/>
    <w:rsid w:val="0075506E"/>
    <w:rsid w:val="00755215"/>
    <w:rsid w:val="00755226"/>
    <w:rsid w:val="00755366"/>
    <w:rsid w:val="007554A6"/>
    <w:rsid w:val="00755C88"/>
    <w:rsid w:val="00756CA6"/>
    <w:rsid w:val="007570F4"/>
    <w:rsid w:val="007579A5"/>
    <w:rsid w:val="00760C3C"/>
    <w:rsid w:val="007619B2"/>
    <w:rsid w:val="007626A9"/>
    <w:rsid w:val="007630FB"/>
    <w:rsid w:val="007637AF"/>
    <w:rsid w:val="00763EB6"/>
    <w:rsid w:val="00764E8A"/>
    <w:rsid w:val="0076510C"/>
    <w:rsid w:val="00765747"/>
    <w:rsid w:val="00766945"/>
    <w:rsid w:val="00766D0F"/>
    <w:rsid w:val="007700F3"/>
    <w:rsid w:val="0077011B"/>
    <w:rsid w:val="00770443"/>
    <w:rsid w:val="00770812"/>
    <w:rsid w:val="00770EBF"/>
    <w:rsid w:val="007715D2"/>
    <w:rsid w:val="00771840"/>
    <w:rsid w:val="00771C02"/>
    <w:rsid w:val="00771F0C"/>
    <w:rsid w:val="007722C3"/>
    <w:rsid w:val="007724F1"/>
    <w:rsid w:val="00772569"/>
    <w:rsid w:val="0077257B"/>
    <w:rsid w:val="00772EDC"/>
    <w:rsid w:val="007733E3"/>
    <w:rsid w:val="0077381F"/>
    <w:rsid w:val="00773BDD"/>
    <w:rsid w:val="007745FE"/>
    <w:rsid w:val="00774A40"/>
    <w:rsid w:val="00774CD5"/>
    <w:rsid w:val="007753B6"/>
    <w:rsid w:val="0077558E"/>
    <w:rsid w:val="00775966"/>
    <w:rsid w:val="00775A16"/>
    <w:rsid w:val="007767E7"/>
    <w:rsid w:val="007768E0"/>
    <w:rsid w:val="00776AF4"/>
    <w:rsid w:val="00777E12"/>
    <w:rsid w:val="00780490"/>
    <w:rsid w:val="00780802"/>
    <w:rsid w:val="00780E8A"/>
    <w:rsid w:val="00781265"/>
    <w:rsid w:val="0078137B"/>
    <w:rsid w:val="007813A9"/>
    <w:rsid w:val="00781632"/>
    <w:rsid w:val="0078184D"/>
    <w:rsid w:val="00782391"/>
    <w:rsid w:val="0078252B"/>
    <w:rsid w:val="0078268A"/>
    <w:rsid w:val="007827AE"/>
    <w:rsid w:val="00782878"/>
    <w:rsid w:val="00782ACC"/>
    <w:rsid w:val="00782DEA"/>
    <w:rsid w:val="007833D3"/>
    <w:rsid w:val="00783E51"/>
    <w:rsid w:val="00784553"/>
    <w:rsid w:val="00785060"/>
    <w:rsid w:val="007861B6"/>
    <w:rsid w:val="007862EE"/>
    <w:rsid w:val="007863B5"/>
    <w:rsid w:val="00786440"/>
    <w:rsid w:val="00786626"/>
    <w:rsid w:val="00787019"/>
    <w:rsid w:val="007875DC"/>
    <w:rsid w:val="00787D1D"/>
    <w:rsid w:val="00790F5D"/>
    <w:rsid w:val="007910CD"/>
    <w:rsid w:val="007910F7"/>
    <w:rsid w:val="007914D5"/>
    <w:rsid w:val="00791DE6"/>
    <w:rsid w:val="00791F6F"/>
    <w:rsid w:val="0079238D"/>
    <w:rsid w:val="00792445"/>
    <w:rsid w:val="007925C7"/>
    <w:rsid w:val="007925CE"/>
    <w:rsid w:val="00792CE3"/>
    <w:rsid w:val="00792E55"/>
    <w:rsid w:val="007931E7"/>
    <w:rsid w:val="00794E3E"/>
    <w:rsid w:val="007951B9"/>
    <w:rsid w:val="00796316"/>
    <w:rsid w:val="00796D9E"/>
    <w:rsid w:val="00796F9F"/>
    <w:rsid w:val="00797103"/>
    <w:rsid w:val="00797238"/>
    <w:rsid w:val="007972BB"/>
    <w:rsid w:val="00797464"/>
    <w:rsid w:val="007978AE"/>
    <w:rsid w:val="00797DBC"/>
    <w:rsid w:val="007A00C3"/>
    <w:rsid w:val="007A0330"/>
    <w:rsid w:val="007A04EC"/>
    <w:rsid w:val="007A0651"/>
    <w:rsid w:val="007A1471"/>
    <w:rsid w:val="007A14E2"/>
    <w:rsid w:val="007A1A14"/>
    <w:rsid w:val="007A2544"/>
    <w:rsid w:val="007A320A"/>
    <w:rsid w:val="007A3352"/>
    <w:rsid w:val="007A362A"/>
    <w:rsid w:val="007A3E4F"/>
    <w:rsid w:val="007A41B6"/>
    <w:rsid w:val="007A59B9"/>
    <w:rsid w:val="007A59F9"/>
    <w:rsid w:val="007A6210"/>
    <w:rsid w:val="007A7614"/>
    <w:rsid w:val="007A7871"/>
    <w:rsid w:val="007A7A75"/>
    <w:rsid w:val="007B039A"/>
    <w:rsid w:val="007B08BC"/>
    <w:rsid w:val="007B0C31"/>
    <w:rsid w:val="007B1411"/>
    <w:rsid w:val="007B1743"/>
    <w:rsid w:val="007B18FE"/>
    <w:rsid w:val="007B1ABB"/>
    <w:rsid w:val="007B1F6F"/>
    <w:rsid w:val="007B3B6C"/>
    <w:rsid w:val="007B3F1C"/>
    <w:rsid w:val="007B41E3"/>
    <w:rsid w:val="007B423F"/>
    <w:rsid w:val="007B48E9"/>
    <w:rsid w:val="007B49A2"/>
    <w:rsid w:val="007B4A76"/>
    <w:rsid w:val="007B5663"/>
    <w:rsid w:val="007B61DA"/>
    <w:rsid w:val="007B62EB"/>
    <w:rsid w:val="007B6729"/>
    <w:rsid w:val="007B71B3"/>
    <w:rsid w:val="007B75FC"/>
    <w:rsid w:val="007B771B"/>
    <w:rsid w:val="007B7BFB"/>
    <w:rsid w:val="007C05AA"/>
    <w:rsid w:val="007C0C45"/>
    <w:rsid w:val="007C122B"/>
    <w:rsid w:val="007C27CF"/>
    <w:rsid w:val="007C35EC"/>
    <w:rsid w:val="007C3CE3"/>
    <w:rsid w:val="007C3E69"/>
    <w:rsid w:val="007C3E6B"/>
    <w:rsid w:val="007C417F"/>
    <w:rsid w:val="007C4309"/>
    <w:rsid w:val="007C46CE"/>
    <w:rsid w:val="007C49C7"/>
    <w:rsid w:val="007C4C5F"/>
    <w:rsid w:val="007C50CE"/>
    <w:rsid w:val="007C5496"/>
    <w:rsid w:val="007C600C"/>
    <w:rsid w:val="007C6391"/>
    <w:rsid w:val="007C64AD"/>
    <w:rsid w:val="007C6F09"/>
    <w:rsid w:val="007C6F37"/>
    <w:rsid w:val="007C7DF0"/>
    <w:rsid w:val="007D0F4B"/>
    <w:rsid w:val="007D1E2E"/>
    <w:rsid w:val="007D262B"/>
    <w:rsid w:val="007D2BAF"/>
    <w:rsid w:val="007D2BE0"/>
    <w:rsid w:val="007D2FC2"/>
    <w:rsid w:val="007D3E0D"/>
    <w:rsid w:val="007D4F51"/>
    <w:rsid w:val="007D704A"/>
    <w:rsid w:val="007D73C9"/>
    <w:rsid w:val="007D7E6B"/>
    <w:rsid w:val="007E06A3"/>
    <w:rsid w:val="007E3609"/>
    <w:rsid w:val="007E3FA7"/>
    <w:rsid w:val="007E42AE"/>
    <w:rsid w:val="007E48F4"/>
    <w:rsid w:val="007E4C06"/>
    <w:rsid w:val="007E5148"/>
    <w:rsid w:val="007E51E8"/>
    <w:rsid w:val="007E52A1"/>
    <w:rsid w:val="007E74FF"/>
    <w:rsid w:val="007E78E1"/>
    <w:rsid w:val="007F0100"/>
    <w:rsid w:val="007F0575"/>
    <w:rsid w:val="007F0640"/>
    <w:rsid w:val="007F0AEE"/>
    <w:rsid w:val="007F0C24"/>
    <w:rsid w:val="007F1371"/>
    <w:rsid w:val="007F15F8"/>
    <w:rsid w:val="007F2534"/>
    <w:rsid w:val="007F2C3C"/>
    <w:rsid w:val="007F3161"/>
    <w:rsid w:val="007F35C6"/>
    <w:rsid w:val="007F3DAD"/>
    <w:rsid w:val="007F5410"/>
    <w:rsid w:val="007F660A"/>
    <w:rsid w:val="007F6C1E"/>
    <w:rsid w:val="007F71CA"/>
    <w:rsid w:val="007F75D7"/>
    <w:rsid w:val="007F7609"/>
    <w:rsid w:val="007F7A37"/>
    <w:rsid w:val="00800B0A"/>
    <w:rsid w:val="00801524"/>
    <w:rsid w:val="008017B6"/>
    <w:rsid w:val="008018F4"/>
    <w:rsid w:val="00802365"/>
    <w:rsid w:val="0080245C"/>
    <w:rsid w:val="00802AF4"/>
    <w:rsid w:val="00802F1B"/>
    <w:rsid w:val="0080324D"/>
    <w:rsid w:val="0080453A"/>
    <w:rsid w:val="00805440"/>
    <w:rsid w:val="008057B2"/>
    <w:rsid w:val="00806529"/>
    <w:rsid w:val="00806BEC"/>
    <w:rsid w:val="00806E53"/>
    <w:rsid w:val="00807534"/>
    <w:rsid w:val="008079CE"/>
    <w:rsid w:val="00807C7E"/>
    <w:rsid w:val="008108F9"/>
    <w:rsid w:val="00810E11"/>
    <w:rsid w:val="00811B52"/>
    <w:rsid w:val="0081230A"/>
    <w:rsid w:val="00812782"/>
    <w:rsid w:val="008127A8"/>
    <w:rsid w:val="008138F7"/>
    <w:rsid w:val="00813E4F"/>
    <w:rsid w:val="00813ED7"/>
    <w:rsid w:val="0081461C"/>
    <w:rsid w:val="00815279"/>
    <w:rsid w:val="00816E5D"/>
    <w:rsid w:val="0081740C"/>
    <w:rsid w:val="00817C94"/>
    <w:rsid w:val="00820421"/>
    <w:rsid w:val="008209D6"/>
    <w:rsid w:val="00820D7C"/>
    <w:rsid w:val="0082113F"/>
    <w:rsid w:val="008218D8"/>
    <w:rsid w:val="00821B04"/>
    <w:rsid w:val="00821D8F"/>
    <w:rsid w:val="0082212E"/>
    <w:rsid w:val="008228ED"/>
    <w:rsid w:val="0082342B"/>
    <w:rsid w:val="00823E1B"/>
    <w:rsid w:val="00823FBC"/>
    <w:rsid w:val="00824139"/>
    <w:rsid w:val="00824865"/>
    <w:rsid w:val="008255EC"/>
    <w:rsid w:val="00825DAB"/>
    <w:rsid w:val="00825EA7"/>
    <w:rsid w:val="0082612A"/>
    <w:rsid w:val="0082622B"/>
    <w:rsid w:val="00826563"/>
    <w:rsid w:val="008269B5"/>
    <w:rsid w:val="0082742F"/>
    <w:rsid w:val="008275CA"/>
    <w:rsid w:val="00827757"/>
    <w:rsid w:val="00827F21"/>
    <w:rsid w:val="00830368"/>
    <w:rsid w:val="00831042"/>
    <w:rsid w:val="00831AAA"/>
    <w:rsid w:val="00831AE0"/>
    <w:rsid w:val="00831C6E"/>
    <w:rsid w:val="0083278F"/>
    <w:rsid w:val="00833AF5"/>
    <w:rsid w:val="00834131"/>
    <w:rsid w:val="00834E06"/>
    <w:rsid w:val="0083525D"/>
    <w:rsid w:val="008356D3"/>
    <w:rsid w:val="00835A32"/>
    <w:rsid w:val="00835CEC"/>
    <w:rsid w:val="00835D4D"/>
    <w:rsid w:val="0083619B"/>
    <w:rsid w:val="00836B88"/>
    <w:rsid w:val="00837178"/>
    <w:rsid w:val="00837F4C"/>
    <w:rsid w:val="00837FC1"/>
    <w:rsid w:val="00840D7A"/>
    <w:rsid w:val="008417FC"/>
    <w:rsid w:val="00841AD4"/>
    <w:rsid w:val="008429F0"/>
    <w:rsid w:val="008432CE"/>
    <w:rsid w:val="008436F1"/>
    <w:rsid w:val="00843D9A"/>
    <w:rsid w:val="00843DB5"/>
    <w:rsid w:val="0084430A"/>
    <w:rsid w:val="008448F0"/>
    <w:rsid w:val="00844BAE"/>
    <w:rsid w:val="008451F6"/>
    <w:rsid w:val="008455BC"/>
    <w:rsid w:val="00845A08"/>
    <w:rsid w:val="00845D1A"/>
    <w:rsid w:val="00845E4E"/>
    <w:rsid w:val="008462D4"/>
    <w:rsid w:val="00846389"/>
    <w:rsid w:val="008474EE"/>
    <w:rsid w:val="008479C9"/>
    <w:rsid w:val="0085070F"/>
    <w:rsid w:val="00850F15"/>
    <w:rsid w:val="00851A25"/>
    <w:rsid w:val="00852289"/>
    <w:rsid w:val="00852FBA"/>
    <w:rsid w:val="00853197"/>
    <w:rsid w:val="008549F4"/>
    <w:rsid w:val="00854ED1"/>
    <w:rsid w:val="008559E9"/>
    <w:rsid w:val="008569B0"/>
    <w:rsid w:val="00856F8F"/>
    <w:rsid w:val="008570BE"/>
    <w:rsid w:val="0085730F"/>
    <w:rsid w:val="00857E79"/>
    <w:rsid w:val="00857FFC"/>
    <w:rsid w:val="0086085D"/>
    <w:rsid w:val="00861270"/>
    <w:rsid w:val="00862C73"/>
    <w:rsid w:val="008634FD"/>
    <w:rsid w:val="00863FB2"/>
    <w:rsid w:val="0086419D"/>
    <w:rsid w:val="00864A29"/>
    <w:rsid w:val="00864D54"/>
    <w:rsid w:val="00865359"/>
    <w:rsid w:val="0086557B"/>
    <w:rsid w:val="00865DC6"/>
    <w:rsid w:val="0086673E"/>
    <w:rsid w:val="00866E91"/>
    <w:rsid w:val="00866F38"/>
    <w:rsid w:val="008672AB"/>
    <w:rsid w:val="008673D4"/>
    <w:rsid w:val="008675F4"/>
    <w:rsid w:val="008678BF"/>
    <w:rsid w:val="00867C7B"/>
    <w:rsid w:val="00870511"/>
    <w:rsid w:val="00870616"/>
    <w:rsid w:val="00870999"/>
    <w:rsid w:val="00870F2C"/>
    <w:rsid w:val="00871017"/>
    <w:rsid w:val="00871485"/>
    <w:rsid w:val="00871CBE"/>
    <w:rsid w:val="0087214D"/>
    <w:rsid w:val="00872A72"/>
    <w:rsid w:val="00873467"/>
    <w:rsid w:val="008738B7"/>
    <w:rsid w:val="00873D63"/>
    <w:rsid w:val="00874261"/>
    <w:rsid w:val="00875210"/>
    <w:rsid w:val="008757D4"/>
    <w:rsid w:val="00875B97"/>
    <w:rsid w:val="00875BF0"/>
    <w:rsid w:val="00876B90"/>
    <w:rsid w:val="00877264"/>
    <w:rsid w:val="008776C2"/>
    <w:rsid w:val="00877C3A"/>
    <w:rsid w:val="0088043E"/>
    <w:rsid w:val="0088081C"/>
    <w:rsid w:val="008809CB"/>
    <w:rsid w:val="00880E3D"/>
    <w:rsid w:val="00881B86"/>
    <w:rsid w:val="00881F36"/>
    <w:rsid w:val="00882BCB"/>
    <w:rsid w:val="008844B8"/>
    <w:rsid w:val="00884CC7"/>
    <w:rsid w:val="00884ECA"/>
    <w:rsid w:val="00884F63"/>
    <w:rsid w:val="0088571D"/>
    <w:rsid w:val="008859AD"/>
    <w:rsid w:val="00886476"/>
    <w:rsid w:val="00886CE5"/>
    <w:rsid w:val="008871B4"/>
    <w:rsid w:val="0088783B"/>
    <w:rsid w:val="00887AB6"/>
    <w:rsid w:val="00890A6F"/>
    <w:rsid w:val="00890FA5"/>
    <w:rsid w:val="0089129A"/>
    <w:rsid w:val="008926FC"/>
    <w:rsid w:val="00892AB3"/>
    <w:rsid w:val="00892F93"/>
    <w:rsid w:val="0089323A"/>
    <w:rsid w:val="008936EE"/>
    <w:rsid w:val="008936F3"/>
    <w:rsid w:val="008936F8"/>
    <w:rsid w:val="008939A0"/>
    <w:rsid w:val="00893B0B"/>
    <w:rsid w:val="00893CC4"/>
    <w:rsid w:val="008942BB"/>
    <w:rsid w:val="0089464E"/>
    <w:rsid w:val="00894834"/>
    <w:rsid w:val="00894C40"/>
    <w:rsid w:val="00894EB8"/>
    <w:rsid w:val="00895BEE"/>
    <w:rsid w:val="00895C6E"/>
    <w:rsid w:val="00895D1A"/>
    <w:rsid w:val="008969A2"/>
    <w:rsid w:val="00896A00"/>
    <w:rsid w:val="00897174"/>
    <w:rsid w:val="00897177"/>
    <w:rsid w:val="008A00ED"/>
    <w:rsid w:val="008A0378"/>
    <w:rsid w:val="008A0B89"/>
    <w:rsid w:val="008A13AB"/>
    <w:rsid w:val="008A1758"/>
    <w:rsid w:val="008A20C8"/>
    <w:rsid w:val="008A22FA"/>
    <w:rsid w:val="008A249E"/>
    <w:rsid w:val="008A2D94"/>
    <w:rsid w:val="008A3A38"/>
    <w:rsid w:val="008A3DFD"/>
    <w:rsid w:val="008A401B"/>
    <w:rsid w:val="008A404F"/>
    <w:rsid w:val="008A4A88"/>
    <w:rsid w:val="008A53AD"/>
    <w:rsid w:val="008A547B"/>
    <w:rsid w:val="008A5A5E"/>
    <w:rsid w:val="008A5A74"/>
    <w:rsid w:val="008A5DD9"/>
    <w:rsid w:val="008A6442"/>
    <w:rsid w:val="008A747B"/>
    <w:rsid w:val="008B031A"/>
    <w:rsid w:val="008B07A7"/>
    <w:rsid w:val="008B109E"/>
    <w:rsid w:val="008B122E"/>
    <w:rsid w:val="008B1952"/>
    <w:rsid w:val="008B1BF2"/>
    <w:rsid w:val="008B299C"/>
    <w:rsid w:val="008B2ED3"/>
    <w:rsid w:val="008B3531"/>
    <w:rsid w:val="008B3698"/>
    <w:rsid w:val="008B3E67"/>
    <w:rsid w:val="008B4852"/>
    <w:rsid w:val="008B563D"/>
    <w:rsid w:val="008B5833"/>
    <w:rsid w:val="008B6CC2"/>
    <w:rsid w:val="008C05D9"/>
    <w:rsid w:val="008C0BF7"/>
    <w:rsid w:val="008C10A4"/>
    <w:rsid w:val="008C1111"/>
    <w:rsid w:val="008C25A6"/>
    <w:rsid w:val="008C303F"/>
    <w:rsid w:val="008C32E7"/>
    <w:rsid w:val="008C3FAA"/>
    <w:rsid w:val="008C4023"/>
    <w:rsid w:val="008C4F9B"/>
    <w:rsid w:val="008C570B"/>
    <w:rsid w:val="008C6DFE"/>
    <w:rsid w:val="008C7007"/>
    <w:rsid w:val="008C70BB"/>
    <w:rsid w:val="008C74D0"/>
    <w:rsid w:val="008C77F6"/>
    <w:rsid w:val="008D0726"/>
    <w:rsid w:val="008D2EBA"/>
    <w:rsid w:val="008D324F"/>
    <w:rsid w:val="008D35F9"/>
    <w:rsid w:val="008D3906"/>
    <w:rsid w:val="008D4508"/>
    <w:rsid w:val="008D482C"/>
    <w:rsid w:val="008D4B5D"/>
    <w:rsid w:val="008D51D6"/>
    <w:rsid w:val="008D56A8"/>
    <w:rsid w:val="008D5762"/>
    <w:rsid w:val="008D5924"/>
    <w:rsid w:val="008D5C81"/>
    <w:rsid w:val="008E01B2"/>
    <w:rsid w:val="008E05DA"/>
    <w:rsid w:val="008E1109"/>
    <w:rsid w:val="008E1555"/>
    <w:rsid w:val="008E20D2"/>
    <w:rsid w:val="008E221E"/>
    <w:rsid w:val="008E26C7"/>
    <w:rsid w:val="008E2800"/>
    <w:rsid w:val="008E2D98"/>
    <w:rsid w:val="008E36B8"/>
    <w:rsid w:val="008E4175"/>
    <w:rsid w:val="008E4314"/>
    <w:rsid w:val="008E4D17"/>
    <w:rsid w:val="008E5847"/>
    <w:rsid w:val="008E628A"/>
    <w:rsid w:val="008E6746"/>
    <w:rsid w:val="008E6827"/>
    <w:rsid w:val="008E6905"/>
    <w:rsid w:val="008E6BD6"/>
    <w:rsid w:val="008E7AD4"/>
    <w:rsid w:val="008F0E7A"/>
    <w:rsid w:val="008F1216"/>
    <w:rsid w:val="008F12A4"/>
    <w:rsid w:val="008F14C9"/>
    <w:rsid w:val="008F1910"/>
    <w:rsid w:val="008F1964"/>
    <w:rsid w:val="008F1D5F"/>
    <w:rsid w:val="008F20F7"/>
    <w:rsid w:val="008F23B2"/>
    <w:rsid w:val="008F2416"/>
    <w:rsid w:val="008F2A1D"/>
    <w:rsid w:val="008F4E28"/>
    <w:rsid w:val="008F5154"/>
    <w:rsid w:val="008F521E"/>
    <w:rsid w:val="008F55A6"/>
    <w:rsid w:val="008F55D1"/>
    <w:rsid w:val="008F58A6"/>
    <w:rsid w:val="008F67E2"/>
    <w:rsid w:val="008F719D"/>
    <w:rsid w:val="008F7639"/>
    <w:rsid w:val="008F76CE"/>
    <w:rsid w:val="008F77AC"/>
    <w:rsid w:val="008F7BBE"/>
    <w:rsid w:val="008F7DBE"/>
    <w:rsid w:val="008F7E8E"/>
    <w:rsid w:val="009001BF"/>
    <w:rsid w:val="009007AC"/>
    <w:rsid w:val="00900E4B"/>
    <w:rsid w:val="00900E75"/>
    <w:rsid w:val="00900E90"/>
    <w:rsid w:val="009010CF"/>
    <w:rsid w:val="009014F0"/>
    <w:rsid w:val="00901731"/>
    <w:rsid w:val="00901757"/>
    <w:rsid w:val="009022A5"/>
    <w:rsid w:val="0090305B"/>
    <w:rsid w:val="009033B3"/>
    <w:rsid w:val="0090385A"/>
    <w:rsid w:val="00903B53"/>
    <w:rsid w:val="00904193"/>
    <w:rsid w:val="0090464F"/>
    <w:rsid w:val="00904B08"/>
    <w:rsid w:val="0090580B"/>
    <w:rsid w:val="00905AF6"/>
    <w:rsid w:val="00905F74"/>
    <w:rsid w:val="00905FD0"/>
    <w:rsid w:val="009061A8"/>
    <w:rsid w:val="00906C0B"/>
    <w:rsid w:val="00906E45"/>
    <w:rsid w:val="00907768"/>
    <w:rsid w:val="00907B2D"/>
    <w:rsid w:val="00911468"/>
    <w:rsid w:val="00911B60"/>
    <w:rsid w:val="009121FA"/>
    <w:rsid w:val="009126E7"/>
    <w:rsid w:val="00912F43"/>
    <w:rsid w:val="00913083"/>
    <w:rsid w:val="009132E2"/>
    <w:rsid w:val="009139B6"/>
    <w:rsid w:val="00913B3A"/>
    <w:rsid w:val="00914438"/>
    <w:rsid w:val="00914B1A"/>
    <w:rsid w:val="00914C21"/>
    <w:rsid w:val="00915324"/>
    <w:rsid w:val="00915BC2"/>
    <w:rsid w:val="00916DF8"/>
    <w:rsid w:val="00916F33"/>
    <w:rsid w:val="00917BAB"/>
    <w:rsid w:val="009200CA"/>
    <w:rsid w:val="00920245"/>
    <w:rsid w:val="0092063E"/>
    <w:rsid w:val="009206B8"/>
    <w:rsid w:val="00920960"/>
    <w:rsid w:val="009219E0"/>
    <w:rsid w:val="00921CCE"/>
    <w:rsid w:val="00922C09"/>
    <w:rsid w:val="00922C23"/>
    <w:rsid w:val="00922C9E"/>
    <w:rsid w:val="0092324F"/>
    <w:rsid w:val="00924405"/>
    <w:rsid w:val="0092453C"/>
    <w:rsid w:val="00924579"/>
    <w:rsid w:val="00924E8E"/>
    <w:rsid w:val="00924F9F"/>
    <w:rsid w:val="009252C3"/>
    <w:rsid w:val="009256B0"/>
    <w:rsid w:val="009259FE"/>
    <w:rsid w:val="00925BD2"/>
    <w:rsid w:val="00925FEE"/>
    <w:rsid w:val="0092642F"/>
    <w:rsid w:val="00927701"/>
    <w:rsid w:val="00930650"/>
    <w:rsid w:val="00930958"/>
    <w:rsid w:val="00930DFA"/>
    <w:rsid w:val="0093126E"/>
    <w:rsid w:val="009320FB"/>
    <w:rsid w:val="009325AA"/>
    <w:rsid w:val="0093285E"/>
    <w:rsid w:val="009328A9"/>
    <w:rsid w:val="00933378"/>
    <w:rsid w:val="009352C3"/>
    <w:rsid w:val="009357B5"/>
    <w:rsid w:val="00935870"/>
    <w:rsid w:val="00935A1C"/>
    <w:rsid w:val="00935AFC"/>
    <w:rsid w:val="00936C45"/>
    <w:rsid w:val="00936C63"/>
    <w:rsid w:val="00936E4A"/>
    <w:rsid w:val="00937145"/>
    <w:rsid w:val="009371BC"/>
    <w:rsid w:val="0093769C"/>
    <w:rsid w:val="00937E56"/>
    <w:rsid w:val="009400BA"/>
    <w:rsid w:val="00940339"/>
    <w:rsid w:val="00940415"/>
    <w:rsid w:val="00940740"/>
    <w:rsid w:val="009414E1"/>
    <w:rsid w:val="00941713"/>
    <w:rsid w:val="00941F7C"/>
    <w:rsid w:val="009423E5"/>
    <w:rsid w:val="00942F6D"/>
    <w:rsid w:val="0094395D"/>
    <w:rsid w:val="009454E4"/>
    <w:rsid w:val="009457A2"/>
    <w:rsid w:val="00945D4D"/>
    <w:rsid w:val="0094720B"/>
    <w:rsid w:val="009479F1"/>
    <w:rsid w:val="00950563"/>
    <w:rsid w:val="0095058D"/>
    <w:rsid w:val="009530C6"/>
    <w:rsid w:val="0095466E"/>
    <w:rsid w:val="00954DEB"/>
    <w:rsid w:val="0095520A"/>
    <w:rsid w:val="009552E0"/>
    <w:rsid w:val="00955589"/>
    <w:rsid w:val="00955BB2"/>
    <w:rsid w:val="00955E05"/>
    <w:rsid w:val="00955F3B"/>
    <w:rsid w:val="0095676B"/>
    <w:rsid w:val="00957775"/>
    <w:rsid w:val="00957AE1"/>
    <w:rsid w:val="009600C2"/>
    <w:rsid w:val="009600D4"/>
    <w:rsid w:val="00960E57"/>
    <w:rsid w:val="00961018"/>
    <w:rsid w:val="00961216"/>
    <w:rsid w:val="009612D9"/>
    <w:rsid w:val="00961319"/>
    <w:rsid w:val="00963B3E"/>
    <w:rsid w:val="009642D5"/>
    <w:rsid w:val="00965209"/>
    <w:rsid w:val="009656EF"/>
    <w:rsid w:val="00965A20"/>
    <w:rsid w:val="00965ABE"/>
    <w:rsid w:val="00965AC4"/>
    <w:rsid w:val="00965B4D"/>
    <w:rsid w:val="00965DBD"/>
    <w:rsid w:val="00966A75"/>
    <w:rsid w:val="00966DFB"/>
    <w:rsid w:val="00967D1D"/>
    <w:rsid w:val="00967DB5"/>
    <w:rsid w:val="00967FD8"/>
    <w:rsid w:val="009705BB"/>
    <w:rsid w:val="009706F3"/>
    <w:rsid w:val="00970B3B"/>
    <w:rsid w:val="00970C4A"/>
    <w:rsid w:val="009712C0"/>
    <w:rsid w:val="00971581"/>
    <w:rsid w:val="0097211F"/>
    <w:rsid w:val="009727AC"/>
    <w:rsid w:val="00972F6F"/>
    <w:rsid w:val="00973410"/>
    <w:rsid w:val="009739E4"/>
    <w:rsid w:val="00974066"/>
    <w:rsid w:val="00974945"/>
    <w:rsid w:val="009752B7"/>
    <w:rsid w:val="00975720"/>
    <w:rsid w:val="00975E65"/>
    <w:rsid w:val="00976F0C"/>
    <w:rsid w:val="009770A9"/>
    <w:rsid w:val="00977546"/>
    <w:rsid w:val="00977769"/>
    <w:rsid w:val="009777E0"/>
    <w:rsid w:val="00977C6E"/>
    <w:rsid w:val="0098012C"/>
    <w:rsid w:val="00980410"/>
    <w:rsid w:val="009812CE"/>
    <w:rsid w:val="009815D9"/>
    <w:rsid w:val="009816B3"/>
    <w:rsid w:val="00982190"/>
    <w:rsid w:val="00982883"/>
    <w:rsid w:val="00982DE9"/>
    <w:rsid w:val="00983812"/>
    <w:rsid w:val="009841EF"/>
    <w:rsid w:val="00984538"/>
    <w:rsid w:val="00984CCD"/>
    <w:rsid w:val="009857DF"/>
    <w:rsid w:val="00986E48"/>
    <w:rsid w:val="0098745B"/>
    <w:rsid w:val="009877D0"/>
    <w:rsid w:val="00987AFA"/>
    <w:rsid w:val="00987C56"/>
    <w:rsid w:val="0099023A"/>
    <w:rsid w:val="00990B67"/>
    <w:rsid w:val="00990ECF"/>
    <w:rsid w:val="009927EE"/>
    <w:rsid w:val="00992B9E"/>
    <w:rsid w:val="00992BBC"/>
    <w:rsid w:val="00992C67"/>
    <w:rsid w:val="00992D17"/>
    <w:rsid w:val="00992ED2"/>
    <w:rsid w:val="00993E8A"/>
    <w:rsid w:val="00994744"/>
    <w:rsid w:val="00994E23"/>
    <w:rsid w:val="00994FF9"/>
    <w:rsid w:val="00995739"/>
    <w:rsid w:val="00995CBC"/>
    <w:rsid w:val="00995FCA"/>
    <w:rsid w:val="00996295"/>
    <w:rsid w:val="00996690"/>
    <w:rsid w:val="009972D3"/>
    <w:rsid w:val="00997C16"/>
    <w:rsid w:val="00997F18"/>
    <w:rsid w:val="009A00AC"/>
    <w:rsid w:val="009A0959"/>
    <w:rsid w:val="009A0CAB"/>
    <w:rsid w:val="009A0E43"/>
    <w:rsid w:val="009A121F"/>
    <w:rsid w:val="009A1436"/>
    <w:rsid w:val="009A15A3"/>
    <w:rsid w:val="009A266F"/>
    <w:rsid w:val="009A291A"/>
    <w:rsid w:val="009A2A41"/>
    <w:rsid w:val="009A2DC3"/>
    <w:rsid w:val="009A3BB4"/>
    <w:rsid w:val="009A4095"/>
    <w:rsid w:val="009A5510"/>
    <w:rsid w:val="009A55F9"/>
    <w:rsid w:val="009A5882"/>
    <w:rsid w:val="009A5B61"/>
    <w:rsid w:val="009A5F09"/>
    <w:rsid w:val="009A6171"/>
    <w:rsid w:val="009A6C10"/>
    <w:rsid w:val="009A6FEB"/>
    <w:rsid w:val="009A71CF"/>
    <w:rsid w:val="009A7451"/>
    <w:rsid w:val="009B09EB"/>
    <w:rsid w:val="009B111B"/>
    <w:rsid w:val="009B14A1"/>
    <w:rsid w:val="009B16D9"/>
    <w:rsid w:val="009B17E6"/>
    <w:rsid w:val="009B2410"/>
    <w:rsid w:val="009B24C4"/>
    <w:rsid w:val="009B2E36"/>
    <w:rsid w:val="009B3408"/>
    <w:rsid w:val="009B3413"/>
    <w:rsid w:val="009B3A6B"/>
    <w:rsid w:val="009B47B5"/>
    <w:rsid w:val="009B4A96"/>
    <w:rsid w:val="009B4F02"/>
    <w:rsid w:val="009B5185"/>
    <w:rsid w:val="009B5E99"/>
    <w:rsid w:val="009B677B"/>
    <w:rsid w:val="009B685F"/>
    <w:rsid w:val="009B7184"/>
    <w:rsid w:val="009B7D21"/>
    <w:rsid w:val="009C0327"/>
    <w:rsid w:val="009C16B8"/>
    <w:rsid w:val="009C1DAC"/>
    <w:rsid w:val="009C2610"/>
    <w:rsid w:val="009C2624"/>
    <w:rsid w:val="009C33E7"/>
    <w:rsid w:val="009C34A5"/>
    <w:rsid w:val="009C416F"/>
    <w:rsid w:val="009C4803"/>
    <w:rsid w:val="009C492D"/>
    <w:rsid w:val="009C4944"/>
    <w:rsid w:val="009C4A70"/>
    <w:rsid w:val="009C4FBF"/>
    <w:rsid w:val="009C502B"/>
    <w:rsid w:val="009C57C8"/>
    <w:rsid w:val="009C57FE"/>
    <w:rsid w:val="009C5B53"/>
    <w:rsid w:val="009C5D1F"/>
    <w:rsid w:val="009C6C08"/>
    <w:rsid w:val="009C7489"/>
    <w:rsid w:val="009C7880"/>
    <w:rsid w:val="009C7A02"/>
    <w:rsid w:val="009D0FFE"/>
    <w:rsid w:val="009D15B2"/>
    <w:rsid w:val="009D1B38"/>
    <w:rsid w:val="009D2BEB"/>
    <w:rsid w:val="009D3A66"/>
    <w:rsid w:val="009D42D4"/>
    <w:rsid w:val="009D4D3E"/>
    <w:rsid w:val="009D59F8"/>
    <w:rsid w:val="009D5B72"/>
    <w:rsid w:val="009D5D96"/>
    <w:rsid w:val="009D609B"/>
    <w:rsid w:val="009D6280"/>
    <w:rsid w:val="009D639D"/>
    <w:rsid w:val="009D70EA"/>
    <w:rsid w:val="009D7299"/>
    <w:rsid w:val="009D7766"/>
    <w:rsid w:val="009D7C5B"/>
    <w:rsid w:val="009E0669"/>
    <w:rsid w:val="009E069E"/>
    <w:rsid w:val="009E09A3"/>
    <w:rsid w:val="009E0DEC"/>
    <w:rsid w:val="009E19E7"/>
    <w:rsid w:val="009E2C51"/>
    <w:rsid w:val="009E2D91"/>
    <w:rsid w:val="009E357E"/>
    <w:rsid w:val="009E3A75"/>
    <w:rsid w:val="009E41B6"/>
    <w:rsid w:val="009E4344"/>
    <w:rsid w:val="009E46AF"/>
    <w:rsid w:val="009E4728"/>
    <w:rsid w:val="009E5779"/>
    <w:rsid w:val="009E5ADE"/>
    <w:rsid w:val="009E5CAD"/>
    <w:rsid w:val="009E62E0"/>
    <w:rsid w:val="009E6869"/>
    <w:rsid w:val="009E6B78"/>
    <w:rsid w:val="009E7918"/>
    <w:rsid w:val="009E79DC"/>
    <w:rsid w:val="009E7F11"/>
    <w:rsid w:val="009F0465"/>
    <w:rsid w:val="009F07FD"/>
    <w:rsid w:val="009F0CE6"/>
    <w:rsid w:val="009F108B"/>
    <w:rsid w:val="009F1ECA"/>
    <w:rsid w:val="009F22FD"/>
    <w:rsid w:val="009F2827"/>
    <w:rsid w:val="009F2904"/>
    <w:rsid w:val="009F3AA5"/>
    <w:rsid w:val="009F4069"/>
    <w:rsid w:val="009F43E5"/>
    <w:rsid w:val="009F47D9"/>
    <w:rsid w:val="009F4EF3"/>
    <w:rsid w:val="009F5955"/>
    <w:rsid w:val="009F5A92"/>
    <w:rsid w:val="009F7556"/>
    <w:rsid w:val="009F7BB8"/>
    <w:rsid w:val="00A009B8"/>
    <w:rsid w:val="00A00D2D"/>
    <w:rsid w:val="00A01242"/>
    <w:rsid w:val="00A0314D"/>
    <w:rsid w:val="00A036AB"/>
    <w:rsid w:val="00A04032"/>
    <w:rsid w:val="00A041DB"/>
    <w:rsid w:val="00A04976"/>
    <w:rsid w:val="00A04B3C"/>
    <w:rsid w:val="00A04D89"/>
    <w:rsid w:val="00A0585E"/>
    <w:rsid w:val="00A05F43"/>
    <w:rsid w:val="00A061A8"/>
    <w:rsid w:val="00A06349"/>
    <w:rsid w:val="00A066F1"/>
    <w:rsid w:val="00A06D42"/>
    <w:rsid w:val="00A07199"/>
    <w:rsid w:val="00A10883"/>
    <w:rsid w:val="00A10FD1"/>
    <w:rsid w:val="00A111D0"/>
    <w:rsid w:val="00A11460"/>
    <w:rsid w:val="00A11531"/>
    <w:rsid w:val="00A11870"/>
    <w:rsid w:val="00A11B08"/>
    <w:rsid w:val="00A11CA5"/>
    <w:rsid w:val="00A12485"/>
    <w:rsid w:val="00A126AF"/>
    <w:rsid w:val="00A12B55"/>
    <w:rsid w:val="00A12B7A"/>
    <w:rsid w:val="00A1354B"/>
    <w:rsid w:val="00A1385B"/>
    <w:rsid w:val="00A13923"/>
    <w:rsid w:val="00A13992"/>
    <w:rsid w:val="00A13BA5"/>
    <w:rsid w:val="00A13C31"/>
    <w:rsid w:val="00A13CA0"/>
    <w:rsid w:val="00A13F3E"/>
    <w:rsid w:val="00A141D6"/>
    <w:rsid w:val="00A14298"/>
    <w:rsid w:val="00A14C2E"/>
    <w:rsid w:val="00A14EA8"/>
    <w:rsid w:val="00A152A1"/>
    <w:rsid w:val="00A16017"/>
    <w:rsid w:val="00A17297"/>
    <w:rsid w:val="00A1785A"/>
    <w:rsid w:val="00A178C1"/>
    <w:rsid w:val="00A17D5E"/>
    <w:rsid w:val="00A17DE0"/>
    <w:rsid w:val="00A203A0"/>
    <w:rsid w:val="00A204C8"/>
    <w:rsid w:val="00A20AF2"/>
    <w:rsid w:val="00A21E56"/>
    <w:rsid w:val="00A22588"/>
    <w:rsid w:val="00A23BD9"/>
    <w:rsid w:val="00A23CDC"/>
    <w:rsid w:val="00A24BA2"/>
    <w:rsid w:val="00A24DB3"/>
    <w:rsid w:val="00A25161"/>
    <w:rsid w:val="00A261A2"/>
    <w:rsid w:val="00A2687F"/>
    <w:rsid w:val="00A26B91"/>
    <w:rsid w:val="00A26F7A"/>
    <w:rsid w:val="00A27BB9"/>
    <w:rsid w:val="00A300BF"/>
    <w:rsid w:val="00A30299"/>
    <w:rsid w:val="00A3067F"/>
    <w:rsid w:val="00A31577"/>
    <w:rsid w:val="00A3252E"/>
    <w:rsid w:val="00A32A86"/>
    <w:rsid w:val="00A32B8E"/>
    <w:rsid w:val="00A32D40"/>
    <w:rsid w:val="00A3302E"/>
    <w:rsid w:val="00A331F0"/>
    <w:rsid w:val="00A33BDD"/>
    <w:rsid w:val="00A34506"/>
    <w:rsid w:val="00A34A7A"/>
    <w:rsid w:val="00A34B32"/>
    <w:rsid w:val="00A34BFC"/>
    <w:rsid w:val="00A34CE4"/>
    <w:rsid w:val="00A35C24"/>
    <w:rsid w:val="00A36468"/>
    <w:rsid w:val="00A36611"/>
    <w:rsid w:val="00A37706"/>
    <w:rsid w:val="00A40092"/>
    <w:rsid w:val="00A40B44"/>
    <w:rsid w:val="00A40BD7"/>
    <w:rsid w:val="00A41593"/>
    <w:rsid w:val="00A421A6"/>
    <w:rsid w:val="00A42B13"/>
    <w:rsid w:val="00A42F6E"/>
    <w:rsid w:val="00A436E3"/>
    <w:rsid w:val="00A43E5E"/>
    <w:rsid w:val="00A44386"/>
    <w:rsid w:val="00A446CA"/>
    <w:rsid w:val="00A44BD7"/>
    <w:rsid w:val="00A44D2F"/>
    <w:rsid w:val="00A44EDC"/>
    <w:rsid w:val="00A4504B"/>
    <w:rsid w:val="00A45913"/>
    <w:rsid w:val="00A4592F"/>
    <w:rsid w:val="00A45D1F"/>
    <w:rsid w:val="00A45E17"/>
    <w:rsid w:val="00A45FA1"/>
    <w:rsid w:val="00A46D69"/>
    <w:rsid w:val="00A46F01"/>
    <w:rsid w:val="00A47D47"/>
    <w:rsid w:val="00A504E3"/>
    <w:rsid w:val="00A50A01"/>
    <w:rsid w:val="00A50AF3"/>
    <w:rsid w:val="00A50D11"/>
    <w:rsid w:val="00A5120A"/>
    <w:rsid w:val="00A51D73"/>
    <w:rsid w:val="00A520D5"/>
    <w:rsid w:val="00A52EC3"/>
    <w:rsid w:val="00A53CBE"/>
    <w:rsid w:val="00A54C05"/>
    <w:rsid w:val="00A551BC"/>
    <w:rsid w:val="00A552F5"/>
    <w:rsid w:val="00A55A90"/>
    <w:rsid w:val="00A55C41"/>
    <w:rsid w:val="00A55C6E"/>
    <w:rsid w:val="00A563C7"/>
    <w:rsid w:val="00A56A3B"/>
    <w:rsid w:val="00A57464"/>
    <w:rsid w:val="00A57701"/>
    <w:rsid w:val="00A577E3"/>
    <w:rsid w:val="00A5794B"/>
    <w:rsid w:val="00A57AD4"/>
    <w:rsid w:val="00A60D79"/>
    <w:rsid w:val="00A61647"/>
    <w:rsid w:val="00A62256"/>
    <w:rsid w:val="00A6325E"/>
    <w:rsid w:val="00A63E3B"/>
    <w:rsid w:val="00A649E7"/>
    <w:rsid w:val="00A64D6B"/>
    <w:rsid w:val="00A65295"/>
    <w:rsid w:val="00A6591F"/>
    <w:rsid w:val="00A65EAB"/>
    <w:rsid w:val="00A66147"/>
    <w:rsid w:val="00A66CDA"/>
    <w:rsid w:val="00A66EE2"/>
    <w:rsid w:val="00A672DC"/>
    <w:rsid w:val="00A674B6"/>
    <w:rsid w:val="00A6765B"/>
    <w:rsid w:val="00A67AB7"/>
    <w:rsid w:val="00A67DF5"/>
    <w:rsid w:val="00A70395"/>
    <w:rsid w:val="00A7071F"/>
    <w:rsid w:val="00A71242"/>
    <w:rsid w:val="00A714A4"/>
    <w:rsid w:val="00A728BD"/>
    <w:rsid w:val="00A72C36"/>
    <w:rsid w:val="00A73525"/>
    <w:rsid w:val="00A73954"/>
    <w:rsid w:val="00A739C1"/>
    <w:rsid w:val="00A73B17"/>
    <w:rsid w:val="00A73EE0"/>
    <w:rsid w:val="00A74241"/>
    <w:rsid w:val="00A742E0"/>
    <w:rsid w:val="00A74D13"/>
    <w:rsid w:val="00A74D5E"/>
    <w:rsid w:val="00A75C8D"/>
    <w:rsid w:val="00A760A9"/>
    <w:rsid w:val="00A76D34"/>
    <w:rsid w:val="00A772D9"/>
    <w:rsid w:val="00A775B0"/>
    <w:rsid w:val="00A77D3D"/>
    <w:rsid w:val="00A80327"/>
    <w:rsid w:val="00A8039C"/>
    <w:rsid w:val="00A80436"/>
    <w:rsid w:val="00A8086C"/>
    <w:rsid w:val="00A80A85"/>
    <w:rsid w:val="00A810D8"/>
    <w:rsid w:val="00A8157D"/>
    <w:rsid w:val="00A81925"/>
    <w:rsid w:val="00A82B86"/>
    <w:rsid w:val="00A82C9F"/>
    <w:rsid w:val="00A82E36"/>
    <w:rsid w:val="00A83353"/>
    <w:rsid w:val="00A838BA"/>
    <w:rsid w:val="00A83B73"/>
    <w:rsid w:val="00A83D85"/>
    <w:rsid w:val="00A83F66"/>
    <w:rsid w:val="00A840ED"/>
    <w:rsid w:val="00A8486E"/>
    <w:rsid w:val="00A850CD"/>
    <w:rsid w:val="00A851EA"/>
    <w:rsid w:val="00A856C2"/>
    <w:rsid w:val="00A85E77"/>
    <w:rsid w:val="00A85F4D"/>
    <w:rsid w:val="00A9035C"/>
    <w:rsid w:val="00A90455"/>
    <w:rsid w:val="00A90CC7"/>
    <w:rsid w:val="00A90D45"/>
    <w:rsid w:val="00A90D8A"/>
    <w:rsid w:val="00A92732"/>
    <w:rsid w:val="00A928C6"/>
    <w:rsid w:val="00A92F64"/>
    <w:rsid w:val="00A9344E"/>
    <w:rsid w:val="00A93D6B"/>
    <w:rsid w:val="00A9426D"/>
    <w:rsid w:val="00A94AB6"/>
    <w:rsid w:val="00A95CB0"/>
    <w:rsid w:val="00A96082"/>
    <w:rsid w:val="00A961BC"/>
    <w:rsid w:val="00A96494"/>
    <w:rsid w:val="00A9650D"/>
    <w:rsid w:val="00A96C5B"/>
    <w:rsid w:val="00A96D87"/>
    <w:rsid w:val="00A9740C"/>
    <w:rsid w:val="00A9742A"/>
    <w:rsid w:val="00A975F8"/>
    <w:rsid w:val="00A97AC5"/>
    <w:rsid w:val="00A97E6F"/>
    <w:rsid w:val="00AA0314"/>
    <w:rsid w:val="00AA070B"/>
    <w:rsid w:val="00AA08E7"/>
    <w:rsid w:val="00AA091F"/>
    <w:rsid w:val="00AA0D64"/>
    <w:rsid w:val="00AA254D"/>
    <w:rsid w:val="00AA2E91"/>
    <w:rsid w:val="00AA2F05"/>
    <w:rsid w:val="00AA34C5"/>
    <w:rsid w:val="00AA376D"/>
    <w:rsid w:val="00AA3984"/>
    <w:rsid w:val="00AA39FD"/>
    <w:rsid w:val="00AA3D58"/>
    <w:rsid w:val="00AA3DCC"/>
    <w:rsid w:val="00AA415D"/>
    <w:rsid w:val="00AA4506"/>
    <w:rsid w:val="00AA4777"/>
    <w:rsid w:val="00AA62A7"/>
    <w:rsid w:val="00AA67C6"/>
    <w:rsid w:val="00AA7047"/>
    <w:rsid w:val="00AA714C"/>
    <w:rsid w:val="00AA7E59"/>
    <w:rsid w:val="00AB0280"/>
    <w:rsid w:val="00AB03DB"/>
    <w:rsid w:val="00AB0D18"/>
    <w:rsid w:val="00AB0D86"/>
    <w:rsid w:val="00AB1018"/>
    <w:rsid w:val="00AB1FFD"/>
    <w:rsid w:val="00AB32BA"/>
    <w:rsid w:val="00AB340B"/>
    <w:rsid w:val="00AB3584"/>
    <w:rsid w:val="00AB3DC6"/>
    <w:rsid w:val="00AB41D5"/>
    <w:rsid w:val="00AB4270"/>
    <w:rsid w:val="00AB4451"/>
    <w:rsid w:val="00AB47F5"/>
    <w:rsid w:val="00AB4C63"/>
    <w:rsid w:val="00AB51DF"/>
    <w:rsid w:val="00AB5C70"/>
    <w:rsid w:val="00AB6386"/>
    <w:rsid w:val="00AB6CFA"/>
    <w:rsid w:val="00AB6DD9"/>
    <w:rsid w:val="00AB7077"/>
    <w:rsid w:val="00AC06BF"/>
    <w:rsid w:val="00AC15ED"/>
    <w:rsid w:val="00AC18E7"/>
    <w:rsid w:val="00AC22C6"/>
    <w:rsid w:val="00AC3719"/>
    <w:rsid w:val="00AC3A31"/>
    <w:rsid w:val="00AC3DC0"/>
    <w:rsid w:val="00AC3EF2"/>
    <w:rsid w:val="00AC4783"/>
    <w:rsid w:val="00AC4FAD"/>
    <w:rsid w:val="00AC510C"/>
    <w:rsid w:val="00AC5422"/>
    <w:rsid w:val="00AC63D5"/>
    <w:rsid w:val="00AC6528"/>
    <w:rsid w:val="00AC6749"/>
    <w:rsid w:val="00AC6FEA"/>
    <w:rsid w:val="00AC74EC"/>
    <w:rsid w:val="00AC7625"/>
    <w:rsid w:val="00AC78EB"/>
    <w:rsid w:val="00AD0548"/>
    <w:rsid w:val="00AD0BB9"/>
    <w:rsid w:val="00AD1A89"/>
    <w:rsid w:val="00AD1F2F"/>
    <w:rsid w:val="00AD25B5"/>
    <w:rsid w:val="00AD4140"/>
    <w:rsid w:val="00AD430F"/>
    <w:rsid w:val="00AD491F"/>
    <w:rsid w:val="00AD51A0"/>
    <w:rsid w:val="00AD533B"/>
    <w:rsid w:val="00AD59B0"/>
    <w:rsid w:val="00AD5E34"/>
    <w:rsid w:val="00AD66D6"/>
    <w:rsid w:val="00AD6702"/>
    <w:rsid w:val="00AD6C6B"/>
    <w:rsid w:val="00AD6F21"/>
    <w:rsid w:val="00AD70AF"/>
    <w:rsid w:val="00AD7E86"/>
    <w:rsid w:val="00AE00DB"/>
    <w:rsid w:val="00AE03AF"/>
    <w:rsid w:val="00AE043D"/>
    <w:rsid w:val="00AE1227"/>
    <w:rsid w:val="00AE124C"/>
    <w:rsid w:val="00AE16ED"/>
    <w:rsid w:val="00AE174A"/>
    <w:rsid w:val="00AE18BC"/>
    <w:rsid w:val="00AE24DC"/>
    <w:rsid w:val="00AE277C"/>
    <w:rsid w:val="00AE2892"/>
    <w:rsid w:val="00AE2C14"/>
    <w:rsid w:val="00AE38D6"/>
    <w:rsid w:val="00AE3D46"/>
    <w:rsid w:val="00AE45BB"/>
    <w:rsid w:val="00AE49DF"/>
    <w:rsid w:val="00AE4D6E"/>
    <w:rsid w:val="00AE4D89"/>
    <w:rsid w:val="00AE5658"/>
    <w:rsid w:val="00AE73B4"/>
    <w:rsid w:val="00AE7F30"/>
    <w:rsid w:val="00AF03DF"/>
    <w:rsid w:val="00AF1214"/>
    <w:rsid w:val="00AF1494"/>
    <w:rsid w:val="00AF1610"/>
    <w:rsid w:val="00AF2190"/>
    <w:rsid w:val="00AF29DE"/>
    <w:rsid w:val="00AF3328"/>
    <w:rsid w:val="00AF3F57"/>
    <w:rsid w:val="00AF4B08"/>
    <w:rsid w:val="00AF4D4A"/>
    <w:rsid w:val="00AF55D3"/>
    <w:rsid w:val="00AF5A25"/>
    <w:rsid w:val="00AF6AAB"/>
    <w:rsid w:val="00AF6CC1"/>
    <w:rsid w:val="00AF6D7A"/>
    <w:rsid w:val="00AF70CE"/>
    <w:rsid w:val="00AF793D"/>
    <w:rsid w:val="00AF7B08"/>
    <w:rsid w:val="00AF7F0C"/>
    <w:rsid w:val="00B0022D"/>
    <w:rsid w:val="00B00E6C"/>
    <w:rsid w:val="00B01237"/>
    <w:rsid w:val="00B01829"/>
    <w:rsid w:val="00B03281"/>
    <w:rsid w:val="00B037D4"/>
    <w:rsid w:val="00B04900"/>
    <w:rsid w:val="00B04EF3"/>
    <w:rsid w:val="00B050AC"/>
    <w:rsid w:val="00B05228"/>
    <w:rsid w:val="00B05771"/>
    <w:rsid w:val="00B057E9"/>
    <w:rsid w:val="00B05B98"/>
    <w:rsid w:val="00B06343"/>
    <w:rsid w:val="00B06CAE"/>
    <w:rsid w:val="00B0740B"/>
    <w:rsid w:val="00B075B5"/>
    <w:rsid w:val="00B100ED"/>
    <w:rsid w:val="00B10604"/>
    <w:rsid w:val="00B10D10"/>
    <w:rsid w:val="00B11228"/>
    <w:rsid w:val="00B117FF"/>
    <w:rsid w:val="00B119B5"/>
    <w:rsid w:val="00B11B89"/>
    <w:rsid w:val="00B127C7"/>
    <w:rsid w:val="00B129D4"/>
    <w:rsid w:val="00B13417"/>
    <w:rsid w:val="00B136E5"/>
    <w:rsid w:val="00B1409C"/>
    <w:rsid w:val="00B1423F"/>
    <w:rsid w:val="00B14499"/>
    <w:rsid w:val="00B14AE3"/>
    <w:rsid w:val="00B1621C"/>
    <w:rsid w:val="00B16962"/>
    <w:rsid w:val="00B1696B"/>
    <w:rsid w:val="00B16F2C"/>
    <w:rsid w:val="00B17041"/>
    <w:rsid w:val="00B17045"/>
    <w:rsid w:val="00B20DF9"/>
    <w:rsid w:val="00B219C4"/>
    <w:rsid w:val="00B21A8F"/>
    <w:rsid w:val="00B220A5"/>
    <w:rsid w:val="00B2254B"/>
    <w:rsid w:val="00B22877"/>
    <w:rsid w:val="00B229D5"/>
    <w:rsid w:val="00B22E6B"/>
    <w:rsid w:val="00B233E3"/>
    <w:rsid w:val="00B2347C"/>
    <w:rsid w:val="00B25530"/>
    <w:rsid w:val="00B259AB"/>
    <w:rsid w:val="00B259BC"/>
    <w:rsid w:val="00B25CF7"/>
    <w:rsid w:val="00B25F3C"/>
    <w:rsid w:val="00B27C0F"/>
    <w:rsid w:val="00B3074F"/>
    <w:rsid w:val="00B3084E"/>
    <w:rsid w:val="00B309AA"/>
    <w:rsid w:val="00B30FBB"/>
    <w:rsid w:val="00B31715"/>
    <w:rsid w:val="00B31E2E"/>
    <w:rsid w:val="00B32E18"/>
    <w:rsid w:val="00B33746"/>
    <w:rsid w:val="00B337F9"/>
    <w:rsid w:val="00B33A61"/>
    <w:rsid w:val="00B34379"/>
    <w:rsid w:val="00B3469D"/>
    <w:rsid w:val="00B34C12"/>
    <w:rsid w:val="00B35451"/>
    <w:rsid w:val="00B356DE"/>
    <w:rsid w:val="00B35E77"/>
    <w:rsid w:val="00B36218"/>
    <w:rsid w:val="00B36587"/>
    <w:rsid w:val="00B366DD"/>
    <w:rsid w:val="00B3684E"/>
    <w:rsid w:val="00B36905"/>
    <w:rsid w:val="00B3690C"/>
    <w:rsid w:val="00B36D0D"/>
    <w:rsid w:val="00B36FA7"/>
    <w:rsid w:val="00B37313"/>
    <w:rsid w:val="00B3741D"/>
    <w:rsid w:val="00B37A4C"/>
    <w:rsid w:val="00B37E10"/>
    <w:rsid w:val="00B40083"/>
    <w:rsid w:val="00B40CEB"/>
    <w:rsid w:val="00B41104"/>
    <w:rsid w:val="00B417C1"/>
    <w:rsid w:val="00B418E9"/>
    <w:rsid w:val="00B41A5C"/>
    <w:rsid w:val="00B4229F"/>
    <w:rsid w:val="00B442C2"/>
    <w:rsid w:val="00B448C8"/>
    <w:rsid w:val="00B44BCE"/>
    <w:rsid w:val="00B45246"/>
    <w:rsid w:val="00B4527F"/>
    <w:rsid w:val="00B45514"/>
    <w:rsid w:val="00B456CE"/>
    <w:rsid w:val="00B45843"/>
    <w:rsid w:val="00B46163"/>
    <w:rsid w:val="00B46614"/>
    <w:rsid w:val="00B46FB0"/>
    <w:rsid w:val="00B4705C"/>
    <w:rsid w:val="00B47924"/>
    <w:rsid w:val="00B4798D"/>
    <w:rsid w:val="00B47F15"/>
    <w:rsid w:val="00B50083"/>
    <w:rsid w:val="00B50852"/>
    <w:rsid w:val="00B5086C"/>
    <w:rsid w:val="00B50F79"/>
    <w:rsid w:val="00B51274"/>
    <w:rsid w:val="00B51430"/>
    <w:rsid w:val="00B516F0"/>
    <w:rsid w:val="00B5191C"/>
    <w:rsid w:val="00B51CDF"/>
    <w:rsid w:val="00B51FE2"/>
    <w:rsid w:val="00B523F3"/>
    <w:rsid w:val="00B52D81"/>
    <w:rsid w:val="00B530D8"/>
    <w:rsid w:val="00B53537"/>
    <w:rsid w:val="00B53DD3"/>
    <w:rsid w:val="00B5504E"/>
    <w:rsid w:val="00B55537"/>
    <w:rsid w:val="00B55D75"/>
    <w:rsid w:val="00B567CD"/>
    <w:rsid w:val="00B567D1"/>
    <w:rsid w:val="00B56AFB"/>
    <w:rsid w:val="00B5702E"/>
    <w:rsid w:val="00B5762D"/>
    <w:rsid w:val="00B57E07"/>
    <w:rsid w:val="00B6042A"/>
    <w:rsid w:val="00B604CD"/>
    <w:rsid w:val="00B60596"/>
    <w:rsid w:val="00B6066E"/>
    <w:rsid w:val="00B60820"/>
    <w:rsid w:val="00B60877"/>
    <w:rsid w:val="00B60F28"/>
    <w:rsid w:val="00B61259"/>
    <w:rsid w:val="00B61356"/>
    <w:rsid w:val="00B624CB"/>
    <w:rsid w:val="00B656F0"/>
    <w:rsid w:val="00B66737"/>
    <w:rsid w:val="00B668A5"/>
    <w:rsid w:val="00B676F9"/>
    <w:rsid w:val="00B67CB0"/>
    <w:rsid w:val="00B67E0C"/>
    <w:rsid w:val="00B70762"/>
    <w:rsid w:val="00B70795"/>
    <w:rsid w:val="00B71FB6"/>
    <w:rsid w:val="00B72305"/>
    <w:rsid w:val="00B72341"/>
    <w:rsid w:val="00B734FF"/>
    <w:rsid w:val="00B737B8"/>
    <w:rsid w:val="00B745EE"/>
    <w:rsid w:val="00B74D03"/>
    <w:rsid w:val="00B759AF"/>
    <w:rsid w:val="00B75DC7"/>
    <w:rsid w:val="00B765A8"/>
    <w:rsid w:val="00B76752"/>
    <w:rsid w:val="00B76C36"/>
    <w:rsid w:val="00B76D88"/>
    <w:rsid w:val="00B76FD5"/>
    <w:rsid w:val="00B77199"/>
    <w:rsid w:val="00B77B2C"/>
    <w:rsid w:val="00B801F3"/>
    <w:rsid w:val="00B80932"/>
    <w:rsid w:val="00B80D73"/>
    <w:rsid w:val="00B81711"/>
    <w:rsid w:val="00B81A56"/>
    <w:rsid w:val="00B82024"/>
    <w:rsid w:val="00B82627"/>
    <w:rsid w:val="00B82644"/>
    <w:rsid w:val="00B82BAC"/>
    <w:rsid w:val="00B82F86"/>
    <w:rsid w:val="00B838BA"/>
    <w:rsid w:val="00B84328"/>
    <w:rsid w:val="00B84CAF"/>
    <w:rsid w:val="00B85429"/>
    <w:rsid w:val="00B858E4"/>
    <w:rsid w:val="00B85D63"/>
    <w:rsid w:val="00B85DBC"/>
    <w:rsid w:val="00B8627F"/>
    <w:rsid w:val="00B86D6C"/>
    <w:rsid w:val="00B86D9E"/>
    <w:rsid w:val="00B86DBB"/>
    <w:rsid w:val="00B878A6"/>
    <w:rsid w:val="00B87A3B"/>
    <w:rsid w:val="00B87DBD"/>
    <w:rsid w:val="00B87E9D"/>
    <w:rsid w:val="00B914AC"/>
    <w:rsid w:val="00B91597"/>
    <w:rsid w:val="00B91710"/>
    <w:rsid w:val="00B9203A"/>
    <w:rsid w:val="00B93CCD"/>
    <w:rsid w:val="00B94933"/>
    <w:rsid w:val="00B94C2D"/>
    <w:rsid w:val="00B956ED"/>
    <w:rsid w:val="00B95A9B"/>
    <w:rsid w:val="00B95E4D"/>
    <w:rsid w:val="00B96320"/>
    <w:rsid w:val="00B96462"/>
    <w:rsid w:val="00B96AF0"/>
    <w:rsid w:val="00B96B5A"/>
    <w:rsid w:val="00B96E8E"/>
    <w:rsid w:val="00B97337"/>
    <w:rsid w:val="00B973BE"/>
    <w:rsid w:val="00B97ACC"/>
    <w:rsid w:val="00B97EC9"/>
    <w:rsid w:val="00BA0429"/>
    <w:rsid w:val="00BA135A"/>
    <w:rsid w:val="00BA1816"/>
    <w:rsid w:val="00BA18A9"/>
    <w:rsid w:val="00BA2382"/>
    <w:rsid w:val="00BA244B"/>
    <w:rsid w:val="00BA2AB9"/>
    <w:rsid w:val="00BA38EC"/>
    <w:rsid w:val="00BA3AF3"/>
    <w:rsid w:val="00BA5665"/>
    <w:rsid w:val="00BA5680"/>
    <w:rsid w:val="00BA5743"/>
    <w:rsid w:val="00BA5792"/>
    <w:rsid w:val="00BA64F2"/>
    <w:rsid w:val="00BA67F6"/>
    <w:rsid w:val="00BA6DE8"/>
    <w:rsid w:val="00BA75AA"/>
    <w:rsid w:val="00BA7B9C"/>
    <w:rsid w:val="00BA7CBB"/>
    <w:rsid w:val="00BB0367"/>
    <w:rsid w:val="00BB1143"/>
    <w:rsid w:val="00BB13BA"/>
    <w:rsid w:val="00BB15B8"/>
    <w:rsid w:val="00BB1750"/>
    <w:rsid w:val="00BB1963"/>
    <w:rsid w:val="00BB1A4B"/>
    <w:rsid w:val="00BB1C2D"/>
    <w:rsid w:val="00BB1D76"/>
    <w:rsid w:val="00BB2706"/>
    <w:rsid w:val="00BB2BFE"/>
    <w:rsid w:val="00BB30EE"/>
    <w:rsid w:val="00BB30F4"/>
    <w:rsid w:val="00BB3550"/>
    <w:rsid w:val="00BB3B8C"/>
    <w:rsid w:val="00BB41AB"/>
    <w:rsid w:val="00BB4DB4"/>
    <w:rsid w:val="00BB501F"/>
    <w:rsid w:val="00BB5110"/>
    <w:rsid w:val="00BB5510"/>
    <w:rsid w:val="00BB6E81"/>
    <w:rsid w:val="00BB70DD"/>
    <w:rsid w:val="00BB78AA"/>
    <w:rsid w:val="00BB7BA9"/>
    <w:rsid w:val="00BC001A"/>
    <w:rsid w:val="00BC04D6"/>
    <w:rsid w:val="00BC1AAE"/>
    <w:rsid w:val="00BC1AC2"/>
    <w:rsid w:val="00BC1C2E"/>
    <w:rsid w:val="00BC2A31"/>
    <w:rsid w:val="00BC2BA6"/>
    <w:rsid w:val="00BC3EE4"/>
    <w:rsid w:val="00BC3FB5"/>
    <w:rsid w:val="00BC4054"/>
    <w:rsid w:val="00BC430A"/>
    <w:rsid w:val="00BC4F4A"/>
    <w:rsid w:val="00BC5F09"/>
    <w:rsid w:val="00BC629E"/>
    <w:rsid w:val="00BC652B"/>
    <w:rsid w:val="00BC6AA6"/>
    <w:rsid w:val="00BC6C84"/>
    <w:rsid w:val="00BC743C"/>
    <w:rsid w:val="00BC74CB"/>
    <w:rsid w:val="00BC7A75"/>
    <w:rsid w:val="00BC7F4C"/>
    <w:rsid w:val="00BD149E"/>
    <w:rsid w:val="00BD1E25"/>
    <w:rsid w:val="00BD280E"/>
    <w:rsid w:val="00BD2F86"/>
    <w:rsid w:val="00BD35A1"/>
    <w:rsid w:val="00BD4A01"/>
    <w:rsid w:val="00BD4F27"/>
    <w:rsid w:val="00BD5C63"/>
    <w:rsid w:val="00BD613D"/>
    <w:rsid w:val="00BD65C2"/>
    <w:rsid w:val="00BD6B75"/>
    <w:rsid w:val="00BD6B8C"/>
    <w:rsid w:val="00BD6F90"/>
    <w:rsid w:val="00BD7906"/>
    <w:rsid w:val="00BD79F7"/>
    <w:rsid w:val="00BD7D85"/>
    <w:rsid w:val="00BE08F6"/>
    <w:rsid w:val="00BE1372"/>
    <w:rsid w:val="00BE1382"/>
    <w:rsid w:val="00BE1FEC"/>
    <w:rsid w:val="00BE2CCE"/>
    <w:rsid w:val="00BE2FF6"/>
    <w:rsid w:val="00BE311F"/>
    <w:rsid w:val="00BE32D5"/>
    <w:rsid w:val="00BE3906"/>
    <w:rsid w:val="00BE3C28"/>
    <w:rsid w:val="00BE3F0E"/>
    <w:rsid w:val="00BE3F70"/>
    <w:rsid w:val="00BE40E4"/>
    <w:rsid w:val="00BE4194"/>
    <w:rsid w:val="00BE4A75"/>
    <w:rsid w:val="00BE4EC1"/>
    <w:rsid w:val="00BE5215"/>
    <w:rsid w:val="00BE5514"/>
    <w:rsid w:val="00BE57F8"/>
    <w:rsid w:val="00BE5AE3"/>
    <w:rsid w:val="00BE5C0C"/>
    <w:rsid w:val="00BE5C1B"/>
    <w:rsid w:val="00BE5CC1"/>
    <w:rsid w:val="00BE5EA9"/>
    <w:rsid w:val="00BE6923"/>
    <w:rsid w:val="00BE7177"/>
    <w:rsid w:val="00BE789F"/>
    <w:rsid w:val="00BE78BC"/>
    <w:rsid w:val="00BE79F8"/>
    <w:rsid w:val="00BE7B21"/>
    <w:rsid w:val="00BE7DA9"/>
    <w:rsid w:val="00BF01FB"/>
    <w:rsid w:val="00BF027E"/>
    <w:rsid w:val="00BF0CD0"/>
    <w:rsid w:val="00BF136B"/>
    <w:rsid w:val="00BF219C"/>
    <w:rsid w:val="00BF2B70"/>
    <w:rsid w:val="00BF2D31"/>
    <w:rsid w:val="00BF3874"/>
    <w:rsid w:val="00BF3AE0"/>
    <w:rsid w:val="00BF3E58"/>
    <w:rsid w:val="00BF3EAC"/>
    <w:rsid w:val="00BF4FE0"/>
    <w:rsid w:val="00BF5AFB"/>
    <w:rsid w:val="00BF6A6C"/>
    <w:rsid w:val="00C00056"/>
    <w:rsid w:val="00C00224"/>
    <w:rsid w:val="00C00574"/>
    <w:rsid w:val="00C0066E"/>
    <w:rsid w:val="00C00A7E"/>
    <w:rsid w:val="00C00B54"/>
    <w:rsid w:val="00C00D48"/>
    <w:rsid w:val="00C00DBB"/>
    <w:rsid w:val="00C0122D"/>
    <w:rsid w:val="00C01232"/>
    <w:rsid w:val="00C02576"/>
    <w:rsid w:val="00C02F40"/>
    <w:rsid w:val="00C02F43"/>
    <w:rsid w:val="00C0310B"/>
    <w:rsid w:val="00C0368F"/>
    <w:rsid w:val="00C037FA"/>
    <w:rsid w:val="00C04246"/>
    <w:rsid w:val="00C04BAC"/>
    <w:rsid w:val="00C04CD6"/>
    <w:rsid w:val="00C04EE6"/>
    <w:rsid w:val="00C054E2"/>
    <w:rsid w:val="00C05583"/>
    <w:rsid w:val="00C0585F"/>
    <w:rsid w:val="00C05B97"/>
    <w:rsid w:val="00C05E62"/>
    <w:rsid w:val="00C06086"/>
    <w:rsid w:val="00C0639A"/>
    <w:rsid w:val="00C06B04"/>
    <w:rsid w:val="00C06EE0"/>
    <w:rsid w:val="00C074BF"/>
    <w:rsid w:val="00C0768A"/>
    <w:rsid w:val="00C07AF2"/>
    <w:rsid w:val="00C07BEF"/>
    <w:rsid w:val="00C07DCA"/>
    <w:rsid w:val="00C11318"/>
    <w:rsid w:val="00C118FF"/>
    <w:rsid w:val="00C12132"/>
    <w:rsid w:val="00C12301"/>
    <w:rsid w:val="00C123D1"/>
    <w:rsid w:val="00C12460"/>
    <w:rsid w:val="00C12984"/>
    <w:rsid w:val="00C12D3F"/>
    <w:rsid w:val="00C13A8F"/>
    <w:rsid w:val="00C145F0"/>
    <w:rsid w:val="00C14BE2"/>
    <w:rsid w:val="00C15632"/>
    <w:rsid w:val="00C16763"/>
    <w:rsid w:val="00C16D88"/>
    <w:rsid w:val="00C170AB"/>
    <w:rsid w:val="00C173AE"/>
    <w:rsid w:val="00C20102"/>
    <w:rsid w:val="00C202F6"/>
    <w:rsid w:val="00C20683"/>
    <w:rsid w:val="00C219F3"/>
    <w:rsid w:val="00C21B88"/>
    <w:rsid w:val="00C22832"/>
    <w:rsid w:val="00C2408A"/>
    <w:rsid w:val="00C24B33"/>
    <w:rsid w:val="00C24C29"/>
    <w:rsid w:val="00C24C5F"/>
    <w:rsid w:val="00C25325"/>
    <w:rsid w:val="00C25F1D"/>
    <w:rsid w:val="00C260FC"/>
    <w:rsid w:val="00C26D1A"/>
    <w:rsid w:val="00C26FB4"/>
    <w:rsid w:val="00C27399"/>
    <w:rsid w:val="00C27F26"/>
    <w:rsid w:val="00C30397"/>
    <w:rsid w:val="00C30D47"/>
    <w:rsid w:val="00C31B02"/>
    <w:rsid w:val="00C33084"/>
    <w:rsid w:val="00C33286"/>
    <w:rsid w:val="00C333F3"/>
    <w:rsid w:val="00C3405C"/>
    <w:rsid w:val="00C34113"/>
    <w:rsid w:val="00C3437E"/>
    <w:rsid w:val="00C34D21"/>
    <w:rsid w:val="00C34E59"/>
    <w:rsid w:val="00C34F45"/>
    <w:rsid w:val="00C35A79"/>
    <w:rsid w:val="00C35B63"/>
    <w:rsid w:val="00C3647E"/>
    <w:rsid w:val="00C37BA7"/>
    <w:rsid w:val="00C37DBD"/>
    <w:rsid w:val="00C37FFE"/>
    <w:rsid w:val="00C406EF"/>
    <w:rsid w:val="00C4156A"/>
    <w:rsid w:val="00C41CB5"/>
    <w:rsid w:val="00C41DAB"/>
    <w:rsid w:val="00C41E8C"/>
    <w:rsid w:val="00C44148"/>
    <w:rsid w:val="00C45976"/>
    <w:rsid w:val="00C461FB"/>
    <w:rsid w:val="00C46704"/>
    <w:rsid w:val="00C4710D"/>
    <w:rsid w:val="00C471E3"/>
    <w:rsid w:val="00C47A0D"/>
    <w:rsid w:val="00C5009D"/>
    <w:rsid w:val="00C508FC"/>
    <w:rsid w:val="00C51485"/>
    <w:rsid w:val="00C51CA0"/>
    <w:rsid w:val="00C52743"/>
    <w:rsid w:val="00C534E6"/>
    <w:rsid w:val="00C539D8"/>
    <w:rsid w:val="00C54095"/>
    <w:rsid w:val="00C55DD0"/>
    <w:rsid w:val="00C56CC6"/>
    <w:rsid w:val="00C56CD3"/>
    <w:rsid w:val="00C577A4"/>
    <w:rsid w:val="00C57803"/>
    <w:rsid w:val="00C5797B"/>
    <w:rsid w:val="00C57CAA"/>
    <w:rsid w:val="00C57F1C"/>
    <w:rsid w:val="00C60B95"/>
    <w:rsid w:val="00C61EB5"/>
    <w:rsid w:val="00C62227"/>
    <w:rsid w:val="00C624E0"/>
    <w:rsid w:val="00C62540"/>
    <w:rsid w:val="00C62BAF"/>
    <w:rsid w:val="00C63354"/>
    <w:rsid w:val="00C635BC"/>
    <w:rsid w:val="00C637AF"/>
    <w:rsid w:val="00C63DED"/>
    <w:rsid w:val="00C63FAC"/>
    <w:rsid w:val="00C646AC"/>
    <w:rsid w:val="00C65568"/>
    <w:rsid w:val="00C6580C"/>
    <w:rsid w:val="00C6601C"/>
    <w:rsid w:val="00C6657B"/>
    <w:rsid w:val="00C67A4A"/>
    <w:rsid w:val="00C67FE2"/>
    <w:rsid w:val="00C70BD1"/>
    <w:rsid w:val="00C70D81"/>
    <w:rsid w:val="00C7112E"/>
    <w:rsid w:val="00C7113C"/>
    <w:rsid w:val="00C71202"/>
    <w:rsid w:val="00C71290"/>
    <w:rsid w:val="00C7185F"/>
    <w:rsid w:val="00C71CE5"/>
    <w:rsid w:val="00C72D96"/>
    <w:rsid w:val="00C72E00"/>
    <w:rsid w:val="00C7304E"/>
    <w:rsid w:val="00C7312B"/>
    <w:rsid w:val="00C7320E"/>
    <w:rsid w:val="00C73430"/>
    <w:rsid w:val="00C73D36"/>
    <w:rsid w:val="00C743CA"/>
    <w:rsid w:val="00C74C1E"/>
    <w:rsid w:val="00C74CDB"/>
    <w:rsid w:val="00C755D2"/>
    <w:rsid w:val="00C75E69"/>
    <w:rsid w:val="00C760CA"/>
    <w:rsid w:val="00C761FD"/>
    <w:rsid w:val="00C765CA"/>
    <w:rsid w:val="00C76662"/>
    <w:rsid w:val="00C7680D"/>
    <w:rsid w:val="00C76CBD"/>
    <w:rsid w:val="00C7706C"/>
    <w:rsid w:val="00C77BF0"/>
    <w:rsid w:val="00C800E4"/>
    <w:rsid w:val="00C803E7"/>
    <w:rsid w:val="00C81DD3"/>
    <w:rsid w:val="00C82351"/>
    <w:rsid w:val="00C828EC"/>
    <w:rsid w:val="00C83743"/>
    <w:rsid w:val="00C83817"/>
    <w:rsid w:val="00C839C0"/>
    <w:rsid w:val="00C83AEB"/>
    <w:rsid w:val="00C83B54"/>
    <w:rsid w:val="00C83F5D"/>
    <w:rsid w:val="00C84AC6"/>
    <w:rsid w:val="00C853C9"/>
    <w:rsid w:val="00C86BD4"/>
    <w:rsid w:val="00C87857"/>
    <w:rsid w:val="00C90637"/>
    <w:rsid w:val="00C90D84"/>
    <w:rsid w:val="00C9186C"/>
    <w:rsid w:val="00C918EB"/>
    <w:rsid w:val="00C91ECF"/>
    <w:rsid w:val="00C920B5"/>
    <w:rsid w:val="00C92674"/>
    <w:rsid w:val="00C9274D"/>
    <w:rsid w:val="00C92D36"/>
    <w:rsid w:val="00C92F0C"/>
    <w:rsid w:val="00C930BD"/>
    <w:rsid w:val="00C936F5"/>
    <w:rsid w:val="00C93A23"/>
    <w:rsid w:val="00C93A58"/>
    <w:rsid w:val="00C93D55"/>
    <w:rsid w:val="00C94181"/>
    <w:rsid w:val="00C94A09"/>
    <w:rsid w:val="00C94D2D"/>
    <w:rsid w:val="00C94FA6"/>
    <w:rsid w:val="00C95B45"/>
    <w:rsid w:val="00C95CCD"/>
    <w:rsid w:val="00C95CD1"/>
    <w:rsid w:val="00C971A3"/>
    <w:rsid w:val="00C97281"/>
    <w:rsid w:val="00C975E2"/>
    <w:rsid w:val="00C97682"/>
    <w:rsid w:val="00C97DF6"/>
    <w:rsid w:val="00CA015F"/>
    <w:rsid w:val="00CA0BD2"/>
    <w:rsid w:val="00CA0FA2"/>
    <w:rsid w:val="00CA10C6"/>
    <w:rsid w:val="00CA1487"/>
    <w:rsid w:val="00CA1AE6"/>
    <w:rsid w:val="00CA1CB4"/>
    <w:rsid w:val="00CA2E02"/>
    <w:rsid w:val="00CA2F82"/>
    <w:rsid w:val="00CA3523"/>
    <w:rsid w:val="00CA3BAB"/>
    <w:rsid w:val="00CA4E59"/>
    <w:rsid w:val="00CA4FB9"/>
    <w:rsid w:val="00CA5C9D"/>
    <w:rsid w:val="00CA6344"/>
    <w:rsid w:val="00CA642F"/>
    <w:rsid w:val="00CA66DC"/>
    <w:rsid w:val="00CA6DE1"/>
    <w:rsid w:val="00CA7EA1"/>
    <w:rsid w:val="00CB0292"/>
    <w:rsid w:val="00CB13DB"/>
    <w:rsid w:val="00CB1C63"/>
    <w:rsid w:val="00CB2391"/>
    <w:rsid w:val="00CB2695"/>
    <w:rsid w:val="00CB28B1"/>
    <w:rsid w:val="00CB3428"/>
    <w:rsid w:val="00CB382E"/>
    <w:rsid w:val="00CB3BB6"/>
    <w:rsid w:val="00CB3C35"/>
    <w:rsid w:val="00CB4160"/>
    <w:rsid w:val="00CB4ACF"/>
    <w:rsid w:val="00CB58D3"/>
    <w:rsid w:val="00CB6B3D"/>
    <w:rsid w:val="00CB74CF"/>
    <w:rsid w:val="00CB797D"/>
    <w:rsid w:val="00CB7BD0"/>
    <w:rsid w:val="00CC0755"/>
    <w:rsid w:val="00CC0C03"/>
    <w:rsid w:val="00CC1431"/>
    <w:rsid w:val="00CC185A"/>
    <w:rsid w:val="00CC21CC"/>
    <w:rsid w:val="00CC2977"/>
    <w:rsid w:val="00CC2A38"/>
    <w:rsid w:val="00CC3611"/>
    <w:rsid w:val="00CC3B75"/>
    <w:rsid w:val="00CC3C55"/>
    <w:rsid w:val="00CC3DA3"/>
    <w:rsid w:val="00CC3EF6"/>
    <w:rsid w:val="00CC4279"/>
    <w:rsid w:val="00CC4289"/>
    <w:rsid w:val="00CC4421"/>
    <w:rsid w:val="00CC53CB"/>
    <w:rsid w:val="00CC54A0"/>
    <w:rsid w:val="00CC651E"/>
    <w:rsid w:val="00CC6A63"/>
    <w:rsid w:val="00CC745B"/>
    <w:rsid w:val="00CC7905"/>
    <w:rsid w:val="00CC7BA2"/>
    <w:rsid w:val="00CD0739"/>
    <w:rsid w:val="00CD0A48"/>
    <w:rsid w:val="00CD0A6A"/>
    <w:rsid w:val="00CD1125"/>
    <w:rsid w:val="00CD11C3"/>
    <w:rsid w:val="00CD1685"/>
    <w:rsid w:val="00CD16AE"/>
    <w:rsid w:val="00CD2121"/>
    <w:rsid w:val="00CD24F2"/>
    <w:rsid w:val="00CD2884"/>
    <w:rsid w:val="00CD28B5"/>
    <w:rsid w:val="00CD2AF3"/>
    <w:rsid w:val="00CD2EAA"/>
    <w:rsid w:val="00CD3055"/>
    <w:rsid w:val="00CD331A"/>
    <w:rsid w:val="00CD348F"/>
    <w:rsid w:val="00CD3787"/>
    <w:rsid w:val="00CD3D36"/>
    <w:rsid w:val="00CD44A8"/>
    <w:rsid w:val="00CD4DCC"/>
    <w:rsid w:val="00CD4DF1"/>
    <w:rsid w:val="00CD4EFB"/>
    <w:rsid w:val="00CD5040"/>
    <w:rsid w:val="00CD581C"/>
    <w:rsid w:val="00CD5ABF"/>
    <w:rsid w:val="00CD5BCF"/>
    <w:rsid w:val="00CD62A2"/>
    <w:rsid w:val="00CD6984"/>
    <w:rsid w:val="00CD6A6F"/>
    <w:rsid w:val="00CD6CFF"/>
    <w:rsid w:val="00CD6E9C"/>
    <w:rsid w:val="00CD72BF"/>
    <w:rsid w:val="00CD7AB3"/>
    <w:rsid w:val="00CE0104"/>
    <w:rsid w:val="00CE0861"/>
    <w:rsid w:val="00CE0B91"/>
    <w:rsid w:val="00CE0CD4"/>
    <w:rsid w:val="00CE362A"/>
    <w:rsid w:val="00CE42BF"/>
    <w:rsid w:val="00CE4431"/>
    <w:rsid w:val="00CE5587"/>
    <w:rsid w:val="00CE6293"/>
    <w:rsid w:val="00CE657D"/>
    <w:rsid w:val="00CE69CE"/>
    <w:rsid w:val="00CE6DB8"/>
    <w:rsid w:val="00CE6F12"/>
    <w:rsid w:val="00CE7067"/>
    <w:rsid w:val="00CE73D1"/>
    <w:rsid w:val="00CF0131"/>
    <w:rsid w:val="00CF11AA"/>
    <w:rsid w:val="00CF1223"/>
    <w:rsid w:val="00CF1A71"/>
    <w:rsid w:val="00CF2C48"/>
    <w:rsid w:val="00CF2EA6"/>
    <w:rsid w:val="00CF3604"/>
    <w:rsid w:val="00CF41F8"/>
    <w:rsid w:val="00CF48A5"/>
    <w:rsid w:val="00CF4C08"/>
    <w:rsid w:val="00CF66A7"/>
    <w:rsid w:val="00CF6AC3"/>
    <w:rsid w:val="00CF6AF4"/>
    <w:rsid w:val="00D0007F"/>
    <w:rsid w:val="00D00C94"/>
    <w:rsid w:val="00D01010"/>
    <w:rsid w:val="00D011F0"/>
    <w:rsid w:val="00D01281"/>
    <w:rsid w:val="00D015A6"/>
    <w:rsid w:val="00D01736"/>
    <w:rsid w:val="00D021BB"/>
    <w:rsid w:val="00D02A6D"/>
    <w:rsid w:val="00D02EA5"/>
    <w:rsid w:val="00D037C5"/>
    <w:rsid w:val="00D03C3B"/>
    <w:rsid w:val="00D03EF7"/>
    <w:rsid w:val="00D045ED"/>
    <w:rsid w:val="00D0462D"/>
    <w:rsid w:val="00D04768"/>
    <w:rsid w:val="00D04F3A"/>
    <w:rsid w:val="00D04FFF"/>
    <w:rsid w:val="00D0519D"/>
    <w:rsid w:val="00D0581C"/>
    <w:rsid w:val="00D0607E"/>
    <w:rsid w:val="00D062E6"/>
    <w:rsid w:val="00D066E0"/>
    <w:rsid w:val="00D06B57"/>
    <w:rsid w:val="00D06EC5"/>
    <w:rsid w:val="00D10036"/>
    <w:rsid w:val="00D10CA7"/>
    <w:rsid w:val="00D11107"/>
    <w:rsid w:val="00D11D63"/>
    <w:rsid w:val="00D11E80"/>
    <w:rsid w:val="00D12F95"/>
    <w:rsid w:val="00D1362A"/>
    <w:rsid w:val="00D136BC"/>
    <w:rsid w:val="00D13BB0"/>
    <w:rsid w:val="00D15139"/>
    <w:rsid w:val="00D15842"/>
    <w:rsid w:val="00D159DB"/>
    <w:rsid w:val="00D15A34"/>
    <w:rsid w:val="00D15A6D"/>
    <w:rsid w:val="00D15F7D"/>
    <w:rsid w:val="00D16422"/>
    <w:rsid w:val="00D167A5"/>
    <w:rsid w:val="00D16999"/>
    <w:rsid w:val="00D16A2A"/>
    <w:rsid w:val="00D172D4"/>
    <w:rsid w:val="00D2015A"/>
    <w:rsid w:val="00D209D5"/>
    <w:rsid w:val="00D20F17"/>
    <w:rsid w:val="00D215E8"/>
    <w:rsid w:val="00D217A3"/>
    <w:rsid w:val="00D21FDB"/>
    <w:rsid w:val="00D22423"/>
    <w:rsid w:val="00D2270E"/>
    <w:rsid w:val="00D22DF0"/>
    <w:rsid w:val="00D235B9"/>
    <w:rsid w:val="00D23B56"/>
    <w:rsid w:val="00D244B1"/>
    <w:rsid w:val="00D24A11"/>
    <w:rsid w:val="00D24CF9"/>
    <w:rsid w:val="00D25FD2"/>
    <w:rsid w:val="00D26DC6"/>
    <w:rsid w:val="00D27615"/>
    <w:rsid w:val="00D2769D"/>
    <w:rsid w:val="00D30699"/>
    <w:rsid w:val="00D308BF"/>
    <w:rsid w:val="00D309ED"/>
    <w:rsid w:val="00D314A0"/>
    <w:rsid w:val="00D31AFF"/>
    <w:rsid w:val="00D32BC5"/>
    <w:rsid w:val="00D32DBA"/>
    <w:rsid w:val="00D34EF7"/>
    <w:rsid w:val="00D352EF"/>
    <w:rsid w:val="00D352F9"/>
    <w:rsid w:val="00D35E53"/>
    <w:rsid w:val="00D36638"/>
    <w:rsid w:val="00D368B3"/>
    <w:rsid w:val="00D36A4A"/>
    <w:rsid w:val="00D36BAA"/>
    <w:rsid w:val="00D36C3A"/>
    <w:rsid w:val="00D36D8D"/>
    <w:rsid w:val="00D37158"/>
    <w:rsid w:val="00D3740B"/>
    <w:rsid w:val="00D401FD"/>
    <w:rsid w:val="00D4021E"/>
    <w:rsid w:val="00D40C9F"/>
    <w:rsid w:val="00D41245"/>
    <w:rsid w:val="00D430AE"/>
    <w:rsid w:val="00D433C3"/>
    <w:rsid w:val="00D43601"/>
    <w:rsid w:val="00D440E8"/>
    <w:rsid w:val="00D443B9"/>
    <w:rsid w:val="00D446ED"/>
    <w:rsid w:val="00D448C7"/>
    <w:rsid w:val="00D44A24"/>
    <w:rsid w:val="00D44DD8"/>
    <w:rsid w:val="00D44FBA"/>
    <w:rsid w:val="00D456EF"/>
    <w:rsid w:val="00D45706"/>
    <w:rsid w:val="00D45C86"/>
    <w:rsid w:val="00D45EFE"/>
    <w:rsid w:val="00D460CB"/>
    <w:rsid w:val="00D46291"/>
    <w:rsid w:val="00D462DC"/>
    <w:rsid w:val="00D462E1"/>
    <w:rsid w:val="00D46991"/>
    <w:rsid w:val="00D46DE9"/>
    <w:rsid w:val="00D502AE"/>
    <w:rsid w:val="00D50487"/>
    <w:rsid w:val="00D506B1"/>
    <w:rsid w:val="00D5160D"/>
    <w:rsid w:val="00D521DD"/>
    <w:rsid w:val="00D52B1C"/>
    <w:rsid w:val="00D52BA4"/>
    <w:rsid w:val="00D53712"/>
    <w:rsid w:val="00D53F11"/>
    <w:rsid w:val="00D542B8"/>
    <w:rsid w:val="00D5460F"/>
    <w:rsid w:val="00D54F32"/>
    <w:rsid w:val="00D551F6"/>
    <w:rsid w:val="00D55210"/>
    <w:rsid w:val="00D5523E"/>
    <w:rsid w:val="00D55547"/>
    <w:rsid w:val="00D556F0"/>
    <w:rsid w:val="00D558E1"/>
    <w:rsid w:val="00D55CC1"/>
    <w:rsid w:val="00D56197"/>
    <w:rsid w:val="00D56A08"/>
    <w:rsid w:val="00D56CAB"/>
    <w:rsid w:val="00D57D4A"/>
    <w:rsid w:val="00D602CC"/>
    <w:rsid w:val="00D6038B"/>
    <w:rsid w:val="00D60482"/>
    <w:rsid w:val="00D60721"/>
    <w:rsid w:val="00D60B09"/>
    <w:rsid w:val="00D61072"/>
    <w:rsid w:val="00D6190C"/>
    <w:rsid w:val="00D61FFF"/>
    <w:rsid w:val="00D62CC0"/>
    <w:rsid w:val="00D6320A"/>
    <w:rsid w:val="00D63312"/>
    <w:rsid w:val="00D63767"/>
    <w:rsid w:val="00D63A64"/>
    <w:rsid w:val="00D63BEB"/>
    <w:rsid w:val="00D63CA4"/>
    <w:rsid w:val="00D64C61"/>
    <w:rsid w:val="00D650FE"/>
    <w:rsid w:val="00D65497"/>
    <w:rsid w:val="00D657C5"/>
    <w:rsid w:val="00D65C3A"/>
    <w:rsid w:val="00D65F3B"/>
    <w:rsid w:val="00D66667"/>
    <w:rsid w:val="00D6767C"/>
    <w:rsid w:val="00D678F8"/>
    <w:rsid w:val="00D70906"/>
    <w:rsid w:val="00D7172B"/>
    <w:rsid w:val="00D727D5"/>
    <w:rsid w:val="00D73529"/>
    <w:rsid w:val="00D73D5D"/>
    <w:rsid w:val="00D7400C"/>
    <w:rsid w:val="00D74044"/>
    <w:rsid w:val="00D7428C"/>
    <w:rsid w:val="00D744E4"/>
    <w:rsid w:val="00D7451D"/>
    <w:rsid w:val="00D7490C"/>
    <w:rsid w:val="00D74CFD"/>
    <w:rsid w:val="00D75230"/>
    <w:rsid w:val="00D76071"/>
    <w:rsid w:val="00D7665D"/>
    <w:rsid w:val="00D77C38"/>
    <w:rsid w:val="00D77E40"/>
    <w:rsid w:val="00D806A1"/>
    <w:rsid w:val="00D80CAD"/>
    <w:rsid w:val="00D81240"/>
    <w:rsid w:val="00D812D5"/>
    <w:rsid w:val="00D819B8"/>
    <w:rsid w:val="00D83357"/>
    <w:rsid w:val="00D83918"/>
    <w:rsid w:val="00D83EA3"/>
    <w:rsid w:val="00D84099"/>
    <w:rsid w:val="00D841F5"/>
    <w:rsid w:val="00D84270"/>
    <w:rsid w:val="00D84438"/>
    <w:rsid w:val="00D8460D"/>
    <w:rsid w:val="00D8509B"/>
    <w:rsid w:val="00D8560D"/>
    <w:rsid w:val="00D85838"/>
    <w:rsid w:val="00D858D0"/>
    <w:rsid w:val="00D864ED"/>
    <w:rsid w:val="00D86ED4"/>
    <w:rsid w:val="00D87442"/>
    <w:rsid w:val="00D87AAB"/>
    <w:rsid w:val="00D90C2A"/>
    <w:rsid w:val="00D90EC9"/>
    <w:rsid w:val="00D9161C"/>
    <w:rsid w:val="00D91AC1"/>
    <w:rsid w:val="00D91B4E"/>
    <w:rsid w:val="00D92597"/>
    <w:rsid w:val="00D93910"/>
    <w:rsid w:val="00D93ECD"/>
    <w:rsid w:val="00D940A3"/>
    <w:rsid w:val="00D94460"/>
    <w:rsid w:val="00D955AE"/>
    <w:rsid w:val="00D9566B"/>
    <w:rsid w:val="00D95A69"/>
    <w:rsid w:val="00D95A9D"/>
    <w:rsid w:val="00D96958"/>
    <w:rsid w:val="00D9793A"/>
    <w:rsid w:val="00D97DF1"/>
    <w:rsid w:val="00DA052C"/>
    <w:rsid w:val="00DA0F57"/>
    <w:rsid w:val="00DA10A9"/>
    <w:rsid w:val="00DA1482"/>
    <w:rsid w:val="00DA1F00"/>
    <w:rsid w:val="00DA3688"/>
    <w:rsid w:val="00DA3AC8"/>
    <w:rsid w:val="00DA4275"/>
    <w:rsid w:val="00DA4326"/>
    <w:rsid w:val="00DA48EF"/>
    <w:rsid w:val="00DA4997"/>
    <w:rsid w:val="00DA53A0"/>
    <w:rsid w:val="00DA56B9"/>
    <w:rsid w:val="00DA5AB2"/>
    <w:rsid w:val="00DA6146"/>
    <w:rsid w:val="00DA6648"/>
    <w:rsid w:val="00DA66CC"/>
    <w:rsid w:val="00DA67F8"/>
    <w:rsid w:val="00DA694B"/>
    <w:rsid w:val="00DA72A0"/>
    <w:rsid w:val="00DA7733"/>
    <w:rsid w:val="00DA7A65"/>
    <w:rsid w:val="00DA7D54"/>
    <w:rsid w:val="00DB0CD9"/>
    <w:rsid w:val="00DB1157"/>
    <w:rsid w:val="00DB123E"/>
    <w:rsid w:val="00DB1984"/>
    <w:rsid w:val="00DB24A8"/>
    <w:rsid w:val="00DB24E2"/>
    <w:rsid w:val="00DB3891"/>
    <w:rsid w:val="00DB38A0"/>
    <w:rsid w:val="00DB3BE3"/>
    <w:rsid w:val="00DB3C20"/>
    <w:rsid w:val="00DB498C"/>
    <w:rsid w:val="00DB60C1"/>
    <w:rsid w:val="00DB6388"/>
    <w:rsid w:val="00DB66FA"/>
    <w:rsid w:val="00DB6D29"/>
    <w:rsid w:val="00DB73B8"/>
    <w:rsid w:val="00DB7B19"/>
    <w:rsid w:val="00DC03E8"/>
    <w:rsid w:val="00DC122E"/>
    <w:rsid w:val="00DC1880"/>
    <w:rsid w:val="00DC1F34"/>
    <w:rsid w:val="00DC1FBA"/>
    <w:rsid w:val="00DC2469"/>
    <w:rsid w:val="00DC2885"/>
    <w:rsid w:val="00DC2C5B"/>
    <w:rsid w:val="00DC3008"/>
    <w:rsid w:val="00DC3D35"/>
    <w:rsid w:val="00DC3DBB"/>
    <w:rsid w:val="00DC4232"/>
    <w:rsid w:val="00DC4284"/>
    <w:rsid w:val="00DC44DD"/>
    <w:rsid w:val="00DC4B52"/>
    <w:rsid w:val="00DC5255"/>
    <w:rsid w:val="00DC591A"/>
    <w:rsid w:val="00DC5B26"/>
    <w:rsid w:val="00DC6148"/>
    <w:rsid w:val="00DC615F"/>
    <w:rsid w:val="00DC633E"/>
    <w:rsid w:val="00DC63FC"/>
    <w:rsid w:val="00DD0175"/>
    <w:rsid w:val="00DD0533"/>
    <w:rsid w:val="00DD0EE7"/>
    <w:rsid w:val="00DD11CC"/>
    <w:rsid w:val="00DD146D"/>
    <w:rsid w:val="00DD1A79"/>
    <w:rsid w:val="00DD1AD3"/>
    <w:rsid w:val="00DD1B6D"/>
    <w:rsid w:val="00DD1EB4"/>
    <w:rsid w:val="00DD22AB"/>
    <w:rsid w:val="00DD2725"/>
    <w:rsid w:val="00DD30E5"/>
    <w:rsid w:val="00DD36E2"/>
    <w:rsid w:val="00DD3A25"/>
    <w:rsid w:val="00DD4A7C"/>
    <w:rsid w:val="00DD596A"/>
    <w:rsid w:val="00DD6FA5"/>
    <w:rsid w:val="00DD76DD"/>
    <w:rsid w:val="00DD7FEB"/>
    <w:rsid w:val="00DE0DDA"/>
    <w:rsid w:val="00DE10B1"/>
    <w:rsid w:val="00DE1FA8"/>
    <w:rsid w:val="00DE2A3E"/>
    <w:rsid w:val="00DE308B"/>
    <w:rsid w:val="00DE3AF9"/>
    <w:rsid w:val="00DE41C2"/>
    <w:rsid w:val="00DE4673"/>
    <w:rsid w:val="00DE6185"/>
    <w:rsid w:val="00DE657D"/>
    <w:rsid w:val="00DE6611"/>
    <w:rsid w:val="00DE6823"/>
    <w:rsid w:val="00DE6B9E"/>
    <w:rsid w:val="00DE7328"/>
    <w:rsid w:val="00DF0E25"/>
    <w:rsid w:val="00DF136C"/>
    <w:rsid w:val="00DF20CD"/>
    <w:rsid w:val="00DF2F42"/>
    <w:rsid w:val="00DF3486"/>
    <w:rsid w:val="00DF3866"/>
    <w:rsid w:val="00DF3951"/>
    <w:rsid w:val="00DF3AD1"/>
    <w:rsid w:val="00DF4C4C"/>
    <w:rsid w:val="00DF525F"/>
    <w:rsid w:val="00DF57A1"/>
    <w:rsid w:val="00DF58D1"/>
    <w:rsid w:val="00DF6AE0"/>
    <w:rsid w:val="00DF6C5B"/>
    <w:rsid w:val="00DF6D6E"/>
    <w:rsid w:val="00DF7252"/>
    <w:rsid w:val="00DF7902"/>
    <w:rsid w:val="00DF7C8B"/>
    <w:rsid w:val="00E0070A"/>
    <w:rsid w:val="00E008B8"/>
    <w:rsid w:val="00E00D3C"/>
    <w:rsid w:val="00E01669"/>
    <w:rsid w:val="00E0378D"/>
    <w:rsid w:val="00E04194"/>
    <w:rsid w:val="00E041ED"/>
    <w:rsid w:val="00E047CD"/>
    <w:rsid w:val="00E04EC1"/>
    <w:rsid w:val="00E05163"/>
    <w:rsid w:val="00E05A50"/>
    <w:rsid w:val="00E06D5C"/>
    <w:rsid w:val="00E071FD"/>
    <w:rsid w:val="00E073AD"/>
    <w:rsid w:val="00E0777F"/>
    <w:rsid w:val="00E07E37"/>
    <w:rsid w:val="00E102AB"/>
    <w:rsid w:val="00E105D1"/>
    <w:rsid w:val="00E109BC"/>
    <w:rsid w:val="00E10DEA"/>
    <w:rsid w:val="00E11131"/>
    <w:rsid w:val="00E1114B"/>
    <w:rsid w:val="00E11169"/>
    <w:rsid w:val="00E11411"/>
    <w:rsid w:val="00E11830"/>
    <w:rsid w:val="00E11FEE"/>
    <w:rsid w:val="00E1330D"/>
    <w:rsid w:val="00E133AF"/>
    <w:rsid w:val="00E144A6"/>
    <w:rsid w:val="00E14A39"/>
    <w:rsid w:val="00E15947"/>
    <w:rsid w:val="00E166E0"/>
    <w:rsid w:val="00E168E8"/>
    <w:rsid w:val="00E20007"/>
    <w:rsid w:val="00E212F2"/>
    <w:rsid w:val="00E21723"/>
    <w:rsid w:val="00E21997"/>
    <w:rsid w:val="00E21F03"/>
    <w:rsid w:val="00E220E4"/>
    <w:rsid w:val="00E22ABB"/>
    <w:rsid w:val="00E2380D"/>
    <w:rsid w:val="00E249E7"/>
    <w:rsid w:val="00E24CCC"/>
    <w:rsid w:val="00E24E43"/>
    <w:rsid w:val="00E25096"/>
    <w:rsid w:val="00E25694"/>
    <w:rsid w:val="00E25EBB"/>
    <w:rsid w:val="00E2632F"/>
    <w:rsid w:val="00E27538"/>
    <w:rsid w:val="00E27A38"/>
    <w:rsid w:val="00E30008"/>
    <w:rsid w:val="00E3051F"/>
    <w:rsid w:val="00E30D52"/>
    <w:rsid w:val="00E30E01"/>
    <w:rsid w:val="00E3115A"/>
    <w:rsid w:val="00E31394"/>
    <w:rsid w:val="00E31AA3"/>
    <w:rsid w:val="00E31CE5"/>
    <w:rsid w:val="00E323DB"/>
    <w:rsid w:val="00E32C3F"/>
    <w:rsid w:val="00E32F61"/>
    <w:rsid w:val="00E33F7D"/>
    <w:rsid w:val="00E345EF"/>
    <w:rsid w:val="00E3491C"/>
    <w:rsid w:val="00E3498E"/>
    <w:rsid w:val="00E35309"/>
    <w:rsid w:val="00E354E4"/>
    <w:rsid w:val="00E35ABC"/>
    <w:rsid w:val="00E361CB"/>
    <w:rsid w:val="00E36FEF"/>
    <w:rsid w:val="00E37A09"/>
    <w:rsid w:val="00E37F9A"/>
    <w:rsid w:val="00E40603"/>
    <w:rsid w:val="00E41FBE"/>
    <w:rsid w:val="00E4240E"/>
    <w:rsid w:val="00E42A48"/>
    <w:rsid w:val="00E43518"/>
    <w:rsid w:val="00E43BC6"/>
    <w:rsid w:val="00E44861"/>
    <w:rsid w:val="00E44BCC"/>
    <w:rsid w:val="00E4551E"/>
    <w:rsid w:val="00E45B15"/>
    <w:rsid w:val="00E45CF1"/>
    <w:rsid w:val="00E46A9C"/>
    <w:rsid w:val="00E470C1"/>
    <w:rsid w:val="00E470E9"/>
    <w:rsid w:val="00E477BE"/>
    <w:rsid w:val="00E479B8"/>
    <w:rsid w:val="00E47B0F"/>
    <w:rsid w:val="00E47C92"/>
    <w:rsid w:val="00E50362"/>
    <w:rsid w:val="00E5075D"/>
    <w:rsid w:val="00E50DDB"/>
    <w:rsid w:val="00E5139B"/>
    <w:rsid w:val="00E516AC"/>
    <w:rsid w:val="00E51F95"/>
    <w:rsid w:val="00E528EB"/>
    <w:rsid w:val="00E52F50"/>
    <w:rsid w:val="00E530E9"/>
    <w:rsid w:val="00E53B2D"/>
    <w:rsid w:val="00E53BCB"/>
    <w:rsid w:val="00E54061"/>
    <w:rsid w:val="00E547AE"/>
    <w:rsid w:val="00E54C98"/>
    <w:rsid w:val="00E5582D"/>
    <w:rsid w:val="00E55964"/>
    <w:rsid w:val="00E5600C"/>
    <w:rsid w:val="00E56186"/>
    <w:rsid w:val="00E56447"/>
    <w:rsid w:val="00E56C1B"/>
    <w:rsid w:val="00E576D6"/>
    <w:rsid w:val="00E57E1C"/>
    <w:rsid w:val="00E60BB4"/>
    <w:rsid w:val="00E610B2"/>
    <w:rsid w:val="00E61518"/>
    <w:rsid w:val="00E6192D"/>
    <w:rsid w:val="00E62A8F"/>
    <w:rsid w:val="00E62F3D"/>
    <w:rsid w:val="00E630BC"/>
    <w:rsid w:val="00E6316E"/>
    <w:rsid w:val="00E63820"/>
    <w:rsid w:val="00E63CB5"/>
    <w:rsid w:val="00E653F5"/>
    <w:rsid w:val="00E6588E"/>
    <w:rsid w:val="00E65B65"/>
    <w:rsid w:val="00E660A2"/>
    <w:rsid w:val="00E6667A"/>
    <w:rsid w:val="00E6735B"/>
    <w:rsid w:val="00E67399"/>
    <w:rsid w:val="00E67618"/>
    <w:rsid w:val="00E67AB1"/>
    <w:rsid w:val="00E67C77"/>
    <w:rsid w:val="00E67DD0"/>
    <w:rsid w:val="00E70482"/>
    <w:rsid w:val="00E7064E"/>
    <w:rsid w:val="00E70BB7"/>
    <w:rsid w:val="00E727B0"/>
    <w:rsid w:val="00E73335"/>
    <w:rsid w:val="00E7399D"/>
    <w:rsid w:val="00E73C90"/>
    <w:rsid w:val="00E73F18"/>
    <w:rsid w:val="00E743A9"/>
    <w:rsid w:val="00E74706"/>
    <w:rsid w:val="00E749C2"/>
    <w:rsid w:val="00E74E2B"/>
    <w:rsid w:val="00E74F51"/>
    <w:rsid w:val="00E7576D"/>
    <w:rsid w:val="00E7618E"/>
    <w:rsid w:val="00E766AD"/>
    <w:rsid w:val="00E76833"/>
    <w:rsid w:val="00E76D76"/>
    <w:rsid w:val="00E76E56"/>
    <w:rsid w:val="00E77206"/>
    <w:rsid w:val="00E77885"/>
    <w:rsid w:val="00E77C2A"/>
    <w:rsid w:val="00E77D9C"/>
    <w:rsid w:val="00E800CC"/>
    <w:rsid w:val="00E803B4"/>
    <w:rsid w:val="00E811B1"/>
    <w:rsid w:val="00E8193E"/>
    <w:rsid w:val="00E8244E"/>
    <w:rsid w:val="00E82CF6"/>
    <w:rsid w:val="00E84327"/>
    <w:rsid w:val="00E84723"/>
    <w:rsid w:val="00E8493B"/>
    <w:rsid w:val="00E84EA2"/>
    <w:rsid w:val="00E850AD"/>
    <w:rsid w:val="00E8517F"/>
    <w:rsid w:val="00E85C92"/>
    <w:rsid w:val="00E87D3E"/>
    <w:rsid w:val="00E905CF"/>
    <w:rsid w:val="00E90C84"/>
    <w:rsid w:val="00E912A6"/>
    <w:rsid w:val="00E913A2"/>
    <w:rsid w:val="00E9179E"/>
    <w:rsid w:val="00E91BA9"/>
    <w:rsid w:val="00E92094"/>
    <w:rsid w:val="00E92807"/>
    <w:rsid w:val="00E94C48"/>
    <w:rsid w:val="00E9684B"/>
    <w:rsid w:val="00E96A6C"/>
    <w:rsid w:val="00E96D32"/>
    <w:rsid w:val="00EA0E92"/>
    <w:rsid w:val="00EA1796"/>
    <w:rsid w:val="00EA17E1"/>
    <w:rsid w:val="00EA1870"/>
    <w:rsid w:val="00EA209A"/>
    <w:rsid w:val="00EA2D9F"/>
    <w:rsid w:val="00EA3B35"/>
    <w:rsid w:val="00EA3F62"/>
    <w:rsid w:val="00EA4266"/>
    <w:rsid w:val="00EA4A65"/>
    <w:rsid w:val="00EA50D4"/>
    <w:rsid w:val="00EA5514"/>
    <w:rsid w:val="00EA5A78"/>
    <w:rsid w:val="00EA6576"/>
    <w:rsid w:val="00EA6BB5"/>
    <w:rsid w:val="00EA6C93"/>
    <w:rsid w:val="00EA711D"/>
    <w:rsid w:val="00EA7A7A"/>
    <w:rsid w:val="00EA7CB6"/>
    <w:rsid w:val="00EB001C"/>
    <w:rsid w:val="00EB0CB4"/>
    <w:rsid w:val="00EB1240"/>
    <w:rsid w:val="00EB174D"/>
    <w:rsid w:val="00EB1DD6"/>
    <w:rsid w:val="00EB3A5B"/>
    <w:rsid w:val="00EB43CF"/>
    <w:rsid w:val="00EB4618"/>
    <w:rsid w:val="00EB48F4"/>
    <w:rsid w:val="00EB5CAC"/>
    <w:rsid w:val="00EB5CFE"/>
    <w:rsid w:val="00EB62AF"/>
    <w:rsid w:val="00EB7837"/>
    <w:rsid w:val="00EB7BD0"/>
    <w:rsid w:val="00EC03E1"/>
    <w:rsid w:val="00EC0FBA"/>
    <w:rsid w:val="00EC103B"/>
    <w:rsid w:val="00EC1A6B"/>
    <w:rsid w:val="00EC1B0A"/>
    <w:rsid w:val="00EC2076"/>
    <w:rsid w:val="00EC2AF8"/>
    <w:rsid w:val="00EC3572"/>
    <w:rsid w:val="00EC35EA"/>
    <w:rsid w:val="00EC4C03"/>
    <w:rsid w:val="00EC542A"/>
    <w:rsid w:val="00EC64D5"/>
    <w:rsid w:val="00EC787E"/>
    <w:rsid w:val="00EC7CE7"/>
    <w:rsid w:val="00EC7E94"/>
    <w:rsid w:val="00ED080F"/>
    <w:rsid w:val="00ED2227"/>
    <w:rsid w:val="00ED2F81"/>
    <w:rsid w:val="00ED3192"/>
    <w:rsid w:val="00ED418E"/>
    <w:rsid w:val="00ED4375"/>
    <w:rsid w:val="00ED4892"/>
    <w:rsid w:val="00ED4D42"/>
    <w:rsid w:val="00ED5373"/>
    <w:rsid w:val="00ED5769"/>
    <w:rsid w:val="00ED5F0B"/>
    <w:rsid w:val="00ED6D6E"/>
    <w:rsid w:val="00ED6E70"/>
    <w:rsid w:val="00ED7296"/>
    <w:rsid w:val="00ED7732"/>
    <w:rsid w:val="00ED7E34"/>
    <w:rsid w:val="00EE1BEB"/>
    <w:rsid w:val="00EE209F"/>
    <w:rsid w:val="00EE22C5"/>
    <w:rsid w:val="00EE2714"/>
    <w:rsid w:val="00EE28F6"/>
    <w:rsid w:val="00EE2B9B"/>
    <w:rsid w:val="00EE2E38"/>
    <w:rsid w:val="00EE3688"/>
    <w:rsid w:val="00EE39AD"/>
    <w:rsid w:val="00EE4317"/>
    <w:rsid w:val="00EE484D"/>
    <w:rsid w:val="00EE4CE2"/>
    <w:rsid w:val="00EE4D99"/>
    <w:rsid w:val="00EE57BD"/>
    <w:rsid w:val="00EE5D40"/>
    <w:rsid w:val="00EE66BC"/>
    <w:rsid w:val="00EE68EA"/>
    <w:rsid w:val="00EE6D34"/>
    <w:rsid w:val="00EE6FB3"/>
    <w:rsid w:val="00EE7BD3"/>
    <w:rsid w:val="00EF03D9"/>
    <w:rsid w:val="00EF07D3"/>
    <w:rsid w:val="00EF1269"/>
    <w:rsid w:val="00EF1CA6"/>
    <w:rsid w:val="00EF227F"/>
    <w:rsid w:val="00EF2768"/>
    <w:rsid w:val="00EF277D"/>
    <w:rsid w:val="00EF2888"/>
    <w:rsid w:val="00EF2AC1"/>
    <w:rsid w:val="00EF356F"/>
    <w:rsid w:val="00EF434A"/>
    <w:rsid w:val="00EF4F0E"/>
    <w:rsid w:val="00EF51D2"/>
    <w:rsid w:val="00EF525E"/>
    <w:rsid w:val="00EF549D"/>
    <w:rsid w:val="00EF61C0"/>
    <w:rsid w:val="00EF684B"/>
    <w:rsid w:val="00EF75D5"/>
    <w:rsid w:val="00F004FC"/>
    <w:rsid w:val="00F005FB"/>
    <w:rsid w:val="00F00B79"/>
    <w:rsid w:val="00F01055"/>
    <w:rsid w:val="00F0151E"/>
    <w:rsid w:val="00F01F6E"/>
    <w:rsid w:val="00F0413F"/>
    <w:rsid w:val="00F04186"/>
    <w:rsid w:val="00F043D4"/>
    <w:rsid w:val="00F05496"/>
    <w:rsid w:val="00F06077"/>
    <w:rsid w:val="00F0629C"/>
    <w:rsid w:val="00F070E6"/>
    <w:rsid w:val="00F07CAA"/>
    <w:rsid w:val="00F07DA6"/>
    <w:rsid w:val="00F07E94"/>
    <w:rsid w:val="00F07F5E"/>
    <w:rsid w:val="00F07FB1"/>
    <w:rsid w:val="00F10408"/>
    <w:rsid w:val="00F107AC"/>
    <w:rsid w:val="00F1088C"/>
    <w:rsid w:val="00F10D5A"/>
    <w:rsid w:val="00F119C7"/>
    <w:rsid w:val="00F12189"/>
    <w:rsid w:val="00F12667"/>
    <w:rsid w:val="00F1279D"/>
    <w:rsid w:val="00F135ED"/>
    <w:rsid w:val="00F14218"/>
    <w:rsid w:val="00F1502E"/>
    <w:rsid w:val="00F15116"/>
    <w:rsid w:val="00F158CF"/>
    <w:rsid w:val="00F15D64"/>
    <w:rsid w:val="00F16089"/>
    <w:rsid w:val="00F1621A"/>
    <w:rsid w:val="00F16659"/>
    <w:rsid w:val="00F16E72"/>
    <w:rsid w:val="00F1761F"/>
    <w:rsid w:val="00F178BD"/>
    <w:rsid w:val="00F17CE5"/>
    <w:rsid w:val="00F17F73"/>
    <w:rsid w:val="00F20005"/>
    <w:rsid w:val="00F209C4"/>
    <w:rsid w:val="00F20F39"/>
    <w:rsid w:val="00F20F59"/>
    <w:rsid w:val="00F20F84"/>
    <w:rsid w:val="00F22A68"/>
    <w:rsid w:val="00F22B12"/>
    <w:rsid w:val="00F231A1"/>
    <w:rsid w:val="00F231E6"/>
    <w:rsid w:val="00F2461C"/>
    <w:rsid w:val="00F249D3"/>
    <w:rsid w:val="00F253CD"/>
    <w:rsid w:val="00F25FF0"/>
    <w:rsid w:val="00F26013"/>
    <w:rsid w:val="00F267EC"/>
    <w:rsid w:val="00F26E3D"/>
    <w:rsid w:val="00F26F5C"/>
    <w:rsid w:val="00F27459"/>
    <w:rsid w:val="00F2750E"/>
    <w:rsid w:val="00F276F5"/>
    <w:rsid w:val="00F277EE"/>
    <w:rsid w:val="00F2780A"/>
    <w:rsid w:val="00F27E73"/>
    <w:rsid w:val="00F30750"/>
    <w:rsid w:val="00F30B40"/>
    <w:rsid w:val="00F30D3A"/>
    <w:rsid w:val="00F30D72"/>
    <w:rsid w:val="00F31720"/>
    <w:rsid w:val="00F31C15"/>
    <w:rsid w:val="00F32719"/>
    <w:rsid w:val="00F34BF2"/>
    <w:rsid w:val="00F355AB"/>
    <w:rsid w:val="00F35A4D"/>
    <w:rsid w:val="00F35D61"/>
    <w:rsid w:val="00F35EFC"/>
    <w:rsid w:val="00F369DC"/>
    <w:rsid w:val="00F36B3B"/>
    <w:rsid w:val="00F37331"/>
    <w:rsid w:val="00F373DE"/>
    <w:rsid w:val="00F37FCC"/>
    <w:rsid w:val="00F403DC"/>
    <w:rsid w:val="00F4077E"/>
    <w:rsid w:val="00F414A0"/>
    <w:rsid w:val="00F4156A"/>
    <w:rsid w:val="00F41763"/>
    <w:rsid w:val="00F418E5"/>
    <w:rsid w:val="00F41969"/>
    <w:rsid w:val="00F41A96"/>
    <w:rsid w:val="00F4252C"/>
    <w:rsid w:val="00F429CF"/>
    <w:rsid w:val="00F42D89"/>
    <w:rsid w:val="00F42E33"/>
    <w:rsid w:val="00F431DF"/>
    <w:rsid w:val="00F43D38"/>
    <w:rsid w:val="00F4411A"/>
    <w:rsid w:val="00F4437C"/>
    <w:rsid w:val="00F44B54"/>
    <w:rsid w:val="00F4547D"/>
    <w:rsid w:val="00F4551D"/>
    <w:rsid w:val="00F455DE"/>
    <w:rsid w:val="00F4680C"/>
    <w:rsid w:val="00F4748D"/>
    <w:rsid w:val="00F474DE"/>
    <w:rsid w:val="00F50402"/>
    <w:rsid w:val="00F5070E"/>
    <w:rsid w:val="00F5094A"/>
    <w:rsid w:val="00F50F6B"/>
    <w:rsid w:val="00F510BC"/>
    <w:rsid w:val="00F51771"/>
    <w:rsid w:val="00F517A3"/>
    <w:rsid w:val="00F51B54"/>
    <w:rsid w:val="00F523F6"/>
    <w:rsid w:val="00F5243C"/>
    <w:rsid w:val="00F5293B"/>
    <w:rsid w:val="00F54193"/>
    <w:rsid w:val="00F54EFE"/>
    <w:rsid w:val="00F55DF2"/>
    <w:rsid w:val="00F5604A"/>
    <w:rsid w:val="00F5605C"/>
    <w:rsid w:val="00F57319"/>
    <w:rsid w:val="00F57732"/>
    <w:rsid w:val="00F6103F"/>
    <w:rsid w:val="00F619B1"/>
    <w:rsid w:val="00F619E0"/>
    <w:rsid w:val="00F62120"/>
    <w:rsid w:val="00F622AD"/>
    <w:rsid w:val="00F627F4"/>
    <w:rsid w:val="00F6513E"/>
    <w:rsid w:val="00F65BF2"/>
    <w:rsid w:val="00F66463"/>
    <w:rsid w:val="00F6662D"/>
    <w:rsid w:val="00F666CF"/>
    <w:rsid w:val="00F66F7F"/>
    <w:rsid w:val="00F6705E"/>
    <w:rsid w:val="00F67B4C"/>
    <w:rsid w:val="00F67EDE"/>
    <w:rsid w:val="00F67F48"/>
    <w:rsid w:val="00F70B9B"/>
    <w:rsid w:val="00F710D1"/>
    <w:rsid w:val="00F713AB"/>
    <w:rsid w:val="00F7159C"/>
    <w:rsid w:val="00F71BA1"/>
    <w:rsid w:val="00F726DF"/>
    <w:rsid w:val="00F73B49"/>
    <w:rsid w:val="00F74301"/>
    <w:rsid w:val="00F743DC"/>
    <w:rsid w:val="00F7447C"/>
    <w:rsid w:val="00F74AA7"/>
    <w:rsid w:val="00F74E73"/>
    <w:rsid w:val="00F74F71"/>
    <w:rsid w:val="00F7503B"/>
    <w:rsid w:val="00F751A9"/>
    <w:rsid w:val="00F75803"/>
    <w:rsid w:val="00F75D2B"/>
    <w:rsid w:val="00F76505"/>
    <w:rsid w:val="00F77366"/>
    <w:rsid w:val="00F77B3E"/>
    <w:rsid w:val="00F77E69"/>
    <w:rsid w:val="00F80011"/>
    <w:rsid w:val="00F80CC3"/>
    <w:rsid w:val="00F81495"/>
    <w:rsid w:val="00F81A2F"/>
    <w:rsid w:val="00F81C98"/>
    <w:rsid w:val="00F82681"/>
    <w:rsid w:val="00F83199"/>
    <w:rsid w:val="00F8399B"/>
    <w:rsid w:val="00F83DF2"/>
    <w:rsid w:val="00F83EFB"/>
    <w:rsid w:val="00F84534"/>
    <w:rsid w:val="00F84660"/>
    <w:rsid w:val="00F84C33"/>
    <w:rsid w:val="00F8505D"/>
    <w:rsid w:val="00F8514D"/>
    <w:rsid w:val="00F85443"/>
    <w:rsid w:val="00F85533"/>
    <w:rsid w:val="00F87421"/>
    <w:rsid w:val="00F87836"/>
    <w:rsid w:val="00F879EC"/>
    <w:rsid w:val="00F87E37"/>
    <w:rsid w:val="00F90ED8"/>
    <w:rsid w:val="00F91406"/>
    <w:rsid w:val="00F92597"/>
    <w:rsid w:val="00F92BEA"/>
    <w:rsid w:val="00F92E1E"/>
    <w:rsid w:val="00F9334D"/>
    <w:rsid w:val="00F937B5"/>
    <w:rsid w:val="00F93AA0"/>
    <w:rsid w:val="00F9407A"/>
    <w:rsid w:val="00F94806"/>
    <w:rsid w:val="00F94845"/>
    <w:rsid w:val="00F94DD5"/>
    <w:rsid w:val="00F95553"/>
    <w:rsid w:val="00F9566C"/>
    <w:rsid w:val="00F95F92"/>
    <w:rsid w:val="00F961BA"/>
    <w:rsid w:val="00F96F38"/>
    <w:rsid w:val="00F971A7"/>
    <w:rsid w:val="00F97906"/>
    <w:rsid w:val="00F979C3"/>
    <w:rsid w:val="00F979FA"/>
    <w:rsid w:val="00FA0B3A"/>
    <w:rsid w:val="00FA16EB"/>
    <w:rsid w:val="00FA1DBE"/>
    <w:rsid w:val="00FA348A"/>
    <w:rsid w:val="00FA3682"/>
    <w:rsid w:val="00FA498D"/>
    <w:rsid w:val="00FA4D35"/>
    <w:rsid w:val="00FA53FD"/>
    <w:rsid w:val="00FA5D99"/>
    <w:rsid w:val="00FA6CF9"/>
    <w:rsid w:val="00FB0609"/>
    <w:rsid w:val="00FB066E"/>
    <w:rsid w:val="00FB1492"/>
    <w:rsid w:val="00FB1A27"/>
    <w:rsid w:val="00FB1D85"/>
    <w:rsid w:val="00FB2149"/>
    <w:rsid w:val="00FB2885"/>
    <w:rsid w:val="00FB2F64"/>
    <w:rsid w:val="00FB3069"/>
    <w:rsid w:val="00FB34A2"/>
    <w:rsid w:val="00FB396C"/>
    <w:rsid w:val="00FB3D7E"/>
    <w:rsid w:val="00FB3D9D"/>
    <w:rsid w:val="00FB3FCF"/>
    <w:rsid w:val="00FB4A69"/>
    <w:rsid w:val="00FB529A"/>
    <w:rsid w:val="00FB578C"/>
    <w:rsid w:val="00FB66C1"/>
    <w:rsid w:val="00FB676E"/>
    <w:rsid w:val="00FB785F"/>
    <w:rsid w:val="00FC06BB"/>
    <w:rsid w:val="00FC0A3D"/>
    <w:rsid w:val="00FC0B58"/>
    <w:rsid w:val="00FC0FEA"/>
    <w:rsid w:val="00FC18E2"/>
    <w:rsid w:val="00FC1940"/>
    <w:rsid w:val="00FC1D0B"/>
    <w:rsid w:val="00FC1DCF"/>
    <w:rsid w:val="00FC23B2"/>
    <w:rsid w:val="00FC24A8"/>
    <w:rsid w:val="00FC2740"/>
    <w:rsid w:val="00FC298E"/>
    <w:rsid w:val="00FC2B1A"/>
    <w:rsid w:val="00FC2DE2"/>
    <w:rsid w:val="00FC3005"/>
    <w:rsid w:val="00FC38A3"/>
    <w:rsid w:val="00FC390A"/>
    <w:rsid w:val="00FC3E15"/>
    <w:rsid w:val="00FC40D0"/>
    <w:rsid w:val="00FC4EF9"/>
    <w:rsid w:val="00FC5AAB"/>
    <w:rsid w:val="00FC674C"/>
    <w:rsid w:val="00FC6B34"/>
    <w:rsid w:val="00FD01D0"/>
    <w:rsid w:val="00FD077B"/>
    <w:rsid w:val="00FD0AEA"/>
    <w:rsid w:val="00FD0B3B"/>
    <w:rsid w:val="00FD18BF"/>
    <w:rsid w:val="00FD2062"/>
    <w:rsid w:val="00FD3947"/>
    <w:rsid w:val="00FD428E"/>
    <w:rsid w:val="00FD4956"/>
    <w:rsid w:val="00FD4AC6"/>
    <w:rsid w:val="00FD5480"/>
    <w:rsid w:val="00FD5BAA"/>
    <w:rsid w:val="00FD5CA5"/>
    <w:rsid w:val="00FD6739"/>
    <w:rsid w:val="00FD6C7A"/>
    <w:rsid w:val="00FD718C"/>
    <w:rsid w:val="00FD75DA"/>
    <w:rsid w:val="00FE0065"/>
    <w:rsid w:val="00FE03A0"/>
    <w:rsid w:val="00FE0623"/>
    <w:rsid w:val="00FE0870"/>
    <w:rsid w:val="00FE0E5A"/>
    <w:rsid w:val="00FE15F5"/>
    <w:rsid w:val="00FE1A0B"/>
    <w:rsid w:val="00FE1F6A"/>
    <w:rsid w:val="00FE1F8A"/>
    <w:rsid w:val="00FE209F"/>
    <w:rsid w:val="00FE217C"/>
    <w:rsid w:val="00FE231E"/>
    <w:rsid w:val="00FE374F"/>
    <w:rsid w:val="00FE38EE"/>
    <w:rsid w:val="00FE45B4"/>
    <w:rsid w:val="00FE4AB0"/>
    <w:rsid w:val="00FE4EA1"/>
    <w:rsid w:val="00FE61D2"/>
    <w:rsid w:val="00FE65CC"/>
    <w:rsid w:val="00FE69E4"/>
    <w:rsid w:val="00FE71B6"/>
    <w:rsid w:val="00FE76C3"/>
    <w:rsid w:val="00FE7947"/>
    <w:rsid w:val="00FE7AE6"/>
    <w:rsid w:val="00FE7DCF"/>
    <w:rsid w:val="00FF0430"/>
    <w:rsid w:val="00FF08DE"/>
    <w:rsid w:val="00FF1371"/>
    <w:rsid w:val="00FF1512"/>
    <w:rsid w:val="00FF16BC"/>
    <w:rsid w:val="00FF1A8B"/>
    <w:rsid w:val="00FF2E0E"/>
    <w:rsid w:val="00FF2F0E"/>
    <w:rsid w:val="00FF3D6C"/>
    <w:rsid w:val="00FF50CD"/>
    <w:rsid w:val="00FF568B"/>
    <w:rsid w:val="00FF5A19"/>
    <w:rsid w:val="00FF5B0B"/>
    <w:rsid w:val="00FF5DAA"/>
    <w:rsid w:val="00FF605F"/>
    <w:rsid w:val="00FF6796"/>
    <w:rsid w:val="00FF6C4C"/>
    <w:rsid w:val="00FF6CC1"/>
    <w:rsid w:val="00FF6E5E"/>
    <w:rsid w:val="00FF6F55"/>
    <w:rsid w:val="00FF78CF"/>
    <w:rsid w:val="00FF79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316D0DBE"/>
  <w15:chartTrackingRefBased/>
  <w15:docId w15:val="{4E7BACB8-EC12-4033-AB15-E88661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05C"/>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653F5"/>
    <w:pPr>
      <w:numPr>
        <w:numId w:val="1"/>
      </w:numPr>
      <w:spacing w:before="120" w:after="0" w:line="240" w:lineRule="auto"/>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E653F5"/>
    <w:pPr>
      <w:numPr>
        <w:ilvl w:val="1"/>
        <w:numId w:val="1"/>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iPriority w:val="9"/>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653F5"/>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rsid w:val="00E653F5"/>
    <w:rPr>
      <w:rFonts w:ascii="Times New Roman" w:eastAsia="Times New Roman" w:hAnsi="Times New Roman" w:cs="Times New Roman"/>
      <w:noProof/>
      <w:color w:val="000000"/>
      <w:szCs w:val="24"/>
    </w:rPr>
  </w:style>
  <w:style w:type="table" w:styleId="TableGrid">
    <w:name w:val="Table Grid"/>
    <w:basedOn w:val="TableNormal"/>
    <w:uiPriority w:val="39"/>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02068"/>
    <w:pPr>
      <w:ind w:left="720"/>
      <w:contextualSpacing/>
    </w:pPr>
  </w:style>
  <w:style w:type="numbering" w:customStyle="1" w:styleId="Style111">
    <w:name w:val="Style111"/>
    <w:rsid w:val="003E44FE"/>
    <w:pPr>
      <w:numPr>
        <w:numId w:val="3"/>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6B"/>
    <w:rPr>
      <w:rFonts w:ascii="Segoe UI" w:hAnsi="Segoe UI" w:cs="Segoe UI"/>
      <w:sz w:val="18"/>
      <w:szCs w:val="18"/>
    </w:rPr>
  </w:style>
  <w:style w:type="table" w:customStyle="1" w:styleId="TableGrid1">
    <w:name w:val="Table Grid1"/>
    <w:basedOn w:val="TableNormal"/>
    <w:next w:val="TableGrid"/>
    <w:uiPriority w:val="39"/>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uiPriority w:val="9"/>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FE76C3"/>
  </w:style>
  <w:style w:type="character" w:customStyle="1" w:styleId="Heading6Char">
    <w:name w:val="Heading 6 Char"/>
    <w:basedOn w:val="DefaultParagraphFont"/>
    <w:link w:val="Heading6"/>
    <w:uiPriority w:val="9"/>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4"/>
      </w:numPr>
    </w:pPr>
  </w:style>
  <w:style w:type="numbering" w:customStyle="1" w:styleId="Style221">
    <w:name w:val="Style221"/>
    <w:uiPriority w:val="99"/>
    <w:rsid w:val="00282753"/>
    <w:pPr>
      <w:numPr>
        <w:numId w:val="5"/>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uiPriority w:val="99"/>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6"/>
      </w:numPr>
    </w:pPr>
  </w:style>
  <w:style w:type="numbering" w:customStyle="1" w:styleId="Style3">
    <w:name w:val="Style3"/>
    <w:uiPriority w:val="99"/>
    <w:rsid w:val="00282753"/>
    <w:pPr>
      <w:numPr>
        <w:numId w:val="7"/>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uiPriority w:val="11"/>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11"/>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8"/>
      </w:numPr>
    </w:pPr>
  </w:style>
  <w:style w:type="numbering" w:customStyle="1" w:styleId="Style21">
    <w:name w:val="Style21"/>
    <w:uiPriority w:val="99"/>
    <w:rsid w:val="006E6950"/>
    <w:pPr>
      <w:numPr>
        <w:numId w:val="9"/>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10"/>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3"/>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2"/>
      </w:numPr>
    </w:pPr>
  </w:style>
  <w:style w:type="numbering" w:customStyle="1" w:styleId="NoList13">
    <w:name w:val="No List13"/>
    <w:next w:val="NoList"/>
    <w:semiHidden/>
    <w:rsid w:val="002C1082"/>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pPr>
      <w:numPr>
        <w:numId w:val="24"/>
      </w:numPr>
    </w:pPr>
  </w:style>
  <w:style w:type="paragraph" w:styleId="TOCHeading">
    <w:name w:val="TOC Heading"/>
    <w:basedOn w:val="Heading1"/>
    <w:next w:val="Normal"/>
    <w:uiPriority w:val="39"/>
    <w:unhideWhenUsed/>
    <w:qFormat/>
    <w:rsid w:val="00782DEA"/>
    <w:pPr>
      <w:keepNext/>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D12F95"/>
    <w:pPr>
      <w:tabs>
        <w:tab w:val="left" w:pos="440"/>
        <w:tab w:val="right" w:leader="dot" w:pos="9344"/>
      </w:tabs>
      <w:spacing w:after="100"/>
      <w:ind w:left="426" w:right="424" w:hanging="426"/>
    </w:pPr>
    <w:rPr>
      <w:rFonts w:ascii="Times New Roman" w:hAnsi="Times New Roman" w:cs="Times New Roman"/>
      <w:noProof/>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uiPriority w:val="99"/>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uiPriority w:val="99"/>
    <w:semiHidden/>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1"/>
      </w:numPr>
    </w:pPr>
  </w:style>
  <w:style w:type="paragraph" w:customStyle="1" w:styleId="tabulia1">
    <w:name w:val="tabuliņa 1"/>
    <w:basedOn w:val="Normal"/>
    <w:link w:val="tabulia1Char"/>
    <w:qFormat/>
    <w:rsid w:val="00127D1E"/>
    <w:pPr>
      <w:numPr>
        <w:ilvl w:val="2"/>
        <w:numId w:val="14"/>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5"/>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6"/>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7"/>
      </w:numPr>
      <w:tabs>
        <w:tab w:val="clear" w:pos="354"/>
      </w:tabs>
      <w:ind w:left="306" w:right="-249" w:hanging="306"/>
    </w:pPr>
  </w:style>
  <w:style w:type="paragraph" w:customStyle="1" w:styleId="Numbering">
    <w:name w:val="Numbering"/>
    <w:basedOn w:val="Bullets"/>
    <w:qFormat/>
    <w:rsid w:val="00127D1E"/>
    <w:pPr>
      <w:numPr>
        <w:numId w:val="18"/>
      </w:numPr>
      <w:ind w:left="720"/>
    </w:pPr>
  </w:style>
  <w:style w:type="character" w:customStyle="1" w:styleId="cf01">
    <w:name w:val="cf01"/>
    <w:basedOn w:val="DefaultParagraphFont"/>
    <w:rsid w:val="00127D1E"/>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19"/>
      </w:numPr>
    </w:pPr>
  </w:style>
  <w:style w:type="numbering" w:customStyle="1" w:styleId="NoList7">
    <w:name w:val="No List7"/>
    <w:next w:val="NoList"/>
    <w:uiPriority w:val="99"/>
    <w:semiHidden/>
    <w:unhideWhenUsed/>
    <w:rsid w:val="00720B9A"/>
  </w:style>
  <w:style w:type="table" w:customStyle="1" w:styleId="TableGrid16">
    <w:name w:val="Table Grid16"/>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20B9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720B9A"/>
    <w:pPr>
      <w:spacing w:before="100" w:beforeAutospacing="1" w:after="100" w:afterAutospacing="1" w:line="240" w:lineRule="auto"/>
    </w:pPr>
    <w:rPr>
      <w:rFonts w:ascii="Arial" w:eastAsia="Times New Roman" w:hAnsi="Arial" w:cs="Arial"/>
      <w:sz w:val="24"/>
      <w:szCs w:val="24"/>
      <w:lang w:eastAsia="lv-LV"/>
    </w:rPr>
  </w:style>
  <w:style w:type="paragraph" w:customStyle="1" w:styleId="font6">
    <w:name w:val="font6"/>
    <w:basedOn w:val="Normal"/>
    <w:rsid w:val="00720B9A"/>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09">
    <w:name w:val="xl109"/>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1">
    <w:name w:val="xl11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3">
    <w:name w:val="xl11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4">
    <w:name w:val="xl11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5">
    <w:name w:val="xl115"/>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6">
    <w:name w:val="xl116"/>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7">
    <w:name w:val="xl11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8">
    <w:name w:val="xl11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0">
    <w:name w:val="xl12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1">
    <w:name w:val="xl12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3">
    <w:name w:val="xl12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5">
    <w:name w:val="xl12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6">
    <w:name w:val="xl126"/>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7">
    <w:name w:val="xl127"/>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8">
    <w:name w:val="xl128"/>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9">
    <w:name w:val="xl129"/>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2">
    <w:name w:val="xl13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3">
    <w:name w:val="xl133"/>
    <w:basedOn w:val="Normal"/>
    <w:rsid w:val="00720B9A"/>
    <w:pPr>
      <w:spacing w:before="100" w:beforeAutospacing="1" w:after="100" w:afterAutospacing="1" w:line="240" w:lineRule="auto"/>
      <w:textAlignment w:val="center"/>
    </w:pPr>
    <w:rPr>
      <w:rFonts w:ascii="Times New Roman" w:eastAsia="Times New Roman" w:hAnsi="Times New Roman" w:cs="Times New Roman"/>
      <w:color w:val="0000FF"/>
      <w:sz w:val="24"/>
      <w:szCs w:val="24"/>
      <w:lang w:eastAsia="lv-LV"/>
    </w:rPr>
  </w:style>
  <w:style w:type="paragraph" w:customStyle="1" w:styleId="xl134">
    <w:name w:val="xl134"/>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color w:val="0563C1"/>
      <w:sz w:val="24"/>
      <w:szCs w:val="24"/>
      <w:u w:val="single"/>
      <w:lang w:eastAsia="lv-LV"/>
    </w:rPr>
  </w:style>
  <w:style w:type="paragraph" w:customStyle="1" w:styleId="xl135">
    <w:name w:val="xl135"/>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6">
    <w:name w:val="xl13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7">
    <w:name w:val="xl137"/>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9">
    <w:name w:val="xl139"/>
    <w:basedOn w:val="Normal"/>
    <w:rsid w:val="00720B9A"/>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0">
    <w:name w:val="xl140"/>
    <w:basedOn w:val="Normal"/>
    <w:rsid w:val="00720B9A"/>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2">
    <w:name w:val="xl14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5">
    <w:name w:val="xl14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6">
    <w:name w:val="xl14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7">
    <w:name w:val="xl147"/>
    <w:basedOn w:val="Normal"/>
    <w:rsid w:val="00720B9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8">
    <w:name w:val="xl14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2">
    <w:name w:val="xl152"/>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3">
    <w:name w:val="xl15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4">
    <w:name w:val="xl15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5">
    <w:name w:val="xl15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6">
    <w:name w:val="xl15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7">
    <w:name w:val="xl15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8">
    <w:name w:val="xl158"/>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9">
    <w:name w:val="xl159"/>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0">
    <w:name w:val="xl160"/>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1">
    <w:name w:val="xl16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2">
    <w:name w:val="xl16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3">
    <w:name w:val="xl16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4">
    <w:name w:val="xl16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5">
    <w:name w:val="xl165"/>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6">
    <w:name w:val="xl16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7">
    <w:name w:val="xl16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8">
    <w:name w:val="xl168"/>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9">
    <w:name w:val="xl169"/>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2">
    <w:name w:val="xl172"/>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3">
    <w:name w:val="xl173"/>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4">
    <w:name w:val="xl174"/>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7">
    <w:name w:val="xl17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8">
    <w:name w:val="xl17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9">
    <w:name w:val="xl179"/>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0">
    <w:name w:val="xl180"/>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1">
    <w:name w:val="xl181"/>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2">
    <w:name w:val="xl182"/>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3">
    <w:name w:val="xl183"/>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4">
    <w:name w:val="xl184"/>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5">
    <w:name w:val="xl185"/>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6">
    <w:name w:val="xl186"/>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7">
    <w:name w:val="xl187"/>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8">
    <w:name w:val="xl18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NoList15">
    <w:name w:val="No List15"/>
    <w:next w:val="NoList"/>
    <w:uiPriority w:val="99"/>
    <w:semiHidden/>
    <w:unhideWhenUsed/>
    <w:rsid w:val="00720B9A"/>
  </w:style>
  <w:style w:type="numbering" w:customStyle="1" w:styleId="NoList22">
    <w:name w:val="No List22"/>
    <w:next w:val="NoList"/>
    <w:uiPriority w:val="99"/>
    <w:semiHidden/>
    <w:unhideWhenUsed/>
    <w:rsid w:val="00720B9A"/>
  </w:style>
  <w:style w:type="paragraph" w:customStyle="1" w:styleId="paragraph">
    <w:name w:val="paragraph"/>
    <w:basedOn w:val="Normal"/>
    <w:rsid w:val="00720B9A"/>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customStyle="1" w:styleId="textrun">
    <w:name w:val="textrun"/>
    <w:basedOn w:val="DefaultParagraphFont"/>
    <w:rsid w:val="00720B9A"/>
  </w:style>
  <w:style w:type="character" w:customStyle="1" w:styleId="normaltextrun">
    <w:name w:val="normaltextrun"/>
    <w:basedOn w:val="DefaultParagraphFont"/>
    <w:rsid w:val="00720B9A"/>
  </w:style>
  <w:style w:type="character" w:customStyle="1" w:styleId="eop">
    <w:name w:val="eop"/>
    <w:basedOn w:val="DefaultParagraphFont"/>
    <w:rsid w:val="00720B9A"/>
  </w:style>
  <w:style w:type="character" w:customStyle="1" w:styleId="linebreakblob">
    <w:name w:val="linebreakblob"/>
    <w:basedOn w:val="DefaultParagraphFont"/>
    <w:rsid w:val="00720B9A"/>
  </w:style>
  <w:style w:type="character" w:customStyle="1" w:styleId="scxw27225925">
    <w:name w:val="scxw27225925"/>
    <w:basedOn w:val="DefaultParagraphFont"/>
    <w:rsid w:val="00720B9A"/>
  </w:style>
  <w:style w:type="character" w:customStyle="1" w:styleId="wacimagecontainer">
    <w:name w:val="wacimagecontainer"/>
    <w:basedOn w:val="DefaultParagraphFont"/>
    <w:rsid w:val="00720B9A"/>
  </w:style>
  <w:style w:type="character" w:customStyle="1" w:styleId="wacimageborder">
    <w:name w:val="wacimageborder"/>
    <w:basedOn w:val="DefaultParagraphFont"/>
    <w:rsid w:val="00720B9A"/>
  </w:style>
  <w:style w:type="numbering" w:customStyle="1" w:styleId="CurrentList1">
    <w:name w:val="Current List1"/>
    <w:uiPriority w:val="99"/>
    <w:rsid w:val="00720B9A"/>
    <w:pPr>
      <w:numPr>
        <w:numId w:val="21"/>
      </w:numPr>
    </w:pPr>
  </w:style>
  <w:style w:type="paragraph" w:styleId="NoSpacing">
    <w:name w:val="No Spacing"/>
    <w:uiPriority w:val="1"/>
    <w:qFormat/>
    <w:rsid w:val="00720B9A"/>
    <w:pPr>
      <w:spacing w:after="0" w:line="240" w:lineRule="auto"/>
    </w:pPr>
    <w:rPr>
      <w:rFonts w:ascii="Times New Roman" w:eastAsia="Times New Roman" w:hAnsi="Times New Roman" w:cs="Times New Roman"/>
      <w:sz w:val="24"/>
      <w:szCs w:val="24"/>
      <w:lang w:val="en-US" w:eastAsia="en-GB"/>
    </w:rPr>
  </w:style>
  <w:style w:type="table" w:customStyle="1" w:styleId="TableGrid32">
    <w:name w:val="Table Grid32"/>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C04D5"/>
  </w:style>
  <w:style w:type="table" w:customStyle="1" w:styleId="TableGrid17">
    <w:name w:val="Table Grid17"/>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3C04D5"/>
  </w:style>
  <w:style w:type="numbering" w:customStyle="1" w:styleId="NoList23">
    <w:name w:val="No List23"/>
    <w:next w:val="NoList"/>
    <w:uiPriority w:val="99"/>
    <w:semiHidden/>
    <w:unhideWhenUsed/>
    <w:rsid w:val="003C04D5"/>
  </w:style>
  <w:style w:type="numbering" w:customStyle="1" w:styleId="CurrentList11">
    <w:name w:val="Current List11"/>
    <w:uiPriority w:val="99"/>
    <w:rsid w:val="003C04D5"/>
    <w:pPr>
      <w:numPr>
        <w:numId w:val="20"/>
      </w:numPr>
    </w:pPr>
  </w:style>
  <w:style w:type="table" w:customStyle="1" w:styleId="TableGrid33">
    <w:name w:val="Table Grid33"/>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C37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6E640B"/>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semiHidden/>
    <w:unhideWhenUsed/>
    <w:rsid w:val="00114826"/>
    <w:pPr>
      <w:overflowPunct w:val="0"/>
      <w:autoSpaceDE w:val="0"/>
      <w:autoSpaceDN w:val="0"/>
      <w:adjustRightInd w:val="0"/>
      <w:spacing w:after="0" w:line="240" w:lineRule="auto"/>
      <w:textAlignment w:val="baseline"/>
    </w:pPr>
    <w:rPr>
      <w:rFonts w:ascii="Consolas" w:eastAsia="Times New Roman" w:hAnsi="Consolas" w:cs="Consolas"/>
      <w:sz w:val="20"/>
      <w:szCs w:val="20"/>
      <w:lang w:val="en-GB"/>
    </w:rPr>
  </w:style>
  <w:style w:type="character" w:customStyle="1" w:styleId="HTMLPreformattedChar">
    <w:name w:val="HTML Preformatted Char"/>
    <w:basedOn w:val="DefaultParagraphFont"/>
    <w:link w:val="HTMLPreformatted"/>
    <w:semiHidden/>
    <w:rsid w:val="00114826"/>
    <w:rPr>
      <w:rFonts w:ascii="Consolas" w:eastAsia="Times New Roman" w:hAnsi="Consolas" w:cs="Consolas"/>
      <w:sz w:val="20"/>
      <w:szCs w:val="20"/>
      <w:lang w:val="en-GB"/>
    </w:rPr>
  </w:style>
  <w:style w:type="table" w:customStyle="1" w:styleId="TableGrid19">
    <w:name w:val="Table Grid19"/>
    <w:basedOn w:val="TableNormal"/>
    <w:next w:val="TableGrid"/>
    <w:uiPriority w:val="39"/>
    <w:rsid w:val="005323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71447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
    <w:name w:val="Times new Roman"/>
    <w:basedOn w:val="Normal"/>
    <w:uiPriority w:val="99"/>
    <w:rsid w:val="007A320A"/>
    <w:pPr>
      <w:spacing w:after="0" w:line="240" w:lineRule="auto"/>
    </w:pPr>
    <w:rPr>
      <w:rFonts w:ascii="Arial" w:eastAsia="Times New Roman" w:hAnsi="Arial" w:cs="Times New Roman"/>
      <w:sz w:val="24"/>
      <w:szCs w:val="24"/>
      <w:lang w:eastAsia="lv-LV"/>
    </w:rPr>
  </w:style>
  <w:style w:type="table" w:customStyle="1" w:styleId="TableGrid23">
    <w:name w:val="Table Grid23"/>
    <w:basedOn w:val="TableNormal"/>
    <w:next w:val="TableGrid"/>
    <w:uiPriority w:val="39"/>
    <w:rsid w:val="00E743A9"/>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435154"/>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037C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777E12"/>
  </w:style>
  <w:style w:type="table" w:customStyle="1" w:styleId="TableGrid27">
    <w:name w:val="Table Grid27"/>
    <w:basedOn w:val="TableNormal"/>
    <w:next w:val="TableGrid"/>
    <w:uiPriority w:val="39"/>
    <w:rsid w:val="000340D3"/>
    <w:pPr>
      <w:spacing w:after="0" w:line="240" w:lineRule="auto"/>
    </w:pPr>
    <w:rPr>
      <w:rFonts w:ascii="Calibri" w:eastAsia="Times New Roman"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Lgumam">
    <w:name w:val="1. Līgumam"/>
    <w:basedOn w:val="Normal"/>
    <w:qFormat/>
    <w:rsid w:val="00B74D03"/>
    <w:pPr>
      <w:numPr>
        <w:numId w:val="22"/>
      </w:numPr>
      <w:spacing w:before="120" w:after="0" w:line="240" w:lineRule="auto"/>
      <w:ind w:left="360" w:hanging="360"/>
      <w:jc w:val="center"/>
    </w:pPr>
    <w:rPr>
      <w:rFonts w:ascii="Times New Roman" w:eastAsia="Calibri" w:hAnsi="Times New Roman" w:cs="Times New Roman"/>
      <w:b/>
      <w:sz w:val="24"/>
      <w:szCs w:val="24"/>
    </w:rPr>
  </w:style>
  <w:style w:type="paragraph" w:customStyle="1" w:styleId="11Lgumam">
    <w:name w:val="1.1. Līgumam"/>
    <w:basedOn w:val="Normal"/>
    <w:qFormat/>
    <w:rsid w:val="00B74D03"/>
    <w:pPr>
      <w:numPr>
        <w:ilvl w:val="1"/>
        <w:numId w:val="22"/>
      </w:numPr>
      <w:spacing w:after="60" w:line="240" w:lineRule="auto"/>
      <w:ind w:left="709" w:hanging="709"/>
      <w:jc w:val="both"/>
      <w:outlineLvl w:val="2"/>
    </w:pPr>
    <w:rPr>
      <w:rFonts w:ascii="Times New Roman" w:eastAsia="Calibri" w:hAnsi="Times New Roman" w:cs="Times New Roman"/>
      <w:sz w:val="24"/>
      <w:szCs w:val="24"/>
    </w:rPr>
  </w:style>
  <w:style w:type="paragraph" w:customStyle="1" w:styleId="111Lgumam">
    <w:name w:val="1.1.1. Līgumam"/>
    <w:basedOn w:val="Normal"/>
    <w:qFormat/>
    <w:rsid w:val="00B74D03"/>
    <w:pPr>
      <w:numPr>
        <w:ilvl w:val="2"/>
        <w:numId w:val="22"/>
      </w:numPr>
      <w:spacing w:after="60" w:line="240" w:lineRule="auto"/>
      <w:ind w:left="1418" w:hanging="851"/>
      <w:jc w:val="both"/>
    </w:pPr>
    <w:rPr>
      <w:rFonts w:ascii="Times New Roman" w:eastAsia="Calibri" w:hAnsi="Times New Roman" w:cs="Times New Roman"/>
      <w:sz w:val="24"/>
      <w:szCs w:val="24"/>
    </w:rPr>
  </w:style>
  <w:style w:type="paragraph" w:customStyle="1" w:styleId="1111lgumam">
    <w:name w:val="1.1.1.1. līgumam"/>
    <w:basedOn w:val="Normal"/>
    <w:qFormat/>
    <w:rsid w:val="00B74D03"/>
    <w:pPr>
      <w:numPr>
        <w:ilvl w:val="3"/>
        <w:numId w:val="22"/>
      </w:numPr>
      <w:spacing w:after="0" w:line="240" w:lineRule="auto"/>
      <w:jc w:val="both"/>
    </w:pPr>
    <w:rPr>
      <w:rFonts w:ascii="Times New Roman" w:eastAsia="Calibri" w:hAnsi="Times New Roman" w:cs="Times New Roman"/>
      <w:sz w:val="24"/>
      <w:szCs w:val="24"/>
    </w:rPr>
  </w:style>
  <w:style w:type="numbering" w:customStyle="1" w:styleId="Style1712">
    <w:name w:val="Style1712"/>
    <w:uiPriority w:val="99"/>
    <w:rsid w:val="00B74D03"/>
    <w:pPr>
      <w:numPr>
        <w:numId w:val="23"/>
      </w:numPr>
    </w:pPr>
  </w:style>
  <w:style w:type="table" w:customStyle="1" w:styleId="TableGrid28">
    <w:name w:val="Table Grid28"/>
    <w:basedOn w:val="TableNormal"/>
    <w:next w:val="TableGrid"/>
    <w:rsid w:val="00A742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rsid w:val="00B4792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3">
    <w:name w:val="Style1113"/>
    <w:rsid w:val="00490198"/>
  </w:style>
  <w:style w:type="table" w:customStyle="1" w:styleId="TableGrid30">
    <w:name w:val="Table Grid30"/>
    <w:basedOn w:val="TableNormal"/>
    <w:next w:val="TableGrid"/>
    <w:uiPriority w:val="39"/>
    <w:rsid w:val="00693AC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1">
    <w:name w:val="Style12111"/>
    <w:uiPriority w:val="99"/>
    <w:rsid w:val="00693ACE"/>
  </w:style>
  <w:style w:type="table" w:customStyle="1" w:styleId="TableGrid34">
    <w:name w:val="Table Grid34"/>
    <w:basedOn w:val="TableNormal"/>
    <w:next w:val="TableGrid"/>
    <w:uiPriority w:val="39"/>
    <w:rsid w:val="00693AC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2">
    <w:name w:val="Style12112"/>
    <w:uiPriority w:val="99"/>
    <w:rsid w:val="00693ACE"/>
  </w:style>
  <w:style w:type="table" w:customStyle="1" w:styleId="TableGrid35">
    <w:name w:val="Table Grid35"/>
    <w:basedOn w:val="TableNormal"/>
    <w:next w:val="TableGrid"/>
    <w:uiPriority w:val="39"/>
    <w:rsid w:val="00693AC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59"/>
    <w:rsid w:val="00C743C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2">
    <w:name w:val="Style11112"/>
    <w:rsid w:val="00E25EBB"/>
  </w:style>
  <w:style w:type="character" w:styleId="UnresolvedMention">
    <w:name w:val="Unresolved Mention"/>
    <w:basedOn w:val="DefaultParagraphFont"/>
    <w:uiPriority w:val="99"/>
    <w:semiHidden/>
    <w:unhideWhenUsed/>
    <w:rsid w:val="00346F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8088">
      <w:bodyDiv w:val="1"/>
      <w:marLeft w:val="0"/>
      <w:marRight w:val="0"/>
      <w:marTop w:val="0"/>
      <w:marBottom w:val="0"/>
      <w:divBdr>
        <w:top w:val="none" w:sz="0" w:space="0" w:color="auto"/>
        <w:left w:val="none" w:sz="0" w:space="0" w:color="auto"/>
        <w:bottom w:val="none" w:sz="0" w:space="0" w:color="auto"/>
        <w:right w:val="none" w:sz="0" w:space="0" w:color="auto"/>
      </w:divBdr>
    </w:div>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95830086">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292904394">
      <w:bodyDiv w:val="1"/>
      <w:marLeft w:val="0"/>
      <w:marRight w:val="0"/>
      <w:marTop w:val="0"/>
      <w:marBottom w:val="0"/>
      <w:divBdr>
        <w:top w:val="none" w:sz="0" w:space="0" w:color="auto"/>
        <w:left w:val="none" w:sz="0" w:space="0" w:color="auto"/>
        <w:bottom w:val="none" w:sz="0" w:space="0" w:color="auto"/>
        <w:right w:val="none" w:sz="0" w:space="0" w:color="auto"/>
      </w:divBdr>
    </w:div>
    <w:div w:id="323515845">
      <w:bodyDiv w:val="1"/>
      <w:marLeft w:val="0"/>
      <w:marRight w:val="0"/>
      <w:marTop w:val="0"/>
      <w:marBottom w:val="0"/>
      <w:divBdr>
        <w:top w:val="none" w:sz="0" w:space="0" w:color="auto"/>
        <w:left w:val="none" w:sz="0" w:space="0" w:color="auto"/>
        <w:bottom w:val="none" w:sz="0" w:space="0" w:color="auto"/>
        <w:right w:val="none" w:sz="0" w:space="0" w:color="auto"/>
      </w:divBdr>
    </w:div>
    <w:div w:id="334306869">
      <w:bodyDiv w:val="1"/>
      <w:marLeft w:val="0"/>
      <w:marRight w:val="0"/>
      <w:marTop w:val="0"/>
      <w:marBottom w:val="0"/>
      <w:divBdr>
        <w:top w:val="none" w:sz="0" w:space="0" w:color="auto"/>
        <w:left w:val="none" w:sz="0" w:space="0" w:color="auto"/>
        <w:bottom w:val="none" w:sz="0" w:space="0" w:color="auto"/>
        <w:right w:val="none" w:sz="0" w:space="0" w:color="auto"/>
      </w:divBdr>
    </w:div>
    <w:div w:id="480734873">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713165646">
      <w:bodyDiv w:val="1"/>
      <w:marLeft w:val="0"/>
      <w:marRight w:val="0"/>
      <w:marTop w:val="0"/>
      <w:marBottom w:val="0"/>
      <w:divBdr>
        <w:top w:val="none" w:sz="0" w:space="0" w:color="auto"/>
        <w:left w:val="none" w:sz="0" w:space="0" w:color="auto"/>
        <w:bottom w:val="none" w:sz="0" w:space="0" w:color="auto"/>
        <w:right w:val="none" w:sz="0" w:space="0" w:color="auto"/>
      </w:divBdr>
    </w:div>
    <w:div w:id="919800819">
      <w:bodyDiv w:val="1"/>
      <w:marLeft w:val="0"/>
      <w:marRight w:val="0"/>
      <w:marTop w:val="0"/>
      <w:marBottom w:val="0"/>
      <w:divBdr>
        <w:top w:val="none" w:sz="0" w:space="0" w:color="auto"/>
        <w:left w:val="none" w:sz="0" w:space="0" w:color="auto"/>
        <w:bottom w:val="none" w:sz="0" w:space="0" w:color="auto"/>
        <w:right w:val="none" w:sz="0" w:space="0" w:color="auto"/>
      </w:divBdr>
    </w:div>
    <w:div w:id="1000766553">
      <w:bodyDiv w:val="1"/>
      <w:marLeft w:val="0"/>
      <w:marRight w:val="0"/>
      <w:marTop w:val="0"/>
      <w:marBottom w:val="0"/>
      <w:divBdr>
        <w:top w:val="none" w:sz="0" w:space="0" w:color="auto"/>
        <w:left w:val="none" w:sz="0" w:space="0" w:color="auto"/>
        <w:bottom w:val="none" w:sz="0" w:space="0" w:color="auto"/>
        <w:right w:val="none" w:sz="0" w:space="0" w:color="auto"/>
      </w:divBdr>
    </w:div>
    <w:div w:id="1007368890">
      <w:bodyDiv w:val="1"/>
      <w:marLeft w:val="0"/>
      <w:marRight w:val="0"/>
      <w:marTop w:val="0"/>
      <w:marBottom w:val="0"/>
      <w:divBdr>
        <w:top w:val="none" w:sz="0" w:space="0" w:color="auto"/>
        <w:left w:val="none" w:sz="0" w:space="0" w:color="auto"/>
        <w:bottom w:val="none" w:sz="0" w:space="0" w:color="auto"/>
        <w:right w:val="none" w:sz="0" w:space="0" w:color="auto"/>
      </w:divBdr>
    </w:div>
    <w:div w:id="1017774151">
      <w:bodyDiv w:val="1"/>
      <w:marLeft w:val="0"/>
      <w:marRight w:val="0"/>
      <w:marTop w:val="0"/>
      <w:marBottom w:val="0"/>
      <w:divBdr>
        <w:top w:val="none" w:sz="0" w:space="0" w:color="auto"/>
        <w:left w:val="none" w:sz="0" w:space="0" w:color="auto"/>
        <w:bottom w:val="none" w:sz="0" w:space="0" w:color="auto"/>
        <w:right w:val="none" w:sz="0" w:space="0" w:color="auto"/>
      </w:divBdr>
    </w:div>
    <w:div w:id="1037701388">
      <w:bodyDiv w:val="1"/>
      <w:marLeft w:val="0"/>
      <w:marRight w:val="0"/>
      <w:marTop w:val="0"/>
      <w:marBottom w:val="0"/>
      <w:divBdr>
        <w:top w:val="none" w:sz="0" w:space="0" w:color="auto"/>
        <w:left w:val="none" w:sz="0" w:space="0" w:color="auto"/>
        <w:bottom w:val="none" w:sz="0" w:space="0" w:color="auto"/>
        <w:right w:val="none" w:sz="0" w:space="0" w:color="auto"/>
      </w:divBdr>
    </w:div>
    <w:div w:id="1251936462">
      <w:bodyDiv w:val="1"/>
      <w:marLeft w:val="0"/>
      <w:marRight w:val="0"/>
      <w:marTop w:val="0"/>
      <w:marBottom w:val="0"/>
      <w:divBdr>
        <w:top w:val="none" w:sz="0" w:space="0" w:color="auto"/>
        <w:left w:val="none" w:sz="0" w:space="0" w:color="auto"/>
        <w:bottom w:val="none" w:sz="0" w:space="0" w:color="auto"/>
        <w:right w:val="none" w:sz="0" w:space="0" w:color="auto"/>
      </w:divBdr>
    </w:div>
    <w:div w:id="1255629596">
      <w:bodyDiv w:val="1"/>
      <w:marLeft w:val="0"/>
      <w:marRight w:val="0"/>
      <w:marTop w:val="0"/>
      <w:marBottom w:val="0"/>
      <w:divBdr>
        <w:top w:val="none" w:sz="0" w:space="0" w:color="auto"/>
        <w:left w:val="none" w:sz="0" w:space="0" w:color="auto"/>
        <w:bottom w:val="none" w:sz="0" w:space="0" w:color="auto"/>
        <w:right w:val="none" w:sz="0" w:space="0" w:color="auto"/>
      </w:divBdr>
    </w:div>
    <w:div w:id="1257516800">
      <w:bodyDiv w:val="1"/>
      <w:marLeft w:val="0"/>
      <w:marRight w:val="0"/>
      <w:marTop w:val="0"/>
      <w:marBottom w:val="0"/>
      <w:divBdr>
        <w:top w:val="none" w:sz="0" w:space="0" w:color="auto"/>
        <w:left w:val="none" w:sz="0" w:space="0" w:color="auto"/>
        <w:bottom w:val="none" w:sz="0" w:space="0" w:color="auto"/>
        <w:right w:val="none" w:sz="0" w:space="0" w:color="auto"/>
      </w:divBdr>
    </w:div>
    <w:div w:id="1297029980">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397167089">
      <w:bodyDiv w:val="1"/>
      <w:marLeft w:val="0"/>
      <w:marRight w:val="0"/>
      <w:marTop w:val="0"/>
      <w:marBottom w:val="0"/>
      <w:divBdr>
        <w:top w:val="none" w:sz="0" w:space="0" w:color="auto"/>
        <w:left w:val="none" w:sz="0" w:space="0" w:color="auto"/>
        <w:bottom w:val="none" w:sz="0" w:space="0" w:color="auto"/>
        <w:right w:val="none" w:sz="0" w:space="0" w:color="auto"/>
      </w:divBdr>
    </w:div>
    <w:div w:id="1477802080">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611620263">
      <w:bodyDiv w:val="1"/>
      <w:marLeft w:val="0"/>
      <w:marRight w:val="0"/>
      <w:marTop w:val="0"/>
      <w:marBottom w:val="0"/>
      <w:divBdr>
        <w:top w:val="none" w:sz="0" w:space="0" w:color="auto"/>
        <w:left w:val="none" w:sz="0" w:space="0" w:color="auto"/>
        <w:bottom w:val="none" w:sz="0" w:space="0" w:color="auto"/>
        <w:right w:val="none" w:sz="0" w:space="0" w:color="auto"/>
      </w:divBdr>
    </w:div>
    <w:div w:id="1811167144">
      <w:bodyDiv w:val="1"/>
      <w:marLeft w:val="0"/>
      <w:marRight w:val="0"/>
      <w:marTop w:val="0"/>
      <w:marBottom w:val="0"/>
      <w:divBdr>
        <w:top w:val="none" w:sz="0" w:space="0" w:color="auto"/>
        <w:left w:val="none" w:sz="0" w:space="0" w:color="auto"/>
        <w:bottom w:val="none" w:sz="0" w:space="0" w:color="auto"/>
        <w:right w:val="none" w:sz="0" w:space="0" w:color="auto"/>
      </w:divBdr>
    </w:div>
    <w:div w:id="1826243722">
      <w:bodyDiv w:val="1"/>
      <w:marLeft w:val="0"/>
      <w:marRight w:val="0"/>
      <w:marTop w:val="0"/>
      <w:marBottom w:val="0"/>
      <w:divBdr>
        <w:top w:val="none" w:sz="0" w:space="0" w:color="auto"/>
        <w:left w:val="none" w:sz="0" w:space="0" w:color="auto"/>
        <w:bottom w:val="none" w:sz="0" w:space="0" w:color="auto"/>
        <w:right w:val="none" w:sz="0" w:space="0" w:color="auto"/>
      </w:divBdr>
    </w:div>
    <w:div w:id="1849171982">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1983388650">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www.jurmala.lv" TargetMode="External"/><Relationship Id="rId3" Type="http://schemas.openxmlformats.org/officeDocument/2006/relationships/customXml" Target="../customXml/item3.xml"/><Relationship Id="rId21" Type="http://schemas.openxmlformats.org/officeDocument/2006/relationships/hyperlink" Target="https://www.jurmala.lv/lv/trauksmes-celsana" TargetMode="External"/><Relationship Id="rId7" Type="http://schemas.openxmlformats.org/officeDocument/2006/relationships/settings" Target="settings.xml"/><Relationship Id="rId12" Type="http://schemas.openxmlformats.org/officeDocument/2006/relationships/hyperlink" Target="mailto:jelena.puzirevska@jurmala.lv" TargetMode="External"/><Relationship Id="rId17" Type="http://schemas.openxmlformats.org/officeDocument/2006/relationships/hyperlink" Target="mailto:personasdati@jurmala.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asts@jurmala.lv" TargetMode="External"/><Relationship Id="rId20" Type="http://schemas.openxmlformats.org/officeDocument/2006/relationships/hyperlink" Target="https://www.jurmala.lv/lv/personas-datu-aizsardzibas-politik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asts@jurmal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 TargetMode="External"/><Relationship Id="rId22" Type="http://schemas.openxmlformats.org/officeDocument/2006/relationships/hyperlink" Target="mailto:pasts@jurmal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71A90DD209084A9748E7AF0A3CF579" ma:contentTypeVersion="12" ma:contentTypeDescription="Create a new document." ma:contentTypeScope="" ma:versionID="1d48d5d788eb35590fdb13781c866d01">
  <xsd:schema xmlns:xsd="http://www.w3.org/2001/XMLSchema" xmlns:xs="http://www.w3.org/2001/XMLSchema" xmlns:p="http://schemas.microsoft.com/office/2006/metadata/properties" xmlns:ns2="4f7cab98-efad-4188-ac3f-f4fc15cb03ad" xmlns:ns3="179c3f50-fe83-45b9-acf1-56a5fed74490" targetNamespace="http://schemas.microsoft.com/office/2006/metadata/properties" ma:root="true" ma:fieldsID="ae4661021a38510b1435d1a500bacbc1" ns2:_="" ns3:_="">
    <xsd:import namespace="4f7cab98-efad-4188-ac3f-f4fc15cb03ad"/>
    <xsd:import namespace="179c3f50-fe83-45b9-acf1-56a5fed744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7cab98-efad-4188-ac3f-f4fc15cb03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2044c7-8bb5-4761-90f3-0465f61041b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9c3f50-fe83-45b9-acf1-56a5fed744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20d1445-c27d-4490-b251-7a75063a9484}" ma:internalName="TaxCatchAll" ma:showField="CatchAllData" ma:web="179c3f50-fe83-45b9-acf1-56a5fed744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f7cab98-efad-4188-ac3f-f4fc15cb03ad">
      <Terms xmlns="http://schemas.microsoft.com/office/infopath/2007/PartnerControls"/>
    </lcf76f155ced4ddcb4097134ff3c332f>
    <TaxCatchAll xmlns="179c3f50-fe83-45b9-acf1-56a5fed7449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2E87BA-40AC-44F3-B718-DFABBB2AE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7cab98-efad-4188-ac3f-f4fc15cb03ad"/>
    <ds:schemaRef ds:uri="179c3f50-fe83-45b9-acf1-56a5fed744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0D93FE-4EF0-433B-84EC-92A0169B4FF9}">
  <ds:schemaRefs>
    <ds:schemaRef ds:uri="http://schemas.microsoft.com/office/2006/metadata/properties"/>
    <ds:schemaRef ds:uri="http://schemas.microsoft.com/office/infopath/2007/PartnerControls"/>
    <ds:schemaRef ds:uri="4f7cab98-efad-4188-ac3f-f4fc15cb03ad"/>
    <ds:schemaRef ds:uri="179c3f50-fe83-45b9-acf1-56a5fed74490"/>
  </ds:schemaRefs>
</ds:datastoreItem>
</file>

<file path=customXml/itemProps3.xml><?xml version="1.0" encoding="utf-8"?>
<ds:datastoreItem xmlns:ds="http://schemas.openxmlformats.org/officeDocument/2006/customXml" ds:itemID="{AEA223CB-6CA6-4C76-90AF-56F7E3F5DEB0}">
  <ds:schemaRefs>
    <ds:schemaRef ds:uri="http://schemas.openxmlformats.org/officeDocument/2006/bibliography"/>
  </ds:schemaRefs>
</ds:datastoreItem>
</file>

<file path=customXml/itemProps4.xml><?xml version="1.0" encoding="utf-8"?>
<ds:datastoreItem xmlns:ds="http://schemas.openxmlformats.org/officeDocument/2006/customXml" ds:itemID="{E4A6C887-C9E8-438D-AF65-8FBE28093F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64570</Words>
  <Characters>36806</Characters>
  <Application>Microsoft Office Word</Application>
  <DocSecurity>0</DocSecurity>
  <Lines>306</Lines>
  <Paragraphs>202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Jeļena Puzirevska</cp:lastModifiedBy>
  <cp:revision>2</cp:revision>
  <cp:lastPrinted>2024-09-03T11:18:00Z</cp:lastPrinted>
  <dcterms:created xsi:type="dcterms:W3CDTF">2025-03-17T09:10:00Z</dcterms:created>
  <dcterms:modified xsi:type="dcterms:W3CDTF">2025-03-17T09:10:00Z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0x010100B071A90DD209084A9748E7AF0A3CF579</vt:lpwstr>
  </property>
  <property fmtid="{D5CDD505-2E9C-101B-9397-08002B2CF9AE}" pid="3" name="MediaServiceImageTags">
    <vt:lpwstr/>
  </property>
</Properties>
</file>