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4736" w14:textId="5FF53CDE" w:rsidR="00142B1A" w:rsidRPr="009F77EF" w:rsidRDefault="00FA1470" w:rsidP="00142B1A">
      <w:pPr>
        <w:jc w:val="center"/>
        <w:rPr>
          <w:b/>
          <w:sz w:val="23"/>
          <w:szCs w:val="23"/>
        </w:rPr>
      </w:pPr>
      <w:r w:rsidRPr="002A7544">
        <w:rPr>
          <w:b/>
        </w:rPr>
        <w:t>"</w:t>
      </w:r>
      <w:r w:rsidR="00031956">
        <w:rPr>
          <w:b/>
        </w:rPr>
        <w:t>Tukuma</w:t>
      </w:r>
      <w:r w:rsidRPr="009F77EF">
        <w:rPr>
          <w:b/>
          <w:sz w:val="23"/>
          <w:szCs w:val="23"/>
        </w:rPr>
        <w:t xml:space="preserve"> slimnīca" SIA</w:t>
      </w:r>
    </w:p>
    <w:p w14:paraId="401EC3E0" w14:textId="326A5C5D" w:rsidR="00142B1A" w:rsidRPr="009F77EF" w:rsidRDefault="00FA1470" w:rsidP="00142B1A">
      <w:pPr>
        <w:jc w:val="center"/>
        <w:rPr>
          <w:sz w:val="23"/>
          <w:szCs w:val="23"/>
        </w:rPr>
      </w:pPr>
      <w:r w:rsidRPr="009F77EF">
        <w:rPr>
          <w:sz w:val="23"/>
          <w:szCs w:val="23"/>
        </w:rPr>
        <w:t>(</w:t>
      </w:r>
      <w:proofErr w:type="spellStart"/>
      <w:r w:rsidRPr="009F77EF">
        <w:rPr>
          <w:sz w:val="23"/>
          <w:szCs w:val="23"/>
        </w:rPr>
        <w:t>reģ</w:t>
      </w:r>
      <w:proofErr w:type="spellEnd"/>
      <w:r w:rsidRPr="009F77EF">
        <w:rPr>
          <w:sz w:val="23"/>
          <w:szCs w:val="23"/>
        </w:rPr>
        <w:t>. 40</w:t>
      </w:r>
      <w:r w:rsidR="00031956">
        <w:rPr>
          <w:sz w:val="23"/>
          <w:szCs w:val="23"/>
        </w:rPr>
        <w:t>103233177</w:t>
      </w:r>
      <w:r w:rsidRPr="009F77EF">
        <w:rPr>
          <w:sz w:val="23"/>
          <w:szCs w:val="23"/>
        </w:rPr>
        <w:t>)</w:t>
      </w:r>
    </w:p>
    <w:p w14:paraId="2F61BE89" w14:textId="5680CDC0" w:rsidR="00D87F15" w:rsidRPr="009F77EF" w:rsidRDefault="00031956" w:rsidP="00142B1A">
      <w:pPr>
        <w:jc w:val="center"/>
        <w:rPr>
          <w:sz w:val="23"/>
          <w:szCs w:val="23"/>
        </w:rPr>
      </w:pPr>
      <w:r>
        <w:rPr>
          <w:sz w:val="23"/>
          <w:szCs w:val="23"/>
        </w:rPr>
        <w:t>Apspriedes ar piegādātājiem</w:t>
      </w:r>
    </w:p>
    <w:p w14:paraId="3161D8D1" w14:textId="19818C29" w:rsidR="00135F51" w:rsidRPr="009F77EF" w:rsidRDefault="00135F51" w:rsidP="00135F51">
      <w:pPr>
        <w:jc w:val="center"/>
        <w:rPr>
          <w:b/>
          <w:bCs/>
          <w:sz w:val="23"/>
          <w:szCs w:val="23"/>
        </w:rPr>
      </w:pPr>
      <w:r w:rsidRPr="009F77EF">
        <w:rPr>
          <w:b/>
          <w:bCs/>
          <w:sz w:val="23"/>
          <w:szCs w:val="23"/>
        </w:rPr>
        <w:t>“</w:t>
      </w:r>
      <w:r w:rsidR="00F81D61" w:rsidRPr="00E96539">
        <w:rPr>
          <w:b/>
          <w:bCs/>
        </w:rPr>
        <w:t>Medikamentu, Medicīnas preču un Dezinfekcijas līdzekļu piegāde</w:t>
      </w:r>
      <w:r w:rsidRPr="009F77EF">
        <w:rPr>
          <w:b/>
          <w:bCs/>
          <w:sz w:val="23"/>
          <w:szCs w:val="23"/>
        </w:rPr>
        <w:t xml:space="preserve">” </w:t>
      </w:r>
    </w:p>
    <w:p w14:paraId="30F455F6" w14:textId="53AE5C36" w:rsidR="00142B1A" w:rsidRPr="009F77EF" w:rsidRDefault="00FA1470" w:rsidP="00135F51">
      <w:pPr>
        <w:jc w:val="center"/>
        <w:rPr>
          <w:b/>
          <w:bCs/>
          <w:sz w:val="23"/>
          <w:szCs w:val="23"/>
        </w:rPr>
      </w:pPr>
      <w:r w:rsidRPr="009F77EF">
        <w:rPr>
          <w:bCs/>
          <w:sz w:val="23"/>
          <w:szCs w:val="23"/>
        </w:rPr>
        <w:t xml:space="preserve">identifikācijas </w:t>
      </w:r>
      <w:proofErr w:type="spellStart"/>
      <w:r w:rsidRPr="009F77EF">
        <w:rPr>
          <w:bCs/>
          <w:sz w:val="23"/>
          <w:szCs w:val="23"/>
        </w:rPr>
        <w:t>Nr.</w:t>
      </w:r>
      <w:r w:rsidR="00031956">
        <w:rPr>
          <w:bCs/>
          <w:sz w:val="23"/>
          <w:szCs w:val="23"/>
        </w:rPr>
        <w:t>T</w:t>
      </w:r>
      <w:r w:rsidRPr="009F77EF">
        <w:rPr>
          <w:bCs/>
          <w:sz w:val="23"/>
          <w:szCs w:val="23"/>
        </w:rPr>
        <w:t>S</w:t>
      </w:r>
      <w:proofErr w:type="spellEnd"/>
      <w:r w:rsidRPr="009F77EF">
        <w:rPr>
          <w:bCs/>
          <w:sz w:val="23"/>
          <w:szCs w:val="23"/>
        </w:rPr>
        <w:t xml:space="preserve"> </w:t>
      </w:r>
      <w:r w:rsidR="00D8592F" w:rsidRPr="009F77EF">
        <w:rPr>
          <w:bCs/>
          <w:sz w:val="23"/>
          <w:szCs w:val="23"/>
        </w:rPr>
        <w:t>202</w:t>
      </w:r>
      <w:r w:rsidR="007B3646">
        <w:rPr>
          <w:bCs/>
          <w:sz w:val="23"/>
          <w:szCs w:val="23"/>
        </w:rPr>
        <w:t>5</w:t>
      </w:r>
      <w:r w:rsidR="00651E5A" w:rsidRPr="009F77EF">
        <w:rPr>
          <w:bCs/>
          <w:sz w:val="23"/>
          <w:szCs w:val="23"/>
        </w:rPr>
        <w:t>/</w:t>
      </w:r>
      <w:r w:rsidR="00F81D61">
        <w:rPr>
          <w:bCs/>
          <w:sz w:val="23"/>
          <w:szCs w:val="23"/>
        </w:rPr>
        <w:t>3</w:t>
      </w:r>
      <w:r w:rsidRPr="009F77EF">
        <w:rPr>
          <w:sz w:val="23"/>
          <w:szCs w:val="23"/>
        </w:rPr>
        <w:t xml:space="preserve"> </w:t>
      </w:r>
    </w:p>
    <w:p w14:paraId="289286C0" w14:textId="77777777" w:rsidR="00142B1A" w:rsidRPr="009F77EF" w:rsidRDefault="00FA1470" w:rsidP="00142B1A">
      <w:pPr>
        <w:jc w:val="center"/>
        <w:rPr>
          <w:b/>
          <w:bCs/>
          <w:sz w:val="23"/>
          <w:szCs w:val="23"/>
        </w:rPr>
      </w:pPr>
      <w:r w:rsidRPr="009F77EF">
        <w:rPr>
          <w:b/>
          <w:sz w:val="23"/>
          <w:szCs w:val="23"/>
        </w:rPr>
        <w:t>ZIŅOJUMS</w:t>
      </w:r>
    </w:p>
    <w:p w14:paraId="18483910" w14:textId="77777777" w:rsidR="00142B1A" w:rsidRPr="009F77EF" w:rsidRDefault="00142B1A" w:rsidP="00142B1A">
      <w:pPr>
        <w:jc w:val="right"/>
        <w:rPr>
          <w:sz w:val="23"/>
          <w:szCs w:val="23"/>
          <w:highlight w:val="yellow"/>
        </w:rPr>
      </w:pPr>
    </w:p>
    <w:p w14:paraId="25C1CEF7" w14:textId="7AB524DB" w:rsidR="00142B1A" w:rsidRPr="009F77EF" w:rsidRDefault="00031956" w:rsidP="00142B1A">
      <w:pPr>
        <w:jc w:val="right"/>
        <w:rPr>
          <w:sz w:val="23"/>
          <w:szCs w:val="23"/>
        </w:rPr>
      </w:pPr>
      <w:r>
        <w:rPr>
          <w:sz w:val="23"/>
          <w:szCs w:val="23"/>
        </w:rPr>
        <w:t>Tukumā</w:t>
      </w:r>
      <w:r w:rsidR="00FA1470" w:rsidRPr="009F77EF">
        <w:rPr>
          <w:sz w:val="23"/>
          <w:szCs w:val="23"/>
        </w:rPr>
        <w:t>,</w:t>
      </w:r>
      <w:r w:rsidR="00D71E50" w:rsidRPr="009F77EF">
        <w:rPr>
          <w:sz w:val="23"/>
          <w:szCs w:val="23"/>
        </w:rPr>
        <w:t xml:space="preserve"> </w:t>
      </w:r>
      <w:r w:rsidR="00D8592F" w:rsidRPr="009F77EF">
        <w:rPr>
          <w:sz w:val="23"/>
          <w:szCs w:val="23"/>
        </w:rPr>
        <w:t>202</w:t>
      </w:r>
      <w:r w:rsidR="00F81D61">
        <w:rPr>
          <w:sz w:val="23"/>
          <w:szCs w:val="23"/>
        </w:rPr>
        <w:t>5</w:t>
      </w:r>
      <w:r w:rsidR="00D8592F" w:rsidRPr="009F77EF">
        <w:rPr>
          <w:sz w:val="23"/>
          <w:szCs w:val="23"/>
        </w:rPr>
        <w:t xml:space="preserve">.gada </w:t>
      </w:r>
      <w:r w:rsidR="00F81D61">
        <w:rPr>
          <w:sz w:val="23"/>
          <w:szCs w:val="23"/>
        </w:rPr>
        <w:t>0</w:t>
      </w:r>
      <w:r w:rsidR="003C2B9D">
        <w:rPr>
          <w:sz w:val="23"/>
          <w:szCs w:val="23"/>
        </w:rPr>
        <w:t>4</w:t>
      </w:r>
      <w:r w:rsidR="00F81D61">
        <w:rPr>
          <w:sz w:val="23"/>
          <w:szCs w:val="23"/>
        </w:rPr>
        <w:t>.jūlijā</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9F77EF" w:rsidRDefault="00FA1470" w:rsidP="00142B1A">
            <w:pPr>
              <w:jc w:val="both"/>
              <w:rPr>
                <w:b/>
                <w:bCs/>
                <w:sz w:val="23"/>
                <w:szCs w:val="23"/>
              </w:rPr>
            </w:pPr>
            <w:r w:rsidRPr="009F77EF">
              <w:rPr>
                <w:b/>
                <w:bCs/>
                <w:sz w:val="23"/>
                <w:szCs w:val="23"/>
              </w:rPr>
              <w:t>Pasūtītāja nosaukums:</w:t>
            </w:r>
          </w:p>
        </w:tc>
      </w:tr>
      <w:tr w:rsidR="008F41AE" w:rsidRPr="009F77EF"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1375D92E" w:rsidR="00142B1A" w:rsidRPr="009F77EF" w:rsidRDefault="00FA1470" w:rsidP="00142B1A">
            <w:pPr>
              <w:jc w:val="both"/>
              <w:rPr>
                <w:bCs/>
                <w:sz w:val="23"/>
                <w:szCs w:val="23"/>
              </w:rPr>
            </w:pPr>
            <w:r w:rsidRPr="009F77EF">
              <w:rPr>
                <w:bCs/>
                <w:sz w:val="23"/>
                <w:szCs w:val="23"/>
              </w:rPr>
              <w:t>"</w:t>
            </w:r>
            <w:r w:rsidR="00031956">
              <w:rPr>
                <w:bCs/>
                <w:sz w:val="23"/>
                <w:szCs w:val="23"/>
              </w:rPr>
              <w:t>Tukuma slimnīca</w:t>
            </w:r>
            <w:r w:rsidRPr="009F77EF">
              <w:rPr>
                <w:bCs/>
                <w:sz w:val="23"/>
                <w:szCs w:val="23"/>
              </w:rPr>
              <w:t>" SIA</w:t>
            </w:r>
          </w:p>
        </w:tc>
      </w:tr>
      <w:tr w:rsidR="008F41AE" w:rsidRPr="009F77EF"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9F77EF" w:rsidRDefault="00142B1A" w:rsidP="00142B1A">
            <w:pPr>
              <w:jc w:val="both"/>
              <w:rPr>
                <w:b/>
                <w:bCs/>
                <w:sz w:val="23"/>
                <w:szCs w:val="23"/>
              </w:rPr>
            </w:pPr>
          </w:p>
        </w:tc>
      </w:tr>
      <w:tr w:rsidR="008F41AE" w:rsidRPr="009F77EF"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9F77EF" w:rsidRDefault="00FA1470" w:rsidP="00142B1A">
            <w:pPr>
              <w:jc w:val="both"/>
              <w:rPr>
                <w:b/>
                <w:bCs/>
                <w:sz w:val="23"/>
                <w:szCs w:val="23"/>
              </w:rPr>
            </w:pPr>
            <w:r w:rsidRPr="009F77EF">
              <w:rPr>
                <w:b/>
                <w:bCs/>
                <w:sz w:val="23"/>
                <w:szCs w:val="23"/>
              </w:rPr>
              <w:t>Pasūtītāja adrese:</w:t>
            </w:r>
          </w:p>
        </w:tc>
      </w:tr>
      <w:tr w:rsidR="008F41AE" w:rsidRPr="009F77EF"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45FF4C3C" w:rsidR="00142B1A" w:rsidRPr="009F77EF" w:rsidRDefault="00031956" w:rsidP="00142B1A">
            <w:pPr>
              <w:jc w:val="both"/>
              <w:rPr>
                <w:bCs/>
                <w:sz w:val="23"/>
                <w:szCs w:val="23"/>
              </w:rPr>
            </w:pPr>
            <w:r w:rsidRPr="00AE1131">
              <w:rPr>
                <w:bCs/>
                <w:szCs w:val="26"/>
              </w:rPr>
              <w:t>Tukuma, Tukums, Raudas 8 (LATVIJA), LV-3100</w:t>
            </w:r>
          </w:p>
        </w:tc>
      </w:tr>
      <w:tr w:rsidR="008F41AE" w:rsidRPr="009F77EF"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9F77EF" w:rsidRDefault="00142B1A" w:rsidP="00142B1A">
            <w:pPr>
              <w:jc w:val="both"/>
              <w:rPr>
                <w:b/>
                <w:bCs/>
                <w:sz w:val="23"/>
                <w:szCs w:val="23"/>
                <w:highlight w:val="yellow"/>
              </w:rPr>
            </w:pPr>
          </w:p>
        </w:tc>
      </w:tr>
      <w:tr w:rsidR="008F41AE" w:rsidRPr="009F77EF"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9F77EF" w:rsidRDefault="00FA1470" w:rsidP="00142B1A">
            <w:pPr>
              <w:jc w:val="both"/>
              <w:rPr>
                <w:b/>
                <w:bCs/>
                <w:sz w:val="23"/>
                <w:szCs w:val="23"/>
              </w:rPr>
            </w:pPr>
            <w:r w:rsidRPr="009F77EF">
              <w:rPr>
                <w:b/>
                <w:bCs/>
                <w:sz w:val="23"/>
                <w:szCs w:val="23"/>
              </w:rPr>
              <w:t>Iepirkuma identifikācijas numurs:</w:t>
            </w:r>
          </w:p>
        </w:tc>
      </w:tr>
      <w:tr w:rsidR="008F41AE" w:rsidRPr="009F77EF"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2196C90E" w:rsidR="00142B1A" w:rsidRPr="009F77EF" w:rsidRDefault="00031956" w:rsidP="00142B1A">
            <w:pPr>
              <w:jc w:val="both"/>
              <w:rPr>
                <w:bCs/>
                <w:sz w:val="23"/>
                <w:szCs w:val="23"/>
              </w:rPr>
            </w:pPr>
            <w:r w:rsidRPr="00AE1131">
              <w:rPr>
                <w:bCs/>
                <w:szCs w:val="26"/>
              </w:rPr>
              <w:t>TS 202</w:t>
            </w:r>
            <w:r w:rsidR="007B3646">
              <w:rPr>
                <w:bCs/>
                <w:szCs w:val="26"/>
              </w:rPr>
              <w:t>5</w:t>
            </w:r>
            <w:r w:rsidRPr="00AE1131">
              <w:rPr>
                <w:bCs/>
                <w:szCs w:val="26"/>
              </w:rPr>
              <w:t>/</w:t>
            </w:r>
            <w:r w:rsidR="00F81D61">
              <w:rPr>
                <w:bCs/>
                <w:szCs w:val="26"/>
              </w:rPr>
              <w:t>3</w:t>
            </w:r>
          </w:p>
        </w:tc>
      </w:tr>
      <w:tr w:rsidR="008F41AE" w:rsidRPr="009F77EF"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9F77EF" w:rsidRDefault="00142B1A" w:rsidP="00142B1A">
            <w:pPr>
              <w:jc w:val="both"/>
              <w:rPr>
                <w:b/>
                <w:bCs/>
                <w:sz w:val="23"/>
                <w:szCs w:val="23"/>
              </w:rPr>
            </w:pPr>
          </w:p>
        </w:tc>
      </w:tr>
      <w:tr w:rsidR="008F41AE" w:rsidRPr="009F77EF"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9F77EF" w:rsidRDefault="00FA1470" w:rsidP="00142B1A">
            <w:pPr>
              <w:jc w:val="both"/>
              <w:rPr>
                <w:b/>
                <w:bCs/>
                <w:sz w:val="23"/>
                <w:szCs w:val="23"/>
              </w:rPr>
            </w:pPr>
            <w:r w:rsidRPr="009F77EF">
              <w:rPr>
                <w:b/>
                <w:bCs/>
                <w:sz w:val="23"/>
                <w:szCs w:val="23"/>
              </w:rPr>
              <w:t>Iepirkuma procedūras veids:</w:t>
            </w:r>
          </w:p>
        </w:tc>
      </w:tr>
      <w:tr w:rsidR="008F41AE" w:rsidRPr="009F77EF"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0D5CDB36" w:rsidR="00142B1A" w:rsidRPr="009F77EF" w:rsidRDefault="00F91F11" w:rsidP="00142B1A">
            <w:pPr>
              <w:jc w:val="both"/>
              <w:rPr>
                <w:bCs/>
                <w:sz w:val="23"/>
                <w:szCs w:val="23"/>
                <w:lang w:eastAsia="lv-LV"/>
              </w:rPr>
            </w:pPr>
            <w:r>
              <w:rPr>
                <w:bCs/>
                <w:sz w:val="23"/>
                <w:szCs w:val="23"/>
                <w:lang w:eastAsia="lv-LV"/>
              </w:rPr>
              <w:t>Apspriede ar piegādātājiem pirms Atklāta konkursa izsludināšanas</w:t>
            </w:r>
          </w:p>
        </w:tc>
      </w:tr>
      <w:tr w:rsidR="008F41AE" w:rsidRPr="009F77EF"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9F77EF" w:rsidRDefault="00142B1A" w:rsidP="00142B1A">
            <w:pPr>
              <w:jc w:val="both"/>
              <w:rPr>
                <w:b/>
                <w:bCs/>
                <w:sz w:val="23"/>
                <w:szCs w:val="23"/>
              </w:rPr>
            </w:pPr>
          </w:p>
        </w:tc>
      </w:tr>
      <w:tr w:rsidR="008F41AE" w:rsidRPr="009F77EF"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9F77EF" w:rsidRDefault="00FA1470" w:rsidP="00142B1A">
            <w:pPr>
              <w:jc w:val="both"/>
              <w:rPr>
                <w:b/>
                <w:bCs/>
                <w:sz w:val="23"/>
                <w:szCs w:val="23"/>
              </w:rPr>
            </w:pPr>
            <w:r w:rsidRPr="009F77EF">
              <w:rPr>
                <w:b/>
                <w:bCs/>
                <w:sz w:val="23"/>
                <w:szCs w:val="23"/>
              </w:rPr>
              <w:t>Iepirkuma procedūras izvēles pamatojums:</w:t>
            </w:r>
            <w:r w:rsidRPr="009F77EF">
              <w:rPr>
                <w:bCs/>
                <w:sz w:val="23"/>
                <w:szCs w:val="23"/>
              </w:rPr>
              <w:t xml:space="preserve"> </w:t>
            </w:r>
            <w:r w:rsidRPr="009F77EF">
              <w:rPr>
                <w:bCs/>
                <w:i/>
                <w:sz w:val="23"/>
                <w:szCs w:val="23"/>
              </w:rPr>
              <w:t>[ja attiecināms uz iepirkuma procedūru]</w:t>
            </w:r>
          </w:p>
        </w:tc>
      </w:tr>
      <w:tr w:rsidR="00F91F11" w:rsidRPr="009F77EF"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02823ED0" w:rsidR="00F91F11" w:rsidRPr="009F77EF" w:rsidRDefault="00F91F11" w:rsidP="00F91F11">
            <w:pPr>
              <w:jc w:val="both"/>
              <w:rPr>
                <w:b/>
                <w:bCs/>
                <w:sz w:val="23"/>
                <w:szCs w:val="23"/>
              </w:rPr>
            </w:pPr>
            <w:r w:rsidRPr="009F77EF">
              <w:rPr>
                <w:bCs/>
                <w:sz w:val="23"/>
                <w:szCs w:val="23"/>
                <w:lang w:eastAsia="lv-LV"/>
              </w:rPr>
              <w:t xml:space="preserve">Saskaņā ar </w:t>
            </w:r>
            <w:r>
              <w:t>Publisko iepirkumu likuma 18.panta 2</w:t>
            </w:r>
            <w:r>
              <w:rPr>
                <w:vertAlign w:val="superscript"/>
              </w:rPr>
              <w:t>1</w:t>
            </w:r>
            <w:r>
              <w:t xml:space="preserve"> daļu</w:t>
            </w:r>
            <w:r w:rsidRPr="009F77EF">
              <w:rPr>
                <w:bCs/>
                <w:sz w:val="23"/>
                <w:szCs w:val="23"/>
                <w:lang w:eastAsia="lv-LV"/>
              </w:rPr>
              <w:t xml:space="preserve"> (turpmāk – PIL)</w:t>
            </w:r>
          </w:p>
        </w:tc>
      </w:tr>
      <w:tr w:rsidR="00F91F11" w:rsidRPr="009F77EF"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F91F11" w:rsidRPr="009F77EF" w:rsidRDefault="00F91F11" w:rsidP="00F91F11">
            <w:pPr>
              <w:jc w:val="both"/>
              <w:rPr>
                <w:b/>
                <w:bCs/>
                <w:sz w:val="23"/>
                <w:szCs w:val="23"/>
              </w:rPr>
            </w:pPr>
          </w:p>
        </w:tc>
      </w:tr>
      <w:tr w:rsidR="00F91F11" w:rsidRPr="009F77EF"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F91F11" w:rsidRPr="009F77EF" w:rsidRDefault="00F91F11" w:rsidP="00F91F11">
            <w:pPr>
              <w:jc w:val="both"/>
              <w:rPr>
                <w:b/>
                <w:bCs/>
                <w:sz w:val="23"/>
                <w:szCs w:val="23"/>
              </w:rPr>
            </w:pPr>
            <w:r w:rsidRPr="009F77EF">
              <w:rPr>
                <w:b/>
                <w:bCs/>
                <w:sz w:val="23"/>
                <w:szCs w:val="23"/>
              </w:rPr>
              <w:t>Līguma vai vispārīgās vienošanās priekšmets:</w:t>
            </w:r>
          </w:p>
        </w:tc>
      </w:tr>
      <w:tr w:rsidR="00F91F11" w:rsidRPr="009F77EF"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1313FBDF" w:rsidR="00F91F11" w:rsidRPr="009F77EF" w:rsidRDefault="00F91F11" w:rsidP="00F91F11">
            <w:pPr>
              <w:jc w:val="both"/>
              <w:rPr>
                <w:sz w:val="23"/>
                <w:szCs w:val="23"/>
              </w:rPr>
            </w:pPr>
            <w:r w:rsidRPr="00E96539">
              <w:rPr>
                <w:b/>
                <w:bCs/>
              </w:rPr>
              <w:t>Medikamentu, Medicīnas preču un Dezinfekcijas līdzekļu piegāde</w:t>
            </w:r>
          </w:p>
        </w:tc>
      </w:tr>
    </w:tbl>
    <w:p w14:paraId="0201C2B9" w14:textId="12A545D2" w:rsidR="00142B1A" w:rsidRPr="009F77EF" w:rsidRDefault="00142B1A" w:rsidP="00142B1A">
      <w:pPr>
        <w:rPr>
          <w:sz w:val="23"/>
          <w:szCs w:val="23"/>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9F77EF" w14:paraId="41AF858D" w14:textId="77777777" w:rsidTr="00B80B59">
        <w:trPr>
          <w:trHeight w:val="82"/>
        </w:trPr>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9F77EF" w:rsidRDefault="00651E5A" w:rsidP="00142B1A">
            <w:pPr>
              <w:jc w:val="both"/>
              <w:rPr>
                <w:b/>
                <w:bCs/>
                <w:sz w:val="23"/>
                <w:szCs w:val="23"/>
              </w:rPr>
            </w:pPr>
            <w:r w:rsidRPr="009F77EF">
              <w:rPr>
                <w:b/>
                <w:bCs/>
                <w:sz w:val="23"/>
                <w:szCs w:val="23"/>
              </w:rPr>
              <w:t>Pasūtītāja pārstāvji, kas piedalās apspriedē (vērtē komentārus)</w:t>
            </w:r>
            <w:r w:rsidR="00FA1470" w:rsidRPr="009F77EF">
              <w:rPr>
                <w:b/>
                <w:bCs/>
                <w:sz w:val="23"/>
                <w:szCs w:val="23"/>
              </w:rPr>
              <w:t>:</w:t>
            </w:r>
          </w:p>
        </w:tc>
      </w:tr>
      <w:tr w:rsidR="008F41AE" w:rsidRPr="009F77EF"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15AACBD0" w:rsidR="008F41AE" w:rsidRPr="009F77EF" w:rsidRDefault="00031956">
            <w:pPr>
              <w:rPr>
                <w:sz w:val="23"/>
                <w:szCs w:val="23"/>
              </w:rPr>
            </w:pPr>
            <w:r>
              <w:rPr>
                <w:sz w:val="23"/>
                <w:szCs w:val="23"/>
              </w:rPr>
              <w:t>Tukuma slimnīcas zāļu komisija</w:t>
            </w:r>
          </w:p>
        </w:tc>
      </w:tr>
    </w:tbl>
    <w:p w14:paraId="1877BFA1" w14:textId="0D72FB7D" w:rsidR="00142B1A" w:rsidRPr="009F77EF" w:rsidRDefault="00142B1A" w:rsidP="00142B1A">
      <w:pPr>
        <w:rPr>
          <w:b/>
          <w:bCs/>
          <w:sz w:val="23"/>
          <w:szCs w:val="23"/>
          <w:highlight w:val="yellow"/>
        </w:rPr>
      </w:pPr>
    </w:p>
    <w:tbl>
      <w:tblPr>
        <w:tblStyle w:val="Reatabula"/>
        <w:tblW w:w="5320" w:type="pct"/>
        <w:tblInd w:w="-289" w:type="dxa"/>
        <w:tblLayout w:type="fixed"/>
        <w:tblLook w:val="04A0" w:firstRow="1" w:lastRow="0" w:firstColumn="1" w:lastColumn="0" w:noHBand="0" w:noVBand="1"/>
      </w:tblPr>
      <w:tblGrid>
        <w:gridCol w:w="9641"/>
      </w:tblGrid>
      <w:tr w:rsidR="005958C3" w:rsidRPr="009F77EF" w14:paraId="38B7AA6F" w14:textId="77777777" w:rsidTr="005958C3">
        <w:tc>
          <w:tcPr>
            <w:tcW w:w="5000" w:type="pct"/>
            <w:tcBorders>
              <w:top w:val="single" w:sz="4" w:space="0" w:color="auto"/>
            </w:tcBorders>
            <w:shd w:val="clear" w:color="auto" w:fill="D9D9D9" w:themeFill="background1" w:themeFillShade="D9"/>
          </w:tcPr>
          <w:p w14:paraId="52739F6B" w14:textId="664D34AF" w:rsidR="005958C3" w:rsidRPr="009F77EF" w:rsidRDefault="005958C3" w:rsidP="00ED7ACB">
            <w:pPr>
              <w:jc w:val="both"/>
              <w:rPr>
                <w:b/>
                <w:bCs/>
                <w:sz w:val="23"/>
                <w:szCs w:val="23"/>
              </w:rPr>
            </w:pPr>
            <w:r w:rsidRPr="009F77EF">
              <w:rPr>
                <w:b/>
                <w:bCs/>
                <w:sz w:val="23"/>
                <w:szCs w:val="23"/>
              </w:rPr>
              <w:t xml:space="preserve">Ieinteresētie piegādātāji, kas piedalās apspriedē </w:t>
            </w:r>
          </w:p>
        </w:tc>
      </w:tr>
      <w:tr w:rsidR="005958C3" w:rsidRPr="009F77EF" w14:paraId="4932E219" w14:textId="77777777" w:rsidTr="005958C3">
        <w:tc>
          <w:tcPr>
            <w:tcW w:w="5000" w:type="pct"/>
            <w:tcBorders>
              <w:bottom w:val="single" w:sz="4" w:space="0" w:color="auto"/>
            </w:tcBorders>
            <w:shd w:val="clear" w:color="auto" w:fill="FFFFFF" w:themeFill="background1"/>
          </w:tcPr>
          <w:p w14:paraId="79122C1A" w14:textId="312FA3C4" w:rsidR="005958C3" w:rsidRPr="009F77EF" w:rsidRDefault="005958C3" w:rsidP="00ED7ACB">
            <w:pPr>
              <w:jc w:val="both"/>
              <w:rPr>
                <w:b/>
                <w:bCs/>
                <w:sz w:val="23"/>
                <w:szCs w:val="23"/>
              </w:rPr>
            </w:pPr>
            <w:r w:rsidRPr="009F77EF">
              <w:rPr>
                <w:sz w:val="23"/>
                <w:szCs w:val="23"/>
              </w:rPr>
              <w:t>Apspriedē piedalījās</w:t>
            </w:r>
            <w:r w:rsidR="000628E6">
              <w:rPr>
                <w:sz w:val="23"/>
                <w:szCs w:val="23"/>
              </w:rPr>
              <w:t xml:space="preserve"> </w:t>
            </w:r>
            <w:r w:rsidR="003C155F">
              <w:rPr>
                <w:sz w:val="23"/>
                <w:szCs w:val="23"/>
              </w:rPr>
              <w:t>9 (deviņi)</w:t>
            </w:r>
            <w:r w:rsidR="00837379" w:rsidRPr="009F77EF">
              <w:rPr>
                <w:sz w:val="23"/>
                <w:szCs w:val="23"/>
              </w:rPr>
              <w:t xml:space="preserve"> </w:t>
            </w:r>
            <w:r w:rsidR="00795CA9" w:rsidRPr="009F77EF">
              <w:rPr>
                <w:sz w:val="23"/>
                <w:szCs w:val="23"/>
              </w:rPr>
              <w:t>ieinteresēt</w:t>
            </w:r>
            <w:r w:rsidR="00031956">
              <w:rPr>
                <w:sz w:val="23"/>
                <w:szCs w:val="23"/>
              </w:rPr>
              <w:t>ie</w:t>
            </w:r>
            <w:r w:rsidRPr="009F77EF">
              <w:rPr>
                <w:sz w:val="23"/>
                <w:szCs w:val="23"/>
              </w:rPr>
              <w:t xml:space="preserve"> </w:t>
            </w:r>
            <w:r w:rsidR="00795CA9" w:rsidRPr="009F77EF">
              <w:rPr>
                <w:sz w:val="23"/>
                <w:szCs w:val="23"/>
              </w:rPr>
              <w:t>piegādātāj</w:t>
            </w:r>
            <w:r w:rsidR="00031956">
              <w:rPr>
                <w:sz w:val="23"/>
                <w:szCs w:val="23"/>
              </w:rPr>
              <w:t>i</w:t>
            </w:r>
          </w:p>
        </w:tc>
      </w:tr>
    </w:tbl>
    <w:p w14:paraId="047D737E" w14:textId="77777777" w:rsidR="005958C3" w:rsidRPr="009F77EF" w:rsidRDefault="005958C3" w:rsidP="00142B1A">
      <w:pPr>
        <w:rPr>
          <w:b/>
          <w:bCs/>
          <w:sz w:val="23"/>
          <w:szCs w:val="23"/>
          <w:highlight w:val="yellow"/>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F41AE" w:rsidRPr="009F77EF" w14:paraId="100BBAF7" w14:textId="77777777" w:rsidTr="00E933A2">
        <w:tc>
          <w:tcPr>
            <w:tcW w:w="9640"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4FF4520" w14:textId="112CB8A2" w:rsidR="00142B1A" w:rsidRPr="009F77EF" w:rsidRDefault="00FA1470" w:rsidP="00142B1A">
            <w:pPr>
              <w:rPr>
                <w:bCs/>
                <w:sz w:val="23"/>
                <w:szCs w:val="23"/>
                <w:highlight w:val="yellow"/>
              </w:rPr>
            </w:pPr>
            <w:r w:rsidRPr="009F77EF">
              <w:rPr>
                <w:b/>
                <w:bCs/>
                <w:sz w:val="23"/>
                <w:szCs w:val="23"/>
              </w:rPr>
              <w:t xml:space="preserve">Pretendenta (-u),  </w:t>
            </w:r>
            <w:r w:rsidR="00651E5A" w:rsidRPr="009F77EF">
              <w:rPr>
                <w:b/>
                <w:bCs/>
                <w:sz w:val="23"/>
                <w:szCs w:val="23"/>
              </w:rPr>
              <w:t>komentāri</w:t>
            </w:r>
            <w:r w:rsidRPr="009F77EF">
              <w:rPr>
                <w:b/>
                <w:bCs/>
                <w:sz w:val="23"/>
                <w:szCs w:val="23"/>
              </w:rPr>
              <w:t>:</w:t>
            </w:r>
          </w:p>
        </w:tc>
      </w:tr>
      <w:tr w:rsidR="00795CA9" w:rsidRPr="009F77EF" w14:paraId="23D42483" w14:textId="77777777" w:rsidTr="00E933A2">
        <w:tc>
          <w:tcPr>
            <w:tcW w:w="9640" w:type="dxa"/>
            <w:tcBorders>
              <w:top w:val="single" w:sz="4" w:space="0" w:color="auto"/>
              <w:left w:val="single" w:sz="4" w:space="0" w:color="auto"/>
              <w:bottom w:val="single" w:sz="4" w:space="0" w:color="auto"/>
              <w:right w:val="single" w:sz="4" w:space="0" w:color="auto"/>
            </w:tcBorders>
            <w:shd w:val="clear" w:color="auto" w:fill="auto"/>
          </w:tcPr>
          <w:p w14:paraId="7EDDF385" w14:textId="410C7EF9" w:rsidR="00795CA9" w:rsidRPr="000628E6" w:rsidRDefault="000628E6" w:rsidP="00795CA9">
            <w:pPr>
              <w:rPr>
                <w:sz w:val="23"/>
                <w:szCs w:val="23"/>
                <w:highlight w:val="yellow"/>
              </w:rPr>
            </w:pPr>
            <w:r w:rsidRPr="000628E6">
              <w:rPr>
                <w:sz w:val="23"/>
                <w:szCs w:val="23"/>
              </w:rPr>
              <w:t>Komentāri un priekšlikumi tika saņemti</w:t>
            </w:r>
            <w:r w:rsidR="00031956">
              <w:rPr>
                <w:sz w:val="23"/>
                <w:szCs w:val="23"/>
              </w:rPr>
              <w:t xml:space="preserve"> (apkopojums pielikumā)</w:t>
            </w:r>
          </w:p>
        </w:tc>
      </w:tr>
    </w:tbl>
    <w:p w14:paraId="34EBBFC8" w14:textId="77777777" w:rsidR="00142B1A" w:rsidRPr="009F77EF" w:rsidRDefault="00142B1A" w:rsidP="00142B1A">
      <w:pPr>
        <w:rPr>
          <w:bCs/>
          <w:sz w:val="23"/>
          <w:szCs w:val="23"/>
          <w:highlight w:val="yellow"/>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9F77EF" w14:paraId="37B60ED3" w14:textId="77777777" w:rsidTr="00142B1A">
        <w:tc>
          <w:tcPr>
            <w:tcW w:w="5000" w:type="pct"/>
            <w:tcBorders>
              <w:bottom w:val="nil"/>
            </w:tcBorders>
            <w:shd w:val="clear" w:color="auto" w:fill="D9D9D9" w:themeFill="background1" w:themeFillShade="D9"/>
          </w:tcPr>
          <w:p w14:paraId="6D92E708" w14:textId="76D675F8" w:rsidR="00142B1A" w:rsidRPr="009F77EF" w:rsidRDefault="00FA1470" w:rsidP="00142B1A">
            <w:pPr>
              <w:jc w:val="both"/>
              <w:rPr>
                <w:bCs/>
                <w:sz w:val="23"/>
                <w:szCs w:val="23"/>
              </w:rPr>
            </w:pPr>
            <w:r w:rsidRPr="009F77EF">
              <w:rPr>
                <w:bCs/>
                <w:sz w:val="23"/>
                <w:szCs w:val="23"/>
              </w:rPr>
              <w:t xml:space="preserve"> </w:t>
            </w:r>
            <w:r w:rsidR="00651E5A" w:rsidRPr="009F77EF">
              <w:rPr>
                <w:b/>
                <w:bCs/>
                <w:sz w:val="23"/>
                <w:szCs w:val="23"/>
              </w:rPr>
              <w:t>Pasūtītāja lēmums</w:t>
            </w:r>
            <w:r w:rsidRPr="009F77EF">
              <w:rPr>
                <w:b/>
                <w:bCs/>
                <w:sz w:val="23"/>
                <w:szCs w:val="23"/>
              </w:rPr>
              <w:t>:</w:t>
            </w:r>
          </w:p>
        </w:tc>
      </w:tr>
      <w:tr w:rsidR="008F41AE" w:rsidRPr="009F77EF" w14:paraId="2AD75B09" w14:textId="77777777" w:rsidTr="00142B1A">
        <w:tc>
          <w:tcPr>
            <w:tcW w:w="5000" w:type="pct"/>
            <w:tcBorders>
              <w:top w:val="nil"/>
              <w:bottom w:val="single" w:sz="4" w:space="0" w:color="A6A6A6" w:themeColor="background1" w:themeShade="A6"/>
            </w:tcBorders>
          </w:tcPr>
          <w:p w14:paraId="55BCDD64" w14:textId="6F1CD1EE" w:rsidR="00142B1A" w:rsidRPr="009F77EF" w:rsidRDefault="006C08BC" w:rsidP="00A349F2">
            <w:pPr>
              <w:pStyle w:val="Sarakstarindkopa"/>
              <w:numPr>
                <w:ilvl w:val="0"/>
                <w:numId w:val="2"/>
              </w:numPr>
              <w:jc w:val="both"/>
              <w:rPr>
                <w:bCs/>
                <w:sz w:val="23"/>
                <w:szCs w:val="23"/>
              </w:rPr>
            </w:pPr>
            <w:r w:rsidRPr="009F77EF">
              <w:rPr>
                <w:sz w:val="23"/>
                <w:szCs w:val="23"/>
              </w:rPr>
              <w:t xml:space="preserve">Plānotā paredzamā līgumcena </w:t>
            </w:r>
            <w:r w:rsidR="00031956">
              <w:rPr>
                <w:sz w:val="23"/>
                <w:szCs w:val="23"/>
              </w:rPr>
              <w:t>netika apspriesta</w:t>
            </w:r>
            <w:r w:rsidRPr="009F77EF">
              <w:rPr>
                <w:sz w:val="23"/>
                <w:szCs w:val="23"/>
              </w:rPr>
              <w:t xml:space="preserve"> iepirkuma plānā prognozētajai cenai</w:t>
            </w:r>
            <w:r w:rsidR="00D71E50" w:rsidRPr="009F77EF">
              <w:rPr>
                <w:sz w:val="23"/>
                <w:szCs w:val="23"/>
              </w:rPr>
              <w:t>.</w:t>
            </w:r>
          </w:p>
          <w:p w14:paraId="31A99ACE" w14:textId="7FFDA031" w:rsidR="00375D8F" w:rsidRPr="009F77EF" w:rsidRDefault="003C155F" w:rsidP="00A349F2">
            <w:pPr>
              <w:pStyle w:val="Sarakstarindkopa"/>
              <w:numPr>
                <w:ilvl w:val="0"/>
                <w:numId w:val="2"/>
              </w:numPr>
              <w:jc w:val="both"/>
              <w:rPr>
                <w:bCs/>
                <w:sz w:val="23"/>
                <w:szCs w:val="23"/>
              </w:rPr>
            </w:pPr>
            <w:r>
              <w:rPr>
                <w:bCs/>
                <w:sz w:val="23"/>
                <w:szCs w:val="23"/>
              </w:rPr>
              <w:t xml:space="preserve">Nolikuma pielikumu Nr.1, </w:t>
            </w:r>
            <w:r w:rsidR="00375D8F" w:rsidRPr="009F77EF">
              <w:rPr>
                <w:bCs/>
                <w:sz w:val="23"/>
                <w:szCs w:val="23"/>
              </w:rPr>
              <w:t>Tehnisk</w:t>
            </w:r>
            <w:r w:rsidR="003A2F03">
              <w:rPr>
                <w:bCs/>
                <w:sz w:val="23"/>
                <w:szCs w:val="23"/>
              </w:rPr>
              <w:t>o</w:t>
            </w:r>
            <w:r w:rsidR="00375D8F" w:rsidRPr="009F77EF">
              <w:rPr>
                <w:bCs/>
                <w:sz w:val="23"/>
                <w:szCs w:val="23"/>
              </w:rPr>
              <w:t xml:space="preserve"> specifikācij</w:t>
            </w:r>
            <w:r w:rsidR="003A2F03">
              <w:rPr>
                <w:bCs/>
                <w:sz w:val="23"/>
                <w:szCs w:val="23"/>
              </w:rPr>
              <w:t>u</w:t>
            </w:r>
            <w:r w:rsidR="008A3655">
              <w:rPr>
                <w:bCs/>
                <w:sz w:val="23"/>
                <w:szCs w:val="23"/>
              </w:rPr>
              <w:t xml:space="preserve"> </w:t>
            </w:r>
            <w:r>
              <w:rPr>
                <w:bCs/>
                <w:sz w:val="23"/>
                <w:szCs w:val="23"/>
              </w:rPr>
              <w:t xml:space="preserve">un Līguma projektu </w:t>
            </w:r>
            <w:r w:rsidR="008A3655">
              <w:rPr>
                <w:bCs/>
                <w:sz w:val="23"/>
                <w:szCs w:val="23"/>
              </w:rPr>
              <w:t>bija nepieciešams pr</w:t>
            </w:r>
            <w:r w:rsidR="003A2F03">
              <w:rPr>
                <w:bCs/>
                <w:sz w:val="23"/>
                <w:szCs w:val="23"/>
              </w:rPr>
              <w:t>e</w:t>
            </w:r>
            <w:r w:rsidR="008A3655">
              <w:rPr>
                <w:bCs/>
                <w:sz w:val="23"/>
                <w:szCs w:val="23"/>
              </w:rPr>
              <w:t>cizēt.</w:t>
            </w:r>
          </w:p>
          <w:p w14:paraId="056DD9F3" w14:textId="3E7E608B" w:rsidR="00651E5A" w:rsidRPr="009F77EF" w:rsidRDefault="00832F48" w:rsidP="00A349F2">
            <w:pPr>
              <w:pStyle w:val="Sarakstarindkopa"/>
              <w:numPr>
                <w:ilvl w:val="0"/>
                <w:numId w:val="2"/>
              </w:numPr>
              <w:jc w:val="both"/>
              <w:rPr>
                <w:bCs/>
                <w:sz w:val="23"/>
                <w:szCs w:val="23"/>
              </w:rPr>
            </w:pPr>
            <w:r w:rsidRPr="009F77EF">
              <w:rPr>
                <w:bCs/>
                <w:sz w:val="23"/>
                <w:szCs w:val="23"/>
              </w:rPr>
              <w:t xml:space="preserve">Iespējamie pretendenti spēs nodrošināt iepirkuma priekšmetam atbilstošu piedāvājumu saskaņā ar </w:t>
            </w:r>
            <w:r w:rsidR="0008653E" w:rsidRPr="009F77EF">
              <w:rPr>
                <w:bCs/>
                <w:sz w:val="23"/>
                <w:szCs w:val="23"/>
              </w:rPr>
              <w:t>T</w:t>
            </w:r>
            <w:r w:rsidRPr="009F77EF">
              <w:rPr>
                <w:bCs/>
                <w:sz w:val="23"/>
                <w:szCs w:val="23"/>
              </w:rPr>
              <w:t>ehnisko specifikāciju</w:t>
            </w:r>
            <w:r w:rsidR="00D71E50" w:rsidRPr="009F77EF">
              <w:rPr>
                <w:bCs/>
                <w:sz w:val="23"/>
                <w:szCs w:val="23"/>
              </w:rPr>
              <w:t>.</w:t>
            </w:r>
          </w:p>
          <w:p w14:paraId="166BEE51" w14:textId="3AEC3EE5" w:rsidR="000C7629" w:rsidRPr="009F77EF" w:rsidRDefault="000C7629" w:rsidP="00A349F2">
            <w:pPr>
              <w:pStyle w:val="Sarakstarindkopa"/>
              <w:numPr>
                <w:ilvl w:val="0"/>
                <w:numId w:val="2"/>
              </w:numPr>
              <w:jc w:val="both"/>
              <w:rPr>
                <w:bCs/>
                <w:sz w:val="23"/>
                <w:szCs w:val="23"/>
              </w:rPr>
            </w:pPr>
            <w:r w:rsidRPr="009F77EF">
              <w:rPr>
                <w:bCs/>
                <w:sz w:val="23"/>
                <w:szCs w:val="23"/>
              </w:rPr>
              <w:t>Plānotajam iepirkumam izvirzītās prasības ir samērīgas un nav diskriminējošas</w:t>
            </w:r>
            <w:r w:rsidR="00011A3F" w:rsidRPr="009F77EF">
              <w:rPr>
                <w:bCs/>
                <w:sz w:val="23"/>
                <w:szCs w:val="23"/>
              </w:rPr>
              <w:t>.</w:t>
            </w:r>
          </w:p>
          <w:p w14:paraId="5E63844D" w14:textId="07D16183" w:rsidR="00651E5A" w:rsidRPr="009F77EF" w:rsidRDefault="00011A3F" w:rsidP="009F77EF">
            <w:pPr>
              <w:pStyle w:val="Sarakstarindkopa"/>
              <w:numPr>
                <w:ilvl w:val="0"/>
                <w:numId w:val="2"/>
              </w:numPr>
              <w:jc w:val="both"/>
              <w:rPr>
                <w:bCs/>
                <w:sz w:val="23"/>
                <w:szCs w:val="23"/>
              </w:rPr>
            </w:pPr>
            <w:r w:rsidRPr="009F77EF">
              <w:rPr>
                <w:bCs/>
                <w:sz w:val="23"/>
                <w:szCs w:val="23"/>
              </w:rPr>
              <w:t xml:space="preserve">Izsludināt iepirkumu kā </w:t>
            </w:r>
            <w:r w:rsidRPr="009F77EF">
              <w:rPr>
                <w:sz w:val="23"/>
                <w:szCs w:val="23"/>
              </w:rPr>
              <w:t xml:space="preserve">Publisko iepirkumu likuma </w:t>
            </w:r>
            <w:r w:rsidR="00031956">
              <w:rPr>
                <w:sz w:val="23"/>
                <w:szCs w:val="23"/>
              </w:rPr>
              <w:t>8</w:t>
            </w:r>
            <w:r w:rsidRPr="009F77EF">
              <w:rPr>
                <w:sz w:val="23"/>
                <w:szCs w:val="23"/>
              </w:rPr>
              <w:t>.panta</w:t>
            </w:r>
            <w:r w:rsidR="000C7629" w:rsidRPr="009F77EF">
              <w:rPr>
                <w:bCs/>
                <w:sz w:val="23"/>
                <w:szCs w:val="23"/>
              </w:rPr>
              <w:t>.</w:t>
            </w:r>
          </w:p>
        </w:tc>
      </w:tr>
    </w:tbl>
    <w:p w14:paraId="331C8846" w14:textId="77777777" w:rsidR="009F77EF" w:rsidRDefault="009F77EF">
      <w:pPr>
        <w:rPr>
          <w:b/>
          <w:bCs/>
          <w:sz w:val="22"/>
          <w:szCs w:val="22"/>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3C7151" w14:paraId="0F59DDFA" w14:textId="77777777" w:rsidTr="00752F23">
        <w:trPr>
          <w:cantSplit/>
        </w:trPr>
        <w:tc>
          <w:tcPr>
            <w:tcW w:w="1843" w:type="dxa"/>
          </w:tcPr>
          <w:p w14:paraId="3301F8FD" w14:textId="77777777" w:rsidR="003C7151" w:rsidRDefault="003C7151" w:rsidP="00752F23">
            <w:pPr>
              <w:keepNext/>
              <w:ind w:left="-108"/>
              <w:jc w:val="both"/>
            </w:pPr>
            <w:r>
              <w:lastRenderedPageBreak/>
              <w:t>Komisijas vadītājs</w:t>
            </w:r>
          </w:p>
        </w:tc>
        <w:tc>
          <w:tcPr>
            <w:tcW w:w="3686" w:type="dxa"/>
          </w:tcPr>
          <w:p w14:paraId="6DB9D561" w14:textId="77777777" w:rsidR="003C7151" w:rsidRDefault="003C7151" w:rsidP="00752F23">
            <w:pPr>
              <w:keepNext/>
              <w:jc w:val="right"/>
            </w:pPr>
            <w:r>
              <w:t xml:space="preserve">Igors </w:t>
            </w:r>
            <w:proofErr w:type="spellStart"/>
            <w:r>
              <w:t>Punculis</w:t>
            </w:r>
            <w:proofErr w:type="spellEnd"/>
          </w:p>
        </w:tc>
        <w:tc>
          <w:tcPr>
            <w:tcW w:w="1843" w:type="dxa"/>
            <w:tcBorders>
              <w:bottom w:val="single" w:sz="4" w:space="0" w:color="auto"/>
            </w:tcBorders>
            <w:vAlign w:val="bottom"/>
          </w:tcPr>
          <w:p w14:paraId="0D3BD16B" w14:textId="77777777" w:rsidR="003C7151" w:rsidRDefault="003C7151" w:rsidP="00752F23">
            <w:pPr>
              <w:keepNext/>
            </w:pPr>
          </w:p>
        </w:tc>
        <w:tc>
          <w:tcPr>
            <w:tcW w:w="283" w:type="dxa"/>
          </w:tcPr>
          <w:p w14:paraId="4ADDADFE" w14:textId="77777777" w:rsidR="003C7151" w:rsidRDefault="003C7151" w:rsidP="00752F23">
            <w:pPr>
              <w:keepNext/>
            </w:pPr>
          </w:p>
        </w:tc>
        <w:tc>
          <w:tcPr>
            <w:tcW w:w="1843" w:type="dxa"/>
            <w:tcBorders>
              <w:bottom w:val="single" w:sz="4" w:space="0" w:color="auto"/>
            </w:tcBorders>
            <w:vAlign w:val="bottom"/>
          </w:tcPr>
          <w:p w14:paraId="3568C4FD" w14:textId="77777777" w:rsidR="003C7151" w:rsidRDefault="003C7151" w:rsidP="00752F23">
            <w:pPr>
              <w:keepNext/>
            </w:pPr>
          </w:p>
        </w:tc>
      </w:tr>
      <w:tr w:rsidR="003C7151" w14:paraId="17C604DD" w14:textId="77777777" w:rsidTr="00752F23">
        <w:trPr>
          <w:cantSplit/>
        </w:trPr>
        <w:tc>
          <w:tcPr>
            <w:tcW w:w="1843" w:type="dxa"/>
          </w:tcPr>
          <w:p w14:paraId="05A57EEA" w14:textId="77777777" w:rsidR="003C7151" w:rsidRDefault="003C7151" w:rsidP="00752F23">
            <w:pPr>
              <w:keepNext/>
              <w:ind w:left="-108"/>
              <w:jc w:val="both"/>
            </w:pPr>
          </w:p>
        </w:tc>
        <w:tc>
          <w:tcPr>
            <w:tcW w:w="3686" w:type="dxa"/>
          </w:tcPr>
          <w:p w14:paraId="3902883D" w14:textId="77777777" w:rsidR="003C7151" w:rsidRDefault="003C7151" w:rsidP="00752F23">
            <w:pPr>
              <w:keepNext/>
              <w:jc w:val="right"/>
            </w:pPr>
          </w:p>
        </w:tc>
        <w:tc>
          <w:tcPr>
            <w:tcW w:w="1843" w:type="dxa"/>
            <w:tcBorders>
              <w:top w:val="single" w:sz="4" w:space="0" w:color="auto"/>
            </w:tcBorders>
          </w:tcPr>
          <w:p w14:paraId="31314C9A" w14:textId="77777777" w:rsidR="003C7151" w:rsidRPr="00862885" w:rsidRDefault="003C7151" w:rsidP="00752F23">
            <w:pPr>
              <w:keepNext/>
              <w:spacing w:after="240"/>
              <w:jc w:val="center"/>
              <w:rPr>
                <w:sz w:val="20"/>
                <w:szCs w:val="20"/>
              </w:rPr>
            </w:pPr>
            <w:r w:rsidRPr="009A6A48">
              <w:rPr>
                <w:sz w:val="20"/>
                <w:szCs w:val="20"/>
              </w:rPr>
              <w:t>(paraksts)</w:t>
            </w:r>
          </w:p>
        </w:tc>
        <w:tc>
          <w:tcPr>
            <w:tcW w:w="283" w:type="dxa"/>
          </w:tcPr>
          <w:p w14:paraId="4B546B83" w14:textId="77777777" w:rsidR="003C7151" w:rsidRDefault="003C7151" w:rsidP="00752F23">
            <w:pPr>
              <w:keepNext/>
              <w:tabs>
                <w:tab w:val="left" w:pos="1876"/>
              </w:tabs>
              <w:spacing w:after="240"/>
              <w:jc w:val="center"/>
              <w:rPr>
                <w:sz w:val="20"/>
                <w:szCs w:val="20"/>
              </w:rPr>
            </w:pPr>
          </w:p>
        </w:tc>
        <w:tc>
          <w:tcPr>
            <w:tcW w:w="1843" w:type="dxa"/>
            <w:tcBorders>
              <w:top w:val="single" w:sz="4" w:space="0" w:color="auto"/>
            </w:tcBorders>
          </w:tcPr>
          <w:p w14:paraId="00AD69F1" w14:textId="77777777" w:rsidR="003C7151" w:rsidRPr="00862885" w:rsidRDefault="003C7151" w:rsidP="00752F23">
            <w:pPr>
              <w:keepNext/>
              <w:tabs>
                <w:tab w:val="left" w:pos="1876"/>
              </w:tabs>
              <w:spacing w:after="240"/>
              <w:jc w:val="center"/>
              <w:rPr>
                <w:sz w:val="20"/>
                <w:szCs w:val="20"/>
              </w:rPr>
            </w:pPr>
            <w:r>
              <w:rPr>
                <w:sz w:val="20"/>
                <w:szCs w:val="20"/>
              </w:rPr>
              <w:t>(datums)</w:t>
            </w:r>
            <w:r>
              <w:t xml:space="preserve"> </w:t>
            </w:r>
          </w:p>
        </w:tc>
      </w:tr>
      <w:tr w:rsidR="003C7151" w14:paraId="543B1A8C" w14:textId="77777777" w:rsidTr="00752F23">
        <w:trPr>
          <w:cantSplit/>
        </w:trPr>
        <w:tc>
          <w:tcPr>
            <w:tcW w:w="1843" w:type="dxa"/>
          </w:tcPr>
          <w:p w14:paraId="79079E77" w14:textId="77777777" w:rsidR="003C7151" w:rsidRDefault="003C7151" w:rsidP="00752F23">
            <w:pPr>
              <w:keepNext/>
              <w:ind w:left="-108"/>
              <w:jc w:val="both"/>
            </w:pPr>
            <w:r>
              <w:t>Komisijas loceklis</w:t>
            </w:r>
          </w:p>
        </w:tc>
        <w:tc>
          <w:tcPr>
            <w:tcW w:w="3686" w:type="dxa"/>
          </w:tcPr>
          <w:p w14:paraId="345737FD" w14:textId="77777777" w:rsidR="003C7151" w:rsidRDefault="003C7151" w:rsidP="00752F23">
            <w:pPr>
              <w:keepNext/>
              <w:jc w:val="right"/>
            </w:pPr>
            <w:r>
              <w:t xml:space="preserve">Solvita </w:t>
            </w:r>
            <w:proofErr w:type="spellStart"/>
            <w:r>
              <w:t>Korna</w:t>
            </w:r>
            <w:proofErr w:type="spellEnd"/>
            <w:r>
              <w:t>-Rēķe</w:t>
            </w:r>
          </w:p>
        </w:tc>
        <w:tc>
          <w:tcPr>
            <w:tcW w:w="1843" w:type="dxa"/>
            <w:tcBorders>
              <w:bottom w:val="single" w:sz="4" w:space="0" w:color="auto"/>
            </w:tcBorders>
            <w:vAlign w:val="bottom"/>
          </w:tcPr>
          <w:p w14:paraId="110BA906" w14:textId="77777777" w:rsidR="003C7151" w:rsidRDefault="003C7151" w:rsidP="00752F23">
            <w:pPr>
              <w:keepNext/>
            </w:pPr>
          </w:p>
        </w:tc>
        <w:tc>
          <w:tcPr>
            <w:tcW w:w="283" w:type="dxa"/>
          </w:tcPr>
          <w:p w14:paraId="076002EE" w14:textId="77777777" w:rsidR="003C7151" w:rsidRDefault="003C7151" w:rsidP="00752F23">
            <w:pPr>
              <w:keepNext/>
            </w:pPr>
          </w:p>
        </w:tc>
        <w:tc>
          <w:tcPr>
            <w:tcW w:w="1843" w:type="dxa"/>
            <w:tcBorders>
              <w:bottom w:val="single" w:sz="4" w:space="0" w:color="auto"/>
            </w:tcBorders>
            <w:vAlign w:val="bottom"/>
          </w:tcPr>
          <w:p w14:paraId="095D1D56" w14:textId="77777777" w:rsidR="003C7151" w:rsidRDefault="003C7151" w:rsidP="00752F23">
            <w:pPr>
              <w:keepNext/>
            </w:pPr>
          </w:p>
        </w:tc>
      </w:tr>
      <w:tr w:rsidR="003C7151" w14:paraId="5D5ED6A1" w14:textId="77777777" w:rsidTr="00752F23">
        <w:trPr>
          <w:cantSplit/>
        </w:trPr>
        <w:tc>
          <w:tcPr>
            <w:tcW w:w="1843" w:type="dxa"/>
          </w:tcPr>
          <w:p w14:paraId="7A765070" w14:textId="77777777" w:rsidR="003C7151" w:rsidRDefault="003C7151" w:rsidP="00752F23">
            <w:pPr>
              <w:keepNext/>
              <w:ind w:left="-108"/>
              <w:jc w:val="both"/>
            </w:pPr>
          </w:p>
        </w:tc>
        <w:tc>
          <w:tcPr>
            <w:tcW w:w="3686" w:type="dxa"/>
          </w:tcPr>
          <w:p w14:paraId="27F8C1E3" w14:textId="77777777" w:rsidR="003C7151" w:rsidRDefault="003C7151" w:rsidP="00752F23">
            <w:pPr>
              <w:keepNext/>
              <w:jc w:val="right"/>
            </w:pPr>
          </w:p>
        </w:tc>
        <w:tc>
          <w:tcPr>
            <w:tcW w:w="1843" w:type="dxa"/>
            <w:tcBorders>
              <w:top w:val="single" w:sz="4" w:space="0" w:color="auto"/>
            </w:tcBorders>
          </w:tcPr>
          <w:p w14:paraId="0D32FC35" w14:textId="77777777" w:rsidR="003C7151" w:rsidRPr="00862885" w:rsidRDefault="003C7151" w:rsidP="00752F23">
            <w:pPr>
              <w:keepNext/>
              <w:spacing w:after="240"/>
              <w:jc w:val="center"/>
              <w:rPr>
                <w:sz w:val="20"/>
                <w:szCs w:val="20"/>
              </w:rPr>
            </w:pPr>
            <w:r w:rsidRPr="009A6A48">
              <w:rPr>
                <w:sz w:val="20"/>
                <w:szCs w:val="20"/>
              </w:rPr>
              <w:t>(paraksts)</w:t>
            </w:r>
          </w:p>
        </w:tc>
        <w:tc>
          <w:tcPr>
            <w:tcW w:w="283" w:type="dxa"/>
          </w:tcPr>
          <w:p w14:paraId="78022F74" w14:textId="77777777" w:rsidR="003C7151" w:rsidRDefault="003C7151" w:rsidP="00752F23">
            <w:pPr>
              <w:keepNext/>
              <w:tabs>
                <w:tab w:val="left" w:pos="1876"/>
              </w:tabs>
              <w:spacing w:after="240"/>
              <w:jc w:val="center"/>
              <w:rPr>
                <w:sz w:val="20"/>
                <w:szCs w:val="20"/>
              </w:rPr>
            </w:pPr>
          </w:p>
        </w:tc>
        <w:tc>
          <w:tcPr>
            <w:tcW w:w="1843" w:type="dxa"/>
            <w:tcBorders>
              <w:top w:val="single" w:sz="4" w:space="0" w:color="auto"/>
            </w:tcBorders>
          </w:tcPr>
          <w:p w14:paraId="06E369CF" w14:textId="77777777" w:rsidR="003C7151" w:rsidRPr="00862885" w:rsidRDefault="003C7151" w:rsidP="00752F23">
            <w:pPr>
              <w:keepNext/>
              <w:tabs>
                <w:tab w:val="left" w:pos="1876"/>
              </w:tabs>
              <w:spacing w:after="240"/>
              <w:jc w:val="center"/>
              <w:rPr>
                <w:sz w:val="20"/>
                <w:szCs w:val="20"/>
              </w:rPr>
            </w:pPr>
            <w:r>
              <w:rPr>
                <w:sz w:val="20"/>
                <w:szCs w:val="20"/>
              </w:rPr>
              <w:t>(datums)</w:t>
            </w:r>
            <w:r>
              <w:t xml:space="preserve"> </w:t>
            </w:r>
          </w:p>
        </w:tc>
      </w:tr>
      <w:tr w:rsidR="00CE53E2" w14:paraId="60B06CA8" w14:textId="77777777" w:rsidTr="00CE53E2">
        <w:trPr>
          <w:cantSplit/>
        </w:trPr>
        <w:tc>
          <w:tcPr>
            <w:tcW w:w="1843" w:type="dxa"/>
          </w:tcPr>
          <w:p w14:paraId="439398B7" w14:textId="77777777" w:rsidR="00CE53E2" w:rsidRDefault="00CE53E2" w:rsidP="00752F23">
            <w:pPr>
              <w:keepNext/>
              <w:ind w:left="-108"/>
              <w:jc w:val="both"/>
            </w:pPr>
            <w:r>
              <w:t>Sekretārs</w:t>
            </w:r>
          </w:p>
        </w:tc>
        <w:tc>
          <w:tcPr>
            <w:tcW w:w="3686" w:type="dxa"/>
          </w:tcPr>
          <w:p w14:paraId="10566B71" w14:textId="77777777" w:rsidR="00CE53E2" w:rsidRDefault="00CE53E2" w:rsidP="00752F23">
            <w:pPr>
              <w:keepNext/>
              <w:jc w:val="right"/>
            </w:pPr>
            <w:r>
              <w:t>Aija Neimane</w:t>
            </w:r>
          </w:p>
        </w:tc>
        <w:tc>
          <w:tcPr>
            <w:tcW w:w="1843" w:type="dxa"/>
            <w:tcBorders>
              <w:top w:val="single" w:sz="4" w:space="0" w:color="auto"/>
            </w:tcBorders>
          </w:tcPr>
          <w:p w14:paraId="5E64820D" w14:textId="77777777" w:rsidR="00CE53E2" w:rsidRPr="00CE53E2" w:rsidRDefault="00CE53E2" w:rsidP="00CE53E2">
            <w:pPr>
              <w:keepNext/>
              <w:spacing w:after="240"/>
              <w:jc w:val="center"/>
              <w:rPr>
                <w:sz w:val="20"/>
                <w:szCs w:val="20"/>
              </w:rPr>
            </w:pPr>
          </w:p>
        </w:tc>
        <w:tc>
          <w:tcPr>
            <w:tcW w:w="283" w:type="dxa"/>
          </w:tcPr>
          <w:p w14:paraId="50DE08CF" w14:textId="77777777" w:rsidR="00CE53E2" w:rsidRPr="00CE53E2" w:rsidRDefault="00CE53E2" w:rsidP="00CE53E2">
            <w:pPr>
              <w:keepNext/>
              <w:tabs>
                <w:tab w:val="left" w:pos="1876"/>
              </w:tabs>
              <w:spacing w:after="240"/>
              <w:jc w:val="center"/>
              <w:rPr>
                <w:sz w:val="20"/>
                <w:szCs w:val="20"/>
              </w:rPr>
            </w:pPr>
          </w:p>
        </w:tc>
        <w:tc>
          <w:tcPr>
            <w:tcW w:w="1843" w:type="dxa"/>
            <w:tcBorders>
              <w:top w:val="single" w:sz="4" w:space="0" w:color="auto"/>
            </w:tcBorders>
          </w:tcPr>
          <w:p w14:paraId="7104D01A" w14:textId="77777777" w:rsidR="00CE53E2" w:rsidRPr="00CE53E2" w:rsidRDefault="00CE53E2" w:rsidP="00CE53E2">
            <w:pPr>
              <w:keepNext/>
              <w:tabs>
                <w:tab w:val="left" w:pos="1876"/>
              </w:tabs>
              <w:spacing w:after="240"/>
              <w:jc w:val="center"/>
              <w:rPr>
                <w:sz w:val="20"/>
                <w:szCs w:val="20"/>
              </w:rPr>
            </w:pPr>
          </w:p>
        </w:tc>
      </w:tr>
      <w:tr w:rsidR="00CE53E2" w14:paraId="0128363D" w14:textId="77777777" w:rsidTr="00CE53E2">
        <w:trPr>
          <w:cantSplit/>
        </w:trPr>
        <w:tc>
          <w:tcPr>
            <w:tcW w:w="1843" w:type="dxa"/>
          </w:tcPr>
          <w:p w14:paraId="6B454291" w14:textId="77777777" w:rsidR="00CE53E2" w:rsidRDefault="00CE53E2" w:rsidP="00752F23">
            <w:pPr>
              <w:keepNext/>
              <w:ind w:left="-108"/>
              <w:jc w:val="both"/>
            </w:pPr>
          </w:p>
        </w:tc>
        <w:tc>
          <w:tcPr>
            <w:tcW w:w="3686" w:type="dxa"/>
          </w:tcPr>
          <w:p w14:paraId="5B17B733" w14:textId="77777777" w:rsidR="00CE53E2" w:rsidRDefault="00CE53E2" w:rsidP="00752F23">
            <w:pPr>
              <w:keepNext/>
              <w:jc w:val="right"/>
            </w:pPr>
          </w:p>
        </w:tc>
        <w:tc>
          <w:tcPr>
            <w:tcW w:w="1843" w:type="dxa"/>
            <w:tcBorders>
              <w:top w:val="single" w:sz="4" w:space="0" w:color="auto"/>
            </w:tcBorders>
          </w:tcPr>
          <w:p w14:paraId="37DC098D" w14:textId="77777777" w:rsidR="00CE53E2" w:rsidRPr="00862885" w:rsidRDefault="00CE53E2" w:rsidP="00752F23">
            <w:pPr>
              <w:keepNext/>
              <w:spacing w:after="240"/>
              <w:jc w:val="center"/>
              <w:rPr>
                <w:sz w:val="20"/>
                <w:szCs w:val="20"/>
              </w:rPr>
            </w:pPr>
            <w:r w:rsidRPr="009A6A48">
              <w:rPr>
                <w:sz w:val="20"/>
                <w:szCs w:val="20"/>
              </w:rPr>
              <w:t>(paraksts)</w:t>
            </w:r>
          </w:p>
        </w:tc>
        <w:tc>
          <w:tcPr>
            <w:tcW w:w="283" w:type="dxa"/>
          </w:tcPr>
          <w:p w14:paraId="0F6740E4" w14:textId="77777777" w:rsidR="00CE53E2" w:rsidRDefault="00CE53E2" w:rsidP="00752F23">
            <w:pPr>
              <w:keepNext/>
              <w:tabs>
                <w:tab w:val="left" w:pos="1876"/>
              </w:tabs>
              <w:spacing w:after="240"/>
              <w:jc w:val="center"/>
              <w:rPr>
                <w:sz w:val="20"/>
                <w:szCs w:val="20"/>
              </w:rPr>
            </w:pPr>
          </w:p>
        </w:tc>
        <w:tc>
          <w:tcPr>
            <w:tcW w:w="1843" w:type="dxa"/>
            <w:tcBorders>
              <w:top w:val="single" w:sz="4" w:space="0" w:color="auto"/>
            </w:tcBorders>
          </w:tcPr>
          <w:p w14:paraId="07311611" w14:textId="77777777" w:rsidR="00CE53E2" w:rsidRPr="00862885" w:rsidRDefault="00CE53E2" w:rsidP="00752F23">
            <w:pPr>
              <w:keepNext/>
              <w:tabs>
                <w:tab w:val="left" w:pos="1876"/>
              </w:tabs>
              <w:spacing w:after="240"/>
              <w:jc w:val="center"/>
              <w:rPr>
                <w:sz w:val="20"/>
                <w:szCs w:val="20"/>
              </w:rPr>
            </w:pPr>
            <w:r>
              <w:rPr>
                <w:sz w:val="20"/>
                <w:szCs w:val="20"/>
              </w:rPr>
              <w:t>(datums)</w:t>
            </w:r>
            <w:r w:rsidRPr="00CE53E2">
              <w:rPr>
                <w:sz w:val="20"/>
                <w:szCs w:val="20"/>
              </w:rPr>
              <w:t xml:space="preserve"> </w:t>
            </w:r>
          </w:p>
        </w:tc>
      </w:tr>
    </w:tbl>
    <w:p w14:paraId="5ABFB959" w14:textId="2B40DC60" w:rsidR="00940FF5" w:rsidRDefault="00944C89" w:rsidP="003C695F">
      <w:pPr>
        <w:rPr>
          <w:b/>
          <w:bCs/>
          <w:sz w:val="23"/>
          <w:szCs w:val="23"/>
        </w:rPr>
      </w:pPr>
      <w:r w:rsidRPr="009F77EF">
        <w:rPr>
          <w:b/>
          <w:bCs/>
          <w:sz w:val="23"/>
          <w:szCs w:val="23"/>
        </w:rPr>
        <w:t xml:space="preserve"> </w:t>
      </w:r>
      <w:r w:rsidR="00940FF5">
        <w:rPr>
          <w:b/>
          <w:bCs/>
          <w:sz w:val="23"/>
          <w:szCs w:val="23"/>
        </w:rPr>
        <w:br w:type="page"/>
      </w:r>
    </w:p>
    <w:p w14:paraId="725309B1" w14:textId="17CCAE2F" w:rsidR="00142B1A" w:rsidRDefault="00940FF5" w:rsidP="003C695F">
      <w:pPr>
        <w:rPr>
          <w:b/>
          <w:bCs/>
          <w:sz w:val="22"/>
          <w:szCs w:val="22"/>
        </w:rPr>
      </w:pPr>
      <w:r>
        <w:rPr>
          <w:b/>
          <w:bCs/>
          <w:sz w:val="22"/>
          <w:szCs w:val="22"/>
        </w:rPr>
        <w:lastRenderedPageBreak/>
        <w:t>Nolikums un atlases prasības, Līguma projekts:</w:t>
      </w:r>
    </w:p>
    <w:p w14:paraId="15702E27" w14:textId="77777777" w:rsidR="00940FF5" w:rsidRDefault="00940FF5" w:rsidP="003C695F">
      <w:pPr>
        <w:rPr>
          <w:b/>
          <w:bCs/>
          <w:sz w:val="22"/>
          <w:szCs w:val="22"/>
        </w:rPr>
      </w:pPr>
    </w:p>
    <w:tbl>
      <w:tblPr>
        <w:tblStyle w:val="TableGrid1"/>
        <w:tblW w:w="10726" w:type="dxa"/>
        <w:tblInd w:w="-856" w:type="dxa"/>
        <w:tblLayout w:type="fixed"/>
        <w:tblLook w:val="04A0" w:firstRow="1" w:lastRow="0" w:firstColumn="1" w:lastColumn="0" w:noHBand="0" w:noVBand="1"/>
      </w:tblPr>
      <w:tblGrid>
        <w:gridCol w:w="420"/>
        <w:gridCol w:w="1280"/>
        <w:gridCol w:w="2838"/>
        <w:gridCol w:w="3352"/>
        <w:gridCol w:w="2836"/>
      </w:tblGrid>
      <w:tr w:rsidR="00940FF5" w:rsidRPr="00D511FE" w14:paraId="3C41CEDE" w14:textId="6B30F621" w:rsidTr="00D511FE">
        <w:tc>
          <w:tcPr>
            <w:tcW w:w="420" w:type="dxa"/>
            <w:shd w:val="clear" w:color="auto" w:fill="auto"/>
          </w:tcPr>
          <w:p w14:paraId="08477FD3"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p>
        </w:tc>
        <w:tc>
          <w:tcPr>
            <w:tcW w:w="1280" w:type="dxa"/>
          </w:tcPr>
          <w:p w14:paraId="39FF75BA"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p>
        </w:tc>
        <w:tc>
          <w:tcPr>
            <w:tcW w:w="2838" w:type="dxa"/>
            <w:shd w:val="clear" w:color="auto" w:fill="auto"/>
          </w:tcPr>
          <w:p w14:paraId="185443A1" w14:textId="1CE6EE2E"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p>
        </w:tc>
        <w:tc>
          <w:tcPr>
            <w:tcW w:w="3352" w:type="dxa"/>
          </w:tcPr>
          <w:p w14:paraId="73B32FE8"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Pretendenta komentārs</w:t>
            </w:r>
          </w:p>
        </w:tc>
        <w:tc>
          <w:tcPr>
            <w:tcW w:w="2836" w:type="dxa"/>
          </w:tcPr>
          <w:p w14:paraId="75106A7F" w14:textId="77777777" w:rsidR="00940FF5" w:rsidRPr="00D511FE" w:rsidRDefault="00940FF5" w:rsidP="00940FF5">
            <w:pPr>
              <w:rPr>
                <w:rFonts w:ascii="Times New Roman" w:hAnsi="Times New Roman" w:cs="Times New Roman"/>
                <w:color w:val="000000"/>
                <w:sz w:val="22"/>
                <w:szCs w:val="22"/>
                <w:lang w:eastAsia="lv-LV"/>
              </w:rPr>
            </w:pPr>
            <w:r w:rsidRPr="00D511FE">
              <w:rPr>
                <w:rFonts w:ascii="Times New Roman" w:hAnsi="Times New Roman" w:cs="Times New Roman"/>
                <w:color w:val="000000"/>
                <w:sz w:val="22"/>
                <w:szCs w:val="22"/>
              </w:rPr>
              <w:t>Komisijas vērtēts priekšlikums ATBALSTĪTS/NORAIDĪTS (pamatojums)/ATBALSTĪTS DAĻĒJI</w:t>
            </w:r>
          </w:p>
          <w:p w14:paraId="505F4BD8" w14:textId="77777777" w:rsidR="00940FF5" w:rsidRPr="00D511FE" w:rsidRDefault="00940FF5" w:rsidP="00943400">
            <w:pPr>
              <w:spacing w:after="200" w:line="276" w:lineRule="auto"/>
              <w:rPr>
                <w:rFonts w:ascii="Times New Roman" w:hAnsi="Times New Roman" w:cs="Times New Roman"/>
                <w:noProof/>
                <w:sz w:val="22"/>
                <w:szCs w:val="22"/>
                <w:lang w:eastAsia="lv-LV"/>
              </w:rPr>
            </w:pPr>
          </w:p>
        </w:tc>
      </w:tr>
      <w:tr w:rsidR="00940FF5" w:rsidRPr="00D511FE" w14:paraId="066F8199" w14:textId="72ED810C" w:rsidTr="00D511FE">
        <w:tc>
          <w:tcPr>
            <w:tcW w:w="420" w:type="dxa"/>
            <w:shd w:val="clear" w:color="auto" w:fill="auto"/>
          </w:tcPr>
          <w:p w14:paraId="43A9F097"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1.</w:t>
            </w:r>
          </w:p>
        </w:tc>
        <w:tc>
          <w:tcPr>
            <w:tcW w:w="1280" w:type="dxa"/>
          </w:tcPr>
          <w:p w14:paraId="697FB7CE" w14:textId="77777777" w:rsidR="00940FF5" w:rsidRPr="00D511FE" w:rsidRDefault="00940FF5" w:rsidP="00943400">
            <w:pPr>
              <w:spacing w:after="200" w:line="276" w:lineRule="auto"/>
              <w:rPr>
                <w:rFonts w:ascii="Times New Roman" w:eastAsia="Times New Roman" w:hAnsi="Times New Roman" w:cs="Times New Roman"/>
                <w:b/>
                <w:bCs/>
                <w:noProof/>
                <w:sz w:val="22"/>
                <w:szCs w:val="22"/>
                <w:lang w:eastAsia="lv-LV"/>
              </w:rPr>
            </w:pPr>
            <w:r w:rsidRPr="00D511FE">
              <w:rPr>
                <w:rFonts w:ascii="Times New Roman" w:eastAsia="Times New Roman" w:hAnsi="Times New Roman" w:cs="Times New Roman"/>
                <w:b/>
                <w:bCs/>
                <w:noProof/>
                <w:sz w:val="22"/>
                <w:szCs w:val="22"/>
                <w:lang w:eastAsia="lv-LV"/>
              </w:rPr>
              <w:t>Nolikums</w:t>
            </w:r>
          </w:p>
        </w:tc>
        <w:tc>
          <w:tcPr>
            <w:tcW w:w="2838" w:type="dxa"/>
            <w:shd w:val="clear" w:color="auto" w:fill="auto"/>
          </w:tcPr>
          <w:p w14:paraId="63BB49B4" w14:textId="77777777" w:rsidR="00940FF5" w:rsidRPr="00D511FE" w:rsidRDefault="00940FF5" w:rsidP="00940FF5">
            <w:pPr>
              <w:pStyle w:val="Virsraksts2"/>
              <w:keepNext w:val="0"/>
              <w:numPr>
                <w:ilvl w:val="3"/>
                <w:numId w:val="6"/>
              </w:numPr>
              <w:tabs>
                <w:tab w:val="num" w:pos="360"/>
              </w:tabs>
              <w:spacing w:after="40"/>
              <w:ind w:left="-43" w:firstLine="43"/>
              <w:rPr>
                <w:rFonts w:ascii="Times New Roman" w:hAnsi="Times New Roman" w:cs="Times New Roman"/>
                <w:noProof/>
                <w:sz w:val="22"/>
                <w:szCs w:val="22"/>
              </w:rPr>
            </w:pPr>
            <w:r w:rsidRPr="00D511FE">
              <w:rPr>
                <w:rFonts w:ascii="Times New Roman" w:eastAsia="Calibri" w:hAnsi="Times New Roman" w:cs="Times New Roman"/>
                <w:color w:val="auto"/>
                <w:sz w:val="22"/>
                <w:szCs w:val="22"/>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tc>
        <w:tc>
          <w:tcPr>
            <w:tcW w:w="3352" w:type="dxa"/>
          </w:tcPr>
          <w:p w14:paraId="23075F80"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 xml:space="preserve">Tā kā par pilnvaras izdevēji visbiežāk ir uzņēmuma paraksttiesīgās personas (valdes locekļi, prokūristi), par ko ir ieraksti komercreģistrā un Pasūtītājam  ir iespēja par to  pārliecināties </w:t>
            </w:r>
            <w:r w:rsidRPr="00D511FE">
              <w:rPr>
                <w:rFonts w:ascii="Times New Roman" w:eastAsia="Calibri" w:hAnsi="Times New Roman" w:cs="Times New Roman"/>
                <w:sz w:val="22"/>
                <w:szCs w:val="22"/>
              </w:rPr>
              <w:t>Latvijas Republikas Uzņēmumu reģistra reģistros</w:t>
            </w:r>
            <w:r w:rsidRPr="00D511FE">
              <w:rPr>
                <w:rFonts w:ascii="Times New Roman" w:eastAsia="Times New Roman" w:hAnsi="Times New Roman" w:cs="Times New Roman"/>
                <w:noProof/>
                <w:sz w:val="22"/>
                <w:szCs w:val="22"/>
                <w:lang w:eastAsia="lv-LV"/>
              </w:rPr>
              <w:t xml:space="preserve">, </w:t>
            </w:r>
            <w:r w:rsidRPr="00D511FE">
              <w:rPr>
                <w:rFonts w:ascii="Times New Roman" w:eastAsia="Times New Roman" w:hAnsi="Times New Roman" w:cs="Times New Roman"/>
                <w:noProof/>
                <w:sz w:val="22"/>
                <w:szCs w:val="22"/>
                <w:u w:val="single"/>
                <w:lang w:eastAsia="lv-LV"/>
              </w:rPr>
              <w:t>lūdzam 1.5.2.3. punktu izteikt sekojoši:</w:t>
            </w:r>
          </w:p>
          <w:p w14:paraId="6CE7748F" w14:textId="77777777" w:rsidR="00940FF5" w:rsidRPr="00D511FE" w:rsidRDefault="00940FF5" w:rsidP="00943400">
            <w:pPr>
              <w:spacing w:after="200" w:line="276" w:lineRule="auto"/>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 xml:space="preserve">1.5.2.3. piedāvājuma dokumentus…………… …… </w:t>
            </w:r>
            <w:r w:rsidRPr="00D511FE">
              <w:rPr>
                <w:rFonts w:ascii="Times New Roman" w:eastAsia="Calibri" w:hAnsi="Times New Roman" w:cs="Times New Roman"/>
                <w:sz w:val="22"/>
                <w:szCs w:val="22"/>
              </w:rPr>
              <w:t xml:space="preserve">pilnvaru un dokumentu, kas apliecina pilnvaras izdevēja paraksta (pārstāvības) tiesības, </w:t>
            </w:r>
            <w:r w:rsidRPr="00D511FE">
              <w:rPr>
                <w:rFonts w:ascii="Times New Roman" w:eastAsia="Calibri" w:hAnsi="Times New Roman" w:cs="Times New Roman"/>
                <w:color w:val="0070C0"/>
                <w:sz w:val="22"/>
                <w:szCs w:val="22"/>
              </w:rPr>
              <w:t>ja informācija par to nav atrodama LR Uzņēmumu reģistrā.</w:t>
            </w:r>
          </w:p>
        </w:tc>
        <w:tc>
          <w:tcPr>
            <w:tcW w:w="2836" w:type="dxa"/>
          </w:tcPr>
          <w:p w14:paraId="1A668118" w14:textId="77777777" w:rsidR="00940FF5" w:rsidRDefault="00940FF5" w:rsidP="00943400">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NORAIDĪTS</w:t>
            </w:r>
          </w:p>
          <w:p w14:paraId="1C7C9290" w14:textId="42E7F1B9" w:rsidR="00D511FE" w:rsidRPr="00D511FE" w:rsidRDefault="00FE7C63" w:rsidP="00943400">
            <w:pPr>
              <w:spacing w:after="200" w:line="276" w:lineRule="auto"/>
              <w:rPr>
                <w:rFonts w:ascii="Times New Roman" w:hAnsi="Times New Roman" w:cs="Times New Roman"/>
                <w:noProof/>
                <w:sz w:val="22"/>
                <w:szCs w:val="22"/>
                <w:lang w:eastAsia="lv-LV"/>
              </w:rPr>
            </w:pPr>
            <w:r>
              <w:rPr>
                <w:rFonts w:ascii="Times New Roman" w:hAnsi="Times New Roman" w:cs="Times New Roman"/>
                <w:noProof/>
                <w:sz w:val="22"/>
                <w:szCs w:val="22"/>
                <w:lang w:eastAsia="lv-LV"/>
              </w:rPr>
              <w:t xml:space="preserve">(personas pārbauda </w:t>
            </w:r>
            <w:r w:rsidRPr="00D511FE">
              <w:rPr>
                <w:rFonts w:ascii="Times New Roman" w:eastAsia="Calibri" w:hAnsi="Times New Roman" w:cs="Times New Roman"/>
                <w:sz w:val="22"/>
                <w:szCs w:val="22"/>
              </w:rPr>
              <w:t>Latvijas Republikas Uzņēmumu reģistrā</w:t>
            </w:r>
            <w:r>
              <w:rPr>
                <w:rFonts w:ascii="Times New Roman" w:eastAsia="Calibri" w:hAnsi="Times New Roman" w:cs="Times New Roman"/>
                <w:sz w:val="22"/>
                <w:szCs w:val="22"/>
              </w:rPr>
              <w:t xml:space="preserve">, šī redakcija paredz personu pārbaudi ārvalstīs reģistrētajām personām un personām ar </w:t>
            </w:r>
            <w:proofErr w:type="spellStart"/>
            <w:r>
              <w:rPr>
                <w:rFonts w:ascii="Times New Roman" w:eastAsia="Calibri" w:hAnsi="Times New Roman" w:cs="Times New Roman"/>
                <w:sz w:val="22"/>
                <w:szCs w:val="22"/>
              </w:rPr>
              <w:t>pārpilvarojumu</w:t>
            </w:r>
            <w:proofErr w:type="spellEnd"/>
            <w:r>
              <w:rPr>
                <w:rFonts w:ascii="Times New Roman" w:eastAsia="Calibri" w:hAnsi="Times New Roman" w:cs="Times New Roman"/>
                <w:sz w:val="22"/>
                <w:szCs w:val="22"/>
              </w:rPr>
              <w:t>)</w:t>
            </w:r>
            <w:r w:rsidRPr="00D511FE">
              <w:rPr>
                <w:rFonts w:ascii="Times New Roman" w:eastAsia="Calibri" w:hAnsi="Times New Roman" w:cs="Times New Roman"/>
                <w:sz w:val="22"/>
                <w:szCs w:val="22"/>
              </w:rPr>
              <w:t xml:space="preserve"> </w:t>
            </w:r>
          </w:p>
        </w:tc>
      </w:tr>
      <w:tr w:rsidR="00940FF5" w:rsidRPr="00D511FE" w14:paraId="5B49B99F" w14:textId="77777777" w:rsidTr="00D511FE">
        <w:tc>
          <w:tcPr>
            <w:tcW w:w="420" w:type="dxa"/>
            <w:shd w:val="clear" w:color="auto" w:fill="auto"/>
          </w:tcPr>
          <w:p w14:paraId="1D1B52FD" w14:textId="6B31A1C6" w:rsidR="00940FF5" w:rsidRPr="00D511FE" w:rsidRDefault="00940FF5" w:rsidP="00940FF5">
            <w:pPr>
              <w:spacing w:after="200" w:line="276" w:lineRule="auto"/>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2.</w:t>
            </w:r>
          </w:p>
        </w:tc>
        <w:tc>
          <w:tcPr>
            <w:tcW w:w="1280" w:type="dxa"/>
          </w:tcPr>
          <w:p w14:paraId="3C4B8236" w14:textId="6A180DC8" w:rsidR="00940FF5" w:rsidRPr="00D511FE" w:rsidRDefault="00940FF5" w:rsidP="00940FF5">
            <w:pPr>
              <w:spacing w:after="200" w:line="276" w:lineRule="auto"/>
              <w:rPr>
                <w:rFonts w:ascii="Times New Roman" w:hAnsi="Times New Roman" w:cs="Times New Roman"/>
                <w:b/>
                <w:bCs/>
                <w:noProof/>
                <w:sz w:val="22"/>
                <w:szCs w:val="22"/>
                <w:lang w:eastAsia="lv-LV"/>
              </w:rPr>
            </w:pPr>
            <w:r w:rsidRPr="00D511FE">
              <w:rPr>
                <w:rFonts w:ascii="Times New Roman" w:eastAsia="Times New Roman" w:hAnsi="Times New Roman" w:cs="Times New Roman"/>
                <w:b/>
                <w:bCs/>
                <w:noProof/>
                <w:sz w:val="22"/>
                <w:szCs w:val="22"/>
                <w:lang w:eastAsia="lv-LV"/>
              </w:rPr>
              <w:t>Pieteikums</w:t>
            </w:r>
          </w:p>
        </w:tc>
        <w:tc>
          <w:tcPr>
            <w:tcW w:w="2838" w:type="dxa"/>
            <w:shd w:val="clear" w:color="auto" w:fill="auto"/>
          </w:tcPr>
          <w:p w14:paraId="37D59E61" w14:textId="77777777" w:rsidR="00940FF5" w:rsidRPr="00D511FE" w:rsidRDefault="00940FF5" w:rsidP="00940FF5">
            <w:pPr>
              <w:rPr>
                <w:rFonts w:ascii="Times New Roman" w:eastAsia="Calibri" w:hAnsi="Times New Roman" w:cs="Times New Roman"/>
                <w:sz w:val="22"/>
                <w:szCs w:val="22"/>
                <w:lang w:eastAsia="lv-LV"/>
              </w:rPr>
            </w:pPr>
            <w:r w:rsidRPr="00D511FE">
              <w:rPr>
                <w:rFonts w:ascii="Times New Roman" w:eastAsia="Times New Roman" w:hAnsi="Times New Roman" w:cs="Times New Roman"/>
                <w:noProof/>
                <w:sz w:val="22"/>
                <w:szCs w:val="22"/>
                <w:lang w:eastAsia="lv-LV"/>
              </w:rPr>
              <w:t xml:space="preserve">11.  Informācija, kas pēc Pretendenta domām ir uzskatāma par komercnoslēpumu vai konfidenciālu informāciju, atrodas Pretendenta piedāvājuma </w:t>
            </w:r>
            <w:r w:rsidRPr="00D511FE">
              <w:rPr>
                <w:rFonts w:ascii="Times New Roman" w:eastAsia="Times New Roman" w:hAnsi="Times New Roman" w:cs="Times New Roman"/>
                <w:noProof/>
                <w:color w:val="0070C0"/>
                <w:sz w:val="22"/>
                <w:szCs w:val="22"/>
                <w:lang w:eastAsia="lv-LV"/>
              </w:rPr>
              <w:t>_______ lpp</w:t>
            </w:r>
            <w:r w:rsidRPr="00D511FE">
              <w:rPr>
                <w:rFonts w:ascii="Times New Roman" w:eastAsia="Times New Roman" w:hAnsi="Times New Roman" w:cs="Times New Roman"/>
                <w:noProof/>
                <w:sz w:val="22"/>
                <w:szCs w:val="22"/>
                <w:lang w:eastAsia="lv-LV"/>
              </w:rPr>
              <w:t xml:space="preserve">. </w:t>
            </w:r>
          </w:p>
          <w:p w14:paraId="37CF2457" w14:textId="77777777" w:rsidR="00940FF5" w:rsidRPr="00D511FE" w:rsidRDefault="00940FF5" w:rsidP="00940FF5">
            <w:pPr>
              <w:pStyle w:val="Virsraksts2"/>
              <w:keepNext w:val="0"/>
              <w:spacing w:after="40"/>
              <w:rPr>
                <w:rFonts w:ascii="Times New Roman" w:eastAsia="Calibri" w:hAnsi="Times New Roman" w:cs="Times New Roman"/>
                <w:color w:val="auto"/>
                <w:sz w:val="22"/>
                <w:szCs w:val="22"/>
              </w:rPr>
            </w:pPr>
          </w:p>
        </w:tc>
        <w:tc>
          <w:tcPr>
            <w:tcW w:w="3352" w:type="dxa"/>
          </w:tcPr>
          <w:p w14:paraId="1929B839" w14:textId="77777777" w:rsidR="00940FF5" w:rsidRPr="00D511FE" w:rsidRDefault="00940FF5" w:rsidP="00940FF5">
            <w:pPr>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Tā kā piedāvājumi netiek iesniegti papīra formātā, prasība norādīt lappusi (lpp) praktiski nav izpildāma.</w:t>
            </w:r>
          </w:p>
          <w:p w14:paraId="708D1308" w14:textId="77777777" w:rsidR="00940FF5" w:rsidRPr="00D511FE" w:rsidRDefault="00940FF5" w:rsidP="00940FF5">
            <w:pPr>
              <w:rPr>
                <w:rFonts w:ascii="Times New Roman" w:eastAsia="Times New Roman" w:hAnsi="Times New Roman" w:cs="Times New Roman"/>
                <w:noProof/>
                <w:sz w:val="22"/>
                <w:szCs w:val="22"/>
                <w:u w:val="single"/>
                <w:lang w:eastAsia="lv-LV"/>
              </w:rPr>
            </w:pPr>
          </w:p>
          <w:p w14:paraId="6F20202D" w14:textId="77777777" w:rsidR="00940FF5" w:rsidRPr="00D511FE" w:rsidRDefault="00940FF5" w:rsidP="00940FF5">
            <w:pPr>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u w:val="single"/>
                <w:lang w:eastAsia="lv-LV"/>
              </w:rPr>
              <w:t>Lūdzam izteikt pieteikuma minēto punktu sekojoši</w:t>
            </w:r>
            <w:r w:rsidRPr="00D511FE">
              <w:rPr>
                <w:rFonts w:ascii="Times New Roman" w:eastAsia="Times New Roman" w:hAnsi="Times New Roman" w:cs="Times New Roman"/>
                <w:noProof/>
                <w:sz w:val="22"/>
                <w:szCs w:val="22"/>
                <w:lang w:eastAsia="lv-LV"/>
              </w:rPr>
              <w:t>:</w:t>
            </w:r>
          </w:p>
          <w:p w14:paraId="20B1E577" w14:textId="3E7F4B5E" w:rsidR="00940FF5" w:rsidRPr="00D511FE" w:rsidRDefault="00940FF5" w:rsidP="00940FF5">
            <w:pPr>
              <w:spacing w:after="200" w:line="276" w:lineRule="auto"/>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11. Informācija, kas pēc Pretendenta domām ir uzskatāma par komercnoslēpumu vai konfidenciālu informāciju, atrodas  Pretendenta piedāvājuma _____</w:t>
            </w:r>
            <w:r w:rsidRPr="00D511FE">
              <w:rPr>
                <w:rFonts w:ascii="Times New Roman" w:eastAsia="Times New Roman" w:hAnsi="Times New Roman" w:cs="Times New Roman"/>
                <w:noProof/>
                <w:color w:val="0070C0"/>
                <w:sz w:val="22"/>
                <w:szCs w:val="22"/>
                <w:lang w:eastAsia="lv-LV"/>
              </w:rPr>
              <w:t>(</w:t>
            </w:r>
            <w:r w:rsidRPr="00D511FE">
              <w:rPr>
                <w:rFonts w:ascii="Times New Roman" w:eastAsia="Times New Roman" w:hAnsi="Times New Roman" w:cs="Times New Roman"/>
                <w:i/>
                <w:iCs/>
                <w:noProof/>
                <w:color w:val="0070C0"/>
                <w:sz w:val="22"/>
                <w:szCs w:val="22"/>
                <w:lang w:eastAsia="lv-LV"/>
              </w:rPr>
              <w:t>norādīt piedāvājumā iesniegto  dokumentu, tā sadaļu vai attiecināmo informāciju</w:t>
            </w:r>
            <w:r w:rsidRPr="00D511FE">
              <w:rPr>
                <w:rFonts w:ascii="Times New Roman" w:eastAsia="Times New Roman" w:hAnsi="Times New Roman" w:cs="Times New Roman"/>
                <w:noProof/>
                <w:color w:val="0070C0"/>
                <w:sz w:val="22"/>
                <w:szCs w:val="22"/>
                <w:lang w:eastAsia="lv-LV"/>
              </w:rPr>
              <w:t>)</w:t>
            </w:r>
          </w:p>
        </w:tc>
        <w:tc>
          <w:tcPr>
            <w:tcW w:w="2836" w:type="dxa"/>
          </w:tcPr>
          <w:p w14:paraId="63BCC11F" w14:textId="2E30B044" w:rsidR="00940FF5" w:rsidRPr="00D511FE" w:rsidRDefault="00940FF5" w:rsidP="00940FF5">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ATBALSTĪTS</w:t>
            </w:r>
          </w:p>
        </w:tc>
      </w:tr>
      <w:tr w:rsidR="009F2653" w:rsidRPr="00D511FE" w14:paraId="0F21A473" w14:textId="77777777" w:rsidTr="00D511FE">
        <w:tc>
          <w:tcPr>
            <w:tcW w:w="420" w:type="dxa"/>
            <w:shd w:val="clear" w:color="auto" w:fill="auto"/>
          </w:tcPr>
          <w:p w14:paraId="2D97EF18" w14:textId="28595950" w:rsidR="009F2653" w:rsidRPr="00D511FE" w:rsidRDefault="009F2653" w:rsidP="009F2653">
            <w:pPr>
              <w:spacing w:after="200" w:line="276" w:lineRule="auto"/>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3.</w:t>
            </w:r>
          </w:p>
        </w:tc>
        <w:tc>
          <w:tcPr>
            <w:tcW w:w="1280" w:type="dxa"/>
          </w:tcPr>
          <w:p w14:paraId="38BC3141" w14:textId="06C41B46" w:rsidR="009F2653" w:rsidRPr="00D511FE" w:rsidRDefault="009F2653" w:rsidP="009F2653">
            <w:pPr>
              <w:spacing w:after="200" w:line="276" w:lineRule="auto"/>
              <w:rPr>
                <w:rFonts w:ascii="Times New Roman" w:hAnsi="Times New Roman" w:cs="Times New Roman"/>
                <w:b/>
                <w:bCs/>
                <w:noProof/>
                <w:sz w:val="22"/>
                <w:szCs w:val="22"/>
                <w:lang w:eastAsia="lv-LV"/>
              </w:rPr>
            </w:pPr>
            <w:r w:rsidRPr="00D511FE">
              <w:rPr>
                <w:rFonts w:ascii="Times New Roman" w:hAnsi="Times New Roman" w:cs="Times New Roman"/>
                <w:b/>
                <w:bCs/>
                <w:sz w:val="22"/>
                <w:szCs w:val="22"/>
              </w:rPr>
              <w:t>Līguma projekts</w:t>
            </w:r>
          </w:p>
        </w:tc>
        <w:tc>
          <w:tcPr>
            <w:tcW w:w="2838" w:type="dxa"/>
            <w:shd w:val="clear" w:color="auto" w:fill="auto"/>
          </w:tcPr>
          <w:p w14:paraId="2C57024E" w14:textId="77777777" w:rsidR="009F2653" w:rsidRPr="00D511FE" w:rsidRDefault="009F2653" w:rsidP="009F2653">
            <w:pPr>
              <w:pStyle w:val="11Lgumam"/>
              <w:numPr>
                <w:ilvl w:val="1"/>
                <w:numId w:val="8"/>
              </w:numPr>
              <w:ind w:left="382" w:hanging="382"/>
              <w:rPr>
                <w:rFonts w:ascii="Times New Roman" w:hAnsi="Times New Roman" w:cs="Times New Roman"/>
                <w:sz w:val="22"/>
                <w:szCs w:val="22"/>
                <w:lang w:val="lv-LV"/>
              </w:rPr>
            </w:pPr>
            <w:r w:rsidRPr="00D511FE">
              <w:rPr>
                <w:rFonts w:ascii="Times New Roman" w:hAnsi="Times New Roman" w:cs="Times New Roman"/>
                <w:sz w:val="22"/>
                <w:szCs w:val="22"/>
                <w:lang w:val="lv-LV"/>
              </w:rPr>
              <w:t>Ja, pieņemot Preci, Pasūtītājs konstatē Preces iztrūkumu, bojājumus, neatbilstību kvalitātei vai cita veida neatbilstību Līguma noteikumiem un/vai rēķinam, Pasūtītāja un Piegādātāja pārstāvis sagatavo pretenziju.</w:t>
            </w:r>
          </w:p>
          <w:p w14:paraId="210034D1" w14:textId="77777777" w:rsidR="009F2653" w:rsidRPr="00D511FE" w:rsidRDefault="009F2653" w:rsidP="009F2653">
            <w:pPr>
              <w:pStyle w:val="11Lgumam"/>
              <w:numPr>
                <w:ilvl w:val="1"/>
                <w:numId w:val="8"/>
              </w:numPr>
              <w:ind w:left="259" w:hanging="284"/>
              <w:rPr>
                <w:rFonts w:ascii="Times New Roman" w:hAnsi="Times New Roman" w:cs="Times New Roman"/>
                <w:sz w:val="22"/>
                <w:szCs w:val="22"/>
                <w:lang w:val="lv-LV"/>
              </w:rPr>
            </w:pPr>
            <w:r w:rsidRPr="00D511FE">
              <w:rPr>
                <w:rFonts w:ascii="Times New Roman" w:hAnsi="Times New Roman" w:cs="Times New Roman"/>
                <w:sz w:val="22"/>
                <w:szCs w:val="22"/>
                <w:lang w:val="lv-LV"/>
              </w:rPr>
              <w:lastRenderedPageBreak/>
              <w:t xml:space="preserve">Piegādātāja pienākums ir </w:t>
            </w:r>
            <w:r w:rsidRPr="00D511FE">
              <w:rPr>
                <w:rFonts w:ascii="Times New Roman" w:hAnsi="Times New Roman" w:cs="Times New Roman"/>
                <w:color w:val="0070C0"/>
                <w:sz w:val="22"/>
                <w:szCs w:val="22"/>
                <w:lang w:val="lv-LV"/>
              </w:rPr>
              <w:t xml:space="preserve">12 stundu laikā </w:t>
            </w:r>
            <w:r w:rsidRPr="00D511FE">
              <w:rPr>
                <w:rFonts w:ascii="Times New Roman" w:hAnsi="Times New Roman" w:cs="Times New Roman"/>
                <w:sz w:val="22"/>
                <w:szCs w:val="22"/>
                <w:lang w:val="lv-LV"/>
              </w:rPr>
              <w:t xml:space="preserve">veikt bojātās Preces apmaiņu pret jaunu Līguma noteikumiem atbilstošu kvalitatīvu Preci, un sedz visus izdevumus, kas saistīti ar nekvalitatīvās Preces apmaiņu.  </w:t>
            </w:r>
          </w:p>
          <w:p w14:paraId="1FF6FE89" w14:textId="77777777" w:rsidR="009F2653" w:rsidRPr="00D511FE" w:rsidRDefault="009F2653" w:rsidP="009F2653">
            <w:pPr>
              <w:pStyle w:val="11Lgumam"/>
              <w:numPr>
                <w:ilvl w:val="0"/>
                <w:numId w:val="0"/>
              </w:numPr>
              <w:ind w:left="259" w:hanging="284"/>
              <w:rPr>
                <w:rFonts w:ascii="Times New Roman" w:hAnsi="Times New Roman" w:cs="Times New Roman"/>
                <w:sz w:val="22"/>
                <w:szCs w:val="22"/>
                <w:lang w:val="lv-LV"/>
              </w:rPr>
            </w:pPr>
            <w:r w:rsidRPr="00D511FE">
              <w:rPr>
                <w:rFonts w:ascii="Times New Roman" w:hAnsi="Times New Roman" w:cs="Times New Roman"/>
                <w:sz w:val="22"/>
                <w:szCs w:val="22"/>
                <w:lang w:val="lv-LV"/>
              </w:rPr>
              <w:t>___________________________________</w:t>
            </w:r>
          </w:p>
          <w:p w14:paraId="618F819E" w14:textId="77777777" w:rsidR="009F2653" w:rsidRPr="00D511FE" w:rsidRDefault="009F2653" w:rsidP="009F2653">
            <w:pPr>
              <w:rPr>
                <w:rFonts w:ascii="Times New Roman" w:eastAsia="Times New Roman" w:hAnsi="Times New Roman" w:cs="Times New Roman"/>
                <w:noProof/>
                <w:sz w:val="22"/>
                <w:szCs w:val="22"/>
                <w:lang w:eastAsia="lv-LV"/>
              </w:rPr>
            </w:pPr>
            <w:r w:rsidRPr="00D511FE">
              <w:rPr>
                <w:rFonts w:ascii="Times New Roman" w:hAnsi="Times New Roman" w:cs="Times New Roman"/>
                <w:sz w:val="22"/>
                <w:szCs w:val="22"/>
              </w:rPr>
              <w:t xml:space="preserve">5.5. Pasūtītājs pirms Preces pieņemšanas pārbauda Preci, nepieņem to un neparaksta Preces pavadzīmi, ja Prece neatbilst Precei izvirzītajām prasībām. Šajā gadījumā </w:t>
            </w:r>
            <w:bookmarkStart w:id="0" w:name="_Ref367778243"/>
            <w:bookmarkStart w:id="1" w:name="_Toc336440082"/>
            <w:r w:rsidRPr="00D511FE">
              <w:rPr>
                <w:rFonts w:ascii="Times New Roman" w:hAnsi="Times New Roman" w:cs="Times New Roman"/>
                <w:sz w:val="22"/>
                <w:szCs w:val="22"/>
              </w:rPr>
              <w:t xml:space="preserve">Pasūtītājs sastāda aktu par konstatētajām neatbilstībām un iesniedz Piegādātājam, un Piegādātājs par saviem līdzekļiem </w:t>
            </w:r>
            <w:r w:rsidRPr="00D511FE">
              <w:rPr>
                <w:rFonts w:ascii="Times New Roman" w:hAnsi="Times New Roman" w:cs="Times New Roman"/>
                <w:color w:val="0070C0"/>
                <w:sz w:val="22"/>
                <w:szCs w:val="22"/>
              </w:rPr>
              <w:t xml:space="preserve">1 (vienas) darba dienas laikā </w:t>
            </w:r>
            <w:r w:rsidRPr="00D511FE">
              <w:rPr>
                <w:rFonts w:ascii="Times New Roman" w:hAnsi="Times New Roman" w:cs="Times New Roman"/>
                <w:sz w:val="22"/>
                <w:szCs w:val="22"/>
              </w:rPr>
              <w:t>pēc akta par konstatētajām neatbilstībām sagatavošanas dienas piegādā kvalitatīvu Preci</w:t>
            </w:r>
            <w:bookmarkEnd w:id="0"/>
            <w:r w:rsidRPr="00D511FE">
              <w:rPr>
                <w:rFonts w:ascii="Times New Roman" w:hAnsi="Times New Roman" w:cs="Times New Roman"/>
                <w:sz w:val="22"/>
                <w:szCs w:val="22"/>
              </w:rPr>
              <w:t>.</w:t>
            </w:r>
            <w:bookmarkEnd w:id="1"/>
          </w:p>
          <w:p w14:paraId="596C7EE9" w14:textId="77777777" w:rsidR="009F2653" w:rsidRPr="00D511FE" w:rsidRDefault="009F2653" w:rsidP="009F2653">
            <w:pPr>
              <w:rPr>
                <w:rFonts w:ascii="Times New Roman" w:eastAsia="Times New Roman" w:hAnsi="Times New Roman" w:cs="Times New Roman"/>
                <w:noProof/>
                <w:sz w:val="22"/>
                <w:szCs w:val="22"/>
                <w:lang w:eastAsia="lv-LV"/>
              </w:rPr>
            </w:pPr>
          </w:p>
          <w:p w14:paraId="324D9BCB" w14:textId="77777777" w:rsidR="009F2653" w:rsidRPr="00D511FE" w:rsidRDefault="009F2653" w:rsidP="009F2653">
            <w:pPr>
              <w:rPr>
                <w:rFonts w:ascii="Times New Roman" w:eastAsia="Times New Roman" w:hAnsi="Times New Roman" w:cs="Times New Roman"/>
                <w:noProof/>
                <w:sz w:val="22"/>
                <w:szCs w:val="22"/>
                <w:lang w:eastAsia="lv-LV"/>
              </w:rPr>
            </w:pPr>
          </w:p>
          <w:p w14:paraId="665E8AD8" w14:textId="77777777" w:rsidR="009F2653" w:rsidRPr="00D511FE" w:rsidRDefault="009F2653" w:rsidP="009F2653">
            <w:pPr>
              <w:rPr>
                <w:rFonts w:ascii="Times New Roman" w:eastAsia="Times New Roman" w:hAnsi="Times New Roman" w:cs="Times New Roman"/>
                <w:noProof/>
                <w:sz w:val="22"/>
                <w:szCs w:val="22"/>
                <w:lang w:eastAsia="lv-LV"/>
              </w:rPr>
            </w:pPr>
          </w:p>
          <w:p w14:paraId="540160FA" w14:textId="77777777" w:rsidR="009F2653" w:rsidRPr="00D511FE" w:rsidRDefault="009F2653" w:rsidP="009F2653">
            <w:pPr>
              <w:rPr>
                <w:rFonts w:ascii="Times New Roman" w:eastAsia="Times New Roman" w:hAnsi="Times New Roman" w:cs="Times New Roman"/>
                <w:noProof/>
                <w:sz w:val="22"/>
                <w:szCs w:val="22"/>
                <w:lang w:eastAsia="lv-LV"/>
              </w:rPr>
            </w:pPr>
          </w:p>
          <w:p w14:paraId="53F22EDC" w14:textId="77777777" w:rsidR="009F2653" w:rsidRPr="00D511FE" w:rsidRDefault="009F2653" w:rsidP="009F2653">
            <w:pPr>
              <w:rPr>
                <w:rFonts w:ascii="Times New Roman" w:eastAsia="Times New Roman" w:hAnsi="Times New Roman" w:cs="Times New Roman"/>
                <w:noProof/>
                <w:sz w:val="22"/>
                <w:szCs w:val="22"/>
                <w:lang w:eastAsia="lv-LV"/>
              </w:rPr>
            </w:pPr>
          </w:p>
          <w:p w14:paraId="0CFC982C" w14:textId="77777777" w:rsidR="009F2653" w:rsidRPr="00D511FE" w:rsidRDefault="009F2653" w:rsidP="009F2653">
            <w:pPr>
              <w:rPr>
                <w:rFonts w:ascii="Times New Roman" w:eastAsia="Times New Roman" w:hAnsi="Times New Roman" w:cs="Times New Roman"/>
                <w:noProof/>
                <w:sz w:val="22"/>
                <w:szCs w:val="22"/>
                <w:lang w:eastAsia="lv-LV"/>
              </w:rPr>
            </w:pPr>
          </w:p>
          <w:p w14:paraId="26BA53AC" w14:textId="77777777" w:rsidR="009F2653" w:rsidRPr="00D511FE" w:rsidRDefault="009F2653" w:rsidP="009F2653">
            <w:pPr>
              <w:rPr>
                <w:rFonts w:ascii="Times New Roman" w:hAnsi="Times New Roman" w:cs="Times New Roman"/>
                <w:noProof/>
                <w:sz w:val="22"/>
                <w:szCs w:val="22"/>
                <w:lang w:eastAsia="lv-LV"/>
              </w:rPr>
            </w:pPr>
          </w:p>
        </w:tc>
        <w:tc>
          <w:tcPr>
            <w:tcW w:w="3352" w:type="dxa"/>
          </w:tcPr>
          <w:p w14:paraId="51669930" w14:textId="17D80837" w:rsidR="009F2653" w:rsidRPr="00D511FE" w:rsidRDefault="009F2653" w:rsidP="009F2653">
            <w:pPr>
              <w:spacing w:after="200"/>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lastRenderedPageBreak/>
              <w:t>4.5. 4.6. un 5.5. punktos ir minētas darbības, ja pieņemot preci ir konstatētas neatbilstības, bojājumi.</w:t>
            </w:r>
          </w:p>
          <w:p w14:paraId="680FB208" w14:textId="77777777" w:rsidR="009F2653" w:rsidRPr="00D511FE" w:rsidRDefault="009F2653" w:rsidP="009F2653">
            <w:pPr>
              <w:spacing w:after="200"/>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4.6.punktā ir minēts bojātās preces apmainas laiks 12 stundas un nav minēts atskaites punkts, no kura brīža ir rēķināts šis laiks.</w:t>
            </w:r>
          </w:p>
          <w:p w14:paraId="3D2DD6D1" w14:textId="77777777" w:rsidR="009F2653" w:rsidRPr="00D511FE" w:rsidRDefault="009F2653" w:rsidP="009F2653">
            <w:pPr>
              <w:spacing w:after="200"/>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 xml:space="preserve">Savukārt, 5.5.punktā norādīta 1 darba diena, atskaites punkts ir - </w:t>
            </w:r>
            <w:r w:rsidRPr="00D511FE">
              <w:rPr>
                <w:rFonts w:ascii="Times New Roman" w:eastAsia="Times New Roman" w:hAnsi="Times New Roman" w:cs="Times New Roman"/>
                <w:noProof/>
                <w:sz w:val="22"/>
                <w:szCs w:val="22"/>
                <w:lang w:eastAsia="lv-LV"/>
              </w:rPr>
              <w:lastRenderedPageBreak/>
              <w:t xml:space="preserve">akta sagatavošanas diena, kas var nesakrist ar fakta paziņošanas vai  tā nosūtīšanas dienu Piegādātājam. </w:t>
            </w:r>
          </w:p>
          <w:p w14:paraId="2296D7B6" w14:textId="77777777" w:rsidR="009F2653" w:rsidRPr="00D511FE" w:rsidRDefault="009F2653" w:rsidP="009F2653">
            <w:pPr>
              <w:spacing w:after="200"/>
              <w:rPr>
                <w:rFonts w:ascii="Times New Roman" w:eastAsia="Times New Roman" w:hAnsi="Times New Roman" w:cs="Times New Roman"/>
                <w:noProof/>
                <w:sz w:val="22"/>
                <w:szCs w:val="22"/>
                <w:lang w:eastAsia="lv-LV"/>
              </w:rPr>
            </w:pPr>
          </w:p>
          <w:p w14:paraId="0FDE150C" w14:textId="77777777" w:rsidR="009F2653" w:rsidRPr="00D511FE" w:rsidRDefault="009F2653" w:rsidP="009F2653">
            <w:pPr>
              <w:spacing w:after="200"/>
              <w:rPr>
                <w:rFonts w:ascii="Times New Roman" w:eastAsia="Times New Roman" w:hAnsi="Times New Roman" w:cs="Times New Roman"/>
                <w:noProof/>
                <w:sz w:val="22"/>
                <w:szCs w:val="22"/>
                <w:lang w:eastAsia="lv-LV"/>
              </w:rPr>
            </w:pPr>
          </w:p>
          <w:p w14:paraId="55DA1C1D" w14:textId="77777777" w:rsidR="009F2653" w:rsidRPr="00D511FE" w:rsidRDefault="009F2653" w:rsidP="009F2653">
            <w:pPr>
              <w:spacing w:after="200"/>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u w:val="single"/>
                <w:lang w:eastAsia="lv-LV"/>
              </w:rPr>
              <w:t>Lūdzam veikt precizējumus</w:t>
            </w:r>
            <w:r w:rsidRPr="00D511FE">
              <w:rPr>
                <w:rFonts w:ascii="Times New Roman" w:eastAsia="Times New Roman" w:hAnsi="Times New Roman" w:cs="Times New Roman"/>
                <w:noProof/>
                <w:sz w:val="22"/>
                <w:szCs w:val="22"/>
                <w:lang w:eastAsia="lv-LV"/>
              </w:rPr>
              <w:t>:</w:t>
            </w:r>
          </w:p>
          <w:p w14:paraId="2B756B90" w14:textId="77777777" w:rsidR="009F2653" w:rsidRPr="00D511FE" w:rsidRDefault="009F2653" w:rsidP="009F2653">
            <w:pPr>
              <w:pStyle w:val="Sarakstarindkopa"/>
              <w:numPr>
                <w:ilvl w:val="0"/>
                <w:numId w:val="9"/>
              </w:numPr>
              <w:spacing w:after="200"/>
              <w:ind w:left="320" w:hanging="320"/>
              <w:rPr>
                <w:rFonts w:ascii="Times New Roman" w:eastAsia="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Saskaņot līguma prasības attiecībā pret  bojāto preču apmaiņas laiku(kas ir svarīgi, jo 7.4. punktā ir noteiks līgumsods par termiņa neievērošanu);</w:t>
            </w:r>
          </w:p>
          <w:p w14:paraId="5528A4C8" w14:textId="52AC43C9" w:rsidR="009F2653" w:rsidRPr="00D511FE" w:rsidRDefault="009F2653" w:rsidP="009F2653">
            <w:pPr>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izteikt laika skaitīšanas atskaites punktu -  akta /pretenzijas iesniegšanas diena Piegādātājam.</w:t>
            </w:r>
          </w:p>
        </w:tc>
        <w:tc>
          <w:tcPr>
            <w:tcW w:w="2836" w:type="dxa"/>
          </w:tcPr>
          <w:p w14:paraId="2275C1C5" w14:textId="77777777" w:rsidR="009F2653" w:rsidRPr="00D511FE" w:rsidRDefault="00911ABB" w:rsidP="009F2653">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lastRenderedPageBreak/>
              <w:t>ATBALSTĪTS</w:t>
            </w:r>
          </w:p>
          <w:p w14:paraId="1E3EDC2D" w14:textId="249A631E" w:rsidR="00911ABB" w:rsidRPr="00D511FE" w:rsidRDefault="00911ABB" w:rsidP="009F2653">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4.</w:t>
            </w:r>
            <w:r w:rsidR="00722125">
              <w:rPr>
                <w:rFonts w:ascii="Times New Roman" w:hAnsi="Times New Roman" w:cs="Times New Roman"/>
                <w:noProof/>
                <w:sz w:val="22"/>
                <w:szCs w:val="22"/>
                <w:lang w:eastAsia="lv-LV"/>
              </w:rPr>
              <w:t>5</w:t>
            </w:r>
            <w:r w:rsidRPr="00D511FE">
              <w:rPr>
                <w:rFonts w:ascii="Times New Roman" w:hAnsi="Times New Roman" w:cs="Times New Roman"/>
                <w:noProof/>
                <w:sz w:val="22"/>
                <w:szCs w:val="22"/>
                <w:lang w:eastAsia="lv-LV"/>
              </w:rPr>
              <w:t>.punkts precizēts</w:t>
            </w:r>
          </w:p>
          <w:p w14:paraId="3E5797AD" w14:textId="139F1358" w:rsidR="00911ABB" w:rsidRPr="00D511FE" w:rsidRDefault="00911ABB" w:rsidP="009F2653">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4.</w:t>
            </w:r>
            <w:r w:rsidR="00722125">
              <w:rPr>
                <w:rFonts w:ascii="Times New Roman" w:hAnsi="Times New Roman" w:cs="Times New Roman"/>
                <w:noProof/>
                <w:sz w:val="22"/>
                <w:szCs w:val="22"/>
                <w:lang w:eastAsia="lv-LV"/>
              </w:rPr>
              <w:t>6</w:t>
            </w:r>
            <w:r w:rsidRPr="00D511FE">
              <w:rPr>
                <w:rFonts w:ascii="Times New Roman" w:hAnsi="Times New Roman" w:cs="Times New Roman"/>
                <w:noProof/>
                <w:sz w:val="22"/>
                <w:szCs w:val="22"/>
                <w:lang w:eastAsia="lv-LV"/>
              </w:rPr>
              <w:t>.punkts precizēts</w:t>
            </w:r>
          </w:p>
          <w:p w14:paraId="13466872" w14:textId="0205D268" w:rsidR="00911ABB" w:rsidRPr="00D511FE" w:rsidRDefault="00911ABB" w:rsidP="009F2653">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5.5.punkts svītrots</w:t>
            </w:r>
          </w:p>
        </w:tc>
      </w:tr>
      <w:tr w:rsidR="006372AC" w:rsidRPr="00D511FE" w14:paraId="5C20D4EC" w14:textId="77777777" w:rsidTr="00D511FE">
        <w:tc>
          <w:tcPr>
            <w:tcW w:w="420" w:type="dxa"/>
            <w:shd w:val="clear" w:color="auto" w:fill="auto"/>
          </w:tcPr>
          <w:p w14:paraId="5AEB61F2" w14:textId="686637F5" w:rsidR="006372AC" w:rsidRPr="00D511FE" w:rsidRDefault="006372AC" w:rsidP="006372AC">
            <w:pPr>
              <w:spacing w:after="200" w:line="276" w:lineRule="auto"/>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4.</w:t>
            </w:r>
          </w:p>
        </w:tc>
        <w:tc>
          <w:tcPr>
            <w:tcW w:w="1280" w:type="dxa"/>
          </w:tcPr>
          <w:p w14:paraId="1319653F" w14:textId="347DAD69" w:rsidR="006372AC" w:rsidRPr="00D511FE" w:rsidRDefault="006372AC" w:rsidP="006372AC">
            <w:pPr>
              <w:spacing w:after="200" w:line="276" w:lineRule="auto"/>
              <w:rPr>
                <w:rFonts w:ascii="Times New Roman" w:hAnsi="Times New Roman" w:cs="Times New Roman"/>
                <w:b/>
                <w:bCs/>
                <w:sz w:val="22"/>
                <w:szCs w:val="22"/>
              </w:rPr>
            </w:pPr>
            <w:r w:rsidRPr="00D511FE">
              <w:rPr>
                <w:rFonts w:ascii="Times New Roman" w:hAnsi="Times New Roman" w:cs="Times New Roman"/>
                <w:b/>
                <w:bCs/>
                <w:sz w:val="22"/>
                <w:szCs w:val="22"/>
              </w:rPr>
              <w:t>Tehniskā specifikācija – Medicīnas preces</w:t>
            </w:r>
          </w:p>
        </w:tc>
        <w:tc>
          <w:tcPr>
            <w:tcW w:w="2838" w:type="dxa"/>
            <w:shd w:val="clear" w:color="auto" w:fill="auto"/>
          </w:tcPr>
          <w:p w14:paraId="504DDDAE" w14:textId="54727534" w:rsidR="006372AC" w:rsidRPr="00D511FE" w:rsidRDefault="006372AC" w:rsidP="006372AC">
            <w:pPr>
              <w:pStyle w:val="11Lgumam"/>
              <w:numPr>
                <w:ilvl w:val="0"/>
                <w:numId w:val="0"/>
              </w:numPr>
              <w:rPr>
                <w:rFonts w:ascii="Times New Roman" w:hAnsi="Times New Roman" w:cs="Times New Roman"/>
                <w:sz w:val="22"/>
                <w:szCs w:val="22"/>
                <w:lang w:val="lv-LV"/>
              </w:rPr>
            </w:pPr>
            <w:r w:rsidRPr="00D511FE">
              <w:rPr>
                <w:rFonts w:ascii="Times New Roman" w:hAnsi="Times New Roman" w:cs="Times New Roman"/>
                <w:sz w:val="22"/>
                <w:szCs w:val="22"/>
                <w:lang w:val="lv-LV"/>
              </w:rPr>
              <w:t>34. daļa “Piederumi klīnisko  analīžu noņemšanai” 18. pozīcija “</w:t>
            </w:r>
            <w:proofErr w:type="spellStart"/>
            <w:r w:rsidRPr="00D511FE">
              <w:rPr>
                <w:rFonts w:ascii="Times New Roman" w:hAnsi="Times New Roman" w:cs="Times New Roman"/>
                <w:sz w:val="22"/>
                <w:szCs w:val="22"/>
                <w:lang w:val="lv-LV"/>
              </w:rPr>
              <w:t>Fekālo</w:t>
            </w:r>
            <w:proofErr w:type="spellEnd"/>
            <w:r w:rsidRPr="00D511FE">
              <w:rPr>
                <w:rFonts w:ascii="Times New Roman" w:hAnsi="Times New Roman" w:cs="Times New Roman"/>
                <w:sz w:val="22"/>
                <w:szCs w:val="22"/>
                <w:lang w:val="lv-LV"/>
              </w:rPr>
              <w:t xml:space="preserve"> parazītu koncentrators parazītu oliņu bagātināšanas metodei”</w:t>
            </w:r>
          </w:p>
        </w:tc>
        <w:tc>
          <w:tcPr>
            <w:tcW w:w="3352" w:type="dxa"/>
          </w:tcPr>
          <w:p w14:paraId="563E341A" w14:textId="50A7CA7C" w:rsidR="006372AC" w:rsidRPr="00D511FE" w:rsidRDefault="006372AC" w:rsidP="006372AC">
            <w:pPr>
              <w:spacing w:after="200"/>
              <w:rPr>
                <w:rFonts w:ascii="Times New Roman" w:hAnsi="Times New Roman" w:cs="Times New Roman"/>
                <w:noProof/>
                <w:sz w:val="22"/>
                <w:szCs w:val="22"/>
                <w:lang w:eastAsia="lv-LV"/>
              </w:rPr>
            </w:pPr>
            <w:r w:rsidRPr="00D511FE">
              <w:rPr>
                <w:rFonts w:ascii="Times New Roman" w:eastAsia="Times New Roman" w:hAnsi="Times New Roman" w:cs="Times New Roman"/>
                <w:noProof/>
                <w:sz w:val="22"/>
                <w:szCs w:val="22"/>
                <w:lang w:eastAsia="lv-LV"/>
              </w:rPr>
              <w:t>izvērtēt iespēju minēto pozīciju nodalīt kā atsevišķu iepirkuma daļu, lai to varētu piedāvāt neatkarīgi no pārējām 34. daļas pozīcijām. Šāda pieeja veicinātu plašāku konkurenci un sekmētu atbilstošu piedāvājumu saņemšanu 34. daļas 18. pozīcijā nepieciešamajiem produktiem.</w:t>
            </w:r>
          </w:p>
        </w:tc>
        <w:tc>
          <w:tcPr>
            <w:tcW w:w="2836" w:type="dxa"/>
          </w:tcPr>
          <w:p w14:paraId="6716B2C0" w14:textId="77777777" w:rsidR="006372AC" w:rsidRPr="00D511FE" w:rsidRDefault="006372AC" w:rsidP="006372AC">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NORAIDĪT</w:t>
            </w:r>
          </w:p>
          <w:p w14:paraId="6E318C79" w14:textId="3F5C36F9" w:rsidR="00C55012" w:rsidRPr="00D511FE" w:rsidRDefault="00C55012" w:rsidP="00C55012">
            <w:pPr>
              <w:pStyle w:val="Noteikumutekstam"/>
              <w:numPr>
                <w:ilvl w:val="0"/>
                <w:numId w:val="0"/>
              </w:numPr>
              <w:rPr>
                <w:rFonts w:ascii="Times New Roman" w:hAnsi="Times New Roman" w:cs="Times New Roman"/>
              </w:rPr>
            </w:pPr>
            <w:r w:rsidRPr="00D511FE">
              <w:rPr>
                <w:rFonts w:ascii="Times New Roman" w:hAnsi="Times New Roman" w:cs="Times New Roman"/>
                <w:noProof/>
              </w:rPr>
              <w:t xml:space="preserve">Nolikuma 2.1.1.2.punkts jau sākotnēji paredz, ka </w:t>
            </w:r>
            <w:r w:rsidRPr="00D511FE">
              <w:rPr>
                <w:rFonts w:ascii="Times New Roman" w:hAnsi="Times New Roman" w:cs="Times New Roman"/>
                <w:color w:val="EE0000"/>
              </w:rPr>
              <w:t xml:space="preserve">Katra iepirkuma pozīcija </w:t>
            </w:r>
            <w:r w:rsidRPr="00D511FE">
              <w:rPr>
                <w:rFonts w:ascii="Times New Roman" w:hAnsi="Times New Roman" w:cs="Times New Roman"/>
              </w:rPr>
              <w:t>ir atsevišķa Iepirkuma daļa.</w:t>
            </w:r>
          </w:p>
          <w:p w14:paraId="2B61A5C2" w14:textId="7DE6E1CB" w:rsidR="00C55012" w:rsidRPr="00D511FE" w:rsidRDefault="00C55012" w:rsidP="006372AC">
            <w:pPr>
              <w:spacing w:after="200" w:line="276" w:lineRule="auto"/>
              <w:rPr>
                <w:rFonts w:ascii="Times New Roman" w:hAnsi="Times New Roman" w:cs="Times New Roman"/>
                <w:noProof/>
                <w:sz w:val="22"/>
                <w:szCs w:val="22"/>
                <w:lang w:eastAsia="lv-LV"/>
              </w:rPr>
            </w:pPr>
          </w:p>
        </w:tc>
      </w:tr>
      <w:tr w:rsidR="005A49FD" w:rsidRPr="00D511FE" w14:paraId="123C6AC1" w14:textId="77777777" w:rsidTr="00D511FE">
        <w:tc>
          <w:tcPr>
            <w:tcW w:w="420" w:type="dxa"/>
            <w:shd w:val="clear" w:color="auto" w:fill="auto"/>
          </w:tcPr>
          <w:p w14:paraId="2A904B00" w14:textId="7C493561" w:rsidR="005A49FD" w:rsidRPr="00D511FE" w:rsidRDefault="005A49FD" w:rsidP="006372AC">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5.</w:t>
            </w:r>
          </w:p>
        </w:tc>
        <w:tc>
          <w:tcPr>
            <w:tcW w:w="1280" w:type="dxa"/>
          </w:tcPr>
          <w:p w14:paraId="7C99F638" w14:textId="6C9480A7" w:rsidR="005A49FD" w:rsidRPr="00D511FE" w:rsidRDefault="005A49FD" w:rsidP="006372AC">
            <w:pPr>
              <w:spacing w:after="200" w:line="276" w:lineRule="auto"/>
              <w:rPr>
                <w:rFonts w:ascii="Times New Roman" w:hAnsi="Times New Roman" w:cs="Times New Roman"/>
                <w:b/>
                <w:bCs/>
                <w:sz w:val="22"/>
                <w:szCs w:val="22"/>
              </w:rPr>
            </w:pPr>
            <w:r w:rsidRPr="00D511FE">
              <w:rPr>
                <w:rFonts w:ascii="Times New Roman" w:hAnsi="Times New Roman" w:cs="Times New Roman"/>
                <w:b/>
                <w:bCs/>
                <w:sz w:val="22"/>
                <w:szCs w:val="22"/>
              </w:rPr>
              <w:t>Līguma projekts</w:t>
            </w:r>
          </w:p>
        </w:tc>
        <w:tc>
          <w:tcPr>
            <w:tcW w:w="2838" w:type="dxa"/>
            <w:shd w:val="clear" w:color="auto" w:fill="auto"/>
          </w:tcPr>
          <w:p w14:paraId="3987BD87" w14:textId="5BAAACBF" w:rsidR="005A49FD" w:rsidRPr="00D511FE" w:rsidRDefault="005A49FD" w:rsidP="006372AC">
            <w:pPr>
              <w:pStyle w:val="11Lgumam"/>
              <w:numPr>
                <w:ilvl w:val="0"/>
                <w:numId w:val="0"/>
              </w:numPr>
              <w:rPr>
                <w:rFonts w:ascii="Times New Roman" w:hAnsi="Times New Roman" w:cs="Times New Roman"/>
                <w:sz w:val="22"/>
                <w:szCs w:val="22"/>
                <w:lang w:val="lv-LV"/>
              </w:rPr>
            </w:pPr>
            <w:r w:rsidRPr="00D511FE">
              <w:rPr>
                <w:rFonts w:ascii="Times New Roman" w:hAnsi="Times New Roman" w:cs="Times New Roman"/>
                <w:noProof/>
                <w:sz w:val="22"/>
                <w:szCs w:val="22"/>
                <w:lang w:val="lv-LV" w:eastAsia="lv-LV"/>
              </w:rPr>
              <w:t>Lai spētu nodrošināt preču piegādi atbilstoši līguma nosacījumiem, lūdzam izskatīt iespēju veikt sekojošas korekcijas Līguma projekta (3.pielikums) 4.6. un 5.2. punktos:</w:t>
            </w:r>
          </w:p>
        </w:tc>
        <w:tc>
          <w:tcPr>
            <w:tcW w:w="3352" w:type="dxa"/>
          </w:tcPr>
          <w:p w14:paraId="277EAF33" w14:textId="21FC0077" w:rsidR="005A49FD" w:rsidRPr="00D511FE" w:rsidRDefault="005A49FD" w:rsidP="006372AC">
            <w:pPr>
              <w:spacing w:after="200"/>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4.6. Piegādātāja pienākums ir 5 dienu laikā veikt bojātās Preces apmaiņu pret jaunu Līguma noteikumiem atbilstošu kvalitatīvu Preci, un sedz visus izdevumus, kas saistīti ar nekvalitatīvās Preces apmaiņu. Pamatojums: Steidzamas preču apmaiņas gadījumā ir nepieciešams ierēķināt laiku, ja prece jāpasūta no Vācijas noliktavas.</w:t>
            </w:r>
          </w:p>
        </w:tc>
        <w:tc>
          <w:tcPr>
            <w:tcW w:w="2836" w:type="dxa"/>
          </w:tcPr>
          <w:p w14:paraId="1037BABD" w14:textId="77777777" w:rsidR="005A49FD" w:rsidRPr="00D511FE" w:rsidRDefault="005A49FD" w:rsidP="005A49FD">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ATBALSTĪTS</w:t>
            </w:r>
          </w:p>
          <w:p w14:paraId="45039164" w14:textId="3C3FFBD4" w:rsidR="005A49FD" w:rsidRPr="00D511FE" w:rsidRDefault="005A49FD" w:rsidP="005A49FD">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4.6.punkts precizēts</w:t>
            </w:r>
          </w:p>
          <w:p w14:paraId="4213F21F" w14:textId="56B542B8" w:rsidR="005A49FD" w:rsidRPr="00D511FE" w:rsidRDefault="005A49FD" w:rsidP="005A49FD">
            <w:pPr>
              <w:spacing w:after="200" w:line="276" w:lineRule="auto"/>
              <w:rPr>
                <w:rFonts w:ascii="Times New Roman" w:hAnsi="Times New Roman" w:cs="Times New Roman"/>
                <w:noProof/>
                <w:sz w:val="22"/>
                <w:szCs w:val="22"/>
                <w:lang w:eastAsia="lv-LV"/>
              </w:rPr>
            </w:pPr>
            <w:r w:rsidRPr="00D511FE">
              <w:rPr>
                <w:rFonts w:ascii="Times New Roman" w:hAnsi="Times New Roman" w:cs="Times New Roman"/>
                <w:noProof/>
                <w:sz w:val="22"/>
                <w:szCs w:val="22"/>
                <w:lang w:eastAsia="lv-LV"/>
              </w:rPr>
              <w:t>5.2.punkts precizēts</w:t>
            </w:r>
          </w:p>
        </w:tc>
      </w:tr>
    </w:tbl>
    <w:p w14:paraId="7F30A56F" w14:textId="77777777" w:rsidR="00940FF5" w:rsidRPr="009F77EF" w:rsidRDefault="00940FF5" w:rsidP="00940FF5">
      <w:pPr>
        <w:rPr>
          <w:b/>
          <w:bCs/>
          <w:sz w:val="22"/>
          <w:szCs w:val="22"/>
        </w:rPr>
      </w:pPr>
    </w:p>
    <w:sectPr w:rsidR="00940FF5" w:rsidRPr="009F77EF" w:rsidSect="009F77EF">
      <w:footerReference w:type="even" r:id="rId8"/>
      <w:footerReference w:type="default" r:id="rId9"/>
      <w:pgSz w:w="11906" w:h="16838" w:code="9"/>
      <w:pgMar w:top="993"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0C318" w14:textId="77777777" w:rsidR="00BD5E9C" w:rsidRDefault="00BD5E9C">
      <w:r>
        <w:separator/>
      </w:r>
    </w:p>
  </w:endnote>
  <w:endnote w:type="continuationSeparator" w:id="0">
    <w:p w14:paraId="38BB1AB8" w14:textId="77777777" w:rsidR="00BD5E9C" w:rsidRDefault="00BD5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59E9" w14:textId="49B71F4C"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F77EF">
      <w:rPr>
        <w:rStyle w:val="Lappusesnumurs"/>
        <w:noProof/>
      </w:rPr>
      <w:t>2</w:t>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6053B" w14:textId="77777777" w:rsidR="00BD5E9C" w:rsidRDefault="00BD5E9C">
      <w:r>
        <w:separator/>
      </w:r>
    </w:p>
  </w:footnote>
  <w:footnote w:type="continuationSeparator" w:id="0">
    <w:p w14:paraId="2A8FD5C7" w14:textId="77777777" w:rsidR="00BD5E9C" w:rsidRDefault="00BD5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074A8"/>
    <w:multiLevelType w:val="multilevel"/>
    <w:tmpl w:val="403839FC"/>
    <w:lvl w:ilvl="0">
      <w:start w:val="4"/>
      <w:numFmt w:val="decimal"/>
      <w:lvlText w:val="%1."/>
      <w:lvlJc w:val="left"/>
      <w:pPr>
        <w:ind w:left="360" w:hanging="360"/>
      </w:pPr>
      <w:rPr>
        <w:rFonts w:hint="default"/>
      </w:rPr>
    </w:lvl>
    <w:lvl w:ilvl="1">
      <w:start w:val="5"/>
      <w:numFmt w:val="decimal"/>
      <w:lvlText w:val="%1.%2."/>
      <w:lvlJc w:val="left"/>
      <w:pPr>
        <w:ind w:left="1919"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 w15:restartNumberingAfterBreak="0">
    <w:nsid w:val="23180AE1"/>
    <w:multiLevelType w:val="multilevel"/>
    <w:tmpl w:val="FD3C8F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E23C53"/>
    <w:multiLevelType w:val="hybridMultilevel"/>
    <w:tmpl w:val="5B60F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A70C24"/>
    <w:multiLevelType w:val="multilevel"/>
    <w:tmpl w:val="0734A86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5" w15:restartNumberingAfterBreak="0">
    <w:nsid w:val="2E9F4538"/>
    <w:multiLevelType w:val="multilevel"/>
    <w:tmpl w:val="B7E8B0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pStyle w:val="Noteikumutekstam"/>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304DE2"/>
    <w:multiLevelType w:val="multilevel"/>
    <w:tmpl w:val="59C2C30C"/>
    <w:lvl w:ilvl="0">
      <w:start w:val="1"/>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B0418F8"/>
    <w:multiLevelType w:val="multilevel"/>
    <w:tmpl w:val="0EFC361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4513211">
    <w:abstractNumId w:val="4"/>
  </w:num>
  <w:num w:numId="2" w16cid:durableId="1615554503">
    <w:abstractNumId w:val="7"/>
  </w:num>
  <w:num w:numId="3" w16cid:durableId="1233660090">
    <w:abstractNumId w:val="1"/>
  </w:num>
  <w:num w:numId="4" w16cid:durableId="1859809098">
    <w:abstractNumId w:val="3"/>
  </w:num>
  <w:num w:numId="5" w16cid:durableId="1611934179">
    <w:abstractNumId w:val="8"/>
  </w:num>
  <w:num w:numId="6" w16cid:durableId="742606841">
    <w:abstractNumId w:val="6"/>
  </w:num>
  <w:num w:numId="7" w16cid:durableId="310792463">
    <w:abstractNumId w:val="9"/>
  </w:num>
  <w:num w:numId="8" w16cid:durableId="2064982483">
    <w:abstractNumId w:val="0"/>
  </w:num>
  <w:num w:numId="9" w16cid:durableId="2050956056">
    <w:abstractNumId w:val="2"/>
  </w:num>
  <w:num w:numId="10" w16cid:durableId="115672277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11A3F"/>
    <w:rsid w:val="0003154A"/>
    <w:rsid w:val="00031956"/>
    <w:rsid w:val="00051348"/>
    <w:rsid w:val="000628E6"/>
    <w:rsid w:val="0007183D"/>
    <w:rsid w:val="00075B91"/>
    <w:rsid w:val="0007770B"/>
    <w:rsid w:val="0008653E"/>
    <w:rsid w:val="000A04E5"/>
    <w:rsid w:val="000C7629"/>
    <w:rsid w:val="000D6FB1"/>
    <w:rsid w:val="000E223A"/>
    <w:rsid w:val="00112946"/>
    <w:rsid w:val="00135F51"/>
    <w:rsid w:val="00142B1A"/>
    <w:rsid w:val="001477DE"/>
    <w:rsid w:val="00177844"/>
    <w:rsid w:val="001962CB"/>
    <w:rsid w:val="001A2A47"/>
    <w:rsid w:val="001B5883"/>
    <w:rsid w:val="001C7D63"/>
    <w:rsid w:val="001D05DB"/>
    <w:rsid w:val="001D1166"/>
    <w:rsid w:val="001D209E"/>
    <w:rsid w:val="00203070"/>
    <w:rsid w:val="00241BF5"/>
    <w:rsid w:val="00250076"/>
    <w:rsid w:val="00263C45"/>
    <w:rsid w:val="0026783D"/>
    <w:rsid w:val="00271C2A"/>
    <w:rsid w:val="00273720"/>
    <w:rsid w:val="00284A9F"/>
    <w:rsid w:val="002918FF"/>
    <w:rsid w:val="002924E1"/>
    <w:rsid w:val="00292E05"/>
    <w:rsid w:val="00297650"/>
    <w:rsid w:val="002A27E7"/>
    <w:rsid w:val="002A7544"/>
    <w:rsid w:val="002A7611"/>
    <w:rsid w:val="002C1115"/>
    <w:rsid w:val="002C468C"/>
    <w:rsid w:val="002E1E63"/>
    <w:rsid w:val="002E2E2F"/>
    <w:rsid w:val="002E4A8A"/>
    <w:rsid w:val="002F0BCF"/>
    <w:rsid w:val="0031069E"/>
    <w:rsid w:val="003123FF"/>
    <w:rsid w:val="00321E04"/>
    <w:rsid w:val="00323007"/>
    <w:rsid w:val="0032361E"/>
    <w:rsid w:val="003551BE"/>
    <w:rsid w:val="00357E05"/>
    <w:rsid w:val="00375D8F"/>
    <w:rsid w:val="0038035D"/>
    <w:rsid w:val="00382983"/>
    <w:rsid w:val="00387CD6"/>
    <w:rsid w:val="003A2F03"/>
    <w:rsid w:val="003B1E82"/>
    <w:rsid w:val="003C060D"/>
    <w:rsid w:val="003C155F"/>
    <w:rsid w:val="003C2B9D"/>
    <w:rsid w:val="003C695F"/>
    <w:rsid w:val="003C7151"/>
    <w:rsid w:val="003D2CC9"/>
    <w:rsid w:val="00422E7A"/>
    <w:rsid w:val="004277D7"/>
    <w:rsid w:val="00435117"/>
    <w:rsid w:val="00470C1A"/>
    <w:rsid w:val="004A4B53"/>
    <w:rsid w:val="004E1556"/>
    <w:rsid w:val="004F320C"/>
    <w:rsid w:val="00513977"/>
    <w:rsid w:val="00515032"/>
    <w:rsid w:val="00542E7A"/>
    <w:rsid w:val="005430E9"/>
    <w:rsid w:val="005519ED"/>
    <w:rsid w:val="00554982"/>
    <w:rsid w:val="00573375"/>
    <w:rsid w:val="00574B01"/>
    <w:rsid w:val="005921AC"/>
    <w:rsid w:val="005958C3"/>
    <w:rsid w:val="005A2C06"/>
    <w:rsid w:val="005A49FD"/>
    <w:rsid w:val="005B41BE"/>
    <w:rsid w:val="005E48A4"/>
    <w:rsid w:val="005E61BF"/>
    <w:rsid w:val="005E63A6"/>
    <w:rsid w:val="005F60DF"/>
    <w:rsid w:val="006372AC"/>
    <w:rsid w:val="00651E5A"/>
    <w:rsid w:val="00656C9F"/>
    <w:rsid w:val="00683D30"/>
    <w:rsid w:val="006904E6"/>
    <w:rsid w:val="006B214E"/>
    <w:rsid w:val="006C08BC"/>
    <w:rsid w:val="006D2A25"/>
    <w:rsid w:val="006E3987"/>
    <w:rsid w:val="00702100"/>
    <w:rsid w:val="0070546F"/>
    <w:rsid w:val="00715587"/>
    <w:rsid w:val="0072145D"/>
    <w:rsid w:val="00722125"/>
    <w:rsid w:val="007575FE"/>
    <w:rsid w:val="00765E38"/>
    <w:rsid w:val="0078786F"/>
    <w:rsid w:val="00795CA9"/>
    <w:rsid w:val="007975C0"/>
    <w:rsid w:val="007B1C58"/>
    <w:rsid w:val="007B3646"/>
    <w:rsid w:val="007C0F00"/>
    <w:rsid w:val="007D23C7"/>
    <w:rsid w:val="007D3BD6"/>
    <w:rsid w:val="007D6249"/>
    <w:rsid w:val="00832F48"/>
    <w:rsid w:val="00837379"/>
    <w:rsid w:val="008427B3"/>
    <w:rsid w:val="0085423B"/>
    <w:rsid w:val="00862885"/>
    <w:rsid w:val="00867069"/>
    <w:rsid w:val="00873D20"/>
    <w:rsid w:val="00880D2B"/>
    <w:rsid w:val="0088711B"/>
    <w:rsid w:val="008A3655"/>
    <w:rsid w:val="008C3414"/>
    <w:rsid w:val="008D0A92"/>
    <w:rsid w:val="008F41AE"/>
    <w:rsid w:val="00905EB9"/>
    <w:rsid w:val="009066B3"/>
    <w:rsid w:val="00911ABB"/>
    <w:rsid w:val="00940FF5"/>
    <w:rsid w:val="00944C89"/>
    <w:rsid w:val="00947573"/>
    <w:rsid w:val="009A5E30"/>
    <w:rsid w:val="009A6A48"/>
    <w:rsid w:val="009B762B"/>
    <w:rsid w:val="009E0158"/>
    <w:rsid w:val="009E3F23"/>
    <w:rsid w:val="009F2653"/>
    <w:rsid w:val="009F77EF"/>
    <w:rsid w:val="00A12A40"/>
    <w:rsid w:val="00A26B88"/>
    <w:rsid w:val="00A271EA"/>
    <w:rsid w:val="00A326A6"/>
    <w:rsid w:val="00A349F2"/>
    <w:rsid w:val="00A402D5"/>
    <w:rsid w:val="00A52055"/>
    <w:rsid w:val="00A7568B"/>
    <w:rsid w:val="00A9172F"/>
    <w:rsid w:val="00AA194D"/>
    <w:rsid w:val="00AA721E"/>
    <w:rsid w:val="00AC1AF2"/>
    <w:rsid w:val="00AE1131"/>
    <w:rsid w:val="00AF36DC"/>
    <w:rsid w:val="00B02405"/>
    <w:rsid w:val="00B1048E"/>
    <w:rsid w:val="00B508EB"/>
    <w:rsid w:val="00B512DA"/>
    <w:rsid w:val="00B5205E"/>
    <w:rsid w:val="00B52323"/>
    <w:rsid w:val="00B60D00"/>
    <w:rsid w:val="00B80B59"/>
    <w:rsid w:val="00B91720"/>
    <w:rsid w:val="00BD5E9C"/>
    <w:rsid w:val="00BD636C"/>
    <w:rsid w:val="00BF1FA4"/>
    <w:rsid w:val="00C02B63"/>
    <w:rsid w:val="00C37D30"/>
    <w:rsid w:val="00C44407"/>
    <w:rsid w:val="00C47991"/>
    <w:rsid w:val="00C52ADB"/>
    <w:rsid w:val="00C535AF"/>
    <w:rsid w:val="00C55012"/>
    <w:rsid w:val="00C85D89"/>
    <w:rsid w:val="00C92BC9"/>
    <w:rsid w:val="00C94DCA"/>
    <w:rsid w:val="00C952CD"/>
    <w:rsid w:val="00C97628"/>
    <w:rsid w:val="00CC7454"/>
    <w:rsid w:val="00CD185D"/>
    <w:rsid w:val="00CE068F"/>
    <w:rsid w:val="00CE53E2"/>
    <w:rsid w:val="00CF1AB4"/>
    <w:rsid w:val="00D3498A"/>
    <w:rsid w:val="00D45AFF"/>
    <w:rsid w:val="00D511FE"/>
    <w:rsid w:val="00D530A4"/>
    <w:rsid w:val="00D61CBD"/>
    <w:rsid w:val="00D71E50"/>
    <w:rsid w:val="00D744B6"/>
    <w:rsid w:val="00D84864"/>
    <w:rsid w:val="00D8592F"/>
    <w:rsid w:val="00D87F15"/>
    <w:rsid w:val="00DB09C1"/>
    <w:rsid w:val="00DB1473"/>
    <w:rsid w:val="00DC047E"/>
    <w:rsid w:val="00DD5EE2"/>
    <w:rsid w:val="00DF19C9"/>
    <w:rsid w:val="00E0124C"/>
    <w:rsid w:val="00E31A04"/>
    <w:rsid w:val="00E62923"/>
    <w:rsid w:val="00E7364A"/>
    <w:rsid w:val="00E74E5D"/>
    <w:rsid w:val="00E82A7D"/>
    <w:rsid w:val="00E933A2"/>
    <w:rsid w:val="00E96482"/>
    <w:rsid w:val="00EB346D"/>
    <w:rsid w:val="00EB60E5"/>
    <w:rsid w:val="00EC1EAC"/>
    <w:rsid w:val="00EF1FB3"/>
    <w:rsid w:val="00F0044F"/>
    <w:rsid w:val="00F01CCE"/>
    <w:rsid w:val="00F05606"/>
    <w:rsid w:val="00F248C5"/>
    <w:rsid w:val="00F81D61"/>
    <w:rsid w:val="00F91F11"/>
    <w:rsid w:val="00FA1470"/>
    <w:rsid w:val="00FA14C6"/>
    <w:rsid w:val="00FC7341"/>
    <w:rsid w:val="00FD57DF"/>
    <w:rsid w:val="00FD7663"/>
    <w:rsid w:val="00FE7C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F729C15B-291E-4064-A3E2-588E32FD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paragraph" w:styleId="Virsraksts2">
    <w:name w:val="heading 2"/>
    <w:basedOn w:val="Parasts"/>
    <w:next w:val="Parasts"/>
    <w:link w:val="Virsraksts2Rakstz"/>
    <w:semiHidden/>
    <w:unhideWhenUsed/>
    <w:qFormat/>
    <w:rsid w:val="00940FF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5A2C06"/>
    <w:rPr>
      <w:rFonts w:ascii="Calibri" w:eastAsia="Calibri" w:hAnsi="Calibri"/>
      <w:sz w:val="22"/>
      <w:szCs w:val="22"/>
      <w:lang w:eastAsia="en-US"/>
    </w:rPr>
  </w:style>
  <w:style w:type="character" w:customStyle="1" w:styleId="Virsraksts2Rakstz">
    <w:name w:val="Virsraksts 2 Rakstz."/>
    <w:basedOn w:val="Noklusjumarindkopasfonts"/>
    <w:link w:val="Virsraksts2"/>
    <w:semiHidden/>
    <w:rsid w:val="00940FF5"/>
    <w:rPr>
      <w:rFonts w:asciiTheme="majorHAnsi" w:eastAsiaTheme="majorEastAsia" w:hAnsiTheme="majorHAnsi" w:cstheme="majorBidi"/>
      <w:color w:val="2E74B5" w:themeColor="accent1" w:themeShade="BF"/>
      <w:sz w:val="26"/>
      <w:szCs w:val="26"/>
      <w:lang w:eastAsia="en-US"/>
    </w:rPr>
  </w:style>
  <w:style w:type="table" w:customStyle="1" w:styleId="TableGrid1">
    <w:name w:val="Table Grid1"/>
    <w:basedOn w:val="Parastatabula"/>
    <w:next w:val="Reatabula"/>
    <w:uiPriority w:val="59"/>
    <w:rsid w:val="00940F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9F2653"/>
    <w:pPr>
      <w:numPr>
        <w:numId w:val="7"/>
      </w:numPr>
      <w:suppressAutoHyphens/>
      <w:autoSpaceDN w:val="0"/>
      <w:spacing w:before="120"/>
      <w:ind w:left="357" w:hanging="357"/>
      <w:jc w:val="center"/>
      <w:textAlignment w:val="baseline"/>
    </w:pPr>
    <w:rPr>
      <w:b/>
      <w:lang w:val="en-US"/>
    </w:rPr>
  </w:style>
  <w:style w:type="paragraph" w:customStyle="1" w:styleId="11Lgumam">
    <w:name w:val="1.1. Līgumam"/>
    <w:basedOn w:val="Parasts"/>
    <w:link w:val="11LgumamChar"/>
    <w:qFormat/>
    <w:rsid w:val="009F2653"/>
    <w:pPr>
      <w:numPr>
        <w:ilvl w:val="1"/>
        <w:numId w:val="7"/>
      </w:numPr>
      <w:spacing w:before="60" w:after="60"/>
      <w:contextualSpacing/>
      <w:jc w:val="both"/>
    </w:pPr>
    <w:rPr>
      <w:rFonts w:eastAsia="Calibri"/>
      <w:lang w:val="en-US"/>
    </w:rPr>
  </w:style>
  <w:style w:type="character" w:customStyle="1" w:styleId="11LgumamChar">
    <w:name w:val="1.1. Līgumam Char"/>
    <w:link w:val="11Lgumam"/>
    <w:qFormat/>
    <w:rsid w:val="009F2653"/>
    <w:rPr>
      <w:rFonts w:eastAsia="Calibri"/>
      <w:sz w:val="24"/>
      <w:szCs w:val="24"/>
      <w:lang w:val="en-US" w:eastAsia="en-US"/>
    </w:rPr>
  </w:style>
  <w:style w:type="paragraph" w:customStyle="1" w:styleId="111Lgumam">
    <w:name w:val="1.1.1. Līgumam"/>
    <w:basedOn w:val="Parasts"/>
    <w:qFormat/>
    <w:rsid w:val="009F2653"/>
    <w:pPr>
      <w:numPr>
        <w:ilvl w:val="2"/>
        <w:numId w:val="7"/>
      </w:numPr>
      <w:spacing w:after="60"/>
      <w:ind w:left="993" w:hanging="709"/>
      <w:jc w:val="both"/>
    </w:pPr>
    <w:rPr>
      <w:rFonts w:eastAsia="Calibri"/>
      <w:lang w:val="en-US"/>
    </w:rPr>
  </w:style>
  <w:style w:type="paragraph" w:customStyle="1" w:styleId="1111lgumam">
    <w:name w:val="1.1.1.1. līgumam"/>
    <w:basedOn w:val="Parasts"/>
    <w:qFormat/>
    <w:rsid w:val="009F2653"/>
    <w:pPr>
      <w:numPr>
        <w:ilvl w:val="3"/>
        <w:numId w:val="7"/>
      </w:numPr>
      <w:ind w:left="1560" w:hanging="851"/>
      <w:jc w:val="both"/>
    </w:pPr>
    <w:rPr>
      <w:rFonts w:eastAsia="Calibri"/>
      <w:lang w:val="en-US"/>
    </w:rPr>
  </w:style>
  <w:style w:type="paragraph" w:customStyle="1" w:styleId="Noteikumutekstam">
    <w:name w:val="Noteikumu tekstam"/>
    <w:basedOn w:val="Parasts"/>
    <w:link w:val="NoteikumutekstamRakstz"/>
    <w:autoRedefine/>
    <w:rsid w:val="00C55012"/>
    <w:pPr>
      <w:widowControl w:val="0"/>
      <w:numPr>
        <w:ilvl w:val="3"/>
        <w:numId w:val="10"/>
      </w:numPr>
      <w:tabs>
        <w:tab w:val="left" w:pos="567"/>
        <w:tab w:val="left" w:pos="1276"/>
      </w:tabs>
      <w:suppressAutoHyphens/>
      <w:overflowPunct w:val="0"/>
      <w:autoSpaceDE w:val="0"/>
      <w:autoSpaceDN w:val="0"/>
      <w:adjustRightInd w:val="0"/>
      <w:spacing w:line="276" w:lineRule="auto"/>
      <w:contextualSpacing/>
      <w:jc w:val="both"/>
      <w:outlineLvl w:val="1"/>
    </w:pPr>
    <w:rPr>
      <w:rFonts w:asciiTheme="minorHAnsi" w:hAnsiTheme="minorHAnsi" w:cstheme="minorHAnsi"/>
      <w:sz w:val="22"/>
      <w:szCs w:val="22"/>
      <w:lang w:eastAsia="lv-LV"/>
    </w:rPr>
  </w:style>
  <w:style w:type="character" w:customStyle="1" w:styleId="NoteikumutekstamRakstz">
    <w:name w:val="Noteikumu tekstam Rakstz."/>
    <w:link w:val="Noteikumutekstam"/>
    <w:rsid w:val="00C55012"/>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293020438">
      <w:bodyDiv w:val="1"/>
      <w:marLeft w:val="0"/>
      <w:marRight w:val="0"/>
      <w:marTop w:val="0"/>
      <w:marBottom w:val="0"/>
      <w:divBdr>
        <w:top w:val="none" w:sz="0" w:space="0" w:color="auto"/>
        <w:left w:val="none" w:sz="0" w:space="0" w:color="auto"/>
        <w:bottom w:val="none" w:sz="0" w:space="0" w:color="auto"/>
        <w:right w:val="none" w:sz="0" w:space="0" w:color="auto"/>
      </w:divBdr>
    </w:div>
    <w:div w:id="377584211">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275405947">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413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3967</Words>
  <Characters>2262</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Aija Neimane</dc:creator>
  <cp:lastModifiedBy>Aija Neimane</cp:lastModifiedBy>
  <cp:revision>4</cp:revision>
  <cp:lastPrinted>2025-07-02T13:57:00Z</cp:lastPrinted>
  <dcterms:created xsi:type="dcterms:W3CDTF">2025-07-02T13:58:00Z</dcterms:created>
  <dcterms:modified xsi:type="dcterms:W3CDTF">2025-07-03T12:12:00Z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