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93E7" w14:textId="77777777" w:rsidR="002C1300" w:rsidRDefault="002C1300" w:rsidP="002C1300">
      <w:pPr>
        <w:rPr>
          <w:rFonts w:ascii="Roboto" w:hAnsi="Roboto"/>
          <w:b/>
        </w:rPr>
      </w:pPr>
      <w:r w:rsidRPr="00542654">
        <w:rPr>
          <w:rFonts w:ascii="Roboto" w:hAnsi="Roboto"/>
          <w:b/>
          <w:noProof/>
        </w:rPr>
        <w:drawing>
          <wp:inline distT="0" distB="0" distL="0" distR="0" wp14:anchorId="239FB003" wp14:editId="40303B22">
            <wp:extent cx="1622066" cy="834390"/>
            <wp:effectExtent l="0" t="0" r="0" b="3810"/>
            <wp:docPr id="1751320125" name="Picture 2" descr="A yellow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20125" name="Picture 2" descr="A yellow logo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9321" cy="838122"/>
                    </a:xfrm>
                    <a:prstGeom prst="rect">
                      <a:avLst/>
                    </a:prstGeom>
                    <a:noFill/>
                    <a:ln>
                      <a:noFill/>
                    </a:ln>
                  </pic:spPr>
                </pic:pic>
              </a:graphicData>
            </a:graphic>
          </wp:inline>
        </w:drawing>
      </w:r>
    </w:p>
    <w:p w14:paraId="706BFCF2" w14:textId="104B0F7C" w:rsidR="002C1300" w:rsidRPr="00E6743C" w:rsidRDefault="002C1300" w:rsidP="002C1300">
      <w:pPr>
        <w:spacing w:before="120" w:after="120"/>
        <w:jc w:val="center"/>
        <w:rPr>
          <w:rFonts w:ascii="Roboto" w:hAnsi="Roboto"/>
          <w:bCs/>
          <w:sz w:val="22"/>
          <w:szCs w:val="22"/>
        </w:rPr>
      </w:pPr>
      <w:r>
        <w:rPr>
          <w:rFonts w:ascii="Roboto" w:hAnsi="Roboto"/>
          <w:bCs/>
          <w:sz w:val="22"/>
          <w:szCs w:val="22"/>
        </w:rPr>
        <w:t>ATKLĀTA KONKURSA</w:t>
      </w:r>
    </w:p>
    <w:p w14:paraId="79D3BC2F" w14:textId="544A4F89" w:rsidR="002C1300" w:rsidRPr="00E6743C" w:rsidRDefault="002C1300" w:rsidP="002C1300">
      <w:pPr>
        <w:spacing w:before="120" w:after="120"/>
        <w:jc w:val="center"/>
        <w:rPr>
          <w:rFonts w:ascii="Roboto" w:hAnsi="Roboto"/>
          <w:b/>
          <w:sz w:val="22"/>
          <w:szCs w:val="22"/>
        </w:rPr>
      </w:pPr>
      <w:r w:rsidRPr="00E6743C">
        <w:rPr>
          <w:rFonts w:ascii="Roboto" w:hAnsi="Roboto"/>
          <w:b/>
          <w:sz w:val="22"/>
          <w:szCs w:val="22"/>
        </w:rPr>
        <w:t>“</w:t>
      </w:r>
      <w:r w:rsidRPr="002C1300">
        <w:rPr>
          <w:rFonts w:ascii="Roboto" w:hAnsi="Roboto"/>
          <w:b/>
          <w:sz w:val="22"/>
          <w:szCs w:val="22"/>
        </w:rPr>
        <w:t>Jaunas personāla uzskaites, algu aprēķina sistēmas un darbinieku pašapkalpošanās portāla iegāde un ieviešana</w:t>
      </w:r>
      <w:r w:rsidRPr="00E6743C">
        <w:rPr>
          <w:rFonts w:ascii="Roboto" w:hAnsi="Roboto"/>
          <w:b/>
          <w:sz w:val="22"/>
          <w:szCs w:val="22"/>
        </w:rPr>
        <w:t>”</w:t>
      </w:r>
    </w:p>
    <w:p w14:paraId="4AE7430C" w14:textId="212F1717" w:rsidR="002C1300" w:rsidRPr="00E6743C" w:rsidRDefault="002C1300" w:rsidP="002C1300">
      <w:pPr>
        <w:jc w:val="center"/>
        <w:rPr>
          <w:rFonts w:ascii="Roboto" w:hAnsi="Roboto"/>
          <w:bCs/>
          <w:sz w:val="22"/>
          <w:szCs w:val="22"/>
        </w:rPr>
      </w:pPr>
      <w:r w:rsidRPr="00E6743C">
        <w:rPr>
          <w:rFonts w:ascii="Roboto" w:hAnsi="Roboto"/>
          <w:bCs/>
          <w:sz w:val="22"/>
          <w:szCs w:val="22"/>
        </w:rPr>
        <w:t>(ID.NR.AS”PV”2025/</w:t>
      </w:r>
      <w:r>
        <w:rPr>
          <w:rFonts w:ascii="Roboto" w:hAnsi="Roboto"/>
          <w:bCs/>
          <w:sz w:val="22"/>
          <w:szCs w:val="22"/>
        </w:rPr>
        <w:t>22</w:t>
      </w:r>
      <w:r w:rsidRPr="00E6743C">
        <w:rPr>
          <w:rFonts w:ascii="Roboto" w:hAnsi="Roboto"/>
          <w:bCs/>
          <w:sz w:val="22"/>
          <w:szCs w:val="22"/>
        </w:rPr>
        <w:t>)</w:t>
      </w:r>
    </w:p>
    <w:p w14:paraId="6FB67D37" w14:textId="2695A09A" w:rsidR="00BE06F3" w:rsidRPr="00BE06F3" w:rsidRDefault="00BE06F3" w:rsidP="002C1300">
      <w:pPr>
        <w:rPr>
          <w:rFonts w:ascii="Roboto" w:hAnsi="Roboto"/>
          <w:sz w:val="20"/>
          <w:szCs w:val="20"/>
        </w:rPr>
      </w:pPr>
    </w:p>
    <w:p w14:paraId="46EE9A72" w14:textId="77777777" w:rsidR="00BE06F3" w:rsidRPr="002C1300" w:rsidRDefault="00BE06F3" w:rsidP="00BE06F3">
      <w:pPr>
        <w:jc w:val="center"/>
        <w:rPr>
          <w:rFonts w:ascii="Roboto" w:hAnsi="Roboto"/>
          <w:b/>
          <w:bCs/>
          <w:sz w:val="22"/>
          <w:szCs w:val="22"/>
        </w:rPr>
      </w:pPr>
      <w:r w:rsidRPr="002C1300">
        <w:rPr>
          <w:rFonts w:ascii="Roboto" w:hAnsi="Roboto"/>
          <w:b/>
          <w:sz w:val="22"/>
          <w:szCs w:val="22"/>
        </w:rPr>
        <w:t>ZIŅOJUMS</w:t>
      </w:r>
    </w:p>
    <w:p w14:paraId="438B257A" w14:textId="77777777" w:rsidR="00142B1A" w:rsidRDefault="00142B1A" w:rsidP="00142B1A">
      <w:pPr>
        <w:jc w:val="right"/>
        <w:rPr>
          <w:rFonts w:ascii="Roboto" w:hAnsi="Roboto"/>
          <w:sz w:val="20"/>
          <w:szCs w:val="20"/>
        </w:rPr>
      </w:pPr>
    </w:p>
    <w:p w14:paraId="7E5EF5BD" w14:textId="77777777" w:rsidR="006A3F3F" w:rsidRPr="005A2EA4" w:rsidRDefault="006A3F3F" w:rsidP="00142B1A">
      <w:pPr>
        <w:jc w:val="right"/>
        <w:rPr>
          <w:rFonts w:ascii="Roboto" w:hAnsi="Roboto"/>
          <w:sz w:val="20"/>
          <w:szCs w:val="20"/>
        </w:rPr>
      </w:pPr>
    </w:p>
    <w:p w14:paraId="4C299123" w14:textId="4B0CB36C" w:rsidR="00142B1A" w:rsidRDefault="005158DE" w:rsidP="00142B1A">
      <w:pPr>
        <w:jc w:val="right"/>
        <w:rPr>
          <w:rFonts w:ascii="Roboto" w:hAnsi="Roboto"/>
          <w:sz w:val="20"/>
          <w:szCs w:val="20"/>
        </w:rPr>
      </w:pPr>
      <w:r w:rsidRPr="005A2EA4">
        <w:rPr>
          <w:rFonts w:ascii="Roboto" w:hAnsi="Roboto"/>
          <w:sz w:val="20"/>
          <w:szCs w:val="20"/>
        </w:rPr>
        <w:t xml:space="preserve">Rīga, </w:t>
      </w:r>
      <w:r w:rsidR="00105A27">
        <w:rPr>
          <w:rFonts w:ascii="Roboto" w:hAnsi="Roboto"/>
          <w:sz w:val="20"/>
          <w:szCs w:val="20"/>
        </w:rPr>
        <w:t>18</w:t>
      </w:r>
      <w:r w:rsidR="002C1300">
        <w:rPr>
          <w:rFonts w:ascii="Roboto" w:hAnsi="Roboto"/>
          <w:sz w:val="20"/>
          <w:szCs w:val="20"/>
        </w:rPr>
        <w:t>.</w:t>
      </w:r>
      <w:r w:rsidR="00174391">
        <w:rPr>
          <w:rFonts w:ascii="Roboto" w:hAnsi="Roboto"/>
          <w:sz w:val="20"/>
          <w:szCs w:val="20"/>
        </w:rPr>
        <w:t>1</w:t>
      </w:r>
      <w:r w:rsidR="00105A27">
        <w:rPr>
          <w:rFonts w:ascii="Roboto" w:hAnsi="Roboto"/>
          <w:sz w:val="20"/>
          <w:szCs w:val="20"/>
        </w:rPr>
        <w:t>2</w:t>
      </w:r>
      <w:r w:rsidRPr="005A2EA4">
        <w:rPr>
          <w:rFonts w:ascii="Roboto" w:hAnsi="Roboto"/>
          <w:sz w:val="20"/>
          <w:szCs w:val="20"/>
        </w:rPr>
        <w:t xml:space="preserve">.2025. </w:t>
      </w:r>
    </w:p>
    <w:p w14:paraId="3C2E4E54" w14:textId="77777777" w:rsidR="001F59DA" w:rsidRDefault="001F59DA" w:rsidP="00142B1A">
      <w:pPr>
        <w:jc w:val="right"/>
        <w:rPr>
          <w:rFonts w:ascii="Roboto" w:hAnsi="Roboto"/>
          <w:sz w:val="20"/>
          <w:szCs w:val="20"/>
        </w:rPr>
      </w:pPr>
    </w:p>
    <w:p w14:paraId="6512004C" w14:textId="07CCD958" w:rsidR="001F59DA" w:rsidRPr="001F59DA" w:rsidRDefault="001F59DA" w:rsidP="001F59DA">
      <w:pPr>
        <w:autoSpaceDE w:val="0"/>
        <w:autoSpaceDN w:val="0"/>
        <w:adjustRightInd w:val="0"/>
        <w:rPr>
          <w:rFonts w:ascii="Roboto" w:eastAsia="MS Gothic" w:hAnsi="Roboto" w:cs="Arial"/>
          <w:b/>
          <w:bCs/>
          <w:color w:val="000000"/>
          <w:sz w:val="20"/>
          <w:szCs w:val="20"/>
        </w:rPr>
      </w:pPr>
      <w:r w:rsidRPr="001F59DA">
        <w:rPr>
          <w:rFonts w:ascii="Segoe UI Symbol" w:eastAsia="MS Gothic" w:hAnsi="Segoe UI Symbol" w:cs="Segoe UI Symbol"/>
          <w:b/>
          <w:bCs/>
          <w:color w:val="000000"/>
          <w:sz w:val="20"/>
          <w:szCs w:val="20"/>
        </w:rPr>
        <w:t>☐</w:t>
      </w:r>
      <w:r w:rsidRPr="001F59DA">
        <w:rPr>
          <w:rFonts w:ascii="Roboto" w:eastAsia="MS Gothic" w:hAnsi="Roboto" w:cs="Segoe UI Symbol"/>
          <w:b/>
          <w:bCs/>
          <w:color w:val="000000"/>
          <w:sz w:val="20"/>
          <w:szCs w:val="20"/>
        </w:rPr>
        <w:t xml:space="preserve"> </w:t>
      </w:r>
      <w:r w:rsidRPr="001F59DA">
        <w:rPr>
          <w:rFonts w:ascii="Roboto" w:eastAsia="MS Gothic" w:hAnsi="Roboto" w:cs="Arial"/>
          <w:b/>
          <w:bCs/>
          <w:color w:val="000000"/>
          <w:sz w:val="20"/>
          <w:szCs w:val="20"/>
        </w:rPr>
        <w:t xml:space="preserve">Piešķirtas līguma slēgšanas tiesības </w:t>
      </w:r>
    </w:p>
    <w:p w14:paraId="7EA25127" w14:textId="77777777" w:rsidR="001F59DA" w:rsidRPr="001F59DA" w:rsidRDefault="001F59DA" w:rsidP="001F59DA">
      <w:pPr>
        <w:autoSpaceDE w:val="0"/>
        <w:autoSpaceDN w:val="0"/>
        <w:adjustRightInd w:val="0"/>
        <w:rPr>
          <w:rFonts w:ascii="Roboto" w:eastAsia="MS Gothic" w:hAnsi="Roboto" w:cs="Arial"/>
          <w:b/>
          <w:bCs/>
          <w:color w:val="000000"/>
          <w:sz w:val="20"/>
          <w:szCs w:val="20"/>
        </w:rPr>
      </w:pPr>
      <w:r w:rsidRPr="001F59DA">
        <w:rPr>
          <w:rFonts w:ascii="Segoe UI Symbol" w:eastAsia="MS Gothic" w:hAnsi="Segoe UI Symbol" w:cs="Segoe UI Symbol"/>
          <w:b/>
          <w:bCs/>
          <w:color w:val="000000"/>
          <w:sz w:val="20"/>
          <w:szCs w:val="20"/>
        </w:rPr>
        <w:t>☐</w:t>
      </w:r>
      <w:r w:rsidRPr="001F59DA">
        <w:rPr>
          <w:rFonts w:ascii="Roboto" w:eastAsia="MS Gothic" w:hAnsi="Roboto" w:cs="Arial"/>
          <w:b/>
          <w:bCs/>
          <w:color w:val="000000"/>
          <w:sz w:val="20"/>
          <w:szCs w:val="20"/>
        </w:rPr>
        <w:t xml:space="preserve"> Iepirkuma procedūra izbeigta </w:t>
      </w:r>
    </w:p>
    <w:p w14:paraId="34103470" w14:textId="354A44AE" w:rsidR="001F59DA" w:rsidRPr="001F59DA" w:rsidRDefault="005A702B" w:rsidP="001F59DA">
      <w:pPr>
        <w:rPr>
          <w:rFonts w:ascii="Roboto" w:eastAsia="MS Gothic" w:hAnsi="Roboto" w:cs="Arial"/>
          <w:b/>
          <w:bCs/>
          <w:color w:val="000000"/>
          <w:sz w:val="20"/>
          <w:szCs w:val="20"/>
        </w:rPr>
      </w:pPr>
      <w:r>
        <w:rPr>
          <w:rFonts w:ascii="Segoe UI Symbol" w:eastAsia="MS Gothic" w:hAnsi="Segoe UI Symbol" w:cs="Segoe UI Symbol"/>
          <w:b/>
          <w:bCs/>
          <w:color w:val="000000"/>
          <w:sz w:val="20"/>
          <w:szCs w:val="20"/>
        </w:rPr>
        <w:sym w:font="Wingdings" w:char="F0FD"/>
      </w:r>
      <w:r>
        <w:rPr>
          <w:rFonts w:ascii="Segoe UI Symbol" w:eastAsia="MS Gothic" w:hAnsi="Segoe UI Symbol" w:cs="Segoe UI Symbol"/>
          <w:b/>
          <w:bCs/>
          <w:color w:val="000000"/>
          <w:sz w:val="20"/>
          <w:szCs w:val="20"/>
        </w:rPr>
        <w:t xml:space="preserve"> </w:t>
      </w:r>
      <w:r w:rsidR="001F59DA" w:rsidRPr="001F59DA">
        <w:rPr>
          <w:rFonts w:ascii="Roboto" w:eastAsia="MS Gothic" w:hAnsi="Roboto" w:cs="Arial"/>
          <w:b/>
          <w:bCs/>
          <w:color w:val="000000"/>
          <w:sz w:val="20"/>
          <w:szCs w:val="20"/>
        </w:rPr>
        <w:t>Iepirkuma procedūra pārtraukta</w:t>
      </w:r>
    </w:p>
    <w:p w14:paraId="59F8191A" w14:textId="77777777" w:rsidR="001F59DA" w:rsidRDefault="001F59DA" w:rsidP="00142B1A">
      <w:pPr>
        <w:jc w:val="right"/>
        <w:rPr>
          <w:rFonts w:ascii="Roboto" w:hAnsi="Roboto"/>
          <w:sz w:val="20"/>
          <w:szCs w:val="20"/>
        </w:rPr>
      </w:pPr>
    </w:p>
    <w:p w14:paraId="4873DCFE" w14:textId="77777777" w:rsidR="006A3F3F" w:rsidRPr="005A2EA4" w:rsidRDefault="006A3F3F" w:rsidP="00142B1A">
      <w:pPr>
        <w:jc w:val="right"/>
        <w:rPr>
          <w:rFonts w:ascii="Roboto" w:hAnsi="Roboto"/>
          <w:sz w:val="20"/>
          <w:szCs w:val="20"/>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D7B48" w:rsidRPr="005A2EA4" w14:paraId="4B483204" w14:textId="77777777" w:rsidTr="002C1300">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71B1C10E" w14:textId="14E47B8C" w:rsidR="00142B1A" w:rsidRPr="005A2EA4" w:rsidRDefault="005158DE" w:rsidP="00142B1A">
            <w:pPr>
              <w:jc w:val="both"/>
              <w:rPr>
                <w:rFonts w:ascii="Roboto" w:hAnsi="Roboto"/>
                <w:b/>
                <w:bCs/>
                <w:sz w:val="20"/>
                <w:szCs w:val="20"/>
              </w:rPr>
            </w:pPr>
            <w:r w:rsidRPr="005A2EA4">
              <w:rPr>
                <w:rFonts w:ascii="Roboto" w:hAnsi="Roboto"/>
                <w:b/>
                <w:bCs/>
                <w:sz w:val="20"/>
                <w:szCs w:val="20"/>
              </w:rPr>
              <w:t>Pasūtītāja nosaukums</w:t>
            </w:r>
            <w:r w:rsidR="002C1300">
              <w:rPr>
                <w:rFonts w:ascii="Roboto" w:hAnsi="Roboto"/>
                <w:b/>
                <w:bCs/>
                <w:sz w:val="20"/>
                <w:szCs w:val="20"/>
              </w:rPr>
              <w:t xml:space="preserve"> un adrese</w:t>
            </w:r>
            <w:r w:rsidRPr="005A2EA4">
              <w:rPr>
                <w:rFonts w:ascii="Roboto" w:hAnsi="Roboto"/>
                <w:b/>
                <w:bCs/>
                <w:sz w:val="20"/>
                <w:szCs w:val="20"/>
              </w:rPr>
              <w:t>:</w:t>
            </w:r>
          </w:p>
        </w:tc>
      </w:tr>
      <w:tr w:rsidR="002C1300" w:rsidRPr="005A2EA4" w14:paraId="2729FAF3" w14:textId="77777777" w:rsidTr="00245FBF">
        <w:trPr>
          <w:trHeight w:val="523"/>
        </w:trPr>
        <w:tc>
          <w:tcPr>
            <w:tcW w:w="5000" w:type="pct"/>
            <w:tcBorders>
              <w:top w:val="single" w:sz="4" w:space="0" w:color="FFC000"/>
              <w:left w:val="single" w:sz="4" w:space="0" w:color="FFC000"/>
              <w:bottom w:val="single" w:sz="4" w:space="0" w:color="FFC000"/>
              <w:right w:val="single" w:sz="4" w:space="0" w:color="FFC000"/>
            </w:tcBorders>
          </w:tcPr>
          <w:p w14:paraId="03F97578" w14:textId="77777777" w:rsidR="002C1300" w:rsidRPr="006C264F" w:rsidRDefault="002C1300" w:rsidP="002C1300">
            <w:pPr>
              <w:jc w:val="both"/>
              <w:rPr>
                <w:rFonts w:ascii="Roboto" w:hAnsi="Roboto"/>
                <w:bCs/>
                <w:sz w:val="20"/>
                <w:szCs w:val="20"/>
              </w:rPr>
            </w:pPr>
            <w:r w:rsidRPr="006C264F">
              <w:rPr>
                <w:rFonts w:ascii="Roboto" w:hAnsi="Roboto"/>
                <w:bCs/>
                <w:sz w:val="20"/>
                <w:szCs w:val="20"/>
              </w:rPr>
              <w:t xml:space="preserve">Akciju sabiedrība “Pasažieru vilciens”, reģistrācijas numurs </w:t>
            </w:r>
            <w:r w:rsidRPr="006C264F">
              <w:rPr>
                <w:rFonts w:ascii="Roboto" w:hAnsi="Roboto"/>
                <w:sz w:val="20"/>
                <w:szCs w:val="20"/>
              </w:rPr>
              <w:t>40003567907.</w:t>
            </w:r>
          </w:p>
          <w:p w14:paraId="2BB3AE14" w14:textId="141C1FE3" w:rsidR="002C1300" w:rsidRPr="005A2EA4" w:rsidRDefault="002C1300" w:rsidP="00245FBF">
            <w:pPr>
              <w:spacing w:after="60"/>
              <w:jc w:val="both"/>
              <w:rPr>
                <w:rFonts w:ascii="Roboto" w:hAnsi="Roboto"/>
                <w:bCs/>
                <w:sz w:val="20"/>
                <w:szCs w:val="20"/>
              </w:rPr>
            </w:pPr>
            <w:r w:rsidRPr="006C264F">
              <w:rPr>
                <w:rFonts w:ascii="Roboto" w:hAnsi="Roboto"/>
                <w:bCs/>
                <w:sz w:val="20"/>
                <w:szCs w:val="20"/>
              </w:rPr>
              <w:t xml:space="preserve">Adrese: </w:t>
            </w:r>
            <w:r w:rsidRPr="006C264F">
              <w:rPr>
                <w:rFonts w:ascii="Roboto" w:hAnsi="Roboto"/>
                <w:sz w:val="20"/>
                <w:szCs w:val="20"/>
              </w:rPr>
              <w:t>Pērses iela 8, Rīga</w:t>
            </w:r>
            <w:r>
              <w:rPr>
                <w:rFonts w:ascii="Roboto" w:hAnsi="Roboto"/>
                <w:sz w:val="20"/>
                <w:szCs w:val="20"/>
              </w:rPr>
              <w:t>,</w:t>
            </w:r>
            <w:r w:rsidRPr="006C264F">
              <w:rPr>
                <w:rFonts w:ascii="Roboto" w:hAnsi="Roboto"/>
                <w:sz w:val="20"/>
                <w:szCs w:val="20"/>
              </w:rPr>
              <w:t xml:space="preserve"> LV-1011, Latvija</w:t>
            </w:r>
            <w:r w:rsidRPr="006C264F">
              <w:rPr>
                <w:rFonts w:ascii="Roboto" w:hAnsi="Roboto"/>
                <w:bCs/>
                <w:sz w:val="20"/>
                <w:szCs w:val="20"/>
              </w:rPr>
              <w:t>.</w:t>
            </w:r>
          </w:p>
        </w:tc>
      </w:tr>
    </w:tbl>
    <w:p w14:paraId="0A3E8105" w14:textId="77777777" w:rsidR="001F59DA" w:rsidRDefault="001F59D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F59DA" w:rsidRPr="005A2EA4" w14:paraId="1C0CB881"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052CA042" w14:textId="4F3ED37B" w:rsidR="001F59DA" w:rsidRPr="005A2EA4" w:rsidRDefault="001F59DA" w:rsidP="00AA02ED">
            <w:pPr>
              <w:jc w:val="both"/>
              <w:rPr>
                <w:rFonts w:ascii="Roboto" w:hAnsi="Roboto"/>
                <w:b/>
                <w:bCs/>
                <w:sz w:val="20"/>
                <w:szCs w:val="20"/>
              </w:rPr>
            </w:pPr>
            <w:r w:rsidRPr="001F59DA">
              <w:rPr>
                <w:rFonts w:ascii="Roboto" w:hAnsi="Roboto"/>
                <w:b/>
                <w:bCs/>
                <w:sz w:val="20"/>
                <w:szCs w:val="20"/>
              </w:rPr>
              <w:t>Iepirkuma priekšmets:</w:t>
            </w:r>
          </w:p>
        </w:tc>
      </w:tr>
      <w:tr w:rsidR="001F59DA" w:rsidRPr="005A2EA4" w14:paraId="6AA7056B"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638A8FA1" w14:textId="6065A1B8" w:rsidR="006C249D" w:rsidRDefault="006C249D" w:rsidP="006C249D">
            <w:pPr>
              <w:jc w:val="both"/>
              <w:rPr>
                <w:rFonts w:ascii="Roboto" w:hAnsi="Roboto"/>
                <w:bCs/>
                <w:sz w:val="20"/>
                <w:szCs w:val="20"/>
              </w:rPr>
            </w:pPr>
            <w:r w:rsidRPr="006C249D">
              <w:rPr>
                <w:rFonts w:ascii="Roboto" w:hAnsi="Roboto"/>
                <w:b/>
                <w:sz w:val="20"/>
                <w:szCs w:val="20"/>
              </w:rPr>
              <w:t>Iepirkuma priekšmeta nosaukums:</w:t>
            </w:r>
            <w:r w:rsidRPr="00542654">
              <w:rPr>
                <w:rFonts w:ascii="Roboto" w:hAnsi="Roboto"/>
                <w:bCs/>
                <w:sz w:val="20"/>
                <w:szCs w:val="20"/>
              </w:rPr>
              <w:t xml:space="preserve"> </w:t>
            </w:r>
            <w:r>
              <w:rPr>
                <w:rFonts w:ascii="Roboto" w:hAnsi="Roboto"/>
                <w:bCs/>
                <w:sz w:val="20"/>
                <w:szCs w:val="20"/>
              </w:rPr>
              <w:t xml:space="preserve">Pakalpojumi – </w:t>
            </w:r>
            <w:r w:rsidRPr="006C249D">
              <w:rPr>
                <w:rFonts w:ascii="Roboto" w:hAnsi="Roboto"/>
                <w:bCs/>
                <w:sz w:val="20"/>
                <w:szCs w:val="20"/>
              </w:rPr>
              <w:t>Jaunas personāla uzskaites, algu aprēķina sistēmas un darbinieku pašapkalpošanās portāla iegāde un ieviešana</w:t>
            </w:r>
            <w:r>
              <w:rPr>
                <w:rFonts w:ascii="Roboto" w:hAnsi="Roboto"/>
                <w:bCs/>
                <w:sz w:val="20"/>
                <w:szCs w:val="20"/>
              </w:rPr>
              <w:t>.</w:t>
            </w:r>
          </w:p>
          <w:p w14:paraId="2F0EED01" w14:textId="35F9E7CF" w:rsidR="006C249D" w:rsidRPr="005A2EA4" w:rsidRDefault="006C249D" w:rsidP="00245FBF">
            <w:pPr>
              <w:spacing w:after="60"/>
              <w:jc w:val="both"/>
              <w:rPr>
                <w:rFonts w:ascii="Roboto" w:hAnsi="Roboto"/>
                <w:bCs/>
                <w:sz w:val="20"/>
                <w:szCs w:val="20"/>
              </w:rPr>
            </w:pPr>
            <w:r w:rsidRPr="006C249D">
              <w:rPr>
                <w:rFonts w:ascii="Roboto" w:hAnsi="Roboto"/>
                <w:b/>
                <w:bCs/>
                <w:sz w:val="20"/>
                <w:szCs w:val="20"/>
              </w:rPr>
              <w:t>Galvenais CPV kods:</w:t>
            </w:r>
            <w:r w:rsidRPr="007F14F0">
              <w:rPr>
                <w:rFonts w:ascii="Roboto" w:hAnsi="Roboto"/>
                <w:sz w:val="20"/>
                <w:szCs w:val="20"/>
              </w:rPr>
              <w:t xml:space="preserve"> 72200000-7 (programmatūras izstrādes un konsultāciju pakalpojumi).</w:t>
            </w:r>
          </w:p>
        </w:tc>
      </w:tr>
    </w:tbl>
    <w:p w14:paraId="0E90C2D7" w14:textId="77777777" w:rsidR="001F59DA" w:rsidRDefault="001F59D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F59DA" w:rsidRPr="005A2EA4" w14:paraId="4B9D6C36"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5000D94E" w14:textId="77777777" w:rsidR="001F59DA" w:rsidRPr="005A2EA4" w:rsidRDefault="001F59DA" w:rsidP="00AA02ED">
            <w:pPr>
              <w:jc w:val="both"/>
              <w:rPr>
                <w:rFonts w:ascii="Roboto" w:hAnsi="Roboto"/>
                <w:b/>
                <w:bCs/>
                <w:sz w:val="20"/>
                <w:szCs w:val="20"/>
              </w:rPr>
            </w:pPr>
            <w:r w:rsidRPr="005A2EA4">
              <w:rPr>
                <w:rFonts w:ascii="Roboto" w:hAnsi="Roboto"/>
                <w:b/>
                <w:bCs/>
                <w:sz w:val="20"/>
                <w:szCs w:val="20"/>
              </w:rPr>
              <w:t>Iepirkuma identifikācijas numurs:</w:t>
            </w:r>
          </w:p>
        </w:tc>
      </w:tr>
      <w:tr w:rsidR="001F59DA" w:rsidRPr="005A2EA4" w14:paraId="3B17792F"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714D3C84" w14:textId="1BEC1764" w:rsidR="001F59DA" w:rsidRPr="005A2EA4" w:rsidRDefault="001F59DA" w:rsidP="00AA02ED">
            <w:pPr>
              <w:jc w:val="both"/>
              <w:rPr>
                <w:rFonts w:ascii="Roboto" w:hAnsi="Roboto"/>
                <w:bCs/>
                <w:sz w:val="20"/>
                <w:szCs w:val="20"/>
              </w:rPr>
            </w:pPr>
            <w:r w:rsidRPr="005A2EA4">
              <w:rPr>
                <w:rFonts w:ascii="Roboto" w:hAnsi="Roboto"/>
                <w:bCs/>
                <w:sz w:val="20"/>
                <w:szCs w:val="20"/>
              </w:rPr>
              <w:t>AS”PV”2025/</w:t>
            </w:r>
            <w:r>
              <w:rPr>
                <w:rFonts w:ascii="Roboto" w:hAnsi="Roboto"/>
                <w:bCs/>
                <w:sz w:val="20"/>
                <w:szCs w:val="20"/>
              </w:rPr>
              <w:t>22</w:t>
            </w:r>
          </w:p>
        </w:tc>
      </w:tr>
      <w:tr w:rsidR="002C1300" w:rsidRPr="005A2EA4" w14:paraId="780294C9" w14:textId="77777777" w:rsidTr="005A2EA4">
        <w:tc>
          <w:tcPr>
            <w:tcW w:w="5000" w:type="pct"/>
            <w:tcBorders>
              <w:top w:val="single" w:sz="4" w:space="0" w:color="FFC000"/>
              <w:left w:val="nil"/>
              <w:bottom w:val="single" w:sz="4" w:space="0" w:color="FFC000"/>
              <w:right w:val="nil"/>
            </w:tcBorders>
          </w:tcPr>
          <w:p w14:paraId="0C140B4F" w14:textId="77777777" w:rsidR="002C1300" w:rsidRPr="005A2EA4" w:rsidRDefault="002C1300" w:rsidP="002C1300">
            <w:pPr>
              <w:jc w:val="both"/>
              <w:rPr>
                <w:rFonts w:ascii="Roboto" w:hAnsi="Roboto"/>
                <w:b/>
                <w:bCs/>
                <w:sz w:val="20"/>
                <w:szCs w:val="20"/>
              </w:rPr>
            </w:pPr>
          </w:p>
        </w:tc>
      </w:tr>
      <w:tr w:rsidR="002C1300" w:rsidRPr="005A2EA4" w14:paraId="6A59E48A" w14:textId="77777777" w:rsidTr="002C1300">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00DE4717" w14:textId="77777777" w:rsidR="002C1300" w:rsidRPr="005A2EA4" w:rsidRDefault="002C1300" w:rsidP="002C1300">
            <w:pPr>
              <w:jc w:val="both"/>
              <w:rPr>
                <w:rFonts w:ascii="Roboto" w:hAnsi="Roboto"/>
                <w:b/>
                <w:bCs/>
                <w:sz w:val="20"/>
                <w:szCs w:val="20"/>
              </w:rPr>
            </w:pPr>
            <w:r w:rsidRPr="005A2EA4">
              <w:rPr>
                <w:rFonts w:ascii="Roboto" w:hAnsi="Roboto"/>
                <w:b/>
                <w:bCs/>
                <w:sz w:val="20"/>
                <w:szCs w:val="20"/>
              </w:rPr>
              <w:t>Iepirkuma procedūras veids:</w:t>
            </w:r>
          </w:p>
        </w:tc>
      </w:tr>
      <w:tr w:rsidR="002C1300" w:rsidRPr="005A2EA4" w14:paraId="700F1A81" w14:textId="77777777" w:rsidTr="005A2EA4">
        <w:tc>
          <w:tcPr>
            <w:tcW w:w="5000" w:type="pct"/>
            <w:tcBorders>
              <w:top w:val="single" w:sz="4" w:space="0" w:color="FFC000"/>
              <w:left w:val="single" w:sz="4" w:space="0" w:color="FFC000"/>
              <w:bottom w:val="single" w:sz="4" w:space="0" w:color="FFC000"/>
              <w:right w:val="single" w:sz="4" w:space="0" w:color="FFC000"/>
            </w:tcBorders>
          </w:tcPr>
          <w:p w14:paraId="15A18244" w14:textId="7B142C4B" w:rsidR="002C1300" w:rsidRPr="005A2EA4" w:rsidRDefault="006C249D" w:rsidP="00245FBF">
            <w:pPr>
              <w:spacing w:after="60"/>
              <w:jc w:val="both"/>
              <w:rPr>
                <w:rFonts w:ascii="Roboto" w:hAnsi="Roboto"/>
                <w:bCs/>
                <w:sz w:val="20"/>
                <w:szCs w:val="20"/>
              </w:rPr>
            </w:pPr>
            <w:r>
              <w:rPr>
                <w:rFonts w:ascii="Roboto" w:hAnsi="Roboto"/>
                <w:bCs/>
                <w:sz w:val="20"/>
                <w:szCs w:val="20"/>
              </w:rPr>
              <w:t xml:space="preserve">Atklāts konkurss saskaņā ar </w:t>
            </w:r>
            <w:r>
              <w:rPr>
                <w:rFonts w:ascii="Roboto" w:hAnsi="Roboto"/>
                <w:sz w:val="20"/>
                <w:szCs w:val="20"/>
              </w:rPr>
              <w:t>Sabiedrisko pakalpojumu sniedzēju iepirkumu likuma</w:t>
            </w:r>
            <w:r w:rsidRPr="00775DA8">
              <w:rPr>
                <w:rFonts w:ascii="Roboto" w:hAnsi="Roboto"/>
                <w:sz w:val="20"/>
                <w:szCs w:val="20"/>
              </w:rPr>
              <w:t xml:space="preserve"> 13.panta pirmās daļas 1.punktu</w:t>
            </w:r>
            <w:r>
              <w:rPr>
                <w:rFonts w:ascii="Roboto" w:hAnsi="Roboto"/>
                <w:sz w:val="20"/>
                <w:szCs w:val="20"/>
              </w:rPr>
              <w:t>.</w:t>
            </w:r>
          </w:p>
        </w:tc>
      </w:tr>
    </w:tbl>
    <w:p w14:paraId="66404FAA" w14:textId="77777777" w:rsidR="001F59DA" w:rsidRDefault="001F59D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F59DA" w:rsidRPr="005A2EA4" w14:paraId="14C60456"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23ABE6E7" w14:textId="1840FA05" w:rsidR="001F59DA" w:rsidRPr="005A2EA4" w:rsidRDefault="00203FF5" w:rsidP="00AA02ED">
            <w:pPr>
              <w:jc w:val="both"/>
              <w:rPr>
                <w:rFonts w:ascii="Roboto" w:hAnsi="Roboto"/>
                <w:b/>
                <w:bCs/>
                <w:sz w:val="20"/>
                <w:szCs w:val="20"/>
              </w:rPr>
            </w:pPr>
            <w:r>
              <w:rPr>
                <w:rFonts w:ascii="Roboto" w:hAnsi="Roboto"/>
                <w:b/>
                <w:bCs/>
                <w:sz w:val="20"/>
                <w:szCs w:val="20"/>
              </w:rPr>
              <w:t>Iepriekšējais</w:t>
            </w:r>
            <w:r w:rsidR="001F59DA" w:rsidRPr="001F59DA">
              <w:rPr>
                <w:rFonts w:ascii="Roboto" w:hAnsi="Roboto"/>
                <w:b/>
                <w:bCs/>
                <w:sz w:val="20"/>
                <w:szCs w:val="20"/>
              </w:rPr>
              <w:t xml:space="preserve"> informatīvais paziņojums publicēts:</w:t>
            </w:r>
          </w:p>
        </w:tc>
      </w:tr>
      <w:tr w:rsidR="001F59DA" w:rsidRPr="005A2EA4" w14:paraId="3E137046"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692A39E3" w14:textId="50AD46A6" w:rsidR="006C249D" w:rsidRDefault="006C249D" w:rsidP="003E2D26">
            <w:pPr>
              <w:pStyle w:val="ListParagraph"/>
              <w:numPr>
                <w:ilvl w:val="0"/>
                <w:numId w:val="2"/>
              </w:numPr>
              <w:ind w:left="284" w:hanging="284"/>
              <w:jc w:val="both"/>
              <w:rPr>
                <w:rFonts w:ascii="Roboto" w:hAnsi="Roboto"/>
                <w:bCs/>
                <w:sz w:val="20"/>
                <w:szCs w:val="20"/>
              </w:rPr>
            </w:pPr>
            <w:r w:rsidRPr="006C249D">
              <w:rPr>
                <w:rFonts w:ascii="Roboto" w:hAnsi="Roboto"/>
                <w:bCs/>
                <w:sz w:val="20"/>
                <w:szCs w:val="20"/>
              </w:rPr>
              <w:t xml:space="preserve">Iepirkumu uzraudzības biroja mājas lapā </w:t>
            </w:r>
            <w:hyperlink r:id="rId9" w:history="1">
              <w:r w:rsidR="00203FF5" w:rsidRPr="006974FE">
                <w:rPr>
                  <w:rStyle w:val="Hyperlink"/>
                  <w:rFonts w:ascii="Roboto" w:hAnsi="Roboto"/>
                  <w:bCs/>
                  <w:sz w:val="20"/>
                  <w:szCs w:val="20"/>
                </w:rPr>
                <w:t>www.iub.gov.lv</w:t>
              </w:r>
            </w:hyperlink>
            <w:r w:rsidR="00203FF5">
              <w:rPr>
                <w:rFonts w:ascii="Roboto" w:hAnsi="Roboto"/>
                <w:bCs/>
                <w:sz w:val="20"/>
                <w:szCs w:val="20"/>
              </w:rPr>
              <w:t xml:space="preserve"> </w:t>
            </w:r>
            <w:r w:rsidRPr="006C249D">
              <w:rPr>
                <w:rFonts w:ascii="Roboto" w:hAnsi="Roboto"/>
                <w:bCs/>
                <w:sz w:val="20"/>
                <w:szCs w:val="20"/>
              </w:rPr>
              <w:t xml:space="preserve">– </w:t>
            </w:r>
            <w:r w:rsidR="00203FF5">
              <w:rPr>
                <w:rFonts w:ascii="Roboto" w:hAnsi="Roboto"/>
                <w:bCs/>
                <w:sz w:val="20"/>
                <w:szCs w:val="20"/>
              </w:rPr>
              <w:t>01.06</w:t>
            </w:r>
            <w:r w:rsidRPr="006C249D">
              <w:rPr>
                <w:rFonts w:ascii="Roboto" w:hAnsi="Roboto"/>
                <w:bCs/>
                <w:sz w:val="20"/>
                <w:szCs w:val="20"/>
              </w:rPr>
              <w:t xml:space="preserve">.2025.; </w:t>
            </w:r>
          </w:p>
          <w:p w14:paraId="0BA1179C" w14:textId="78E664C7" w:rsidR="001F59DA" w:rsidRPr="006C249D" w:rsidRDefault="006C249D" w:rsidP="00245FBF">
            <w:pPr>
              <w:pStyle w:val="ListParagraph"/>
              <w:numPr>
                <w:ilvl w:val="0"/>
                <w:numId w:val="2"/>
              </w:numPr>
              <w:spacing w:after="60"/>
              <w:ind w:left="284" w:hanging="284"/>
              <w:jc w:val="both"/>
              <w:rPr>
                <w:rFonts w:ascii="Roboto" w:hAnsi="Roboto"/>
                <w:bCs/>
                <w:sz w:val="20"/>
                <w:szCs w:val="20"/>
              </w:rPr>
            </w:pPr>
            <w:r w:rsidRPr="006C249D">
              <w:rPr>
                <w:rFonts w:ascii="Roboto" w:hAnsi="Roboto"/>
                <w:bCs/>
                <w:sz w:val="20"/>
                <w:szCs w:val="20"/>
              </w:rPr>
              <w:t xml:space="preserve">Eiropas Savienības Oficiālajā vēstnesī </w:t>
            </w:r>
            <w:hyperlink r:id="rId10" w:history="1">
              <w:r w:rsidR="00203FF5" w:rsidRPr="006974FE">
                <w:rPr>
                  <w:rStyle w:val="Hyperlink"/>
                  <w:rFonts w:ascii="Roboto" w:hAnsi="Roboto"/>
                  <w:bCs/>
                  <w:sz w:val="20"/>
                  <w:szCs w:val="20"/>
                </w:rPr>
                <w:t>https://ted.europa.eu/lv</w:t>
              </w:r>
            </w:hyperlink>
            <w:r w:rsidR="00203FF5">
              <w:rPr>
                <w:rFonts w:ascii="Roboto" w:hAnsi="Roboto"/>
                <w:bCs/>
                <w:sz w:val="20"/>
                <w:szCs w:val="20"/>
              </w:rPr>
              <w:t xml:space="preserve"> </w:t>
            </w:r>
            <w:r w:rsidRPr="006C249D">
              <w:rPr>
                <w:rFonts w:ascii="Roboto" w:hAnsi="Roboto"/>
                <w:bCs/>
                <w:sz w:val="20"/>
                <w:szCs w:val="20"/>
              </w:rPr>
              <w:t xml:space="preserve">– </w:t>
            </w:r>
            <w:r w:rsidR="00203FF5">
              <w:rPr>
                <w:rFonts w:ascii="Roboto" w:hAnsi="Roboto"/>
                <w:bCs/>
                <w:sz w:val="20"/>
                <w:szCs w:val="20"/>
              </w:rPr>
              <w:t>02.06</w:t>
            </w:r>
            <w:r w:rsidRPr="006C249D">
              <w:rPr>
                <w:rFonts w:ascii="Roboto" w:hAnsi="Roboto"/>
                <w:bCs/>
                <w:sz w:val="20"/>
                <w:szCs w:val="20"/>
              </w:rPr>
              <w:t>.2025.</w:t>
            </w:r>
          </w:p>
        </w:tc>
      </w:tr>
    </w:tbl>
    <w:p w14:paraId="7CA1DD4C" w14:textId="77777777" w:rsidR="001F59DA" w:rsidRDefault="001F59D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F59DA" w:rsidRPr="005A2EA4" w14:paraId="170D6D3C"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3D58E9C8" w14:textId="5C2A3DCE" w:rsidR="001F59DA" w:rsidRPr="005A2EA4" w:rsidRDefault="00C8099B" w:rsidP="00AA02ED">
            <w:pPr>
              <w:jc w:val="both"/>
              <w:rPr>
                <w:rFonts w:ascii="Roboto" w:hAnsi="Roboto"/>
                <w:b/>
                <w:bCs/>
                <w:sz w:val="20"/>
                <w:szCs w:val="20"/>
              </w:rPr>
            </w:pPr>
            <w:r w:rsidRPr="00C8099B">
              <w:rPr>
                <w:rFonts w:ascii="Roboto" w:hAnsi="Roboto"/>
                <w:b/>
                <w:bCs/>
                <w:sz w:val="20"/>
                <w:szCs w:val="20"/>
              </w:rPr>
              <w:t xml:space="preserve">Paziņojums par līgumu publicēts: </w:t>
            </w:r>
          </w:p>
        </w:tc>
      </w:tr>
      <w:tr w:rsidR="001F59DA" w:rsidRPr="005A2EA4" w14:paraId="7FB27790"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4D2D21CF" w14:textId="423CB7B7" w:rsidR="00203FF5" w:rsidRPr="00245FBF" w:rsidRDefault="006C249D" w:rsidP="00245FBF">
            <w:pPr>
              <w:pStyle w:val="ListParagraph"/>
              <w:numPr>
                <w:ilvl w:val="0"/>
                <w:numId w:val="16"/>
              </w:numPr>
              <w:ind w:left="284" w:hanging="284"/>
              <w:jc w:val="both"/>
              <w:rPr>
                <w:rFonts w:ascii="Roboto" w:hAnsi="Roboto"/>
                <w:bCs/>
                <w:sz w:val="20"/>
                <w:szCs w:val="20"/>
              </w:rPr>
            </w:pPr>
            <w:r w:rsidRPr="00245FBF">
              <w:rPr>
                <w:rFonts w:ascii="Roboto" w:hAnsi="Roboto"/>
                <w:bCs/>
                <w:sz w:val="20"/>
                <w:szCs w:val="20"/>
              </w:rPr>
              <w:t xml:space="preserve">Iepirkumu uzraudzības biroja mājas lapā </w:t>
            </w:r>
            <w:hyperlink r:id="rId11" w:history="1">
              <w:r w:rsidR="00203FF5" w:rsidRPr="00245FBF">
                <w:rPr>
                  <w:rStyle w:val="Hyperlink"/>
                  <w:rFonts w:ascii="Roboto" w:hAnsi="Roboto"/>
                  <w:bCs/>
                  <w:sz w:val="20"/>
                  <w:szCs w:val="20"/>
                </w:rPr>
                <w:t>www.iub.gov.lv</w:t>
              </w:r>
            </w:hyperlink>
            <w:r w:rsidR="00203FF5" w:rsidRPr="00245FBF">
              <w:rPr>
                <w:rFonts w:ascii="Roboto" w:hAnsi="Roboto"/>
                <w:bCs/>
                <w:sz w:val="20"/>
                <w:szCs w:val="20"/>
              </w:rPr>
              <w:t xml:space="preserve"> –</w:t>
            </w:r>
            <w:r w:rsidRPr="00245FBF">
              <w:rPr>
                <w:rFonts w:ascii="Roboto" w:hAnsi="Roboto"/>
                <w:bCs/>
                <w:sz w:val="20"/>
                <w:szCs w:val="20"/>
              </w:rPr>
              <w:t xml:space="preserve"> </w:t>
            </w:r>
            <w:r w:rsidR="00DD1B0F" w:rsidRPr="00245FBF">
              <w:rPr>
                <w:rFonts w:ascii="Roboto" w:hAnsi="Roboto"/>
                <w:bCs/>
                <w:sz w:val="20"/>
                <w:szCs w:val="20"/>
              </w:rPr>
              <w:t>04</w:t>
            </w:r>
            <w:r w:rsidR="00203FF5" w:rsidRPr="00245FBF">
              <w:rPr>
                <w:rFonts w:ascii="Roboto" w:hAnsi="Roboto"/>
                <w:bCs/>
                <w:sz w:val="20"/>
                <w:szCs w:val="20"/>
              </w:rPr>
              <w:t>.06</w:t>
            </w:r>
            <w:r w:rsidRPr="00245FBF">
              <w:rPr>
                <w:rFonts w:ascii="Roboto" w:hAnsi="Roboto"/>
                <w:bCs/>
                <w:sz w:val="20"/>
                <w:szCs w:val="20"/>
              </w:rPr>
              <w:t>.2025.;</w:t>
            </w:r>
          </w:p>
          <w:p w14:paraId="79244686" w14:textId="264124F2" w:rsidR="001F59DA" w:rsidRPr="00245FBF" w:rsidRDefault="006C249D" w:rsidP="00245FBF">
            <w:pPr>
              <w:pStyle w:val="ListParagraph"/>
              <w:numPr>
                <w:ilvl w:val="0"/>
                <w:numId w:val="16"/>
              </w:numPr>
              <w:spacing w:after="60"/>
              <w:ind w:left="284" w:hanging="284"/>
              <w:jc w:val="both"/>
              <w:rPr>
                <w:rFonts w:ascii="Roboto" w:hAnsi="Roboto"/>
                <w:bCs/>
                <w:sz w:val="20"/>
                <w:szCs w:val="20"/>
              </w:rPr>
            </w:pPr>
            <w:r w:rsidRPr="00245FBF">
              <w:rPr>
                <w:rFonts w:ascii="Roboto" w:hAnsi="Roboto"/>
                <w:bCs/>
                <w:sz w:val="20"/>
                <w:szCs w:val="20"/>
              </w:rPr>
              <w:t>Eiropas Savienības Oficiālajā vēstnesī</w:t>
            </w:r>
            <w:r w:rsidR="00203FF5" w:rsidRPr="00245FBF">
              <w:rPr>
                <w:rFonts w:ascii="Roboto" w:hAnsi="Roboto"/>
                <w:bCs/>
                <w:sz w:val="20"/>
                <w:szCs w:val="20"/>
              </w:rPr>
              <w:t xml:space="preserve"> </w:t>
            </w:r>
            <w:hyperlink r:id="rId12" w:history="1">
              <w:r w:rsidR="00203FF5" w:rsidRPr="00245FBF">
                <w:rPr>
                  <w:rStyle w:val="Hyperlink"/>
                  <w:rFonts w:ascii="Roboto" w:hAnsi="Roboto"/>
                  <w:bCs/>
                  <w:sz w:val="20"/>
                  <w:szCs w:val="20"/>
                </w:rPr>
                <w:t>https://ted.europa.eu/lv</w:t>
              </w:r>
            </w:hyperlink>
            <w:r w:rsidR="00203FF5" w:rsidRPr="00245FBF">
              <w:rPr>
                <w:rFonts w:ascii="Roboto" w:hAnsi="Roboto"/>
                <w:bCs/>
                <w:sz w:val="20"/>
                <w:szCs w:val="20"/>
              </w:rPr>
              <w:t xml:space="preserve"> </w:t>
            </w:r>
            <w:r w:rsidRPr="00245FBF">
              <w:rPr>
                <w:rFonts w:ascii="Roboto" w:hAnsi="Roboto"/>
                <w:bCs/>
                <w:sz w:val="20"/>
                <w:szCs w:val="20"/>
              </w:rPr>
              <w:t xml:space="preserve">– </w:t>
            </w:r>
            <w:r w:rsidR="00DD1B0F" w:rsidRPr="00245FBF">
              <w:rPr>
                <w:rFonts w:ascii="Roboto" w:hAnsi="Roboto"/>
                <w:bCs/>
                <w:sz w:val="20"/>
                <w:szCs w:val="20"/>
              </w:rPr>
              <w:t>04</w:t>
            </w:r>
            <w:r w:rsidR="00203FF5" w:rsidRPr="00245FBF">
              <w:rPr>
                <w:rFonts w:ascii="Roboto" w:hAnsi="Roboto"/>
                <w:bCs/>
                <w:sz w:val="20"/>
                <w:szCs w:val="20"/>
              </w:rPr>
              <w:t>.06</w:t>
            </w:r>
            <w:r w:rsidRPr="00245FBF">
              <w:rPr>
                <w:rFonts w:ascii="Roboto" w:hAnsi="Roboto"/>
                <w:bCs/>
                <w:sz w:val="20"/>
                <w:szCs w:val="20"/>
              </w:rPr>
              <w:t>.2025.</w:t>
            </w:r>
          </w:p>
        </w:tc>
      </w:tr>
    </w:tbl>
    <w:p w14:paraId="7738AA1A" w14:textId="77777777" w:rsidR="001F59DA" w:rsidRDefault="001F59D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F59DA" w:rsidRPr="005A2EA4" w14:paraId="477AE738"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59AFC73A" w14:textId="77B4FDCE" w:rsidR="001F59DA" w:rsidRPr="005A2EA4" w:rsidRDefault="00C8099B" w:rsidP="00AA02ED">
            <w:pPr>
              <w:jc w:val="both"/>
              <w:rPr>
                <w:rFonts w:ascii="Roboto" w:hAnsi="Roboto"/>
                <w:b/>
                <w:bCs/>
                <w:sz w:val="20"/>
                <w:szCs w:val="20"/>
              </w:rPr>
            </w:pPr>
            <w:r>
              <w:rPr>
                <w:rFonts w:ascii="Roboto" w:hAnsi="Roboto"/>
                <w:b/>
                <w:bCs/>
                <w:sz w:val="20"/>
                <w:szCs w:val="20"/>
              </w:rPr>
              <w:t>Iepirkuma komisija</w:t>
            </w:r>
            <w:r w:rsidR="004048D8">
              <w:rPr>
                <w:rFonts w:ascii="Roboto" w:hAnsi="Roboto"/>
                <w:b/>
                <w:bCs/>
                <w:sz w:val="20"/>
                <w:szCs w:val="20"/>
              </w:rPr>
              <w:t xml:space="preserve"> un iepirkuma procedūras dokumentu sagatavotāji</w:t>
            </w:r>
            <w:r w:rsidR="00AB08A5">
              <w:rPr>
                <w:rFonts w:ascii="Roboto" w:hAnsi="Roboto"/>
                <w:b/>
                <w:bCs/>
                <w:sz w:val="20"/>
                <w:szCs w:val="20"/>
              </w:rPr>
              <w:t>:</w:t>
            </w:r>
          </w:p>
        </w:tc>
      </w:tr>
      <w:tr w:rsidR="001F59DA" w:rsidRPr="005A2EA4" w14:paraId="4C94128F"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51051F71" w14:textId="1B17035C" w:rsidR="001F59DA" w:rsidRPr="005A2EA4" w:rsidRDefault="00C8099B" w:rsidP="00245FBF">
            <w:pPr>
              <w:spacing w:after="60"/>
              <w:jc w:val="both"/>
              <w:rPr>
                <w:rFonts w:ascii="Roboto" w:hAnsi="Roboto"/>
                <w:bCs/>
                <w:sz w:val="20"/>
                <w:szCs w:val="20"/>
              </w:rPr>
            </w:pPr>
            <w:r w:rsidRPr="00C8099B">
              <w:rPr>
                <w:rFonts w:ascii="Roboto" w:hAnsi="Roboto"/>
                <w:bCs/>
                <w:sz w:val="20"/>
                <w:szCs w:val="20"/>
              </w:rPr>
              <w:t xml:space="preserve">Iepirkuma komisija izveidota ar </w:t>
            </w:r>
            <w:r w:rsidR="0068026F">
              <w:rPr>
                <w:rFonts w:ascii="Roboto" w:hAnsi="Roboto"/>
                <w:bCs/>
                <w:sz w:val="20"/>
                <w:szCs w:val="20"/>
              </w:rPr>
              <w:t>a</w:t>
            </w:r>
            <w:r w:rsidR="0068026F" w:rsidRPr="0068026F">
              <w:rPr>
                <w:rFonts w:ascii="Roboto" w:hAnsi="Roboto"/>
                <w:bCs/>
                <w:sz w:val="20"/>
                <w:szCs w:val="20"/>
              </w:rPr>
              <w:t>kciju sabiedrības “Pasažieru vilciens”</w:t>
            </w:r>
            <w:r w:rsidR="0068026F">
              <w:rPr>
                <w:rFonts w:ascii="Roboto" w:hAnsi="Roboto"/>
                <w:bCs/>
                <w:sz w:val="20"/>
                <w:szCs w:val="20"/>
              </w:rPr>
              <w:t xml:space="preserve"> </w:t>
            </w:r>
            <w:r w:rsidR="00AB08A5">
              <w:rPr>
                <w:rFonts w:ascii="Roboto" w:hAnsi="Roboto"/>
                <w:bCs/>
                <w:sz w:val="20"/>
                <w:szCs w:val="20"/>
              </w:rPr>
              <w:t>21.03.2025.</w:t>
            </w:r>
            <w:r w:rsidRPr="00C8099B">
              <w:rPr>
                <w:rFonts w:ascii="Roboto" w:hAnsi="Roboto"/>
                <w:bCs/>
                <w:sz w:val="20"/>
                <w:szCs w:val="20"/>
              </w:rPr>
              <w:t xml:space="preserve"> rīkojumu Nr.</w:t>
            </w:r>
            <w:r w:rsidR="00AB08A5" w:rsidRPr="00BE1FDB">
              <w:rPr>
                <w:rFonts w:ascii="Roboto" w:hAnsi="Roboto"/>
                <w:sz w:val="20"/>
              </w:rPr>
              <w:t>79-2025</w:t>
            </w:r>
            <w:r w:rsidR="00AB08A5">
              <w:rPr>
                <w:rFonts w:ascii="Roboto" w:hAnsi="Roboto"/>
                <w:sz w:val="20"/>
              </w:rPr>
              <w:t xml:space="preserve">, 11.04.2025. </w:t>
            </w:r>
            <w:r w:rsidR="00AB08A5" w:rsidRPr="00DE3624">
              <w:rPr>
                <w:rFonts w:ascii="Roboto" w:hAnsi="Roboto"/>
                <w:sz w:val="20"/>
              </w:rPr>
              <w:t>rīkojumu Nr.</w:t>
            </w:r>
            <w:r w:rsidR="00245FBF">
              <w:rPr>
                <w:rFonts w:ascii="Roboto" w:hAnsi="Roboto"/>
                <w:sz w:val="20"/>
              </w:rPr>
              <w:t>98</w:t>
            </w:r>
            <w:r w:rsidR="00AB08A5" w:rsidRPr="00BE1FDB">
              <w:rPr>
                <w:rFonts w:ascii="Roboto" w:hAnsi="Roboto"/>
                <w:sz w:val="20"/>
              </w:rPr>
              <w:t>-2025</w:t>
            </w:r>
            <w:r w:rsidR="00AB08A5">
              <w:rPr>
                <w:rFonts w:ascii="Roboto" w:hAnsi="Roboto"/>
                <w:sz w:val="20"/>
              </w:rPr>
              <w:t xml:space="preserve">., 11.07.2025. rīkojumu </w:t>
            </w:r>
            <w:r w:rsidR="00AB08A5" w:rsidRPr="00AB08A5">
              <w:rPr>
                <w:rFonts w:ascii="Roboto" w:hAnsi="Roboto"/>
                <w:sz w:val="20"/>
              </w:rPr>
              <w:t>Nr.192-2025</w:t>
            </w:r>
            <w:r w:rsidR="00AB08A5">
              <w:rPr>
                <w:rFonts w:ascii="Roboto" w:hAnsi="Roboto"/>
                <w:sz w:val="20"/>
              </w:rPr>
              <w:t xml:space="preserve"> un 21.10.2025. </w:t>
            </w:r>
            <w:r w:rsidR="00AB08A5" w:rsidRPr="00300E4E">
              <w:rPr>
                <w:rFonts w:ascii="Roboto" w:hAnsi="Roboto"/>
                <w:sz w:val="20"/>
              </w:rPr>
              <w:t>rīkojumu Nr.315</w:t>
            </w:r>
            <w:r w:rsidR="00245FBF">
              <w:rPr>
                <w:rFonts w:ascii="Roboto" w:hAnsi="Roboto"/>
                <w:sz w:val="20"/>
              </w:rPr>
              <w:t>-</w:t>
            </w:r>
            <w:r w:rsidR="00AB08A5" w:rsidRPr="00300E4E">
              <w:rPr>
                <w:rFonts w:ascii="Roboto" w:hAnsi="Roboto"/>
                <w:sz w:val="20"/>
              </w:rPr>
              <w:t>2025</w:t>
            </w:r>
            <w:r w:rsidR="00AB08A5">
              <w:rPr>
                <w:rFonts w:ascii="Roboto" w:hAnsi="Roboto"/>
                <w:sz w:val="20"/>
              </w:rPr>
              <w:t>.</w:t>
            </w:r>
          </w:p>
        </w:tc>
      </w:tr>
      <w:tr w:rsidR="00AB08A5" w:rsidRPr="005A2EA4" w14:paraId="230A76C1" w14:textId="77777777" w:rsidTr="00245FBF">
        <w:tc>
          <w:tcPr>
            <w:tcW w:w="5000" w:type="pct"/>
            <w:tcBorders>
              <w:top w:val="single" w:sz="4" w:space="0" w:color="FFC000"/>
              <w:left w:val="single" w:sz="4" w:space="0" w:color="FFC000"/>
              <w:bottom w:val="single" w:sz="4" w:space="0" w:color="FFC000"/>
              <w:right w:val="single" w:sz="4" w:space="0" w:color="FFC000"/>
            </w:tcBorders>
            <w:vAlign w:val="center"/>
          </w:tcPr>
          <w:p w14:paraId="0E193E48" w14:textId="01C6D96E" w:rsidR="00AB08A5" w:rsidRPr="004048D8" w:rsidRDefault="00AB08A5" w:rsidP="00245FBF">
            <w:pPr>
              <w:jc w:val="both"/>
              <w:rPr>
                <w:rFonts w:ascii="Roboto" w:hAnsi="Roboto"/>
                <w:bCs/>
                <w:sz w:val="20"/>
                <w:szCs w:val="20"/>
              </w:rPr>
            </w:pPr>
            <w:r w:rsidRPr="004048D8">
              <w:rPr>
                <w:rFonts w:ascii="Roboto" w:hAnsi="Roboto"/>
                <w:b/>
                <w:sz w:val="20"/>
                <w:szCs w:val="20"/>
              </w:rPr>
              <w:t xml:space="preserve">Iepirkuma komisijas sastāvs </w:t>
            </w:r>
            <w:r w:rsidRPr="004048D8">
              <w:rPr>
                <w:rFonts w:ascii="Roboto" w:hAnsi="Roboto"/>
                <w:bCs/>
                <w:sz w:val="20"/>
                <w:szCs w:val="20"/>
              </w:rPr>
              <w:t xml:space="preserve">(norādīts atbilstoši pēdējiem grozījumiem): </w:t>
            </w:r>
          </w:p>
          <w:tbl>
            <w:tblPr>
              <w:tblpPr w:leftFromText="180" w:rightFromText="180" w:vertAnchor="text" w:horzAnchor="page" w:tblpX="80" w:tblpY="61"/>
              <w:tblW w:w="0" w:type="auto"/>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00" w:firstRow="0" w:lastRow="0" w:firstColumn="0" w:lastColumn="0" w:noHBand="0" w:noVBand="0"/>
            </w:tblPr>
            <w:tblGrid>
              <w:gridCol w:w="3681"/>
              <w:gridCol w:w="5670"/>
            </w:tblGrid>
            <w:tr w:rsidR="00E50FEF" w:rsidRPr="004048D8" w14:paraId="3DB1DD23" w14:textId="7A33599A" w:rsidTr="00D64890">
              <w:trPr>
                <w:trHeight w:val="558"/>
              </w:trPr>
              <w:tc>
                <w:tcPr>
                  <w:tcW w:w="3681" w:type="dxa"/>
                </w:tcPr>
                <w:p w14:paraId="03F08884" w14:textId="4633A57D" w:rsidR="00E50FEF" w:rsidRPr="004048D8" w:rsidRDefault="003A53E1" w:rsidP="0043159B">
                  <w:pPr>
                    <w:jc w:val="both"/>
                    <w:rPr>
                      <w:rFonts w:ascii="Roboto" w:hAnsi="Roboto"/>
                      <w:b/>
                      <w:sz w:val="20"/>
                      <w:szCs w:val="20"/>
                    </w:rPr>
                  </w:pPr>
                  <w:r w:rsidRPr="004048D8">
                    <w:rPr>
                      <w:rFonts w:ascii="Roboto" w:hAnsi="Roboto"/>
                      <w:bCs/>
                      <w:sz w:val="20"/>
                      <w:szCs w:val="20"/>
                    </w:rPr>
                    <w:t>Komisijas priekšsēdētāja:</w:t>
                  </w:r>
                </w:p>
              </w:tc>
              <w:tc>
                <w:tcPr>
                  <w:tcW w:w="5670" w:type="dxa"/>
                </w:tcPr>
                <w:p w14:paraId="1F017570" w14:textId="5C704BAC" w:rsidR="00E50FEF" w:rsidRPr="004048D8" w:rsidRDefault="003A53E1" w:rsidP="0043159B">
                  <w:pPr>
                    <w:jc w:val="both"/>
                    <w:rPr>
                      <w:rFonts w:ascii="Roboto" w:hAnsi="Roboto"/>
                      <w:b/>
                      <w:bCs/>
                      <w:sz w:val="20"/>
                      <w:szCs w:val="20"/>
                    </w:rPr>
                  </w:pPr>
                  <w:r w:rsidRPr="004048D8">
                    <w:rPr>
                      <w:rFonts w:ascii="Roboto" w:hAnsi="Roboto"/>
                      <w:b/>
                      <w:bCs/>
                      <w:sz w:val="20"/>
                      <w:szCs w:val="20"/>
                    </w:rPr>
                    <w:t xml:space="preserve">Diāna Laterere, </w:t>
                  </w:r>
                  <w:r w:rsidRPr="004048D8">
                    <w:rPr>
                      <w:rFonts w:ascii="Roboto" w:hAnsi="Roboto"/>
                      <w:sz w:val="20"/>
                      <w:szCs w:val="20"/>
                    </w:rPr>
                    <w:t>Administratīvo lietu departamenta vadītājas vietniece, Iepirkumu daļas vadītāja</w:t>
                  </w:r>
                </w:p>
              </w:tc>
            </w:tr>
            <w:tr w:rsidR="003A53E1" w:rsidRPr="004048D8" w14:paraId="77193F9F" w14:textId="77777777" w:rsidTr="00D64890">
              <w:trPr>
                <w:trHeight w:val="562"/>
              </w:trPr>
              <w:tc>
                <w:tcPr>
                  <w:tcW w:w="3681" w:type="dxa"/>
                </w:tcPr>
                <w:p w14:paraId="196C7E1A" w14:textId="793241AF" w:rsidR="003A53E1" w:rsidRPr="004048D8" w:rsidRDefault="003A53E1" w:rsidP="0043159B">
                  <w:pPr>
                    <w:jc w:val="both"/>
                    <w:rPr>
                      <w:rFonts w:ascii="Roboto" w:hAnsi="Roboto"/>
                      <w:bCs/>
                      <w:sz w:val="20"/>
                      <w:szCs w:val="20"/>
                    </w:rPr>
                  </w:pPr>
                  <w:r w:rsidRPr="004048D8">
                    <w:rPr>
                      <w:rFonts w:ascii="Roboto" w:hAnsi="Roboto"/>
                      <w:bCs/>
                      <w:sz w:val="20"/>
                      <w:szCs w:val="20"/>
                    </w:rPr>
                    <w:t>Komisijas priekšsēdētājas vietniece:</w:t>
                  </w:r>
                </w:p>
              </w:tc>
              <w:tc>
                <w:tcPr>
                  <w:tcW w:w="5670" w:type="dxa"/>
                </w:tcPr>
                <w:p w14:paraId="722E5900" w14:textId="5B13E94A" w:rsidR="003A53E1" w:rsidRPr="004048D8" w:rsidRDefault="003A53E1" w:rsidP="0043159B">
                  <w:pPr>
                    <w:jc w:val="both"/>
                    <w:rPr>
                      <w:rFonts w:ascii="Roboto" w:hAnsi="Roboto"/>
                      <w:b/>
                      <w:bCs/>
                      <w:noProof/>
                      <w:sz w:val="20"/>
                      <w:szCs w:val="20"/>
                    </w:rPr>
                  </w:pPr>
                  <w:r w:rsidRPr="004048D8">
                    <w:rPr>
                      <w:rFonts w:ascii="Roboto" w:hAnsi="Roboto"/>
                      <w:b/>
                      <w:bCs/>
                      <w:noProof/>
                      <w:sz w:val="20"/>
                      <w:szCs w:val="20"/>
                    </w:rPr>
                    <w:t xml:space="preserve">Gunta Tralmaka, </w:t>
                  </w:r>
                  <w:r w:rsidRPr="004048D8">
                    <w:rPr>
                      <w:rFonts w:ascii="Roboto" w:hAnsi="Roboto"/>
                      <w:noProof/>
                      <w:sz w:val="20"/>
                      <w:szCs w:val="20"/>
                    </w:rPr>
                    <w:t>Personāla vadības un attīstības departamenta vadītāja</w:t>
                  </w:r>
                </w:p>
              </w:tc>
            </w:tr>
            <w:tr w:rsidR="003A53E1" w:rsidRPr="004048D8" w14:paraId="5CF36447" w14:textId="77777777" w:rsidTr="00D64890">
              <w:trPr>
                <w:trHeight w:val="362"/>
              </w:trPr>
              <w:tc>
                <w:tcPr>
                  <w:tcW w:w="3681" w:type="dxa"/>
                </w:tcPr>
                <w:p w14:paraId="2D714E00" w14:textId="54465488" w:rsidR="003A53E1" w:rsidRPr="004048D8" w:rsidRDefault="003A53E1" w:rsidP="0043159B">
                  <w:pPr>
                    <w:jc w:val="both"/>
                    <w:rPr>
                      <w:rFonts w:ascii="Roboto" w:hAnsi="Roboto"/>
                      <w:bCs/>
                      <w:sz w:val="20"/>
                      <w:szCs w:val="20"/>
                    </w:rPr>
                  </w:pPr>
                  <w:r w:rsidRPr="004048D8">
                    <w:rPr>
                      <w:rFonts w:ascii="Roboto" w:hAnsi="Roboto"/>
                      <w:bCs/>
                      <w:sz w:val="20"/>
                      <w:szCs w:val="20"/>
                    </w:rPr>
                    <w:t>Komisijas locekle</w:t>
                  </w:r>
                  <w:r w:rsidR="00145FF2" w:rsidRPr="004048D8">
                    <w:rPr>
                      <w:rFonts w:ascii="Roboto" w:hAnsi="Roboto"/>
                      <w:bCs/>
                      <w:sz w:val="20"/>
                      <w:szCs w:val="20"/>
                    </w:rPr>
                    <w:t>:</w:t>
                  </w:r>
                </w:p>
              </w:tc>
              <w:tc>
                <w:tcPr>
                  <w:tcW w:w="5670" w:type="dxa"/>
                </w:tcPr>
                <w:p w14:paraId="6ECA2B7E" w14:textId="25E993A0" w:rsidR="003A53E1" w:rsidRPr="004048D8" w:rsidRDefault="003A53E1" w:rsidP="0043159B">
                  <w:pPr>
                    <w:jc w:val="both"/>
                    <w:rPr>
                      <w:rFonts w:ascii="Roboto" w:hAnsi="Roboto"/>
                      <w:b/>
                      <w:bCs/>
                      <w:noProof/>
                      <w:sz w:val="20"/>
                      <w:szCs w:val="20"/>
                    </w:rPr>
                  </w:pPr>
                  <w:r w:rsidRPr="004048D8">
                    <w:rPr>
                      <w:rFonts w:ascii="Roboto" w:hAnsi="Roboto"/>
                      <w:b/>
                      <w:bCs/>
                      <w:noProof/>
                      <w:sz w:val="20"/>
                      <w:szCs w:val="20"/>
                    </w:rPr>
                    <w:t>Vizma Bahareva</w:t>
                  </w:r>
                  <w:r w:rsidRPr="004048D8">
                    <w:rPr>
                      <w:rFonts w:ascii="Roboto" w:hAnsi="Roboto"/>
                      <w:noProof/>
                      <w:sz w:val="20"/>
                      <w:szCs w:val="20"/>
                    </w:rPr>
                    <w:t>, Administratīvo lietu departamenta vadītāja</w:t>
                  </w:r>
                </w:p>
              </w:tc>
            </w:tr>
            <w:tr w:rsidR="003A53E1" w:rsidRPr="004048D8" w14:paraId="7449AFA4" w14:textId="77777777" w:rsidTr="00D64890">
              <w:trPr>
                <w:trHeight w:val="314"/>
              </w:trPr>
              <w:tc>
                <w:tcPr>
                  <w:tcW w:w="3681" w:type="dxa"/>
                </w:tcPr>
                <w:p w14:paraId="4317C807" w14:textId="2925C0F8" w:rsidR="003A53E1" w:rsidRPr="004048D8" w:rsidRDefault="00145FF2" w:rsidP="0043159B">
                  <w:pPr>
                    <w:jc w:val="both"/>
                    <w:rPr>
                      <w:rFonts w:ascii="Roboto" w:hAnsi="Roboto"/>
                      <w:bCs/>
                      <w:sz w:val="20"/>
                      <w:szCs w:val="20"/>
                    </w:rPr>
                  </w:pPr>
                  <w:r w:rsidRPr="004048D8">
                    <w:rPr>
                      <w:rFonts w:ascii="Roboto" w:hAnsi="Roboto"/>
                      <w:bCs/>
                      <w:sz w:val="20"/>
                      <w:szCs w:val="20"/>
                    </w:rPr>
                    <w:lastRenderedPageBreak/>
                    <w:t>Komisijas loceklis:</w:t>
                  </w:r>
                </w:p>
              </w:tc>
              <w:tc>
                <w:tcPr>
                  <w:tcW w:w="5670" w:type="dxa"/>
                </w:tcPr>
                <w:p w14:paraId="026192CF" w14:textId="0CD12F81" w:rsidR="003A53E1" w:rsidRPr="004048D8" w:rsidRDefault="003A53E1" w:rsidP="0043159B">
                  <w:pPr>
                    <w:jc w:val="both"/>
                    <w:rPr>
                      <w:rFonts w:ascii="Roboto" w:hAnsi="Roboto"/>
                      <w:noProof/>
                      <w:sz w:val="20"/>
                      <w:szCs w:val="20"/>
                    </w:rPr>
                  </w:pPr>
                  <w:r w:rsidRPr="004048D8">
                    <w:rPr>
                      <w:rFonts w:ascii="Roboto" w:hAnsi="Roboto"/>
                      <w:b/>
                      <w:bCs/>
                      <w:noProof/>
                      <w:sz w:val="20"/>
                      <w:szCs w:val="20"/>
                    </w:rPr>
                    <w:t>Kristaps Bergmanis</w:t>
                  </w:r>
                  <w:r w:rsidRPr="004048D8">
                    <w:rPr>
                      <w:rFonts w:ascii="Roboto" w:hAnsi="Roboto"/>
                      <w:noProof/>
                      <w:sz w:val="20"/>
                      <w:szCs w:val="20"/>
                    </w:rPr>
                    <w:t>, Finanšu departamenta vadītājs</w:t>
                  </w:r>
                </w:p>
              </w:tc>
            </w:tr>
            <w:tr w:rsidR="003A53E1" w:rsidRPr="004048D8" w14:paraId="198B32D8" w14:textId="77777777" w:rsidTr="00D64890">
              <w:trPr>
                <w:trHeight w:val="573"/>
              </w:trPr>
              <w:tc>
                <w:tcPr>
                  <w:tcW w:w="3681" w:type="dxa"/>
                </w:tcPr>
                <w:p w14:paraId="145BB250" w14:textId="5F64BD34" w:rsidR="003A53E1" w:rsidRPr="004048D8" w:rsidRDefault="003A53E1" w:rsidP="0043159B">
                  <w:pPr>
                    <w:jc w:val="both"/>
                    <w:rPr>
                      <w:rFonts w:ascii="Roboto" w:hAnsi="Roboto"/>
                      <w:bCs/>
                      <w:sz w:val="20"/>
                      <w:szCs w:val="20"/>
                    </w:rPr>
                  </w:pPr>
                  <w:r w:rsidRPr="004048D8">
                    <w:rPr>
                      <w:rFonts w:ascii="Roboto" w:hAnsi="Roboto"/>
                      <w:bCs/>
                      <w:sz w:val="20"/>
                      <w:szCs w:val="20"/>
                    </w:rPr>
                    <w:t>Komisijas locekle</w:t>
                  </w:r>
                  <w:r w:rsidR="00145FF2" w:rsidRPr="004048D8">
                    <w:rPr>
                      <w:rFonts w:ascii="Roboto" w:hAnsi="Roboto"/>
                      <w:bCs/>
                      <w:sz w:val="20"/>
                      <w:szCs w:val="20"/>
                    </w:rPr>
                    <w:t>:</w:t>
                  </w:r>
                </w:p>
              </w:tc>
              <w:tc>
                <w:tcPr>
                  <w:tcW w:w="5670" w:type="dxa"/>
                </w:tcPr>
                <w:p w14:paraId="1CD459F1" w14:textId="47D7EA89" w:rsidR="003A53E1" w:rsidRPr="004048D8" w:rsidRDefault="003A53E1" w:rsidP="0043159B">
                  <w:pPr>
                    <w:jc w:val="both"/>
                    <w:rPr>
                      <w:rFonts w:ascii="Roboto" w:hAnsi="Roboto"/>
                      <w:noProof/>
                      <w:sz w:val="20"/>
                      <w:szCs w:val="20"/>
                    </w:rPr>
                  </w:pPr>
                  <w:r w:rsidRPr="004048D8">
                    <w:rPr>
                      <w:rFonts w:ascii="Roboto" w:hAnsi="Roboto"/>
                      <w:b/>
                      <w:bCs/>
                      <w:noProof/>
                      <w:sz w:val="20"/>
                      <w:szCs w:val="20"/>
                    </w:rPr>
                    <w:t>Līga Maļinovska</w:t>
                  </w:r>
                  <w:r w:rsidRPr="004048D8">
                    <w:rPr>
                      <w:rFonts w:ascii="Roboto" w:hAnsi="Roboto"/>
                      <w:noProof/>
                      <w:sz w:val="20"/>
                      <w:szCs w:val="20"/>
                    </w:rPr>
                    <w:t>, Personāla administrēšanas nodaļas atalgojuma speciāliste</w:t>
                  </w:r>
                </w:p>
              </w:tc>
            </w:tr>
            <w:tr w:rsidR="003A53E1" w:rsidRPr="004048D8" w14:paraId="57F14E24" w14:textId="77777777" w:rsidTr="00D64890">
              <w:trPr>
                <w:trHeight w:val="552"/>
              </w:trPr>
              <w:tc>
                <w:tcPr>
                  <w:tcW w:w="3681" w:type="dxa"/>
                </w:tcPr>
                <w:p w14:paraId="007EAED5" w14:textId="7A7E3FF3" w:rsidR="003A53E1" w:rsidRPr="004048D8" w:rsidRDefault="003A53E1" w:rsidP="0043159B">
                  <w:pPr>
                    <w:jc w:val="both"/>
                    <w:rPr>
                      <w:rFonts w:ascii="Roboto" w:hAnsi="Roboto"/>
                      <w:bCs/>
                      <w:sz w:val="20"/>
                      <w:szCs w:val="20"/>
                    </w:rPr>
                  </w:pPr>
                  <w:r w:rsidRPr="004048D8">
                    <w:rPr>
                      <w:rFonts w:ascii="Roboto" w:hAnsi="Roboto"/>
                      <w:bCs/>
                      <w:sz w:val="20"/>
                      <w:szCs w:val="20"/>
                    </w:rPr>
                    <w:t>Komisijas locekle, sekretāre</w:t>
                  </w:r>
                  <w:r w:rsidR="00145FF2" w:rsidRPr="004048D8">
                    <w:rPr>
                      <w:rFonts w:ascii="Roboto" w:hAnsi="Roboto"/>
                      <w:bCs/>
                      <w:sz w:val="20"/>
                      <w:szCs w:val="20"/>
                    </w:rPr>
                    <w:t>:</w:t>
                  </w:r>
                </w:p>
              </w:tc>
              <w:tc>
                <w:tcPr>
                  <w:tcW w:w="5670" w:type="dxa"/>
                </w:tcPr>
                <w:p w14:paraId="1705E365" w14:textId="21B0BEE4" w:rsidR="003A53E1" w:rsidRPr="004048D8" w:rsidRDefault="003A53E1" w:rsidP="0043159B">
                  <w:pPr>
                    <w:jc w:val="both"/>
                    <w:rPr>
                      <w:rFonts w:ascii="Roboto" w:hAnsi="Roboto"/>
                      <w:sz w:val="20"/>
                      <w:szCs w:val="20"/>
                    </w:rPr>
                  </w:pPr>
                  <w:r w:rsidRPr="004048D8">
                    <w:rPr>
                      <w:rFonts w:ascii="Roboto" w:hAnsi="Roboto"/>
                      <w:b/>
                      <w:bCs/>
                      <w:sz w:val="20"/>
                      <w:szCs w:val="20"/>
                    </w:rPr>
                    <w:t>Agnese Laizāne</w:t>
                  </w:r>
                  <w:r w:rsidRPr="004048D8">
                    <w:rPr>
                      <w:rFonts w:ascii="Roboto" w:hAnsi="Roboto"/>
                      <w:sz w:val="20"/>
                      <w:szCs w:val="20"/>
                    </w:rPr>
                    <w:t>, Administratīvo lietu departamenta Iepirkumu daļas vadošā iepirkumu speciāliste.</w:t>
                  </w:r>
                </w:p>
              </w:tc>
            </w:tr>
          </w:tbl>
          <w:p w14:paraId="4074CCDA" w14:textId="77777777" w:rsidR="00E50FEF" w:rsidRDefault="00E50FEF" w:rsidP="0043159B">
            <w:pPr>
              <w:jc w:val="both"/>
              <w:rPr>
                <w:rFonts w:ascii="Roboto" w:hAnsi="Roboto"/>
                <w:b/>
                <w:sz w:val="20"/>
                <w:szCs w:val="20"/>
              </w:rPr>
            </w:pPr>
          </w:p>
          <w:tbl>
            <w:tblPr>
              <w:tblpPr w:leftFromText="180" w:rightFromText="180" w:vertAnchor="text" w:horzAnchor="page" w:tblpX="80" w:tblpY="61"/>
              <w:tblW w:w="0" w:type="auto"/>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00" w:firstRow="0" w:lastRow="0" w:firstColumn="0" w:lastColumn="0" w:noHBand="0" w:noVBand="0"/>
            </w:tblPr>
            <w:tblGrid>
              <w:gridCol w:w="3681"/>
              <w:gridCol w:w="5670"/>
            </w:tblGrid>
            <w:tr w:rsidR="00870A94" w:rsidRPr="00A142FD" w14:paraId="07ACFB66" w14:textId="77777777" w:rsidTr="00643B40">
              <w:trPr>
                <w:trHeight w:val="283"/>
              </w:trPr>
              <w:tc>
                <w:tcPr>
                  <w:tcW w:w="9351" w:type="dxa"/>
                  <w:gridSpan w:val="2"/>
                </w:tcPr>
                <w:p w14:paraId="24F5E05C" w14:textId="1EF4633C" w:rsidR="00870A94" w:rsidRPr="00A142FD" w:rsidRDefault="00870A94" w:rsidP="00870A94">
                  <w:pPr>
                    <w:jc w:val="both"/>
                    <w:rPr>
                      <w:rFonts w:ascii="Roboto" w:hAnsi="Roboto"/>
                      <w:noProof/>
                      <w:sz w:val="20"/>
                      <w:szCs w:val="20"/>
                    </w:rPr>
                  </w:pPr>
                  <w:r w:rsidRPr="004048D8">
                    <w:rPr>
                      <w:rFonts w:ascii="Roboto" w:hAnsi="Roboto"/>
                      <w:b/>
                      <w:sz w:val="20"/>
                      <w:szCs w:val="20"/>
                    </w:rPr>
                    <w:t xml:space="preserve">Iepirkuma </w:t>
                  </w:r>
                  <w:r>
                    <w:rPr>
                      <w:rFonts w:ascii="Roboto" w:hAnsi="Roboto"/>
                      <w:b/>
                      <w:sz w:val="20"/>
                      <w:szCs w:val="20"/>
                    </w:rPr>
                    <w:t>komisijas locekļi, kuri pārtraukuši dalību iepirkuma komisijā</w:t>
                  </w:r>
                  <w:r w:rsidRPr="004048D8">
                    <w:rPr>
                      <w:rFonts w:ascii="Roboto" w:hAnsi="Roboto"/>
                      <w:b/>
                      <w:sz w:val="20"/>
                      <w:szCs w:val="20"/>
                    </w:rPr>
                    <w:t>:</w:t>
                  </w:r>
                </w:p>
              </w:tc>
            </w:tr>
            <w:tr w:rsidR="00870A94" w:rsidRPr="00250BDD" w14:paraId="1ACB97A8" w14:textId="77777777" w:rsidTr="00643B40">
              <w:trPr>
                <w:trHeight w:val="283"/>
              </w:trPr>
              <w:tc>
                <w:tcPr>
                  <w:tcW w:w="3681" w:type="dxa"/>
                </w:tcPr>
                <w:p w14:paraId="12352098" w14:textId="2D8AC5FF" w:rsidR="00870A94" w:rsidRPr="004048D8" w:rsidRDefault="00870A94" w:rsidP="00870A94">
                  <w:pPr>
                    <w:jc w:val="both"/>
                    <w:rPr>
                      <w:rFonts w:ascii="Roboto" w:hAnsi="Roboto"/>
                      <w:bCs/>
                      <w:sz w:val="20"/>
                      <w:szCs w:val="20"/>
                    </w:rPr>
                  </w:pPr>
                  <w:r>
                    <w:rPr>
                      <w:rFonts w:ascii="Roboto" w:hAnsi="Roboto"/>
                      <w:bCs/>
                      <w:sz w:val="20"/>
                      <w:szCs w:val="20"/>
                    </w:rPr>
                    <w:t>Komisijas locekļi</w:t>
                  </w:r>
                  <w:r w:rsidRPr="004048D8">
                    <w:rPr>
                      <w:rFonts w:ascii="Roboto" w:hAnsi="Roboto"/>
                      <w:bCs/>
                      <w:sz w:val="20"/>
                      <w:szCs w:val="20"/>
                    </w:rPr>
                    <w:t xml:space="preserve">: </w:t>
                  </w:r>
                </w:p>
              </w:tc>
              <w:tc>
                <w:tcPr>
                  <w:tcW w:w="5670" w:type="dxa"/>
                </w:tcPr>
                <w:p w14:paraId="1B3024F6" w14:textId="4D528897" w:rsidR="00870A94" w:rsidRPr="00250BDD" w:rsidRDefault="00870A94" w:rsidP="00870A94">
                  <w:pPr>
                    <w:jc w:val="both"/>
                    <w:rPr>
                      <w:rFonts w:ascii="Roboto" w:hAnsi="Roboto"/>
                      <w:b/>
                      <w:bCs/>
                      <w:noProof/>
                      <w:sz w:val="20"/>
                      <w:szCs w:val="20"/>
                    </w:rPr>
                  </w:pPr>
                  <w:r w:rsidRPr="00250BDD">
                    <w:rPr>
                      <w:rFonts w:ascii="Roboto" w:hAnsi="Roboto"/>
                      <w:b/>
                      <w:bCs/>
                      <w:noProof/>
                      <w:sz w:val="20"/>
                      <w:szCs w:val="20"/>
                    </w:rPr>
                    <w:t xml:space="preserve">Raimonds Finogejevs, </w:t>
                  </w:r>
                  <w:r w:rsidRPr="00250BDD">
                    <w:rPr>
                      <w:rFonts w:ascii="Roboto" w:hAnsi="Roboto"/>
                      <w:noProof/>
                      <w:sz w:val="20"/>
                      <w:szCs w:val="20"/>
                    </w:rPr>
                    <w:t>Informācijas tehnoloģiju departamenta vadītājs</w:t>
                  </w:r>
                  <w:r>
                    <w:rPr>
                      <w:rFonts w:ascii="Roboto" w:hAnsi="Roboto"/>
                      <w:noProof/>
                      <w:sz w:val="20"/>
                      <w:szCs w:val="20"/>
                    </w:rPr>
                    <w:t xml:space="preserve"> (līdz 20.10.2025.)</w:t>
                  </w:r>
                </w:p>
                <w:p w14:paraId="2106BE9F" w14:textId="0B0A64F0" w:rsidR="00870A94" w:rsidRPr="00250BDD" w:rsidRDefault="00870A94" w:rsidP="00870A94">
                  <w:pPr>
                    <w:jc w:val="both"/>
                    <w:rPr>
                      <w:rFonts w:ascii="Roboto" w:hAnsi="Roboto"/>
                      <w:b/>
                      <w:bCs/>
                      <w:noProof/>
                      <w:sz w:val="20"/>
                      <w:szCs w:val="20"/>
                    </w:rPr>
                  </w:pPr>
                  <w:r w:rsidRPr="00250BDD">
                    <w:rPr>
                      <w:rFonts w:ascii="Roboto" w:hAnsi="Roboto"/>
                      <w:b/>
                      <w:bCs/>
                      <w:noProof/>
                      <w:sz w:val="20"/>
                      <w:szCs w:val="20"/>
                    </w:rPr>
                    <w:t xml:space="preserve">Raivo Eglītis, </w:t>
                  </w:r>
                  <w:r w:rsidRPr="00250BDD">
                    <w:rPr>
                      <w:rFonts w:ascii="Roboto" w:hAnsi="Roboto"/>
                      <w:noProof/>
                      <w:sz w:val="20"/>
                      <w:szCs w:val="20"/>
                    </w:rPr>
                    <w:t>Biznesa informācijas sistēmu attīstības daļas vadītājs</w:t>
                  </w:r>
                  <w:r>
                    <w:rPr>
                      <w:rFonts w:ascii="Roboto" w:hAnsi="Roboto"/>
                      <w:noProof/>
                      <w:sz w:val="20"/>
                      <w:szCs w:val="20"/>
                    </w:rPr>
                    <w:t xml:space="preserve"> (līdz 20.10.2025.)</w:t>
                  </w:r>
                </w:p>
              </w:tc>
            </w:tr>
            <w:tr w:rsidR="00870A94" w:rsidRPr="004048D8" w14:paraId="723531F9" w14:textId="77777777" w:rsidTr="00643B40">
              <w:trPr>
                <w:trHeight w:val="323"/>
              </w:trPr>
              <w:tc>
                <w:tcPr>
                  <w:tcW w:w="3681" w:type="dxa"/>
                </w:tcPr>
                <w:p w14:paraId="0F85BCDC" w14:textId="2A262ACA" w:rsidR="00870A94" w:rsidRPr="004048D8" w:rsidRDefault="00870A94" w:rsidP="00870A94">
                  <w:pPr>
                    <w:jc w:val="both"/>
                    <w:rPr>
                      <w:rFonts w:ascii="Roboto" w:hAnsi="Roboto"/>
                      <w:bCs/>
                      <w:sz w:val="20"/>
                      <w:szCs w:val="20"/>
                    </w:rPr>
                  </w:pPr>
                  <w:r>
                    <w:rPr>
                      <w:rFonts w:ascii="Roboto" w:hAnsi="Roboto"/>
                      <w:bCs/>
                      <w:sz w:val="20"/>
                      <w:szCs w:val="20"/>
                    </w:rPr>
                    <w:t>Komisijas locekles, sekretāres</w:t>
                  </w:r>
                  <w:r w:rsidRPr="004048D8">
                    <w:rPr>
                      <w:rFonts w:ascii="Roboto" w:hAnsi="Roboto"/>
                      <w:bCs/>
                      <w:sz w:val="20"/>
                      <w:szCs w:val="20"/>
                    </w:rPr>
                    <w:t>:</w:t>
                  </w:r>
                </w:p>
              </w:tc>
              <w:tc>
                <w:tcPr>
                  <w:tcW w:w="5670" w:type="dxa"/>
                </w:tcPr>
                <w:p w14:paraId="1DFCBE10" w14:textId="4ADF3D0E" w:rsidR="00870A94" w:rsidRDefault="00870A94" w:rsidP="00870A94">
                  <w:pPr>
                    <w:jc w:val="both"/>
                    <w:rPr>
                      <w:rFonts w:ascii="Roboto" w:hAnsi="Roboto"/>
                      <w:sz w:val="20"/>
                      <w:szCs w:val="20"/>
                    </w:rPr>
                  </w:pPr>
                  <w:r w:rsidRPr="00870A94">
                    <w:rPr>
                      <w:rFonts w:ascii="Roboto" w:hAnsi="Roboto"/>
                      <w:b/>
                      <w:bCs/>
                      <w:sz w:val="20"/>
                      <w:szCs w:val="20"/>
                    </w:rPr>
                    <w:t>Karīna Močane</w:t>
                  </w:r>
                  <w:r>
                    <w:rPr>
                      <w:rFonts w:ascii="Roboto" w:hAnsi="Roboto"/>
                      <w:sz w:val="20"/>
                      <w:szCs w:val="20"/>
                    </w:rPr>
                    <w:t xml:space="preserve">, </w:t>
                  </w:r>
                  <w:r w:rsidRPr="004048D8">
                    <w:rPr>
                      <w:rFonts w:ascii="Roboto" w:hAnsi="Roboto"/>
                      <w:sz w:val="20"/>
                      <w:szCs w:val="20"/>
                    </w:rPr>
                    <w:t>Administratīvo lietu departamenta Iepirkumu daļas vadošā iepirkumu speciāliste</w:t>
                  </w:r>
                  <w:r>
                    <w:rPr>
                      <w:rFonts w:ascii="Roboto" w:hAnsi="Roboto"/>
                      <w:sz w:val="20"/>
                      <w:szCs w:val="20"/>
                    </w:rPr>
                    <w:t xml:space="preserve"> (10.07.2025.)</w:t>
                  </w:r>
                </w:p>
                <w:p w14:paraId="18AAF993" w14:textId="7136187A" w:rsidR="00870A94" w:rsidRPr="004048D8" w:rsidRDefault="00870A94" w:rsidP="00870A94">
                  <w:pPr>
                    <w:jc w:val="both"/>
                    <w:rPr>
                      <w:rFonts w:ascii="Roboto" w:hAnsi="Roboto"/>
                      <w:sz w:val="20"/>
                      <w:szCs w:val="20"/>
                    </w:rPr>
                  </w:pPr>
                  <w:r w:rsidRPr="00870A94">
                    <w:rPr>
                      <w:rFonts w:ascii="Roboto" w:hAnsi="Roboto"/>
                      <w:b/>
                      <w:bCs/>
                      <w:sz w:val="20"/>
                      <w:szCs w:val="20"/>
                    </w:rPr>
                    <w:t>Santa Pētersone</w:t>
                  </w:r>
                  <w:r>
                    <w:rPr>
                      <w:rFonts w:ascii="Roboto" w:hAnsi="Roboto"/>
                      <w:sz w:val="20"/>
                      <w:szCs w:val="20"/>
                    </w:rPr>
                    <w:t xml:space="preserve">, </w:t>
                  </w:r>
                  <w:r w:rsidRPr="004048D8">
                    <w:rPr>
                      <w:rFonts w:ascii="Roboto" w:hAnsi="Roboto"/>
                      <w:sz w:val="20"/>
                      <w:szCs w:val="20"/>
                    </w:rPr>
                    <w:t>Administratīvo lietu departamenta Iepirkumu daļas v</w:t>
                  </w:r>
                  <w:r>
                    <w:rPr>
                      <w:rFonts w:ascii="Roboto" w:hAnsi="Roboto"/>
                      <w:sz w:val="20"/>
                      <w:szCs w:val="20"/>
                    </w:rPr>
                    <w:t>ecākā</w:t>
                  </w:r>
                  <w:r w:rsidRPr="004048D8">
                    <w:rPr>
                      <w:rFonts w:ascii="Roboto" w:hAnsi="Roboto"/>
                      <w:sz w:val="20"/>
                      <w:szCs w:val="20"/>
                    </w:rPr>
                    <w:t xml:space="preserve"> iepirkumu speciāliste</w:t>
                  </w:r>
                  <w:r>
                    <w:rPr>
                      <w:rFonts w:ascii="Roboto" w:hAnsi="Roboto"/>
                      <w:sz w:val="20"/>
                      <w:szCs w:val="20"/>
                    </w:rPr>
                    <w:t xml:space="preserve"> (līdz 20.10.2025.)</w:t>
                  </w:r>
                </w:p>
              </w:tc>
            </w:tr>
          </w:tbl>
          <w:p w14:paraId="61E4E36E" w14:textId="77777777" w:rsidR="00870A94" w:rsidRDefault="00870A94" w:rsidP="0043159B">
            <w:pPr>
              <w:jc w:val="both"/>
              <w:rPr>
                <w:rFonts w:ascii="Roboto" w:hAnsi="Roboto"/>
                <w:b/>
                <w:sz w:val="20"/>
                <w:szCs w:val="20"/>
              </w:rPr>
            </w:pPr>
          </w:p>
          <w:tbl>
            <w:tblPr>
              <w:tblpPr w:leftFromText="180" w:rightFromText="180" w:vertAnchor="text" w:horzAnchor="page" w:tblpX="80" w:tblpY="61"/>
              <w:tblW w:w="0" w:type="auto"/>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00" w:firstRow="0" w:lastRow="0" w:firstColumn="0" w:lastColumn="0" w:noHBand="0" w:noVBand="0"/>
            </w:tblPr>
            <w:tblGrid>
              <w:gridCol w:w="3681"/>
              <w:gridCol w:w="5670"/>
            </w:tblGrid>
            <w:tr w:rsidR="009371A7" w:rsidRPr="004048D8" w14:paraId="072F6141" w14:textId="77777777" w:rsidTr="00913DB0">
              <w:trPr>
                <w:trHeight w:val="283"/>
              </w:trPr>
              <w:tc>
                <w:tcPr>
                  <w:tcW w:w="9351" w:type="dxa"/>
                  <w:gridSpan w:val="2"/>
                </w:tcPr>
                <w:p w14:paraId="62739531" w14:textId="4FFCBF24" w:rsidR="009371A7" w:rsidRPr="00A142FD" w:rsidRDefault="009371A7" w:rsidP="0043159B">
                  <w:pPr>
                    <w:jc w:val="both"/>
                    <w:rPr>
                      <w:rFonts w:ascii="Roboto" w:hAnsi="Roboto"/>
                      <w:noProof/>
                      <w:sz w:val="20"/>
                      <w:szCs w:val="20"/>
                    </w:rPr>
                  </w:pPr>
                  <w:r w:rsidRPr="004048D8">
                    <w:rPr>
                      <w:rFonts w:ascii="Roboto" w:hAnsi="Roboto"/>
                      <w:b/>
                      <w:sz w:val="20"/>
                      <w:szCs w:val="20"/>
                    </w:rPr>
                    <w:t>Iepirkuma procedūras dokumentu sagatavotāji:</w:t>
                  </w:r>
                </w:p>
              </w:tc>
            </w:tr>
            <w:tr w:rsidR="003A53E1" w:rsidRPr="004048D8" w14:paraId="49E078FA" w14:textId="77777777" w:rsidTr="00D64890">
              <w:trPr>
                <w:trHeight w:val="283"/>
              </w:trPr>
              <w:tc>
                <w:tcPr>
                  <w:tcW w:w="3681" w:type="dxa"/>
                </w:tcPr>
                <w:p w14:paraId="2EE70CC1" w14:textId="1D06380C" w:rsidR="003A53E1" w:rsidRPr="004048D8" w:rsidRDefault="003A53E1" w:rsidP="0043159B">
                  <w:pPr>
                    <w:jc w:val="both"/>
                    <w:rPr>
                      <w:rFonts w:ascii="Roboto" w:hAnsi="Roboto"/>
                      <w:bCs/>
                      <w:sz w:val="20"/>
                      <w:szCs w:val="20"/>
                    </w:rPr>
                  </w:pPr>
                  <w:r w:rsidRPr="004048D8">
                    <w:rPr>
                      <w:rFonts w:ascii="Roboto" w:hAnsi="Roboto"/>
                      <w:bCs/>
                      <w:sz w:val="20"/>
                      <w:szCs w:val="20"/>
                    </w:rPr>
                    <w:t xml:space="preserve">Tehniskās specifikācijas sagatavotāji: </w:t>
                  </w:r>
                </w:p>
              </w:tc>
              <w:tc>
                <w:tcPr>
                  <w:tcW w:w="5670" w:type="dxa"/>
                </w:tcPr>
                <w:p w14:paraId="13CA6ED3" w14:textId="72DB56FB" w:rsidR="00250BDD" w:rsidRPr="00250BDD" w:rsidRDefault="00250BDD" w:rsidP="00250BDD">
                  <w:pPr>
                    <w:jc w:val="both"/>
                    <w:rPr>
                      <w:rFonts w:ascii="Roboto" w:hAnsi="Roboto"/>
                      <w:b/>
                      <w:bCs/>
                      <w:noProof/>
                      <w:sz w:val="20"/>
                      <w:szCs w:val="20"/>
                    </w:rPr>
                  </w:pPr>
                  <w:r w:rsidRPr="00250BDD">
                    <w:rPr>
                      <w:rFonts w:ascii="Roboto" w:hAnsi="Roboto"/>
                      <w:b/>
                      <w:bCs/>
                      <w:noProof/>
                      <w:sz w:val="20"/>
                      <w:szCs w:val="20"/>
                    </w:rPr>
                    <w:t xml:space="preserve">Raimonds Finogejevs, </w:t>
                  </w:r>
                  <w:r w:rsidRPr="00250BDD">
                    <w:rPr>
                      <w:rFonts w:ascii="Roboto" w:hAnsi="Roboto"/>
                      <w:noProof/>
                      <w:sz w:val="20"/>
                      <w:szCs w:val="20"/>
                    </w:rPr>
                    <w:t>Informācijas tehnoloģiju departamenta vadītājs</w:t>
                  </w:r>
                </w:p>
                <w:p w14:paraId="067ECF39" w14:textId="24191F87" w:rsidR="003A53E1" w:rsidRPr="00250BDD" w:rsidRDefault="00250BDD" w:rsidP="0043159B">
                  <w:pPr>
                    <w:jc w:val="both"/>
                    <w:rPr>
                      <w:rFonts w:ascii="Roboto" w:hAnsi="Roboto"/>
                      <w:b/>
                      <w:bCs/>
                      <w:noProof/>
                      <w:sz w:val="20"/>
                      <w:szCs w:val="20"/>
                    </w:rPr>
                  </w:pPr>
                  <w:r w:rsidRPr="00250BDD">
                    <w:rPr>
                      <w:rFonts w:ascii="Roboto" w:hAnsi="Roboto"/>
                      <w:b/>
                      <w:bCs/>
                      <w:noProof/>
                      <w:sz w:val="20"/>
                      <w:szCs w:val="20"/>
                    </w:rPr>
                    <w:t xml:space="preserve">Raivo Eglītis, </w:t>
                  </w:r>
                  <w:r w:rsidRPr="00250BDD">
                    <w:rPr>
                      <w:rFonts w:ascii="Roboto" w:hAnsi="Roboto"/>
                      <w:noProof/>
                      <w:sz w:val="20"/>
                      <w:szCs w:val="20"/>
                    </w:rPr>
                    <w:t>Biznesa informācijas sistēmu attīstības daļas vadītājs</w:t>
                  </w:r>
                </w:p>
              </w:tc>
            </w:tr>
            <w:tr w:rsidR="003A53E1" w:rsidRPr="004048D8" w14:paraId="71C416EB" w14:textId="77777777" w:rsidTr="00D64890">
              <w:trPr>
                <w:trHeight w:val="323"/>
              </w:trPr>
              <w:tc>
                <w:tcPr>
                  <w:tcW w:w="3681" w:type="dxa"/>
                </w:tcPr>
                <w:p w14:paraId="77423771" w14:textId="20B16C04" w:rsidR="003A53E1" w:rsidRPr="004048D8" w:rsidRDefault="003A53E1" w:rsidP="0043159B">
                  <w:pPr>
                    <w:jc w:val="both"/>
                    <w:rPr>
                      <w:rFonts w:ascii="Roboto" w:hAnsi="Roboto"/>
                      <w:bCs/>
                      <w:sz w:val="20"/>
                      <w:szCs w:val="20"/>
                    </w:rPr>
                  </w:pPr>
                  <w:r w:rsidRPr="004048D8">
                    <w:rPr>
                      <w:rFonts w:ascii="Roboto" w:hAnsi="Roboto"/>
                      <w:bCs/>
                      <w:sz w:val="20"/>
                      <w:szCs w:val="20"/>
                    </w:rPr>
                    <w:t>Pieaicinātie eksperti:</w:t>
                  </w:r>
                </w:p>
              </w:tc>
              <w:tc>
                <w:tcPr>
                  <w:tcW w:w="5670" w:type="dxa"/>
                </w:tcPr>
                <w:p w14:paraId="4255D473" w14:textId="74442E74" w:rsidR="003A53E1" w:rsidRPr="004048D8" w:rsidRDefault="003A53E1" w:rsidP="0043159B">
                  <w:pPr>
                    <w:jc w:val="both"/>
                    <w:rPr>
                      <w:rFonts w:ascii="Roboto" w:hAnsi="Roboto"/>
                      <w:sz w:val="20"/>
                      <w:szCs w:val="20"/>
                    </w:rPr>
                  </w:pPr>
                  <w:r w:rsidRPr="004048D8">
                    <w:rPr>
                      <w:rFonts w:ascii="Roboto" w:hAnsi="Roboto"/>
                      <w:sz w:val="20"/>
                      <w:szCs w:val="20"/>
                    </w:rPr>
                    <w:t>nav</w:t>
                  </w:r>
                </w:p>
              </w:tc>
            </w:tr>
            <w:tr w:rsidR="003A53E1" w:rsidRPr="005574D3" w14:paraId="52863DF2" w14:textId="77777777" w:rsidTr="00D64890">
              <w:trPr>
                <w:trHeight w:val="592"/>
              </w:trPr>
              <w:tc>
                <w:tcPr>
                  <w:tcW w:w="3681" w:type="dxa"/>
                </w:tcPr>
                <w:p w14:paraId="1252EC0E" w14:textId="7FB40E04" w:rsidR="003A53E1" w:rsidRPr="004048D8" w:rsidRDefault="003A53E1" w:rsidP="0043159B">
                  <w:pPr>
                    <w:jc w:val="both"/>
                    <w:rPr>
                      <w:rFonts w:ascii="Roboto" w:hAnsi="Roboto"/>
                      <w:bCs/>
                      <w:sz w:val="20"/>
                      <w:szCs w:val="20"/>
                    </w:rPr>
                  </w:pPr>
                  <w:r w:rsidRPr="004048D8">
                    <w:rPr>
                      <w:rFonts w:ascii="Roboto" w:hAnsi="Roboto"/>
                      <w:bCs/>
                      <w:sz w:val="20"/>
                      <w:szCs w:val="20"/>
                    </w:rPr>
                    <w:t>Konstatētie interešu konflikti un pasākumi, kas veikti to novēršanai:</w:t>
                  </w:r>
                </w:p>
              </w:tc>
              <w:tc>
                <w:tcPr>
                  <w:tcW w:w="5670" w:type="dxa"/>
                </w:tcPr>
                <w:p w14:paraId="123691DB" w14:textId="1E996FFD" w:rsidR="003A53E1" w:rsidRDefault="003A53E1" w:rsidP="0043159B">
                  <w:pPr>
                    <w:jc w:val="both"/>
                    <w:rPr>
                      <w:rFonts w:ascii="Roboto" w:hAnsi="Roboto"/>
                      <w:b/>
                      <w:bCs/>
                      <w:sz w:val="20"/>
                      <w:szCs w:val="20"/>
                    </w:rPr>
                  </w:pPr>
                  <w:r w:rsidRPr="004048D8">
                    <w:rPr>
                      <w:rFonts w:ascii="Roboto" w:hAnsi="Roboto"/>
                      <w:bCs/>
                      <w:sz w:val="20"/>
                      <w:szCs w:val="20"/>
                    </w:rPr>
                    <w:t>interešu konflikti nav konstatēti.</w:t>
                  </w:r>
                </w:p>
              </w:tc>
            </w:tr>
          </w:tbl>
          <w:p w14:paraId="4E796AFE" w14:textId="3FAA91D5" w:rsidR="00AB08A5" w:rsidRPr="00C8099B" w:rsidRDefault="00AB08A5" w:rsidP="00E50FEF">
            <w:pPr>
              <w:jc w:val="both"/>
              <w:rPr>
                <w:rFonts w:ascii="Roboto" w:hAnsi="Roboto"/>
                <w:bCs/>
                <w:sz w:val="20"/>
                <w:szCs w:val="20"/>
              </w:rPr>
            </w:pPr>
          </w:p>
        </w:tc>
      </w:tr>
    </w:tbl>
    <w:p w14:paraId="70A91F6A" w14:textId="77777777" w:rsidR="00C8099B" w:rsidRDefault="00C8099B"/>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8099B" w:rsidRPr="005A2EA4" w14:paraId="20ACA5FC"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2BE58F06" w14:textId="20B8F8F1" w:rsidR="00C8099B" w:rsidRPr="005A2EA4" w:rsidRDefault="00C8099B" w:rsidP="00AA02ED">
            <w:pPr>
              <w:jc w:val="both"/>
              <w:rPr>
                <w:rFonts w:ascii="Roboto" w:hAnsi="Roboto"/>
                <w:b/>
                <w:bCs/>
                <w:sz w:val="20"/>
                <w:szCs w:val="20"/>
              </w:rPr>
            </w:pPr>
            <w:r w:rsidRPr="00C8099B">
              <w:rPr>
                <w:rFonts w:ascii="Roboto" w:hAnsi="Roboto"/>
                <w:b/>
                <w:bCs/>
                <w:sz w:val="20"/>
                <w:szCs w:val="20"/>
              </w:rPr>
              <w:t>Piedāvājuma izvēles kritērijs:</w:t>
            </w:r>
          </w:p>
        </w:tc>
      </w:tr>
      <w:tr w:rsidR="00C8099B" w:rsidRPr="005A2EA4" w14:paraId="3376D3D3" w14:textId="77777777" w:rsidTr="00A15DE6">
        <w:trPr>
          <w:trHeight w:val="537"/>
        </w:trPr>
        <w:tc>
          <w:tcPr>
            <w:tcW w:w="5000" w:type="pct"/>
            <w:tcBorders>
              <w:top w:val="single" w:sz="4" w:space="0" w:color="FFC000"/>
              <w:left w:val="single" w:sz="4" w:space="0" w:color="FFC000"/>
              <w:bottom w:val="single" w:sz="4" w:space="0" w:color="FFC000"/>
              <w:right w:val="single" w:sz="4" w:space="0" w:color="FFC000"/>
            </w:tcBorders>
          </w:tcPr>
          <w:p w14:paraId="7919CA49" w14:textId="71CD5F19" w:rsidR="00A15DE6" w:rsidRDefault="00A15DE6" w:rsidP="00AA02ED">
            <w:pPr>
              <w:jc w:val="both"/>
              <w:rPr>
                <w:rFonts w:ascii="Roboto" w:hAnsi="Roboto"/>
                <w:bCs/>
                <w:sz w:val="20"/>
                <w:szCs w:val="20"/>
              </w:rPr>
            </w:pPr>
            <w:r>
              <w:rPr>
                <w:rFonts w:ascii="Roboto" w:hAnsi="Roboto"/>
                <w:bCs/>
                <w:sz w:val="20"/>
                <w:szCs w:val="20"/>
              </w:rPr>
              <w:t>A</w:t>
            </w:r>
            <w:r w:rsidR="00145FF2" w:rsidRPr="00145FF2">
              <w:rPr>
                <w:rFonts w:ascii="Roboto" w:hAnsi="Roboto"/>
                <w:bCs/>
                <w:sz w:val="20"/>
                <w:szCs w:val="20"/>
              </w:rPr>
              <w:t>tklāta konkursa nolikuma prasībām atbilstošs saimnieciski visizdevīgākais piedāvājums, kur</w:t>
            </w:r>
            <w:r>
              <w:rPr>
                <w:rFonts w:ascii="Roboto" w:hAnsi="Roboto"/>
                <w:bCs/>
                <w:sz w:val="20"/>
                <w:szCs w:val="20"/>
              </w:rPr>
              <w:t>u nosaka atbilstoš</w:t>
            </w:r>
            <w:r w:rsidR="00A46550">
              <w:rPr>
                <w:rFonts w:ascii="Roboto" w:hAnsi="Roboto"/>
                <w:bCs/>
                <w:sz w:val="20"/>
                <w:szCs w:val="20"/>
              </w:rPr>
              <w:t>i šādiem nosacījumiem un kritērijiem:</w:t>
            </w:r>
          </w:p>
          <w:tbl>
            <w:tblPr>
              <w:tblW w:w="9245" w:type="dxa"/>
              <w:tblInd w:w="135" w:type="dxa"/>
              <w:tblBorders>
                <w:top w:val="single" w:sz="6" w:space="0" w:color="FFC000"/>
                <w:left w:val="single" w:sz="6" w:space="0" w:color="FFC000"/>
                <w:bottom w:val="single" w:sz="6" w:space="0" w:color="FFC000"/>
                <w:right w:val="single" w:sz="6" w:space="0" w:color="FFC000"/>
                <w:insideH w:val="single" w:sz="6" w:space="0" w:color="FFC000"/>
                <w:insideV w:val="single" w:sz="6" w:space="0" w:color="FFC000"/>
              </w:tblBorders>
              <w:shd w:val="clear" w:color="auto" w:fill="FFFFFF" w:themeFill="background1"/>
              <w:tblCellMar>
                <w:left w:w="0" w:type="dxa"/>
                <w:right w:w="0" w:type="dxa"/>
              </w:tblCellMar>
              <w:tblLook w:val="04A0" w:firstRow="1" w:lastRow="0" w:firstColumn="1" w:lastColumn="0" w:noHBand="0" w:noVBand="1"/>
            </w:tblPr>
            <w:tblGrid>
              <w:gridCol w:w="463"/>
              <w:gridCol w:w="6373"/>
              <w:gridCol w:w="2409"/>
            </w:tblGrid>
            <w:tr w:rsidR="00CB019F" w:rsidRPr="00436855" w14:paraId="6A90955A" w14:textId="77777777" w:rsidTr="00CB019F">
              <w:trPr>
                <w:trHeight w:val="300"/>
              </w:trPr>
              <w:tc>
                <w:tcPr>
                  <w:tcW w:w="463" w:type="dxa"/>
                  <w:shd w:val="clear" w:color="auto" w:fill="FFFFFF" w:themeFill="background1"/>
                  <w:vAlign w:val="center"/>
                  <w:hideMark/>
                </w:tcPr>
                <w:p w14:paraId="5692B448" w14:textId="5CE8953F" w:rsidR="00CB019F" w:rsidRDefault="00245FBF" w:rsidP="00A46550">
                  <w:pPr>
                    <w:shd w:val="clear" w:color="auto" w:fill="FFFFFF" w:themeFill="background1"/>
                    <w:jc w:val="center"/>
                    <w:rPr>
                      <w:rFonts w:ascii="Roboto" w:hAnsi="Roboto"/>
                      <w:b/>
                      <w:bCs/>
                      <w:sz w:val="18"/>
                      <w:szCs w:val="18"/>
                      <w:u w:val="single"/>
                    </w:rPr>
                  </w:pPr>
                  <w:r>
                    <w:rPr>
                      <w:rFonts w:ascii="Roboto" w:hAnsi="Roboto"/>
                      <w:b/>
                      <w:bCs/>
                      <w:sz w:val="18"/>
                      <w:szCs w:val="18"/>
                      <w:u w:val="single"/>
                    </w:rPr>
                    <w:t>N</w:t>
                  </w:r>
                  <w:r w:rsidR="00CB019F" w:rsidRPr="007D5F4A">
                    <w:rPr>
                      <w:rFonts w:ascii="Roboto" w:hAnsi="Roboto"/>
                      <w:b/>
                      <w:bCs/>
                      <w:sz w:val="18"/>
                      <w:szCs w:val="18"/>
                      <w:u w:val="single"/>
                    </w:rPr>
                    <w:t>r.</w:t>
                  </w:r>
                </w:p>
                <w:p w14:paraId="25298EA8" w14:textId="7D4EE421" w:rsidR="00CB019F" w:rsidRPr="007D5F4A" w:rsidRDefault="00CB019F" w:rsidP="00A46550">
                  <w:pPr>
                    <w:shd w:val="clear" w:color="auto" w:fill="FFFFFF" w:themeFill="background1"/>
                    <w:jc w:val="center"/>
                    <w:rPr>
                      <w:rFonts w:ascii="Roboto" w:hAnsi="Roboto"/>
                      <w:sz w:val="18"/>
                      <w:szCs w:val="18"/>
                    </w:rPr>
                  </w:pPr>
                  <w:r w:rsidRPr="007D5F4A">
                    <w:rPr>
                      <w:rFonts w:ascii="Roboto" w:hAnsi="Roboto"/>
                      <w:b/>
                      <w:bCs/>
                      <w:sz w:val="18"/>
                      <w:szCs w:val="18"/>
                      <w:u w:val="single"/>
                    </w:rPr>
                    <w:t>p.k.</w:t>
                  </w:r>
                </w:p>
              </w:tc>
              <w:tc>
                <w:tcPr>
                  <w:tcW w:w="6373" w:type="dxa"/>
                  <w:shd w:val="clear" w:color="auto" w:fill="FFFFFF" w:themeFill="background1"/>
                  <w:vAlign w:val="center"/>
                  <w:hideMark/>
                </w:tcPr>
                <w:p w14:paraId="6684B4C8" w14:textId="77777777" w:rsidR="00CB019F" w:rsidRPr="007D5F4A" w:rsidRDefault="00CB019F" w:rsidP="00A46550">
                  <w:pPr>
                    <w:shd w:val="clear" w:color="auto" w:fill="FFFFFF" w:themeFill="background1"/>
                    <w:jc w:val="center"/>
                    <w:rPr>
                      <w:rFonts w:ascii="Roboto" w:hAnsi="Roboto"/>
                      <w:b/>
                      <w:bCs/>
                      <w:sz w:val="18"/>
                      <w:szCs w:val="18"/>
                    </w:rPr>
                  </w:pPr>
                  <w:r w:rsidRPr="007D5F4A">
                    <w:rPr>
                      <w:rFonts w:ascii="Roboto" w:hAnsi="Roboto"/>
                      <w:b/>
                      <w:bCs/>
                      <w:sz w:val="18"/>
                      <w:szCs w:val="18"/>
                      <w:u w:val="single"/>
                    </w:rPr>
                    <w:t>Kritērijs</w:t>
                  </w:r>
                </w:p>
              </w:tc>
              <w:tc>
                <w:tcPr>
                  <w:tcW w:w="2409" w:type="dxa"/>
                  <w:shd w:val="clear" w:color="auto" w:fill="FFFFFF" w:themeFill="background1"/>
                  <w:vAlign w:val="center"/>
                  <w:hideMark/>
                </w:tcPr>
                <w:p w14:paraId="0C184E40" w14:textId="77777777" w:rsidR="00CB019F" w:rsidRPr="007D5F4A" w:rsidRDefault="00CB019F" w:rsidP="00A46550">
                  <w:pPr>
                    <w:shd w:val="clear" w:color="auto" w:fill="FFFFFF" w:themeFill="background1"/>
                    <w:jc w:val="center"/>
                    <w:rPr>
                      <w:rFonts w:ascii="Roboto" w:hAnsi="Roboto"/>
                      <w:sz w:val="18"/>
                      <w:szCs w:val="18"/>
                    </w:rPr>
                  </w:pPr>
                  <w:r w:rsidRPr="007D5F4A">
                    <w:rPr>
                      <w:rFonts w:ascii="Roboto" w:hAnsi="Roboto"/>
                      <w:b/>
                      <w:bCs/>
                      <w:sz w:val="18"/>
                      <w:szCs w:val="18"/>
                      <w:u w:val="single"/>
                    </w:rPr>
                    <w:t>Vērtējums</w:t>
                  </w:r>
                </w:p>
                <w:p w14:paraId="1B7EAED1" w14:textId="77777777" w:rsidR="00CB019F" w:rsidRPr="007D5F4A" w:rsidRDefault="00CB019F" w:rsidP="00A46550">
                  <w:pPr>
                    <w:shd w:val="clear" w:color="auto" w:fill="FFFFFF" w:themeFill="background1"/>
                    <w:jc w:val="center"/>
                    <w:rPr>
                      <w:rFonts w:ascii="Roboto" w:hAnsi="Roboto"/>
                      <w:sz w:val="18"/>
                      <w:szCs w:val="18"/>
                    </w:rPr>
                  </w:pPr>
                  <w:r w:rsidRPr="007D5F4A">
                    <w:rPr>
                      <w:rFonts w:ascii="Roboto" w:hAnsi="Roboto"/>
                      <w:b/>
                      <w:bCs/>
                      <w:sz w:val="18"/>
                      <w:szCs w:val="18"/>
                      <w:u w:val="single"/>
                    </w:rPr>
                    <w:t>(</w:t>
                  </w:r>
                  <w:r w:rsidRPr="007D5F4A">
                    <w:rPr>
                      <w:rFonts w:ascii="Roboto" w:hAnsi="Roboto"/>
                      <w:b/>
                      <w:bCs/>
                      <w:i/>
                      <w:iCs/>
                      <w:sz w:val="18"/>
                      <w:szCs w:val="18"/>
                      <w:u w:val="single"/>
                    </w:rPr>
                    <w:t>maksimālais</w:t>
                  </w:r>
                  <w:r w:rsidRPr="007D5F4A">
                    <w:rPr>
                      <w:rFonts w:ascii="Roboto" w:hAnsi="Roboto"/>
                      <w:b/>
                      <w:bCs/>
                      <w:sz w:val="18"/>
                      <w:szCs w:val="18"/>
                      <w:u w:val="single"/>
                    </w:rPr>
                    <w:t xml:space="preserve"> punktu skaits)</w:t>
                  </w:r>
                </w:p>
              </w:tc>
            </w:tr>
            <w:tr w:rsidR="00CB019F" w:rsidRPr="006B459E" w14:paraId="5435F9C9" w14:textId="77777777" w:rsidTr="00CB019F">
              <w:trPr>
                <w:trHeight w:val="300"/>
              </w:trPr>
              <w:tc>
                <w:tcPr>
                  <w:tcW w:w="463" w:type="dxa"/>
                  <w:shd w:val="clear" w:color="auto" w:fill="FFFFFF" w:themeFill="background1"/>
                  <w:hideMark/>
                </w:tcPr>
                <w:p w14:paraId="47BE85EC"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K1</w:t>
                  </w:r>
                </w:p>
              </w:tc>
              <w:tc>
                <w:tcPr>
                  <w:tcW w:w="6373" w:type="dxa"/>
                  <w:shd w:val="clear" w:color="auto" w:fill="FFFFFF" w:themeFill="background1"/>
                  <w:hideMark/>
                </w:tcPr>
                <w:p w14:paraId="73247B9C"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Risinājuma komponentu (piem., licenču) iegādes izmaksas </w:t>
                  </w:r>
                </w:p>
                <w:p w14:paraId="59A6F772"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(F1) </w:t>
                  </w:r>
                </w:p>
              </w:tc>
              <w:tc>
                <w:tcPr>
                  <w:tcW w:w="2409" w:type="dxa"/>
                  <w:shd w:val="clear" w:color="auto" w:fill="FFFFFF" w:themeFill="background1"/>
                  <w:hideMark/>
                </w:tcPr>
                <w:p w14:paraId="756FC047"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5</w:t>
                  </w:r>
                </w:p>
              </w:tc>
            </w:tr>
            <w:tr w:rsidR="00CB019F" w:rsidRPr="006B459E" w14:paraId="3E183C96" w14:textId="77777777" w:rsidTr="00CB019F">
              <w:trPr>
                <w:trHeight w:val="300"/>
              </w:trPr>
              <w:tc>
                <w:tcPr>
                  <w:tcW w:w="463" w:type="dxa"/>
                  <w:shd w:val="clear" w:color="auto" w:fill="FFFFFF" w:themeFill="background1"/>
                  <w:hideMark/>
                </w:tcPr>
                <w:p w14:paraId="35BC6B9D"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K2</w:t>
                  </w:r>
                </w:p>
              </w:tc>
              <w:tc>
                <w:tcPr>
                  <w:tcW w:w="6373" w:type="dxa"/>
                  <w:shd w:val="clear" w:color="auto" w:fill="FFFFFF" w:themeFill="background1"/>
                  <w:hideMark/>
                </w:tcPr>
                <w:p w14:paraId="1879267A"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Piedāvātā</w:t>
                  </w:r>
                  <w:r>
                    <w:rPr>
                      <w:rFonts w:ascii="Roboto" w:hAnsi="Roboto"/>
                      <w:b/>
                      <w:bCs/>
                      <w:sz w:val="18"/>
                      <w:szCs w:val="18"/>
                    </w:rPr>
                    <w:t>s</w:t>
                  </w:r>
                  <w:r w:rsidRPr="006B459E">
                    <w:rPr>
                      <w:rFonts w:ascii="Roboto" w:hAnsi="Roboto"/>
                      <w:b/>
                      <w:bCs/>
                      <w:sz w:val="18"/>
                      <w:szCs w:val="18"/>
                    </w:rPr>
                    <w:t xml:space="preserve"> Licenču un uzturēšanas izmaksas 24 mēnešiem, saskaņā ar Tehniskās specifikācijas prasībās noteiktajiem nosacījumiem (F2) </w:t>
                  </w:r>
                </w:p>
              </w:tc>
              <w:tc>
                <w:tcPr>
                  <w:tcW w:w="2409" w:type="dxa"/>
                  <w:shd w:val="clear" w:color="auto" w:fill="FFFFFF" w:themeFill="background1"/>
                  <w:hideMark/>
                </w:tcPr>
                <w:p w14:paraId="7AC5D1E3"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20</w:t>
                  </w:r>
                </w:p>
              </w:tc>
            </w:tr>
            <w:tr w:rsidR="00CB019F" w:rsidRPr="006B459E" w14:paraId="44B47571" w14:textId="77777777" w:rsidTr="00CB019F">
              <w:trPr>
                <w:trHeight w:val="300"/>
              </w:trPr>
              <w:tc>
                <w:tcPr>
                  <w:tcW w:w="463" w:type="dxa"/>
                  <w:shd w:val="clear" w:color="auto" w:fill="FFFFFF" w:themeFill="background1"/>
                  <w:hideMark/>
                </w:tcPr>
                <w:p w14:paraId="42D928A6"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K3</w:t>
                  </w:r>
                </w:p>
              </w:tc>
              <w:tc>
                <w:tcPr>
                  <w:tcW w:w="6373" w:type="dxa"/>
                  <w:shd w:val="clear" w:color="auto" w:fill="FFFFFF" w:themeFill="background1"/>
                  <w:hideMark/>
                </w:tcPr>
                <w:p w14:paraId="1FF94033"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 xml:space="preserve">Piedāvātā izmaksu summa Sistēmas </w:t>
                  </w:r>
                  <w:r>
                    <w:rPr>
                      <w:rFonts w:ascii="Roboto" w:hAnsi="Roboto"/>
                      <w:b/>
                      <w:bCs/>
                      <w:sz w:val="18"/>
                      <w:szCs w:val="18"/>
                    </w:rPr>
                    <w:t>izstrādes, ieviešanas un pielāgošanas darbiem</w:t>
                  </w:r>
                  <w:r w:rsidRPr="006B459E">
                    <w:rPr>
                      <w:rFonts w:ascii="Roboto" w:hAnsi="Roboto"/>
                      <w:b/>
                      <w:bCs/>
                      <w:sz w:val="18"/>
                      <w:szCs w:val="18"/>
                    </w:rPr>
                    <w:t>, saskaņā ar Tehniskās specifikācijas noteiktajiem nosacījumiem (F3) </w:t>
                  </w:r>
                </w:p>
              </w:tc>
              <w:tc>
                <w:tcPr>
                  <w:tcW w:w="2409" w:type="dxa"/>
                  <w:shd w:val="clear" w:color="auto" w:fill="FFFFFF" w:themeFill="background1"/>
                  <w:hideMark/>
                </w:tcPr>
                <w:p w14:paraId="38209A7A"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25</w:t>
                  </w:r>
                </w:p>
              </w:tc>
            </w:tr>
            <w:tr w:rsidR="00CB019F" w:rsidRPr="006B459E" w14:paraId="24248E55" w14:textId="77777777" w:rsidTr="00CB019F">
              <w:trPr>
                <w:trHeight w:val="300"/>
              </w:trPr>
              <w:tc>
                <w:tcPr>
                  <w:tcW w:w="463" w:type="dxa"/>
                  <w:shd w:val="clear" w:color="auto" w:fill="FFFFFF" w:themeFill="background1"/>
                  <w:hideMark/>
                </w:tcPr>
                <w:p w14:paraId="5A0A3EF3"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K4</w:t>
                  </w:r>
                </w:p>
              </w:tc>
              <w:tc>
                <w:tcPr>
                  <w:tcW w:w="6373" w:type="dxa"/>
                  <w:shd w:val="clear" w:color="auto" w:fill="FFFFFF" w:themeFill="background1"/>
                  <w:hideMark/>
                </w:tcPr>
                <w:p w14:paraId="561DD461"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Piedāvātā</w:t>
                  </w:r>
                  <w:r>
                    <w:rPr>
                      <w:rFonts w:ascii="Roboto" w:hAnsi="Roboto"/>
                      <w:b/>
                      <w:bCs/>
                      <w:sz w:val="18"/>
                      <w:szCs w:val="18"/>
                    </w:rPr>
                    <w:t>s</w:t>
                  </w:r>
                  <w:r w:rsidRPr="006B459E">
                    <w:rPr>
                      <w:rFonts w:ascii="Roboto" w:hAnsi="Roboto"/>
                      <w:b/>
                      <w:bCs/>
                      <w:sz w:val="18"/>
                      <w:szCs w:val="18"/>
                    </w:rPr>
                    <w:t xml:space="preserve"> papildus tehniskās specifikācijas prasībām iekļautās konsultāciju, pielāgojumu un atbalsta darbu izmaksas (F4) </w:t>
                  </w:r>
                </w:p>
              </w:tc>
              <w:tc>
                <w:tcPr>
                  <w:tcW w:w="2409" w:type="dxa"/>
                  <w:shd w:val="clear" w:color="auto" w:fill="FFFFFF" w:themeFill="background1"/>
                  <w:hideMark/>
                </w:tcPr>
                <w:p w14:paraId="516980DA"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10</w:t>
                  </w:r>
                </w:p>
              </w:tc>
            </w:tr>
            <w:tr w:rsidR="00CB019F" w:rsidRPr="006B459E" w14:paraId="5635BF97" w14:textId="77777777" w:rsidTr="00CB019F">
              <w:trPr>
                <w:trHeight w:val="300"/>
              </w:trPr>
              <w:tc>
                <w:tcPr>
                  <w:tcW w:w="463" w:type="dxa"/>
                  <w:shd w:val="clear" w:color="auto" w:fill="FFFFFF" w:themeFill="background1"/>
                  <w:hideMark/>
                </w:tcPr>
                <w:p w14:paraId="29752B99"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K5</w:t>
                  </w:r>
                </w:p>
              </w:tc>
              <w:tc>
                <w:tcPr>
                  <w:tcW w:w="6373" w:type="dxa"/>
                  <w:shd w:val="clear" w:color="auto" w:fill="FFFFFF" w:themeFill="background1"/>
                  <w:hideMark/>
                </w:tcPr>
                <w:p w14:paraId="0F164275"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Piedāvātais Sistēmas izstrādes</w:t>
                  </w:r>
                  <w:r>
                    <w:rPr>
                      <w:rFonts w:ascii="Roboto" w:hAnsi="Roboto"/>
                      <w:b/>
                      <w:bCs/>
                      <w:sz w:val="18"/>
                      <w:szCs w:val="18"/>
                    </w:rPr>
                    <w:t xml:space="preserve"> un ieviešanas</w:t>
                  </w:r>
                  <w:r w:rsidRPr="006B459E">
                    <w:rPr>
                      <w:rFonts w:ascii="Roboto" w:hAnsi="Roboto"/>
                      <w:b/>
                      <w:bCs/>
                      <w:sz w:val="18"/>
                      <w:szCs w:val="18"/>
                    </w:rPr>
                    <w:t xml:space="preserve"> termiņš, saskaņā ar Pretendenta Tehnisko piedāvājumu. </w:t>
                  </w:r>
                </w:p>
              </w:tc>
              <w:tc>
                <w:tcPr>
                  <w:tcW w:w="2409" w:type="dxa"/>
                  <w:shd w:val="clear" w:color="auto" w:fill="FFFFFF" w:themeFill="background1"/>
                  <w:hideMark/>
                </w:tcPr>
                <w:p w14:paraId="64004CFB"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20</w:t>
                  </w:r>
                </w:p>
              </w:tc>
            </w:tr>
            <w:tr w:rsidR="00CB019F" w:rsidRPr="006B459E" w14:paraId="56F7FCB6" w14:textId="77777777" w:rsidTr="00CB019F">
              <w:trPr>
                <w:trHeight w:val="300"/>
              </w:trPr>
              <w:tc>
                <w:tcPr>
                  <w:tcW w:w="463" w:type="dxa"/>
                  <w:shd w:val="clear" w:color="auto" w:fill="FFFFFF" w:themeFill="background1"/>
                  <w:hideMark/>
                </w:tcPr>
                <w:p w14:paraId="6703EA95"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K6</w:t>
                  </w:r>
                </w:p>
              </w:tc>
              <w:tc>
                <w:tcPr>
                  <w:tcW w:w="6373" w:type="dxa"/>
                  <w:shd w:val="clear" w:color="auto" w:fill="FFFFFF" w:themeFill="background1"/>
                  <w:hideMark/>
                </w:tcPr>
                <w:p w14:paraId="1C4B3118"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Personāl</w:t>
                  </w:r>
                  <w:r>
                    <w:rPr>
                      <w:rFonts w:ascii="Roboto" w:hAnsi="Roboto"/>
                      <w:b/>
                      <w:bCs/>
                      <w:sz w:val="18"/>
                      <w:szCs w:val="18"/>
                    </w:rPr>
                    <w:t>a</w:t>
                  </w:r>
                  <w:r w:rsidRPr="006B459E">
                    <w:rPr>
                      <w:rFonts w:ascii="Roboto" w:hAnsi="Roboto"/>
                      <w:b/>
                      <w:bCs/>
                      <w:sz w:val="18"/>
                      <w:szCs w:val="18"/>
                    </w:rPr>
                    <w:t xml:space="preserve"> uzskaites un algu aprēķina </w:t>
                  </w:r>
                  <w:proofErr w:type="spellStart"/>
                  <w:r w:rsidRPr="006B459E">
                    <w:rPr>
                      <w:rFonts w:ascii="Roboto" w:hAnsi="Roboto"/>
                      <w:b/>
                      <w:bCs/>
                      <w:sz w:val="18"/>
                      <w:szCs w:val="18"/>
                    </w:rPr>
                    <w:t>pamatfunkcionalitātes</w:t>
                  </w:r>
                  <w:proofErr w:type="spellEnd"/>
                  <w:r w:rsidRPr="006B459E">
                    <w:rPr>
                      <w:rFonts w:ascii="Roboto" w:hAnsi="Roboto"/>
                      <w:b/>
                      <w:bCs/>
                      <w:sz w:val="18"/>
                      <w:szCs w:val="18"/>
                    </w:rPr>
                    <w:t xml:space="preserve"> demonstrācija </w:t>
                  </w:r>
                </w:p>
                <w:p w14:paraId="0BA72CD4"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 </w:t>
                  </w:r>
                </w:p>
              </w:tc>
              <w:tc>
                <w:tcPr>
                  <w:tcW w:w="2409" w:type="dxa"/>
                  <w:shd w:val="clear" w:color="auto" w:fill="FFFFFF" w:themeFill="background1"/>
                  <w:hideMark/>
                </w:tcPr>
                <w:p w14:paraId="276F82F4"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8</w:t>
                  </w:r>
                </w:p>
              </w:tc>
            </w:tr>
            <w:tr w:rsidR="00CB019F" w:rsidRPr="006B459E" w14:paraId="71E99909" w14:textId="77777777" w:rsidTr="00CB019F">
              <w:trPr>
                <w:trHeight w:val="300"/>
              </w:trPr>
              <w:tc>
                <w:tcPr>
                  <w:tcW w:w="463" w:type="dxa"/>
                  <w:shd w:val="clear" w:color="auto" w:fill="FFFFFF" w:themeFill="background1"/>
                  <w:hideMark/>
                </w:tcPr>
                <w:p w14:paraId="02A6C07E"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K7</w:t>
                  </w:r>
                </w:p>
              </w:tc>
              <w:tc>
                <w:tcPr>
                  <w:tcW w:w="6373" w:type="dxa"/>
                  <w:shd w:val="clear" w:color="auto" w:fill="FFFFFF" w:themeFill="background1"/>
                  <w:hideMark/>
                </w:tcPr>
                <w:p w14:paraId="5233443D"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Pašapkalpošanās portāla demonstrācija </w:t>
                  </w:r>
                </w:p>
                <w:p w14:paraId="13CDC749" w14:textId="77777777" w:rsidR="00CB019F" w:rsidRPr="006B459E" w:rsidRDefault="00CB019F" w:rsidP="00A46550">
                  <w:pPr>
                    <w:shd w:val="clear" w:color="auto" w:fill="FFFFFF" w:themeFill="background1"/>
                    <w:rPr>
                      <w:rFonts w:ascii="Roboto" w:hAnsi="Roboto"/>
                      <w:b/>
                      <w:bCs/>
                      <w:sz w:val="18"/>
                      <w:szCs w:val="18"/>
                    </w:rPr>
                  </w:pPr>
                  <w:r w:rsidRPr="006B459E">
                    <w:rPr>
                      <w:rFonts w:ascii="Roboto" w:hAnsi="Roboto"/>
                      <w:b/>
                      <w:bCs/>
                      <w:sz w:val="18"/>
                      <w:szCs w:val="18"/>
                    </w:rPr>
                    <w:t> </w:t>
                  </w:r>
                </w:p>
              </w:tc>
              <w:tc>
                <w:tcPr>
                  <w:tcW w:w="2409" w:type="dxa"/>
                  <w:shd w:val="clear" w:color="auto" w:fill="FFFFFF" w:themeFill="background1"/>
                  <w:hideMark/>
                </w:tcPr>
                <w:p w14:paraId="5862EDF2" w14:textId="77777777" w:rsidR="00CB019F" w:rsidRPr="006B459E" w:rsidRDefault="00CB019F" w:rsidP="00A46550">
                  <w:pPr>
                    <w:shd w:val="clear" w:color="auto" w:fill="FFFFFF" w:themeFill="background1"/>
                    <w:jc w:val="center"/>
                    <w:rPr>
                      <w:rFonts w:ascii="Roboto" w:hAnsi="Roboto"/>
                      <w:sz w:val="18"/>
                      <w:szCs w:val="18"/>
                    </w:rPr>
                  </w:pPr>
                  <w:r w:rsidRPr="006B459E">
                    <w:rPr>
                      <w:rFonts w:ascii="Roboto" w:hAnsi="Roboto"/>
                      <w:sz w:val="18"/>
                      <w:szCs w:val="18"/>
                    </w:rPr>
                    <w:t>12</w:t>
                  </w:r>
                </w:p>
              </w:tc>
            </w:tr>
            <w:tr w:rsidR="00CB019F" w:rsidRPr="00436855" w14:paraId="6A635E2D" w14:textId="77777777" w:rsidTr="00CB019F">
              <w:trPr>
                <w:trHeight w:val="300"/>
              </w:trPr>
              <w:tc>
                <w:tcPr>
                  <w:tcW w:w="463" w:type="dxa"/>
                  <w:shd w:val="clear" w:color="auto" w:fill="FFFFFF" w:themeFill="background1"/>
                  <w:hideMark/>
                </w:tcPr>
                <w:p w14:paraId="29A0DA9E" w14:textId="77777777" w:rsidR="00CB019F" w:rsidRPr="007D5F4A" w:rsidRDefault="00CB019F" w:rsidP="00A46550">
                  <w:pPr>
                    <w:shd w:val="clear" w:color="auto" w:fill="FFFFFF" w:themeFill="background1"/>
                    <w:rPr>
                      <w:rFonts w:ascii="Roboto" w:hAnsi="Roboto"/>
                      <w:sz w:val="18"/>
                      <w:szCs w:val="18"/>
                    </w:rPr>
                  </w:pPr>
                  <w:r w:rsidRPr="007D5F4A">
                    <w:rPr>
                      <w:rFonts w:ascii="Roboto" w:hAnsi="Roboto"/>
                      <w:sz w:val="18"/>
                      <w:szCs w:val="18"/>
                    </w:rPr>
                    <w:t> </w:t>
                  </w:r>
                </w:p>
              </w:tc>
              <w:tc>
                <w:tcPr>
                  <w:tcW w:w="6373" w:type="dxa"/>
                  <w:shd w:val="clear" w:color="auto" w:fill="FFFFFF" w:themeFill="background1"/>
                  <w:hideMark/>
                </w:tcPr>
                <w:p w14:paraId="1AEFAC0D" w14:textId="77777777" w:rsidR="00CB019F" w:rsidRPr="00A46550" w:rsidRDefault="00CB019F" w:rsidP="00A46550">
                  <w:pPr>
                    <w:shd w:val="clear" w:color="auto" w:fill="FFFFFF" w:themeFill="background1"/>
                    <w:rPr>
                      <w:rFonts w:ascii="Roboto" w:hAnsi="Roboto"/>
                      <w:b/>
                      <w:bCs/>
                      <w:sz w:val="20"/>
                      <w:szCs w:val="20"/>
                    </w:rPr>
                  </w:pPr>
                  <w:r w:rsidRPr="00A46550">
                    <w:rPr>
                      <w:rFonts w:ascii="Roboto" w:hAnsi="Roboto"/>
                      <w:b/>
                      <w:bCs/>
                      <w:sz w:val="20"/>
                      <w:szCs w:val="20"/>
                      <w:u w:val="single"/>
                    </w:rPr>
                    <w:t>Kopā</w:t>
                  </w:r>
                  <w:r w:rsidRPr="00A46550">
                    <w:rPr>
                      <w:rFonts w:ascii="Roboto" w:hAnsi="Roboto"/>
                      <w:b/>
                      <w:bCs/>
                      <w:sz w:val="20"/>
                      <w:szCs w:val="20"/>
                    </w:rPr>
                    <w:t> </w:t>
                  </w:r>
                </w:p>
              </w:tc>
              <w:tc>
                <w:tcPr>
                  <w:tcW w:w="2409" w:type="dxa"/>
                  <w:shd w:val="clear" w:color="auto" w:fill="FFFFFF" w:themeFill="background1"/>
                  <w:hideMark/>
                </w:tcPr>
                <w:p w14:paraId="77A84197" w14:textId="77777777" w:rsidR="00CB019F" w:rsidRPr="00A46550" w:rsidRDefault="00CB019F" w:rsidP="00A46550">
                  <w:pPr>
                    <w:shd w:val="clear" w:color="auto" w:fill="FFFFFF" w:themeFill="background1"/>
                    <w:jc w:val="center"/>
                    <w:rPr>
                      <w:rFonts w:ascii="Roboto" w:hAnsi="Roboto"/>
                      <w:sz w:val="20"/>
                      <w:szCs w:val="20"/>
                    </w:rPr>
                  </w:pPr>
                  <w:r w:rsidRPr="00A46550">
                    <w:rPr>
                      <w:rFonts w:ascii="Roboto" w:hAnsi="Roboto"/>
                      <w:b/>
                      <w:bCs/>
                      <w:sz w:val="20"/>
                      <w:szCs w:val="20"/>
                      <w:u w:val="single"/>
                    </w:rPr>
                    <w:t>100</w:t>
                  </w:r>
                </w:p>
              </w:tc>
            </w:tr>
          </w:tbl>
          <w:p w14:paraId="1A686EFE" w14:textId="4A5525E3" w:rsidR="00C8099B" w:rsidRPr="005A2EA4" w:rsidRDefault="00C8099B" w:rsidP="00AA02ED">
            <w:pPr>
              <w:jc w:val="both"/>
              <w:rPr>
                <w:rFonts w:ascii="Roboto" w:hAnsi="Roboto"/>
                <w:bCs/>
                <w:sz w:val="20"/>
                <w:szCs w:val="20"/>
              </w:rPr>
            </w:pPr>
          </w:p>
        </w:tc>
      </w:tr>
    </w:tbl>
    <w:p w14:paraId="75B21321" w14:textId="77777777" w:rsidR="00C8099B" w:rsidRDefault="00C8099B"/>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8099B" w:rsidRPr="005A2EA4" w14:paraId="256B3FA2"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54A051B4" w14:textId="2DA21599" w:rsidR="00C8099B" w:rsidRPr="005A2EA4" w:rsidRDefault="00C8099B" w:rsidP="00AA02ED">
            <w:pPr>
              <w:jc w:val="both"/>
              <w:rPr>
                <w:rFonts w:ascii="Roboto" w:hAnsi="Roboto"/>
                <w:b/>
                <w:bCs/>
                <w:sz w:val="20"/>
                <w:szCs w:val="20"/>
              </w:rPr>
            </w:pPr>
            <w:r w:rsidRPr="00C8099B">
              <w:rPr>
                <w:rFonts w:ascii="Roboto" w:hAnsi="Roboto"/>
                <w:b/>
                <w:bCs/>
                <w:sz w:val="20"/>
                <w:szCs w:val="20"/>
              </w:rPr>
              <w:t>Piedāvājumu iesniegšanas termiņš:</w:t>
            </w:r>
          </w:p>
        </w:tc>
      </w:tr>
      <w:tr w:rsidR="00C8099B" w:rsidRPr="005A2EA4" w14:paraId="06473B14"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1E74EA24" w14:textId="39AFEDCD" w:rsidR="00C8099B" w:rsidRPr="005A2EA4" w:rsidRDefault="00A15DE6" w:rsidP="00245FBF">
            <w:pPr>
              <w:spacing w:after="60"/>
              <w:jc w:val="both"/>
              <w:rPr>
                <w:rFonts w:ascii="Roboto" w:hAnsi="Roboto"/>
                <w:bCs/>
                <w:sz w:val="20"/>
                <w:szCs w:val="20"/>
              </w:rPr>
            </w:pPr>
            <w:r>
              <w:rPr>
                <w:rFonts w:ascii="Roboto" w:hAnsi="Roboto"/>
                <w:bCs/>
                <w:sz w:val="20"/>
                <w:szCs w:val="20"/>
              </w:rPr>
              <w:t>15.07</w:t>
            </w:r>
            <w:r w:rsidR="00145FF2" w:rsidRPr="00145FF2">
              <w:rPr>
                <w:rFonts w:ascii="Roboto" w:hAnsi="Roboto"/>
                <w:bCs/>
                <w:sz w:val="20"/>
                <w:szCs w:val="20"/>
              </w:rPr>
              <w:t>.2025. plkst.10:00.</w:t>
            </w:r>
          </w:p>
        </w:tc>
      </w:tr>
    </w:tbl>
    <w:p w14:paraId="3EADE722" w14:textId="77777777" w:rsidR="00C8099B" w:rsidRDefault="00C8099B"/>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8099B" w:rsidRPr="005A2EA4" w14:paraId="5C056A5C"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0ED9FE82" w14:textId="2CFF649B" w:rsidR="00C8099B" w:rsidRPr="005A2EA4" w:rsidRDefault="00C8099B" w:rsidP="00AA02ED">
            <w:pPr>
              <w:jc w:val="both"/>
              <w:rPr>
                <w:rFonts w:ascii="Roboto" w:hAnsi="Roboto"/>
                <w:b/>
                <w:bCs/>
                <w:sz w:val="20"/>
                <w:szCs w:val="20"/>
              </w:rPr>
            </w:pPr>
            <w:r w:rsidRPr="00C8099B">
              <w:rPr>
                <w:rFonts w:ascii="Roboto" w:hAnsi="Roboto"/>
                <w:b/>
                <w:bCs/>
                <w:sz w:val="20"/>
                <w:szCs w:val="20"/>
              </w:rPr>
              <w:t>Piedāvājumu atvēršanas vieta, datums, laiks:</w:t>
            </w:r>
          </w:p>
        </w:tc>
      </w:tr>
      <w:tr w:rsidR="00C8099B" w:rsidRPr="005A2EA4" w14:paraId="419CFD4A"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56CE40E9" w14:textId="445EF40B" w:rsidR="00C8099B" w:rsidRPr="005A2EA4" w:rsidRDefault="00145FF2" w:rsidP="00245FBF">
            <w:pPr>
              <w:spacing w:after="60"/>
              <w:jc w:val="both"/>
              <w:rPr>
                <w:rFonts w:ascii="Roboto" w:hAnsi="Roboto"/>
                <w:bCs/>
                <w:sz w:val="20"/>
                <w:szCs w:val="20"/>
              </w:rPr>
            </w:pPr>
            <w:r w:rsidRPr="00145FF2">
              <w:rPr>
                <w:rFonts w:ascii="Roboto" w:hAnsi="Roboto"/>
                <w:bCs/>
                <w:sz w:val="20"/>
                <w:szCs w:val="20"/>
              </w:rPr>
              <w:t>Elektronisko iepirkumu sistēmas e</w:t>
            </w:r>
            <w:r w:rsidR="00245FBF">
              <w:rPr>
                <w:rFonts w:ascii="Roboto" w:hAnsi="Roboto"/>
                <w:bCs/>
                <w:sz w:val="20"/>
                <w:szCs w:val="20"/>
              </w:rPr>
              <w:t>-</w:t>
            </w:r>
            <w:r w:rsidRPr="00145FF2">
              <w:rPr>
                <w:rFonts w:ascii="Roboto" w:hAnsi="Roboto"/>
                <w:bCs/>
                <w:sz w:val="20"/>
                <w:szCs w:val="20"/>
              </w:rPr>
              <w:t xml:space="preserve">konkursu apakšsistēmā, </w:t>
            </w:r>
            <w:r w:rsidR="00A15DE6">
              <w:rPr>
                <w:rFonts w:ascii="Roboto" w:hAnsi="Roboto"/>
                <w:bCs/>
                <w:sz w:val="20"/>
                <w:szCs w:val="20"/>
              </w:rPr>
              <w:t>15.07</w:t>
            </w:r>
            <w:r w:rsidRPr="00145FF2">
              <w:rPr>
                <w:rFonts w:ascii="Roboto" w:hAnsi="Roboto"/>
                <w:bCs/>
                <w:sz w:val="20"/>
                <w:szCs w:val="20"/>
              </w:rPr>
              <w:t>.2025. plkst.14:00.</w:t>
            </w:r>
          </w:p>
        </w:tc>
      </w:tr>
    </w:tbl>
    <w:p w14:paraId="6B87F3DD" w14:textId="77777777" w:rsidR="00C8099B" w:rsidRDefault="00C8099B"/>
    <w:p w14:paraId="79618B8A" w14:textId="77777777" w:rsidR="00AC5055" w:rsidRDefault="00AC5055"/>
    <w:p w14:paraId="7B7BF821" w14:textId="77777777" w:rsidR="00AC5055" w:rsidRDefault="00AC5055"/>
    <w:p w14:paraId="19ED8E6A" w14:textId="77777777" w:rsidR="00AC5055" w:rsidRDefault="00AC5055"/>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8099B" w:rsidRPr="005A2EA4" w14:paraId="0C4B6145" w14:textId="77777777" w:rsidTr="00B718D0">
        <w:trPr>
          <w:trHeight w:val="264"/>
        </w:trPr>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716A0B96" w14:textId="56BC757F" w:rsidR="00C8099B" w:rsidRPr="005A2EA4" w:rsidRDefault="00C8099B" w:rsidP="00AA02ED">
            <w:pPr>
              <w:jc w:val="both"/>
              <w:rPr>
                <w:rFonts w:ascii="Roboto" w:hAnsi="Roboto"/>
                <w:b/>
                <w:bCs/>
                <w:sz w:val="20"/>
                <w:szCs w:val="20"/>
              </w:rPr>
            </w:pPr>
            <w:r w:rsidRPr="00C8099B">
              <w:rPr>
                <w:rFonts w:ascii="Roboto" w:hAnsi="Roboto"/>
                <w:b/>
                <w:bCs/>
                <w:sz w:val="20"/>
                <w:szCs w:val="20"/>
              </w:rPr>
              <w:lastRenderedPageBreak/>
              <w:t>Saņemtie piedāvājumi:</w:t>
            </w:r>
          </w:p>
        </w:tc>
      </w:tr>
      <w:tr w:rsidR="00C8099B" w:rsidRPr="005A2EA4" w14:paraId="0E158B26" w14:textId="77777777" w:rsidTr="008606E4">
        <w:trPr>
          <w:trHeight w:val="2258"/>
        </w:trPr>
        <w:tc>
          <w:tcPr>
            <w:tcW w:w="5000" w:type="pct"/>
            <w:tcBorders>
              <w:top w:val="single" w:sz="4" w:space="0" w:color="FFC000"/>
              <w:left w:val="single" w:sz="4" w:space="0" w:color="FFC000"/>
              <w:bottom w:val="single" w:sz="4" w:space="0" w:color="FFC000"/>
              <w:right w:val="single" w:sz="4" w:space="0" w:color="FFC000"/>
            </w:tcBorders>
          </w:tcPr>
          <w:p w14:paraId="09D79732" w14:textId="77777777" w:rsidR="00C8099B" w:rsidRDefault="00C8099B" w:rsidP="00AA02ED">
            <w:pPr>
              <w:jc w:val="both"/>
              <w:rPr>
                <w:rFonts w:ascii="Roboto" w:hAnsi="Roboto"/>
                <w:bCs/>
                <w:sz w:val="20"/>
                <w:szCs w:val="20"/>
              </w:rPr>
            </w:pPr>
          </w:p>
          <w:tbl>
            <w:tblPr>
              <w:tblStyle w:val="TableGrid"/>
              <w:tblW w:w="4911" w:type="pct"/>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597"/>
              <w:gridCol w:w="3547"/>
              <w:gridCol w:w="2693"/>
              <w:gridCol w:w="2410"/>
            </w:tblGrid>
            <w:tr w:rsidR="00B718D0" w14:paraId="7B42D4BB" w14:textId="54B25668" w:rsidTr="00CB019F">
              <w:trPr>
                <w:trHeight w:val="529"/>
              </w:trPr>
              <w:tc>
                <w:tcPr>
                  <w:tcW w:w="323" w:type="pct"/>
                  <w:vAlign w:val="center"/>
                  <w:hideMark/>
                </w:tcPr>
                <w:p w14:paraId="0546F6E7" w14:textId="77777777" w:rsidR="00A15DE6" w:rsidRPr="00245FBF" w:rsidRDefault="00A15DE6" w:rsidP="001730EF">
                  <w:pPr>
                    <w:jc w:val="center"/>
                    <w:rPr>
                      <w:rFonts w:ascii="Roboto" w:hAnsi="Roboto"/>
                      <w:b/>
                      <w:bCs/>
                      <w:sz w:val="20"/>
                      <w:szCs w:val="20"/>
                    </w:rPr>
                  </w:pPr>
                  <w:r w:rsidRPr="00245FBF">
                    <w:rPr>
                      <w:rFonts w:ascii="Roboto" w:hAnsi="Roboto"/>
                      <w:b/>
                      <w:bCs/>
                      <w:sz w:val="20"/>
                      <w:szCs w:val="20"/>
                    </w:rPr>
                    <w:t>Nr.</w:t>
                  </w:r>
                </w:p>
                <w:p w14:paraId="11091A24" w14:textId="53D74A37" w:rsidR="00A15DE6" w:rsidRPr="00245FBF" w:rsidRDefault="00A15DE6" w:rsidP="001730EF">
                  <w:pPr>
                    <w:jc w:val="center"/>
                    <w:rPr>
                      <w:rFonts w:ascii="Roboto" w:hAnsi="Roboto"/>
                      <w:b/>
                      <w:bCs/>
                      <w:sz w:val="20"/>
                      <w:szCs w:val="20"/>
                    </w:rPr>
                  </w:pPr>
                  <w:r w:rsidRPr="00245FBF">
                    <w:rPr>
                      <w:rFonts w:ascii="Roboto" w:hAnsi="Roboto"/>
                      <w:b/>
                      <w:bCs/>
                      <w:sz w:val="20"/>
                      <w:szCs w:val="20"/>
                    </w:rPr>
                    <w:t>p.k.</w:t>
                  </w:r>
                </w:p>
              </w:tc>
              <w:tc>
                <w:tcPr>
                  <w:tcW w:w="1918" w:type="pct"/>
                  <w:vAlign w:val="center"/>
                  <w:hideMark/>
                </w:tcPr>
                <w:p w14:paraId="253C9366" w14:textId="77777777" w:rsidR="00A15DE6" w:rsidRPr="00245FBF" w:rsidRDefault="00A15DE6" w:rsidP="00145FF2">
                  <w:pPr>
                    <w:jc w:val="center"/>
                    <w:rPr>
                      <w:rFonts w:ascii="Roboto" w:hAnsi="Roboto"/>
                      <w:b/>
                      <w:bCs/>
                      <w:sz w:val="20"/>
                      <w:szCs w:val="20"/>
                    </w:rPr>
                  </w:pPr>
                  <w:r w:rsidRPr="00245FBF">
                    <w:rPr>
                      <w:rFonts w:ascii="Roboto" w:hAnsi="Roboto"/>
                      <w:b/>
                      <w:bCs/>
                      <w:sz w:val="20"/>
                      <w:szCs w:val="20"/>
                    </w:rPr>
                    <w:t>Pretendents</w:t>
                  </w:r>
                </w:p>
              </w:tc>
              <w:tc>
                <w:tcPr>
                  <w:tcW w:w="1456" w:type="pct"/>
                  <w:vAlign w:val="center"/>
                  <w:hideMark/>
                </w:tcPr>
                <w:p w14:paraId="428173C3" w14:textId="77777777" w:rsidR="00A15DE6" w:rsidRPr="00245FBF" w:rsidRDefault="00A15DE6" w:rsidP="00145FF2">
                  <w:pPr>
                    <w:jc w:val="center"/>
                    <w:rPr>
                      <w:rFonts w:ascii="Roboto" w:hAnsi="Roboto"/>
                      <w:b/>
                      <w:bCs/>
                      <w:sz w:val="20"/>
                      <w:szCs w:val="20"/>
                    </w:rPr>
                  </w:pPr>
                  <w:r w:rsidRPr="00245FBF">
                    <w:rPr>
                      <w:rFonts w:ascii="Roboto" w:hAnsi="Roboto"/>
                      <w:b/>
                      <w:bCs/>
                      <w:sz w:val="20"/>
                      <w:szCs w:val="20"/>
                    </w:rPr>
                    <w:t>Piedāvājuma iesniegšanas datums un laiks</w:t>
                  </w:r>
                </w:p>
              </w:tc>
              <w:tc>
                <w:tcPr>
                  <w:tcW w:w="1303" w:type="pct"/>
                  <w:vAlign w:val="center"/>
                </w:tcPr>
                <w:p w14:paraId="58A9A561" w14:textId="6AA98DAB" w:rsidR="00A15DE6" w:rsidRPr="00245FBF" w:rsidRDefault="001730EF" w:rsidP="00145FF2">
                  <w:pPr>
                    <w:jc w:val="center"/>
                    <w:rPr>
                      <w:rFonts w:ascii="Roboto" w:hAnsi="Roboto"/>
                      <w:b/>
                      <w:bCs/>
                      <w:sz w:val="20"/>
                      <w:szCs w:val="20"/>
                    </w:rPr>
                  </w:pPr>
                  <w:r w:rsidRPr="00245FBF">
                    <w:rPr>
                      <w:rFonts w:ascii="Roboto" w:hAnsi="Roboto" w:cs="Arial"/>
                      <w:b/>
                      <w:sz w:val="20"/>
                      <w:szCs w:val="20"/>
                    </w:rPr>
                    <w:t xml:space="preserve">Piedāvātā cena, EUR bez PVN </w:t>
                  </w:r>
                </w:p>
              </w:tc>
            </w:tr>
            <w:tr w:rsidR="00B718D0" w14:paraId="0A44200C" w14:textId="7F3A4CA8" w:rsidTr="00CB019F">
              <w:trPr>
                <w:trHeight w:val="380"/>
              </w:trPr>
              <w:tc>
                <w:tcPr>
                  <w:tcW w:w="323" w:type="pct"/>
                  <w:vAlign w:val="center"/>
                  <w:hideMark/>
                </w:tcPr>
                <w:p w14:paraId="4DE8026B" w14:textId="77777777" w:rsidR="00A15DE6" w:rsidRPr="00245FBF" w:rsidRDefault="00A15DE6" w:rsidP="001730EF">
                  <w:pPr>
                    <w:jc w:val="center"/>
                    <w:rPr>
                      <w:rFonts w:ascii="Roboto" w:hAnsi="Roboto"/>
                      <w:bCs/>
                      <w:sz w:val="20"/>
                      <w:szCs w:val="20"/>
                    </w:rPr>
                  </w:pPr>
                  <w:r w:rsidRPr="00245FBF">
                    <w:rPr>
                      <w:rFonts w:ascii="Roboto" w:hAnsi="Roboto"/>
                      <w:bCs/>
                      <w:sz w:val="20"/>
                      <w:szCs w:val="20"/>
                    </w:rPr>
                    <w:t>1.</w:t>
                  </w:r>
                </w:p>
              </w:tc>
              <w:tc>
                <w:tcPr>
                  <w:tcW w:w="1918" w:type="pct"/>
                  <w:vAlign w:val="center"/>
                </w:tcPr>
                <w:p w14:paraId="3148BE9E" w14:textId="72473417" w:rsidR="00A15DE6" w:rsidRPr="00245FBF" w:rsidRDefault="001730EF" w:rsidP="00145FF2">
                  <w:pPr>
                    <w:rPr>
                      <w:rFonts w:ascii="Roboto" w:hAnsi="Roboto"/>
                      <w:sz w:val="20"/>
                      <w:szCs w:val="20"/>
                    </w:rPr>
                  </w:pPr>
                  <w:r w:rsidRPr="00245FBF">
                    <w:rPr>
                      <w:rFonts w:ascii="Roboto" w:hAnsi="Roboto"/>
                      <w:sz w:val="20"/>
                      <w:szCs w:val="20"/>
                    </w:rPr>
                    <w:t xml:space="preserve">SIA “dots.365”  </w:t>
                  </w:r>
                </w:p>
              </w:tc>
              <w:tc>
                <w:tcPr>
                  <w:tcW w:w="1456" w:type="pct"/>
                  <w:vAlign w:val="center"/>
                  <w:hideMark/>
                </w:tcPr>
                <w:p w14:paraId="0A020345" w14:textId="142CF76B" w:rsidR="00A15DE6" w:rsidRPr="00245FBF" w:rsidRDefault="00A15DE6" w:rsidP="001730EF">
                  <w:pPr>
                    <w:jc w:val="center"/>
                    <w:rPr>
                      <w:rFonts w:ascii="Roboto" w:hAnsi="Roboto"/>
                      <w:bCs/>
                      <w:sz w:val="20"/>
                      <w:szCs w:val="20"/>
                    </w:rPr>
                  </w:pPr>
                  <w:r w:rsidRPr="00245FBF">
                    <w:rPr>
                      <w:rFonts w:ascii="Roboto" w:hAnsi="Roboto"/>
                      <w:bCs/>
                      <w:sz w:val="20"/>
                      <w:szCs w:val="20"/>
                    </w:rPr>
                    <w:t>15.07.2025</w:t>
                  </w:r>
                  <w:r w:rsidR="001730EF" w:rsidRPr="00245FBF">
                    <w:rPr>
                      <w:rFonts w:ascii="Roboto" w:hAnsi="Roboto"/>
                      <w:bCs/>
                      <w:sz w:val="20"/>
                      <w:szCs w:val="20"/>
                    </w:rPr>
                    <w:t>.</w:t>
                  </w:r>
                  <w:r w:rsidRPr="00245FBF">
                    <w:rPr>
                      <w:rFonts w:ascii="Roboto" w:hAnsi="Roboto"/>
                      <w:bCs/>
                      <w:sz w:val="20"/>
                      <w:szCs w:val="20"/>
                    </w:rPr>
                    <w:t xml:space="preserve"> plkst.08:31</w:t>
                  </w:r>
                </w:p>
              </w:tc>
              <w:tc>
                <w:tcPr>
                  <w:tcW w:w="1303" w:type="pct"/>
                  <w:vAlign w:val="center"/>
                </w:tcPr>
                <w:p w14:paraId="7A9BC1BD" w14:textId="0A2E81A1" w:rsidR="00A15DE6" w:rsidRPr="00245FBF" w:rsidRDefault="00A15DE6" w:rsidP="001730EF">
                  <w:pPr>
                    <w:spacing w:before="60" w:after="60"/>
                    <w:jc w:val="center"/>
                    <w:rPr>
                      <w:rFonts w:ascii="Roboto" w:hAnsi="Roboto" w:cs="Arial"/>
                      <w:bCs/>
                      <w:sz w:val="20"/>
                      <w:szCs w:val="20"/>
                    </w:rPr>
                  </w:pPr>
                  <w:r w:rsidRPr="00245FBF">
                    <w:rPr>
                      <w:rFonts w:ascii="Roboto" w:hAnsi="Roboto" w:cs="Arial"/>
                      <w:bCs/>
                      <w:sz w:val="20"/>
                      <w:szCs w:val="20"/>
                    </w:rPr>
                    <w:t>EUR 648</w:t>
                  </w:r>
                  <w:r w:rsidR="001730EF" w:rsidRPr="00245FBF">
                    <w:rPr>
                      <w:rFonts w:ascii="Roboto" w:hAnsi="Roboto" w:cs="Arial"/>
                      <w:bCs/>
                      <w:sz w:val="20"/>
                      <w:szCs w:val="20"/>
                    </w:rPr>
                    <w:t> </w:t>
                  </w:r>
                  <w:r w:rsidRPr="00245FBF">
                    <w:rPr>
                      <w:rFonts w:ascii="Roboto" w:hAnsi="Roboto" w:cs="Arial"/>
                      <w:bCs/>
                      <w:sz w:val="20"/>
                      <w:szCs w:val="20"/>
                    </w:rPr>
                    <w:t>680</w:t>
                  </w:r>
                  <w:r w:rsidR="001730EF" w:rsidRPr="00245FBF">
                    <w:rPr>
                      <w:rFonts w:ascii="Roboto" w:hAnsi="Roboto" w:cs="Arial"/>
                      <w:bCs/>
                      <w:sz w:val="20"/>
                      <w:szCs w:val="20"/>
                    </w:rPr>
                    <w:t>,</w:t>
                  </w:r>
                  <w:r w:rsidRPr="00245FBF">
                    <w:rPr>
                      <w:rFonts w:ascii="Roboto" w:hAnsi="Roboto" w:cs="Arial"/>
                      <w:bCs/>
                      <w:sz w:val="20"/>
                      <w:szCs w:val="20"/>
                    </w:rPr>
                    <w:t>00</w:t>
                  </w:r>
                </w:p>
              </w:tc>
            </w:tr>
            <w:tr w:rsidR="00B718D0" w14:paraId="1E9F8BF0" w14:textId="4464617A" w:rsidTr="00CB019F">
              <w:trPr>
                <w:trHeight w:val="529"/>
              </w:trPr>
              <w:tc>
                <w:tcPr>
                  <w:tcW w:w="323" w:type="pct"/>
                  <w:vAlign w:val="center"/>
                  <w:hideMark/>
                </w:tcPr>
                <w:p w14:paraId="728E25C0" w14:textId="77777777" w:rsidR="00A15DE6" w:rsidRPr="00245FBF" w:rsidRDefault="00A15DE6" w:rsidP="001730EF">
                  <w:pPr>
                    <w:jc w:val="center"/>
                    <w:rPr>
                      <w:rFonts w:ascii="Roboto" w:hAnsi="Roboto"/>
                      <w:bCs/>
                      <w:sz w:val="20"/>
                      <w:szCs w:val="20"/>
                    </w:rPr>
                  </w:pPr>
                  <w:r w:rsidRPr="00245FBF">
                    <w:rPr>
                      <w:rFonts w:ascii="Roboto" w:hAnsi="Roboto"/>
                      <w:bCs/>
                      <w:sz w:val="20"/>
                      <w:szCs w:val="20"/>
                    </w:rPr>
                    <w:t>2.</w:t>
                  </w:r>
                </w:p>
              </w:tc>
              <w:tc>
                <w:tcPr>
                  <w:tcW w:w="1918" w:type="pct"/>
                  <w:vAlign w:val="center"/>
                </w:tcPr>
                <w:p w14:paraId="2B513756" w14:textId="09C51946" w:rsidR="00A15DE6" w:rsidRPr="00245FBF" w:rsidRDefault="001730EF" w:rsidP="00145FF2">
                  <w:pPr>
                    <w:rPr>
                      <w:rFonts w:ascii="Roboto" w:hAnsi="Roboto"/>
                      <w:sz w:val="20"/>
                      <w:szCs w:val="20"/>
                    </w:rPr>
                  </w:pPr>
                  <w:r w:rsidRPr="00245FBF">
                    <w:rPr>
                      <w:rFonts w:ascii="Roboto" w:hAnsi="Roboto"/>
                      <w:sz w:val="20"/>
                      <w:szCs w:val="20"/>
                    </w:rPr>
                    <w:t xml:space="preserve">Sabiedrība ar ierobežotu atbildību “Elva </w:t>
                  </w:r>
                  <w:proofErr w:type="spellStart"/>
                  <w:r w:rsidRPr="00245FBF">
                    <w:rPr>
                      <w:rFonts w:ascii="Roboto" w:hAnsi="Roboto"/>
                      <w:sz w:val="20"/>
                      <w:szCs w:val="20"/>
                    </w:rPr>
                    <w:t>Baltic</w:t>
                  </w:r>
                  <w:proofErr w:type="spellEnd"/>
                  <w:r w:rsidRPr="00245FBF">
                    <w:rPr>
                      <w:rFonts w:ascii="Roboto" w:hAnsi="Roboto"/>
                      <w:sz w:val="20"/>
                      <w:szCs w:val="20"/>
                    </w:rPr>
                    <w:t>”</w:t>
                  </w:r>
                </w:p>
              </w:tc>
              <w:tc>
                <w:tcPr>
                  <w:tcW w:w="1456" w:type="pct"/>
                  <w:vAlign w:val="center"/>
                  <w:hideMark/>
                </w:tcPr>
                <w:p w14:paraId="44D44673" w14:textId="159870D2" w:rsidR="00A15DE6" w:rsidRPr="00245FBF" w:rsidRDefault="00A15DE6" w:rsidP="001730EF">
                  <w:pPr>
                    <w:jc w:val="center"/>
                    <w:rPr>
                      <w:rFonts w:ascii="Roboto" w:hAnsi="Roboto"/>
                      <w:bCs/>
                      <w:sz w:val="20"/>
                      <w:szCs w:val="20"/>
                    </w:rPr>
                  </w:pPr>
                  <w:r w:rsidRPr="00245FBF">
                    <w:rPr>
                      <w:rFonts w:ascii="Roboto" w:hAnsi="Roboto"/>
                      <w:bCs/>
                      <w:sz w:val="20"/>
                      <w:szCs w:val="20"/>
                    </w:rPr>
                    <w:t>14.07.2025</w:t>
                  </w:r>
                  <w:r w:rsidR="001730EF" w:rsidRPr="00245FBF">
                    <w:rPr>
                      <w:rFonts w:ascii="Roboto" w:hAnsi="Roboto"/>
                      <w:bCs/>
                      <w:sz w:val="20"/>
                      <w:szCs w:val="20"/>
                    </w:rPr>
                    <w:t>.</w:t>
                  </w:r>
                  <w:r w:rsidRPr="00245FBF">
                    <w:rPr>
                      <w:rFonts w:ascii="Roboto" w:hAnsi="Roboto"/>
                      <w:bCs/>
                      <w:sz w:val="20"/>
                      <w:szCs w:val="20"/>
                    </w:rPr>
                    <w:t xml:space="preserve"> plkst.22:34</w:t>
                  </w:r>
                </w:p>
              </w:tc>
              <w:tc>
                <w:tcPr>
                  <w:tcW w:w="1303" w:type="pct"/>
                  <w:vAlign w:val="center"/>
                </w:tcPr>
                <w:p w14:paraId="59FC5BDC" w14:textId="352FA547" w:rsidR="00A15DE6" w:rsidRPr="00245FBF" w:rsidRDefault="00A15DE6" w:rsidP="001730EF">
                  <w:pPr>
                    <w:jc w:val="center"/>
                    <w:rPr>
                      <w:rFonts w:ascii="Roboto" w:hAnsi="Roboto"/>
                      <w:sz w:val="20"/>
                      <w:szCs w:val="20"/>
                    </w:rPr>
                  </w:pPr>
                  <w:r w:rsidRPr="00245FBF">
                    <w:rPr>
                      <w:rFonts w:ascii="Roboto" w:hAnsi="Roboto"/>
                      <w:sz w:val="20"/>
                      <w:szCs w:val="20"/>
                    </w:rPr>
                    <w:t>EUR 875</w:t>
                  </w:r>
                  <w:r w:rsidR="001730EF" w:rsidRPr="00245FBF">
                    <w:rPr>
                      <w:rFonts w:ascii="Roboto" w:hAnsi="Roboto"/>
                      <w:sz w:val="20"/>
                      <w:szCs w:val="20"/>
                    </w:rPr>
                    <w:t> </w:t>
                  </w:r>
                  <w:r w:rsidRPr="00245FBF">
                    <w:rPr>
                      <w:rFonts w:ascii="Roboto" w:hAnsi="Roboto"/>
                      <w:sz w:val="20"/>
                      <w:szCs w:val="20"/>
                    </w:rPr>
                    <w:t>808</w:t>
                  </w:r>
                  <w:r w:rsidR="001730EF" w:rsidRPr="00245FBF">
                    <w:rPr>
                      <w:rFonts w:ascii="Roboto" w:hAnsi="Roboto"/>
                      <w:sz w:val="20"/>
                      <w:szCs w:val="20"/>
                    </w:rPr>
                    <w:t>,</w:t>
                  </w:r>
                  <w:r w:rsidRPr="00245FBF">
                    <w:rPr>
                      <w:rFonts w:ascii="Roboto" w:hAnsi="Roboto"/>
                      <w:sz w:val="20"/>
                      <w:szCs w:val="20"/>
                    </w:rPr>
                    <w:t>00</w:t>
                  </w:r>
                </w:p>
              </w:tc>
            </w:tr>
            <w:tr w:rsidR="00B718D0" w14:paraId="6B6C93D1" w14:textId="415CFF42" w:rsidTr="00CB019F">
              <w:trPr>
                <w:trHeight w:val="314"/>
              </w:trPr>
              <w:tc>
                <w:tcPr>
                  <w:tcW w:w="323" w:type="pct"/>
                  <w:vAlign w:val="center"/>
                  <w:hideMark/>
                </w:tcPr>
                <w:p w14:paraId="69C827B6" w14:textId="77777777" w:rsidR="00A15DE6" w:rsidRPr="00245FBF" w:rsidRDefault="00A15DE6" w:rsidP="001730EF">
                  <w:pPr>
                    <w:jc w:val="center"/>
                    <w:rPr>
                      <w:rFonts w:ascii="Roboto" w:hAnsi="Roboto"/>
                      <w:bCs/>
                      <w:sz w:val="20"/>
                      <w:szCs w:val="20"/>
                    </w:rPr>
                  </w:pPr>
                  <w:r w:rsidRPr="00245FBF">
                    <w:rPr>
                      <w:rFonts w:ascii="Roboto" w:hAnsi="Roboto"/>
                      <w:bCs/>
                      <w:sz w:val="20"/>
                      <w:szCs w:val="20"/>
                    </w:rPr>
                    <w:t>3.</w:t>
                  </w:r>
                </w:p>
              </w:tc>
              <w:tc>
                <w:tcPr>
                  <w:tcW w:w="1918" w:type="pct"/>
                  <w:vAlign w:val="center"/>
                </w:tcPr>
                <w:p w14:paraId="5F6F0431" w14:textId="6CE61687" w:rsidR="00A15DE6" w:rsidRPr="00245FBF" w:rsidRDefault="001730EF" w:rsidP="00145FF2">
                  <w:pPr>
                    <w:rPr>
                      <w:rFonts w:ascii="Roboto" w:hAnsi="Roboto"/>
                      <w:sz w:val="20"/>
                      <w:szCs w:val="20"/>
                    </w:rPr>
                  </w:pPr>
                  <w:r w:rsidRPr="00245FBF">
                    <w:rPr>
                      <w:rFonts w:ascii="Roboto" w:hAnsi="Roboto"/>
                      <w:sz w:val="20"/>
                      <w:szCs w:val="20"/>
                    </w:rPr>
                    <w:t xml:space="preserve">LeverX Latvia SIA  </w:t>
                  </w:r>
                </w:p>
              </w:tc>
              <w:tc>
                <w:tcPr>
                  <w:tcW w:w="1456" w:type="pct"/>
                  <w:vAlign w:val="center"/>
                  <w:hideMark/>
                </w:tcPr>
                <w:p w14:paraId="536BD8E4" w14:textId="30F72D7A" w:rsidR="00A15DE6" w:rsidRPr="00245FBF" w:rsidRDefault="00A15DE6" w:rsidP="001730EF">
                  <w:pPr>
                    <w:jc w:val="center"/>
                    <w:rPr>
                      <w:rFonts w:ascii="Roboto" w:hAnsi="Roboto"/>
                      <w:bCs/>
                      <w:sz w:val="20"/>
                      <w:szCs w:val="20"/>
                    </w:rPr>
                  </w:pPr>
                  <w:r w:rsidRPr="00245FBF">
                    <w:rPr>
                      <w:rFonts w:ascii="Roboto" w:hAnsi="Roboto"/>
                      <w:bCs/>
                      <w:sz w:val="20"/>
                      <w:szCs w:val="20"/>
                    </w:rPr>
                    <w:t xml:space="preserve">15.07.2025 </w:t>
                  </w:r>
                  <w:r w:rsidR="001730EF" w:rsidRPr="00245FBF">
                    <w:rPr>
                      <w:rFonts w:ascii="Roboto" w:hAnsi="Roboto"/>
                      <w:bCs/>
                      <w:sz w:val="20"/>
                      <w:szCs w:val="20"/>
                    </w:rPr>
                    <w:t>.</w:t>
                  </w:r>
                  <w:r w:rsidRPr="00245FBF">
                    <w:rPr>
                      <w:rFonts w:ascii="Roboto" w:hAnsi="Roboto"/>
                      <w:bCs/>
                      <w:sz w:val="20"/>
                      <w:szCs w:val="20"/>
                    </w:rPr>
                    <w:t>plkst.08:34</w:t>
                  </w:r>
                </w:p>
              </w:tc>
              <w:tc>
                <w:tcPr>
                  <w:tcW w:w="1303" w:type="pct"/>
                  <w:vAlign w:val="center"/>
                </w:tcPr>
                <w:p w14:paraId="27B955E1" w14:textId="7FE45993" w:rsidR="00A15DE6" w:rsidRPr="00245FBF" w:rsidRDefault="00A15DE6" w:rsidP="001730EF">
                  <w:pPr>
                    <w:spacing w:before="60"/>
                    <w:jc w:val="center"/>
                    <w:rPr>
                      <w:rFonts w:ascii="Roboto" w:hAnsi="Roboto" w:cs="Arial"/>
                      <w:bCs/>
                      <w:sz w:val="20"/>
                      <w:szCs w:val="20"/>
                      <w:lang w:val="en-US"/>
                    </w:rPr>
                  </w:pPr>
                  <w:r w:rsidRPr="00245FBF">
                    <w:rPr>
                      <w:rFonts w:ascii="Roboto" w:hAnsi="Roboto" w:cs="Arial"/>
                      <w:bCs/>
                      <w:sz w:val="20"/>
                      <w:szCs w:val="20"/>
                    </w:rPr>
                    <w:t>EUR 932</w:t>
                  </w:r>
                  <w:r w:rsidR="001730EF" w:rsidRPr="00245FBF">
                    <w:rPr>
                      <w:rFonts w:ascii="Roboto" w:hAnsi="Roboto" w:cs="Arial"/>
                      <w:bCs/>
                      <w:sz w:val="20"/>
                      <w:szCs w:val="20"/>
                    </w:rPr>
                    <w:t> </w:t>
                  </w:r>
                  <w:r w:rsidRPr="00245FBF">
                    <w:rPr>
                      <w:rFonts w:ascii="Roboto" w:hAnsi="Roboto" w:cs="Arial"/>
                      <w:bCs/>
                      <w:sz w:val="20"/>
                      <w:szCs w:val="20"/>
                    </w:rPr>
                    <w:t>428</w:t>
                  </w:r>
                  <w:r w:rsidR="001730EF" w:rsidRPr="00245FBF">
                    <w:rPr>
                      <w:rFonts w:ascii="Roboto" w:hAnsi="Roboto" w:cs="Arial"/>
                      <w:bCs/>
                      <w:sz w:val="20"/>
                      <w:szCs w:val="20"/>
                    </w:rPr>
                    <w:t>,</w:t>
                  </w:r>
                  <w:r w:rsidRPr="00245FBF">
                    <w:rPr>
                      <w:rFonts w:ascii="Roboto" w:hAnsi="Roboto" w:cs="Arial"/>
                      <w:bCs/>
                      <w:sz w:val="20"/>
                      <w:szCs w:val="20"/>
                    </w:rPr>
                    <w:t>00</w:t>
                  </w:r>
                </w:p>
              </w:tc>
            </w:tr>
          </w:tbl>
          <w:p w14:paraId="42DF5D92" w14:textId="77777777" w:rsidR="00145FF2" w:rsidRPr="005A2EA4" w:rsidRDefault="00145FF2" w:rsidP="00AA02ED">
            <w:pPr>
              <w:jc w:val="both"/>
              <w:rPr>
                <w:rFonts w:ascii="Roboto" w:hAnsi="Roboto"/>
                <w:bCs/>
                <w:sz w:val="20"/>
                <w:szCs w:val="20"/>
              </w:rPr>
            </w:pPr>
          </w:p>
        </w:tc>
      </w:tr>
    </w:tbl>
    <w:p w14:paraId="744DE805" w14:textId="77777777" w:rsidR="00C8099B" w:rsidRDefault="00C8099B"/>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B019F" w14:paraId="5D414A69" w14:textId="77777777" w:rsidTr="00215946">
        <w:tc>
          <w:tcPr>
            <w:tcW w:w="9640" w:type="dxa"/>
            <w:gridSpan w:val="3"/>
            <w:tcBorders>
              <w:top w:val="single" w:sz="4" w:space="0" w:color="FFC000"/>
              <w:left w:val="single" w:sz="4" w:space="0" w:color="FFC000"/>
              <w:bottom w:val="nil"/>
              <w:right w:val="single" w:sz="4" w:space="0" w:color="FFC000"/>
            </w:tcBorders>
            <w:shd w:val="clear" w:color="auto" w:fill="FFD966" w:themeFill="accent4" w:themeFillTint="99"/>
          </w:tcPr>
          <w:p w14:paraId="2F474C27" w14:textId="77777777" w:rsidR="00CB019F" w:rsidRDefault="00CB019F" w:rsidP="008A30E5">
            <w:pPr>
              <w:jc w:val="both"/>
              <w:rPr>
                <w:bCs/>
                <w:szCs w:val="26"/>
              </w:rPr>
            </w:pPr>
            <w:r w:rsidRPr="008A30E5">
              <w:rPr>
                <w:rFonts w:ascii="Roboto" w:hAnsi="Roboto"/>
                <w:b/>
                <w:bCs/>
                <w:sz w:val="20"/>
                <w:szCs w:val="20"/>
              </w:rPr>
              <w:t>Atlases un kvalifikācijas atbilstības kopsavilkums:</w:t>
            </w:r>
          </w:p>
        </w:tc>
      </w:tr>
      <w:tr w:rsidR="00016BA7" w14:paraId="045637A2" w14:textId="77777777" w:rsidTr="00016BA7">
        <w:tc>
          <w:tcPr>
            <w:tcW w:w="9640" w:type="dxa"/>
            <w:gridSpan w:val="3"/>
            <w:tcBorders>
              <w:top w:val="single" w:sz="4" w:space="0" w:color="FFC000"/>
              <w:left w:val="single" w:sz="4" w:space="0" w:color="FFC000"/>
              <w:bottom w:val="nil"/>
              <w:right w:val="single" w:sz="4" w:space="0" w:color="FFC000"/>
            </w:tcBorders>
          </w:tcPr>
          <w:p w14:paraId="248B0547" w14:textId="62A343A5" w:rsidR="00016BA7" w:rsidRPr="008A30E5" w:rsidRDefault="00016BA7" w:rsidP="00016BA7">
            <w:pPr>
              <w:jc w:val="both"/>
              <w:rPr>
                <w:rFonts w:ascii="Roboto" w:hAnsi="Roboto"/>
                <w:b/>
                <w:bCs/>
                <w:sz w:val="20"/>
                <w:szCs w:val="20"/>
              </w:rPr>
            </w:pPr>
            <w:r w:rsidRPr="008A30E5">
              <w:rPr>
                <w:rFonts w:ascii="Roboto" w:hAnsi="Roboto"/>
                <w:bCs/>
                <w:sz w:val="20"/>
                <w:szCs w:val="20"/>
              </w:rPr>
              <w:t>Visu pretendentu piedāvājumi atbilst atklāta konkursa nolikuma 4.1. – 4.4.punkta prasībām.</w:t>
            </w:r>
          </w:p>
        </w:tc>
      </w:tr>
      <w:tr w:rsidR="00016BA7" w14:paraId="7C81BD96" w14:textId="77777777" w:rsidTr="00215946">
        <w:tc>
          <w:tcPr>
            <w:tcW w:w="284" w:type="dxa"/>
            <w:tcBorders>
              <w:left w:val="single" w:sz="4" w:space="0" w:color="FFC000"/>
              <w:bottom w:val="single" w:sz="4" w:space="0" w:color="FFC000"/>
            </w:tcBorders>
          </w:tcPr>
          <w:p w14:paraId="1C4A196D" w14:textId="77777777" w:rsidR="00016BA7" w:rsidRPr="00DC047E" w:rsidRDefault="00016BA7" w:rsidP="00016BA7">
            <w:pPr>
              <w:rPr>
                <w:bCs/>
                <w:sz w:val="4"/>
                <w:szCs w:val="4"/>
              </w:rPr>
            </w:pPr>
          </w:p>
        </w:tc>
        <w:tc>
          <w:tcPr>
            <w:tcW w:w="9072" w:type="dxa"/>
            <w:tcBorders>
              <w:bottom w:val="single" w:sz="4" w:space="0" w:color="FFC000"/>
            </w:tcBorders>
          </w:tcPr>
          <w:p w14:paraId="61BE1EE5" w14:textId="77777777" w:rsidR="00016BA7" w:rsidRPr="00DC047E" w:rsidRDefault="00016BA7" w:rsidP="00016BA7">
            <w:pPr>
              <w:rPr>
                <w:bCs/>
                <w:sz w:val="4"/>
                <w:szCs w:val="4"/>
              </w:rPr>
            </w:pPr>
          </w:p>
        </w:tc>
        <w:tc>
          <w:tcPr>
            <w:tcW w:w="284" w:type="dxa"/>
            <w:tcBorders>
              <w:bottom w:val="single" w:sz="4" w:space="0" w:color="FFC000"/>
              <w:right w:val="single" w:sz="4" w:space="0" w:color="FFC000"/>
            </w:tcBorders>
          </w:tcPr>
          <w:p w14:paraId="55B42F27" w14:textId="77777777" w:rsidR="00016BA7" w:rsidRPr="00DC047E" w:rsidRDefault="00016BA7" w:rsidP="00016BA7">
            <w:pPr>
              <w:rPr>
                <w:bCs/>
                <w:sz w:val="4"/>
                <w:szCs w:val="4"/>
              </w:rPr>
            </w:pPr>
          </w:p>
        </w:tc>
      </w:tr>
    </w:tbl>
    <w:p w14:paraId="18531C34" w14:textId="77777777" w:rsidR="00CB019F" w:rsidRDefault="00CB019F" w:rsidP="00CB019F">
      <w:pPr>
        <w:rPr>
          <w:bCs/>
          <w:szCs w:val="26"/>
        </w:rPr>
      </w:pPr>
    </w:p>
    <w:tbl>
      <w:tblPr>
        <w:tblStyle w:val="TableGrid"/>
        <w:tblW w:w="9641"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5"/>
      </w:tblGrid>
      <w:tr w:rsidR="00CB019F" w14:paraId="58C5806F" w14:textId="77777777" w:rsidTr="00245FBF">
        <w:tc>
          <w:tcPr>
            <w:tcW w:w="9641" w:type="dxa"/>
            <w:gridSpan w:val="3"/>
            <w:tcBorders>
              <w:top w:val="single" w:sz="4" w:space="0" w:color="FFC000"/>
              <w:left w:val="single" w:sz="4" w:space="0" w:color="FFC000"/>
              <w:bottom w:val="nil"/>
              <w:right w:val="single" w:sz="4" w:space="0" w:color="FFC000"/>
            </w:tcBorders>
            <w:shd w:val="clear" w:color="auto" w:fill="FFD966" w:themeFill="accent4" w:themeFillTint="99"/>
          </w:tcPr>
          <w:p w14:paraId="476DC258" w14:textId="77777777" w:rsidR="00CB019F" w:rsidRDefault="00CB019F" w:rsidP="008A30E5">
            <w:pPr>
              <w:jc w:val="both"/>
              <w:rPr>
                <w:bCs/>
                <w:szCs w:val="26"/>
              </w:rPr>
            </w:pPr>
            <w:r w:rsidRPr="008A30E5">
              <w:rPr>
                <w:rFonts w:ascii="Roboto" w:hAnsi="Roboto"/>
                <w:b/>
                <w:bCs/>
                <w:sz w:val="20"/>
                <w:szCs w:val="20"/>
              </w:rPr>
              <w:t>Tehniskā piedāvājuma atbilstības kopsavilkums:</w:t>
            </w:r>
            <w:r w:rsidRPr="00C85D89">
              <w:rPr>
                <w:b/>
                <w:bCs/>
                <w:szCs w:val="26"/>
              </w:rPr>
              <w:t xml:space="preserve"> </w:t>
            </w:r>
          </w:p>
        </w:tc>
      </w:tr>
      <w:tr w:rsidR="00016BA7" w14:paraId="78CD9A13" w14:textId="77777777" w:rsidTr="00016BA7">
        <w:tc>
          <w:tcPr>
            <w:tcW w:w="9641" w:type="dxa"/>
            <w:gridSpan w:val="3"/>
            <w:tcBorders>
              <w:top w:val="single" w:sz="4" w:space="0" w:color="FFC000"/>
              <w:left w:val="single" w:sz="4" w:space="0" w:color="FFC000"/>
              <w:bottom w:val="nil"/>
              <w:right w:val="single" w:sz="4" w:space="0" w:color="FFC000"/>
            </w:tcBorders>
          </w:tcPr>
          <w:p w14:paraId="1A0CD17E" w14:textId="3B97DE7B" w:rsidR="00016BA7" w:rsidRPr="008A30E5" w:rsidRDefault="00016BA7" w:rsidP="008A30E5">
            <w:pPr>
              <w:jc w:val="both"/>
              <w:rPr>
                <w:rFonts w:ascii="Roboto" w:hAnsi="Roboto"/>
                <w:b/>
                <w:bCs/>
                <w:sz w:val="20"/>
                <w:szCs w:val="20"/>
              </w:rPr>
            </w:pPr>
            <w:r w:rsidRPr="008A30E5">
              <w:rPr>
                <w:rFonts w:ascii="Roboto" w:hAnsi="Roboto"/>
                <w:bCs/>
                <w:sz w:val="20"/>
                <w:szCs w:val="20"/>
              </w:rPr>
              <w:t>Visu pretendentu piedāvājumi atbilst atklāta konkursa nolikuma 4.6.punkta prasībām.</w:t>
            </w:r>
          </w:p>
        </w:tc>
      </w:tr>
      <w:tr w:rsidR="00CB019F" w14:paraId="051BECB6" w14:textId="77777777" w:rsidTr="00245FBF">
        <w:tc>
          <w:tcPr>
            <w:tcW w:w="284" w:type="dxa"/>
            <w:tcBorders>
              <w:left w:val="single" w:sz="4" w:space="0" w:color="FFC000"/>
              <w:bottom w:val="single" w:sz="4" w:space="0" w:color="FFC000"/>
            </w:tcBorders>
          </w:tcPr>
          <w:p w14:paraId="04BB3CDB" w14:textId="77777777" w:rsidR="00CB019F" w:rsidRPr="00323007" w:rsidRDefault="00CB019F" w:rsidP="00457BD6">
            <w:pPr>
              <w:rPr>
                <w:bCs/>
                <w:sz w:val="4"/>
                <w:szCs w:val="4"/>
              </w:rPr>
            </w:pPr>
          </w:p>
        </w:tc>
        <w:tc>
          <w:tcPr>
            <w:tcW w:w="9072" w:type="dxa"/>
            <w:tcBorders>
              <w:bottom w:val="single" w:sz="4" w:space="0" w:color="FFC000"/>
            </w:tcBorders>
          </w:tcPr>
          <w:p w14:paraId="1E1A5083" w14:textId="77777777" w:rsidR="00CB019F" w:rsidRPr="00323007" w:rsidRDefault="00CB019F" w:rsidP="00457BD6">
            <w:pPr>
              <w:rPr>
                <w:bCs/>
                <w:sz w:val="4"/>
                <w:szCs w:val="4"/>
              </w:rPr>
            </w:pPr>
          </w:p>
        </w:tc>
        <w:tc>
          <w:tcPr>
            <w:tcW w:w="285" w:type="dxa"/>
            <w:tcBorders>
              <w:bottom w:val="single" w:sz="4" w:space="0" w:color="FFC000"/>
              <w:right w:val="single" w:sz="4" w:space="0" w:color="FFC000"/>
            </w:tcBorders>
          </w:tcPr>
          <w:p w14:paraId="728F78D8" w14:textId="77777777" w:rsidR="00CB019F" w:rsidRPr="00323007" w:rsidRDefault="00CB019F" w:rsidP="00457BD6">
            <w:pPr>
              <w:rPr>
                <w:bCs/>
                <w:sz w:val="4"/>
                <w:szCs w:val="4"/>
              </w:rPr>
            </w:pPr>
          </w:p>
        </w:tc>
      </w:tr>
    </w:tbl>
    <w:p w14:paraId="74A8C33F" w14:textId="77777777" w:rsidR="00AC5055" w:rsidRDefault="00AC5055"/>
    <w:tbl>
      <w:tblPr>
        <w:tblStyle w:val="TableGrid"/>
        <w:tblW w:w="9641"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8099B" w:rsidRPr="005A2EA4" w14:paraId="191103DC" w14:textId="77777777" w:rsidTr="00245FBF">
        <w:tc>
          <w:tcPr>
            <w:tcW w:w="9641" w:type="dxa"/>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0C0AE572" w14:textId="6405D4BE" w:rsidR="00C8099B" w:rsidRPr="005A2EA4" w:rsidRDefault="001C7BE6" w:rsidP="00AA02ED">
            <w:pPr>
              <w:jc w:val="both"/>
              <w:rPr>
                <w:rFonts w:ascii="Roboto" w:hAnsi="Roboto"/>
                <w:b/>
                <w:bCs/>
                <w:sz w:val="20"/>
                <w:szCs w:val="20"/>
              </w:rPr>
            </w:pPr>
            <w:r w:rsidRPr="001C7BE6">
              <w:rPr>
                <w:rFonts w:ascii="Roboto" w:hAnsi="Roboto"/>
                <w:b/>
                <w:bCs/>
                <w:sz w:val="20"/>
                <w:szCs w:val="20"/>
              </w:rPr>
              <w:t>Piedāvājumu izvērtēšanas kopsavilkums:</w:t>
            </w:r>
          </w:p>
        </w:tc>
      </w:tr>
      <w:tr w:rsidR="00C8099B" w:rsidRPr="005A2EA4" w14:paraId="3C571859" w14:textId="77777777" w:rsidTr="00245FBF">
        <w:tc>
          <w:tcPr>
            <w:tcW w:w="9641" w:type="dxa"/>
            <w:tcBorders>
              <w:top w:val="single" w:sz="4" w:space="0" w:color="FFC000"/>
              <w:left w:val="single" w:sz="4" w:space="0" w:color="FFC000"/>
              <w:bottom w:val="single" w:sz="4" w:space="0" w:color="FFC000"/>
              <w:right w:val="single" w:sz="4" w:space="0" w:color="FFC000"/>
            </w:tcBorders>
          </w:tcPr>
          <w:p w14:paraId="4B5BA200" w14:textId="77777777" w:rsidR="00C8099B" w:rsidRDefault="00C8099B" w:rsidP="00AA02ED">
            <w:pPr>
              <w:jc w:val="both"/>
              <w:rPr>
                <w:rFonts w:ascii="Roboto" w:hAnsi="Roboto"/>
                <w:bCs/>
                <w:sz w:val="20"/>
                <w:szCs w:val="20"/>
              </w:rPr>
            </w:pPr>
          </w:p>
          <w:p w14:paraId="7E332B9F" w14:textId="77777777" w:rsidR="00D170DA" w:rsidRPr="00D170DA" w:rsidRDefault="00D170DA" w:rsidP="00D170DA">
            <w:pPr>
              <w:spacing w:after="200" w:line="276" w:lineRule="auto"/>
              <w:jc w:val="center"/>
              <w:rPr>
                <w:rFonts w:ascii="Roboto" w:eastAsia="Calibri" w:hAnsi="Roboto"/>
                <w:b/>
                <w:bCs/>
                <w:sz w:val="20"/>
                <w:szCs w:val="16"/>
              </w:rPr>
            </w:pPr>
            <w:r w:rsidRPr="00D170DA">
              <w:rPr>
                <w:rFonts w:ascii="Roboto" w:hAnsi="Roboto"/>
                <w:b/>
                <w:bCs/>
                <w:sz w:val="20"/>
                <w:szCs w:val="16"/>
                <w:lang w:eastAsia="lv-LV"/>
              </w:rPr>
              <w:t>Saimnieciski visizdevīgākā piedāvājuma vērtēšanas kopsavilkums</w:t>
            </w:r>
          </w:p>
          <w:tbl>
            <w:tblPr>
              <w:tblW w:w="9386" w:type="dxa"/>
              <w:tblBorders>
                <w:top w:val="single" w:sz="6" w:space="0" w:color="FFC000"/>
                <w:left w:val="single" w:sz="6" w:space="0" w:color="FFC000"/>
                <w:bottom w:val="single" w:sz="6" w:space="0" w:color="FFC000"/>
                <w:right w:val="single" w:sz="6" w:space="0" w:color="FFC000"/>
                <w:insideH w:val="single" w:sz="6" w:space="0" w:color="FFC000"/>
                <w:insideV w:val="single" w:sz="6" w:space="0" w:color="FFC000"/>
              </w:tblBorders>
              <w:shd w:val="clear" w:color="auto" w:fill="FFFFFF" w:themeFill="background1"/>
              <w:tblCellMar>
                <w:left w:w="0" w:type="dxa"/>
                <w:right w:w="0" w:type="dxa"/>
              </w:tblCellMar>
              <w:tblLook w:val="04A0" w:firstRow="1" w:lastRow="0" w:firstColumn="1" w:lastColumn="0" w:noHBand="0" w:noVBand="1"/>
            </w:tblPr>
            <w:tblGrid>
              <w:gridCol w:w="552"/>
              <w:gridCol w:w="2568"/>
              <w:gridCol w:w="1163"/>
              <w:gridCol w:w="1418"/>
              <w:gridCol w:w="1984"/>
              <w:gridCol w:w="1701"/>
            </w:tblGrid>
            <w:tr w:rsidR="00D170DA" w:rsidRPr="0031282C" w14:paraId="7D50661E" w14:textId="77777777" w:rsidTr="00D170DA">
              <w:trPr>
                <w:trHeight w:val="300"/>
              </w:trPr>
              <w:tc>
                <w:tcPr>
                  <w:tcW w:w="552" w:type="dxa"/>
                  <w:shd w:val="clear" w:color="auto" w:fill="FFFFFF" w:themeFill="background1"/>
                  <w:vAlign w:val="center"/>
                  <w:hideMark/>
                </w:tcPr>
                <w:p w14:paraId="0C1D6867" w14:textId="77777777" w:rsidR="00D170DA" w:rsidRPr="00D170DA" w:rsidRDefault="00D170DA" w:rsidP="00D170DA">
                  <w:pPr>
                    <w:shd w:val="clear" w:color="auto" w:fill="FFFFFF" w:themeFill="background1"/>
                    <w:jc w:val="center"/>
                    <w:rPr>
                      <w:rFonts w:ascii="Roboto" w:hAnsi="Roboto"/>
                      <w:b/>
                      <w:bCs/>
                      <w:sz w:val="16"/>
                      <w:szCs w:val="16"/>
                      <w:u w:val="single"/>
                    </w:rPr>
                  </w:pPr>
                  <w:bookmarkStart w:id="0" w:name="_Hlk212541472"/>
                  <w:r w:rsidRPr="00D170DA">
                    <w:rPr>
                      <w:rFonts w:ascii="Roboto" w:hAnsi="Roboto"/>
                      <w:b/>
                      <w:bCs/>
                      <w:sz w:val="16"/>
                      <w:szCs w:val="16"/>
                      <w:u w:val="single"/>
                    </w:rPr>
                    <w:t>Nr.</w:t>
                  </w:r>
                </w:p>
                <w:p w14:paraId="5F3AF1C9" w14:textId="77777777" w:rsidR="00D170DA" w:rsidRPr="00D170DA" w:rsidRDefault="00D170DA" w:rsidP="00D170DA">
                  <w:pPr>
                    <w:shd w:val="clear" w:color="auto" w:fill="FFFFFF" w:themeFill="background1"/>
                    <w:jc w:val="center"/>
                    <w:rPr>
                      <w:rFonts w:ascii="Roboto" w:hAnsi="Roboto"/>
                      <w:sz w:val="16"/>
                      <w:szCs w:val="16"/>
                    </w:rPr>
                  </w:pPr>
                  <w:r w:rsidRPr="00D170DA">
                    <w:rPr>
                      <w:rFonts w:ascii="Roboto" w:hAnsi="Roboto"/>
                      <w:b/>
                      <w:bCs/>
                      <w:sz w:val="16"/>
                      <w:szCs w:val="16"/>
                      <w:u w:val="single"/>
                    </w:rPr>
                    <w:t>p.k.</w:t>
                  </w:r>
                </w:p>
              </w:tc>
              <w:tc>
                <w:tcPr>
                  <w:tcW w:w="2568" w:type="dxa"/>
                  <w:shd w:val="clear" w:color="auto" w:fill="FFFFFF" w:themeFill="background1"/>
                  <w:vAlign w:val="center"/>
                  <w:hideMark/>
                </w:tcPr>
                <w:p w14:paraId="735A98F6" w14:textId="77777777" w:rsidR="00D170DA" w:rsidRPr="00D170DA" w:rsidRDefault="00D170DA" w:rsidP="00D170DA">
                  <w:pPr>
                    <w:shd w:val="clear" w:color="auto" w:fill="FFFFFF" w:themeFill="background1"/>
                    <w:ind w:left="146"/>
                    <w:jc w:val="center"/>
                    <w:rPr>
                      <w:rFonts w:ascii="Roboto" w:hAnsi="Roboto"/>
                      <w:b/>
                      <w:bCs/>
                      <w:sz w:val="16"/>
                      <w:szCs w:val="16"/>
                    </w:rPr>
                  </w:pPr>
                </w:p>
                <w:p w14:paraId="75AB199D" w14:textId="77777777" w:rsidR="00D170DA" w:rsidRPr="00D170DA" w:rsidRDefault="00D170DA" w:rsidP="00D170DA">
                  <w:pPr>
                    <w:shd w:val="clear" w:color="auto" w:fill="FFFFFF" w:themeFill="background1"/>
                    <w:ind w:left="146"/>
                    <w:jc w:val="center"/>
                    <w:rPr>
                      <w:rFonts w:ascii="Roboto" w:hAnsi="Roboto"/>
                      <w:b/>
                      <w:bCs/>
                      <w:sz w:val="16"/>
                      <w:szCs w:val="16"/>
                    </w:rPr>
                  </w:pPr>
                  <w:r w:rsidRPr="00D170DA">
                    <w:rPr>
                      <w:rFonts w:ascii="Roboto" w:hAnsi="Roboto"/>
                      <w:b/>
                      <w:bCs/>
                      <w:sz w:val="16"/>
                      <w:szCs w:val="16"/>
                      <w:u w:val="single"/>
                    </w:rPr>
                    <w:t>Kritērijs</w:t>
                  </w:r>
                </w:p>
              </w:tc>
              <w:tc>
                <w:tcPr>
                  <w:tcW w:w="1163" w:type="dxa"/>
                  <w:shd w:val="clear" w:color="auto" w:fill="FFFFFF" w:themeFill="background1"/>
                  <w:vAlign w:val="center"/>
                  <w:hideMark/>
                </w:tcPr>
                <w:p w14:paraId="40028CCD" w14:textId="77777777" w:rsidR="00D170DA" w:rsidRPr="00D170DA" w:rsidRDefault="00D170DA" w:rsidP="00D170DA">
                  <w:pPr>
                    <w:shd w:val="clear" w:color="auto" w:fill="FFFFFF" w:themeFill="background1"/>
                    <w:jc w:val="center"/>
                    <w:rPr>
                      <w:rFonts w:ascii="Roboto" w:hAnsi="Roboto"/>
                      <w:sz w:val="16"/>
                      <w:szCs w:val="16"/>
                    </w:rPr>
                  </w:pPr>
                  <w:r w:rsidRPr="00D170DA">
                    <w:rPr>
                      <w:rFonts w:ascii="Roboto" w:hAnsi="Roboto"/>
                      <w:b/>
                      <w:bCs/>
                      <w:sz w:val="16"/>
                      <w:szCs w:val="16"/>
                      <w:u w:val="single"/>
                    </w:rPr>
                    <w:t>Vērtējums</w:t>
                  </w:r>
                </w:p>
                <w:p w14:paraId="3CE07C8C" w14:textId="77777777" w:rsidR="00D170DA" w:rsidRPr="00D170DA" w:rsidRDefault="00D170DA" w:rsidP="00D170DA">
                  <w:pPr>
                    <w:shd w:val="clear" w:color="auto" w:fill="FFFFFF" w:themeFill="background1"/>
                    <w:jc w:val="center"/>
                    <w:rPr>
                      <w:rFonts w:ascii="Roboto" w:hAnsi="Roboto"/>
                      <w:sz w:val="16"/>
                      <w:szCs w:val="16"/>
                    </w:rPr>
                  </w:pPr>
                  <w:r w:rsidRPr="00D170DA">
                    <w:rPr>
                      <w:rFonts w:ascii="Roboto" w:hAnsi="Roboto"/>
                      <w:b/>
                      <w:bCs/>
                      <w:sz w:val="16"/>
                      <w:szCs w:val="16"/>
                      <w:u w:val="single"/>
                    </w:rPr>
                    <w:t>(</w:t>
                  </w:r>
                  <w:r w:rsidRPr="00D170DA">
                    <w:rPr>
                      <w:rFonts w:ascii="Roboto" w:hAnsi="Roboto"/>
                      <w:b/>
                      <w:bCs/>
                      <w:i/>
                      <w:iCs/>
                      <w:sz w:val="16"/>
                      <w:szCs w:val="16"/>
                      <w:u w:val="single"/>
                    </w:rPr>
                    <w:t>maksimālais</w:t>
                  </w:r>
                  <w:r w:rsidRPr="00D170DA">
                    <w:rPr>
                      <w:rFonts w:ascii="Roboto" w:hAnsi="Roboto"/>
                      <w:b/>
                      <w:bCs/>
                      <w:sz w:val="16"/>
                      <w:szCs w:val="16"/>
                      <w:u w:val="single"/>
                    </w:rPr>
                    <w:t xml:space="preserve"> punktu skaits)</w:t>
                  </w:r>
                </w:p>
              </w:tc>
              <w:tc>
                <w:tcPr>
                  <w:tcW w:w="1418" w:type="dxa"/>
                  <w:shd w:val="clear" w:color="auto" w:fill="FFFFFF" w:themeFill="background1"/>
                  <w:vAlign w:val="center"/>
                </w:tcPr>
                <w:p w14:paraId="0B16EC2A" w14:textId="77777777" w:rsidR="00D170DA" w:rsidRPr="00D170DA" w:rsidRDefault="00D170DA" w:rsidP="00D170DA">
                  <w:pPr>
                    <w:shd w:val="clear" w:color="auto" w:fill="FFFFFF" w:themeFill="background1"/>
                    <w:jc w:val="center"/>
                    <w:rPr>
                      <w:rFonts w:ascii="Roboto" w:hAnsi="Roboto"/>
                      <w:sz w:val="16"/>
                      <w:szCs w:val="16"/>
                    </w:rPr>
                  </w:pPr>
                  <w:r w:rsidRPr="00D170DA">
                    <w:rPr>
                      <w:rFonts w:ascii="Roboto" w:hAnsi="Roboto"/>
                      <w:b/>
                      <w:bCs/>
                      <w:sz w:val="16"/>
                      <w:szCs w:val="16"/>
                      <w:u w:val="single"/>
                    </w:rPr>
                    <w:t>Pretendentam SIA “dots.365” piešķiramo punktu skaits</w:t>
                  </w:r>
                </w:p>
              </w:tc>
              <w:tc>
                <w:tcPr>
                  <w:tcW w:w="1984" w:type="dxa"/>
                  <w:shd w:val="clear" w:color="auto" w:fill="FFFFFF" w:themeFill="background1"/>
                  <w:vAlign w:val="center"/>
                </w:tcPr>
                <w:p w14:paraId="096ED0EA" w14:textId="77777777" w:rsidR="00D170DA" w:rsidRPr="00D170DA" w:rsidRDefault="00D170DA" w:rsidP="00D170DA">
                  <w:pPr>
                    <w:shd w:val="clear" w:color="auto" w:fill="FFFFFF" w:themeFill="background1"/>
                    <w:jc w:val="center"/>
                    <w:rPr>
                      <w:rFonts w:ascii="Roboto" w:hAnsi="Roboto"/>
                      <w:b/>
                      <w:bCs/>
                      <w:sz w:val="16"/>
                      <w:szCs w:val="16"/>
                      <w:u w:val="single"/>
                    </w:rPr>
                  </w:pPr>
                  <w:r w:rsidRPr="00D170DA">
                    <w:rPr>
                      <w:rFonts w:ascii="Roboto" w:hAnsi="Roboto"/>
                      <w:b/>
                      <w:bCs/>
                      <w:sz w:val="16"/>
                      <w:szCs w:val="16"/>
                      <w:u w:val="single"/>
                    </w:rPr>
                    <w:t xml:space="preserve">Pretendentam sabiedrībai ar ierobežotu atbildību “Elva </w:t>
                  </w:r>
                  <w:proofErr w:type="spellStart"/>
                  <w:r w:rsidRPr="00D170DA">
                    <w:rPr>
                      <w:rFonts w:ascii="Roboto" w:hAnsi="Roboto"/>
                      <w:b/>
                      <w:bCs/>
                      <w:sz w:val="16"/>
                      <w:szCs w:val="16"/>
                      <w:u w:val="single"/>
                    </w:rPr>
                    <w:t>Baltic</w:t>
                  </w:r>
                  <w:proofErr w:type="spellEnd"/>
                  <w:r w:rsidRPr="00D170DA">
                    <w:rPr>
                      <w:rFonts w:ascii="Roboto" w:hAnsi="Roboto"/>
                      <w:b/>
                      <w:bCs/>
                      <w:sz w:val="16"/>
                      <w:szCs w:val="16"/>
                      <w:u w:val="single"/>
                    </w:rPr>
                    <w:t>” piešķiramo punktu skaits</w:t>
                  </w:r>
                </w:p>
              </w:tc>
              <w:tc>
                <w:tcPr>
                  <w:tcW w:w="1701" w:type="dxa"/>
                  <w:shd w:val="clear" w:color="auto" w:fill="FFFFFF" w:themeFill="background1"/>
                  <w:vAlign w:val="center"/>
                </w:tcPr>
                <w:p w14:paraId="7B5169AF" w14:textId="77777777" w:rsidR="00D170DA" w:rsidRPr="00D170DA" w:rsidRDefault="00D170DA" w:rsidP="00D170DA">
                  <w:pPr>
                    <w:shd w:val="clear" w:color="auto" w:fill="FFFFFF" w:themeFill="background1"/>
                    <w:jc w:val="center"/>
                    <w:rPr>
                      <w:rFonts w:ascii="Roboto" w:hAnsi="Roboto"/>
                      <w:b/>
                      <w:bCs/>
                      <w:sz w:val="16"/>
                      <w:szCs w:val="16"/>
                      <w:u w:val="single"/>
                    </w:rPr>
                  </w:pPr>
                  <w:r w:rsidRPr="00D170DA">
                    <w:rPr>
                      <w:rFonts w:ascii="Roboto" w:hAnsi="Roboto"/>
                      <w:b/>
                      <w:bCs/>
                      <w:sz w:val="16"/>
                      <w:szCs w:val="16"/>
                      <w:u w:val="single"/>
                    </w:rPr>
                    <w:t>Pretendentam LeverX Latvia SIA piešķiramo punktu skaits</w:t>
                  </w:r>
                </w:p>
              </w:tc>
            </w:tr>
            <w:tr w:rsidR="00D170DA" w:rsidRPr="0031282C" w14:paraId="30C29242" w14:textId="77777777" w:rsidTr="00D170DA">
              <w:trPr>
                <w:trHeight w:val="856"/>
              </w:trPr>
              <w:tc>
                <w:tcPr>
                  <w:tcW w:w="552" w:type="dxa"/>
                  <w:shd w:val="clear" w:color="auto" w:fill="FFFFFF" w:themeFill="background1"/>
                  <w:hideMark/>
                </w:tcPr>
                <w:p w14:paraId="106A7D5E"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K1</w:t>
                  </w:r>
                </w:p>
              </w:tc>
              <w:tc>
                <w:tcPr>
                  <w:tcW w:w="2568" w:type="dxa"/>
                  <w:shd w:val="clear" w:color="auto" w:fill="FFFFFF" w:themeFill="background1"/>
                  <w:hideMark/>
                </w:tcPr>
                <w:p w14:paraId="60584B59"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Risinājuma komponentu (piem., licenču) iegādes izmaksas (F1) </w:t>
                  </w:r>
                </w:p>
              </w:tc>
              <w:tc>
                <w:tcPr>
                  <w:tcW w:w="1163" w:type="dxa"/>
                  <w:shd w:val="clear" w:color="auto" w:fill="FFFFFF" w:themeFill="background1"/>
                  <w:hideMark/>
                </w:tcPr>
                <w:p w14:paraId="364F8B1F"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5</w:t>
                  </w:r>
                </w:p>
              </w:tc>
              <w:tc>
                <w:tcPr>
                  <w:tcW w:w="1418" w:type="dxa"/>
                  <w:shd w:val="clear" w:color="auto" w:fill="FFFFFF" w:themeFill="background1"/>
                </w:tcPr>
                <w:p w14:paraId="2498EC6B"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0 punkti</w:t>
                  </w:r>
                </w:p>
              </w:tc>
              <w:tc>
                <w:tcPr>
                  <w:tcW w:w="1984" w:type="dxa"/>
                  <w:shd w:val="clear" w:color="auto" w:fill="FFFFFF" w:themeFill="background1"/>
                </w:tcPr>
                <w:p w14:paraId="19B29BA4"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0 punkti</w:t>
                  </w:r>
                </w:p>
              </w:tc>
              <w:tc>
                <w:tcPr>
                  <w:tcW w:w="1701" w:type="dxa"/>
                  <w:shd w:val="clear" w:color="auto" w:fill="FFFFFF" w:themeFill="background1"/>
                </w:tcPr>
                <w:p w14:paraId="7409A317"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5 punkti</w:t>
                  </w:r>
                </w:p>
              </w:tc>
            </w:tr>
            <w:tr w:rsidR="00D170DA" w:rsidRPr="0031282C" w14:paraId="6AB0240D" w14:textId="77777777" w:rsidTr="00D170DA">
              <w:trPr>
                <w:trHeight w:val="300"/>
              </w:trPr>
              <w:tc>
                <w:tcPr>
                  <w:tcW w:w="552" w:type="dxa"/>
                  <w:shd w:val="clear" w:color="auto" w:fill="FFFFFF" w:themeFill="background1"/>
                  <w:hideMark/>
                </w:tcPr>
                <w:p w14:paraId="3371ACD8"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K2</w:t>
                  </w:r>
                </w:p>
              </w:tc>
              <w:tc>
                <w:tcPr>
                  <w:tcW w:w="2568" w:type="dxa"/>
                  <w:shd w:val="clear" w:color="auto" w:fill="FFFFFF" w:themeFill="background1"/>
                  <w:hideMark/>
                </w:tcPr>
                <w:p w14:paraId="2B009D28"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Piedāvātās Licenču un uzturēšanas izmaksas 24 mēnešiem, saskaņā ar Tehniskās specifikācijas prasībās noteiktajiem nosacījumiem (F2) </w:t>
                  </w:r>
                </w:p>
              </w:tc>
              <w:tc>
                <w:tcPr>
                  <w:tcW w:w="1163" w:type="dxa"/>
                  <w:shd w:val="clear" w:color="auto" w:fill="FFFFFF" w:themeFill="background1"/>
                  <w:hideMark/>
                </w:tcPr>
                <w:p w14:paraId="5199D455"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20</w:t>
                  </w:r>
                </w:p>
              </w:tc>
              <w:tc>
                <w:tcPr>
                  <w:tcW w:w="1418" w:type="dxa"/>
                  <w:shd w:val="clear" w:color="auto" w:fill="FFFFFF" w:themeFill="background1"/>
                </w:tcPr>
                <w:p w14:paraId="1573A1B0"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8,09 punkti</w:t>
                  </w:r>
                </w:p>
              </w:tc>
              <w:tc>
                <w:tcPr>
                  <w:tcW w:w="1984" w:type="dxa"/>
                  <w:shd w:val="clear" w:color="auto" w:fill="FFFFFF" w:themeFill="background1"/>
                </w:tcPr>
                <w:p w14:paraId="100EAA7E"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20 punkti</w:t>
                  </w:r>
                </w:p>
              </w:tc>
              <w:tc>
                <w:tcPr>
                  <w:tcW w:w="1701" w:type="dxa"/>
                  <w:shd w:val="clear" w:color="auto" w:fill="FFFFFF" w:themeFill="background1"/>
                </w:tcPr>
                <w:p w14:paraId="1DAF572D"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9,12 punkti</w:t>
                  </w:r>
                </w:p>
              </w:tc>
            </w:tr>
            <w:tr w:rsidR="00D170DA" w:rsidRPr="0031282C" w14:paraId="7C55EC1F" w14:textId="77777777" w:rsidTr="00D170DA">
              <w:trPr>
                <w:trHeight w:val="300"/>
              </w:trPr>
              <w:tc>
                <w:tcPr>
                  <w:tcW w:w="552" w:type="dxa"/>
                  <w:shd w:val="clear" w:color="auto" w:fill="FFFFFF" w:themeFill="background1"/>
                  <w:hideMark/>
                </w:tcPr>
                <w:p w14:paraId="0263E43D"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K3</w:t>
                  </w:r>
                </w:p>
              </w:tc>
              <w:tc>
                <w:tcPr>
                  <w:tcW w:w="2568" w:type="dxa"/>
                  <w:shd w:val="clear" w:color="auto" w:fill="FFFFFF" w:themeFill="background1"/>
                  <w:hideMark/>
                </w:tcPr>
                <w:p w14:paraId="4D379FA6"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Piedāvātā izmaksu summa Sistēmas izstrādes, ieviešanas un pielāgošanas darbiem, saskaņā ar Tehniskās specifikācijas noteiktajiem nosacījumiem (F3) </w:t>
                  </w:r>
                </w:p>
              </w:tc>
              <w:tc>
                <w:tcPr>
                  <w:tcW w:w="1163" w:type="dxa"/>
                  <w:shd w:val="clear" w:color="auto" w:fill="FFFFFF" w:themeFill="background1"/>
                  <w:hideMark/>
                </w:tcPr>
                <w:p w14:paraId="69F47294"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25</w:t>
                  </w:r>
                </w:p>
              </w:tc>
              <w:tc>
                <w:tcPr>
                  <w:tcW w:w="1418" w:type="dxa"/>
                  <w:shd w:val="clear" w:color="auto" w:fill="FFFFFF" w:themeFill="background1"/>
                </w:tcPr>
                <w:p w14:paraId="61DC8F59"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25 punkti</w:t>
                  </w:r>
                </w:p>
              </w:tc>
              <w:tc>
                <w:tcPr>
                  <w:tcW w:w="1984" w:type="dxa"/>
                  <w:shd w:val="clear" w:color="auto" w:fill="FFFFFF" w:themeFill="background1"/>
                </w:tcPr>
                <w:p w14:paraId="657445A3"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8,60 punkti</w:t>
                  </w:r>
                </w:p>
              </w:tc>
              <w:tc>
                <w:tcPr>
                  <w:tcW w:w="1701" w:type="dxa"/>
                  <w:shd w:val="clear" w:color="auto" w:fill="FFFFFF" w:themeFill="background1"/>
                </w:tcPr>
                <w:p w14:paraId="38A0652B"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9,27 punkti</w:t>
                  </w:r>
                </w:p>
              </w:tc>
            </w:tr>
            <w:tr w:rsidR="00D170DA" w:rsidRPr="0031282C" w14:paraId="4B8D0BD9" w14:textId="77777777" w:rsidTr="00D170DA">
              <w:trPr>
                <w:trHeight w:val="300"/>
              </w:trPr>
              <w:tc>
                <w:tcPr>
                  <w:tcW w:w="552" w:type="dxa"/>
                  <w:shd w:val="clear" w:color="auto" w:fill="FFFFFF" w:themeFill="background1"/>
                  <w:hideMark/>
                </w:tcPr>
                <w:p w14:paraId="075068BC"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K4</w:t>
                  </w:r>
                </w:p>
              </w:tc>
              <w:tc>
                <w:tcPr>
                  <w:tcW w:w="2568" w:type="dxa"/>
                  <w:shd w:val="clear" w:color="auto" w:fill="FFFFFF" w:themeFill="background1"/>
                  <w:hideMark/>
                </w:tcPr>
                <w:p w14:paraId="32CEB75C"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Piedāvātās papildus tehniskās specifikācijas prasībām iekļautās konsultāciju, pielāgojumu un atbalsta darbu izmaksas (F4) </w:t>
                  </w:r>
                </w:p>
              </w:tc>
              <w:tc>
                <w:tcPr>
                  <w:tcW w:w="1163" w:type="dxa"/>
                  <w:shd w:val="clear" w:color="auto" w:fill="FFFFFF" w:themeFill="background1"/>
                  <w:hideMark/>
                </w:tcPr>
                <w:p w14:paraId="3F5D0DB4"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10</w:t>
                  </w:r>
                </w:p>
              </w:tc>
              <w:tc>
                <w:tcPr>
                  <w:tcW w:w="1418" w:type="dxa"/>
                  <w:shd w:val="clear" w:color="auto" w:fill="FFFFFF" w:themeFill="background1"/>
                </w:tcPr>
                <w:p w14:paraId="6FE37E97"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6,25 punkti</w:t>
                  </w:r>
                </w:p>
              </w:tc>
              <w:tc>
                <w:tcPr>
                  <w:tcW w:w="1984" w:type="dxa"/>
                  <w:shd w:val="clear" w:color="auto" w:fill="FFFFFF" w:themeFill="background1"/>
                </w:tcPr>
                <w:p w14:paraId="057C5CA6"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6,25 punkti</w:t>
                  </w:r>
                </w:p>
              </w:tc>
              <w:tc>
                <w:tcPr>
                  <w:tcW w:w="1701" w:type="dxa"/>
                  <w:shd w:val="clear" w:color="auto" w:fill="FFFFFF" w:themeFill="background1"/>
                </w:tcPr>
                <w:p w14:paraId="0EFAEE1A"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10 punkti</w:t>
                  </w:r>
                </w:p>
              </w:tc>
            </w:tr>
            <w:tr w:rsidR="00D170DA" w:rsidRPr="0031282C" w14:paraId="509D68CA" w14:textId="77777777" w:rsidTr="00D170DA">
              <w:trPr>
                <w:trHeight w:val="300"/>
              </w:trPr>
              <w:tc>
                <w:tcPr>
                  <w:tcW w:w="552" w:type="dxa"/>
                  <w:shd w:val="clear" w:color="auto" w:fill="FFFFFF" w:themeFill="background1"/>
                  <w:hideMark/>
                </w:tcPr>
                <w:p w14:paraId="7D0C6AB5"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K5</w:t>
                  </w:r>
                </w:p>
              </w:tc>
              <w:tc>
                <w:tcPr>
                  <w:tcW w:w="2568" w:type="dxa"/>
                  <w:shd w:val="clear" w:color="auto" w:fill="FFFFFF" w:themeFill="background1"/>
                  <w:hideMark/>
                </w:tcPr>
                <w:p w14:paraId="60668AA7"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Piedāvātais Sistēmas izstrādes un ieviešanas termiņš, saskaņā ar Pretendenta Tehnisko piedāvājumu. </w:t>
                  </w:r>
                </w:p>
              </w:tc>
              <w:tc>
                <w:tcPr>
                  <w:tcW w:w="1163" w:type="dxa"/>
                  <w:shd w:val="clear" w:color="auto" w:fill="FFFFFF" w:themeFill="background1"/>
                  <w:hideMark/>
                </w:tcPr>
                <w:p w14:paraId="58E20DE5"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20</w:t>
                  </w:r>
                </w:p>
              </w:tc>
              <w:tc>
                <w:tcPr>
                  <w:tcW w:w="1418" w:type="dxa"/>
                  <w:shd w:val="clear" w:color="auto" w:fill="FFFFFF" w:themeFill="background1"/>
                </w:tcPr>
                <w:p w14:paraId="733BF33D" w14:textId="77777777" w:rsidR="00D170DA" w:rsidRPr="00D170DA" w:rsidRDefault="00D170DA" w:rsidP="00D170DA">
                  <w:pPr>
                    <w:shd w:val="clear" w:color="auto" w:fill="FFFFFF" w:themeFill="background1"/>
                    <w:spacing w:before="120" w:after="120"/>
                    <w:ind w:left="75" w:right="139"/>
                    <w:jc w:val="center"/>
                    <w:rPr>
                      <w:rFonts w:ascii="Roboto" w:hAnsi="Roboto"/>
                      <w:b/>
                      <w:bCs/>
                      <w:sz w:val="16"/>
                      <w:szCs w:val="16"/>
                      <w:u w:val="single"/>
                    </w:rPr>
                  </w:pPr>
                  <w:r w:rsidRPr="00D170DA">
                    <w:rPr>
                      <w:rFonts w:ascii="Roboto" w:hAnsi="Roboto"/>
                      <w:b/>
                      <w:bCs/>
                      <w:sz w:val="16"/>
                      <w:szCs w:val="16"/>
                      <w:u w:val="single"/>
                    </w:rPr>
                    <w:t>5 punkti</w:t>
                  </w:r>
                </w:p>
              </w:tc>
              <w:tc>
                <w:tcPr>
                  <w:tcW w:w="1984" w:type="dxa"/>
                  <w:shd w:val="clear" w:color="auto" w:fill="FFFFFF" w:themeFill="background1"/>
                </w:tcPr>
                <w:p w14:paraId="5DEF5E53" w14:textId="77777777" w:rsidR="00D170DA" w:rsidRPr="00D170DA" w:rsidRDefault="00D170DA" w:rsidP="00D170DA">
                  <w:pPr>
                    <w:shd w:val="clear" w:color="auto" w:fill="FFFFFF" w:themeFill="background1"/>
                    <w:spacing w:before="120" w:after="120"/>
                    <w:ind w:left="75" w:right="139"/>
                    <w:jc w:val="center"/>
                    <w:rPr>
                      <w:rFonts w:ascii="Roboto" w:hAnsi="Roboto"/>
                      <w:b/>
                      <w:bCs/>
                      <w:sz w:val="16"/>
                      <w:szCs w:val="16"/>
                    </w:rPr>
                  </w:pPr>
                  <w:r w:rsidRPr="00D170DA">
                    <w:rPr>
                      <w:rFonts w:ascii="Roboto" w:hAnsi="Roboto"/>
                      <w:b/>
                      <w:bCs/>
                      <w:sz w:val="16"/>
                      <w:szCs w:val="16"/>
                      <w:u w:val="single"/>
                    </w:rPr>
                    <w:t>20 punkti</w:t>
                  </w:r>
                </w:p>
              </w:tc>
              <w:tc>
                <w:tcPr>
                  <w:tcW w:w="1701" w:type="dxa"/>
                  <w:shd w:val="clear" w:color="auto" w:fill="FFFFFF" w:themeFill="background1"/>
                </w:tcPr>
                <w:p w14:paraId="43027709" w14:textId="77777777" w:rsidR="00D170DA" w:rsidRPr="00D170DA" w:rsidRDefault="00D170DA" w:rsidP="00D170DA">
                  <w:pPr>
                    <w:shd w:val="clear" w:color="auto" w:fill="FFFFFF" w:themeFill="background1"/>
                    <w:spacing w:before="120" w:after="120"/>
                    <w:ind w:left="75" w:right="139"/>
                    <w:jc w:val="center"/>
                    <w:rPr>
                      <w:rFonts w:ascii="Roboto" w:hAnsi="Roboto"/>
                      <w:b/>
                      <w:bCs/>
                      <w:sz w:val="16"/>
                      <w:szCs w:val="16"/>
                    </w:rPr>
                  </w:pPr>
                  <w:r w:rsidRPr="00D170DA">
                    <w:rPr>
                      <w:rFonts w:ascii="Roboto" w:hAnsi="Roboto"/>
                      <w:b/>
                      <w:bCs/>
                      <w:sz w:val="16"/>
                      <w:szCs w:val="16"/>
                      <w:u w:val="single"/>
                    </w:rPr>
                    <w:t>0 punkti</w:t>
                  </w:r>
                </w:p>
              </w:tc>
            </w:tr>
            <w:tr w:rsidR="00D170DA" w:rsidRPr="0031282C" w14:paraId="47C83471" w14:textId="77777777" w:rsidTr="00D170DA">
              <w:trPr>
                <w:trHeight w:val="566"/>
              </w:trPr>
              <w:tc>
                <w:tcPr>
                  <w:tcW w:w="552" w:type="dxa"/>
                  <w:shd w:val="clear" w:color="auto" w:fill="FFFFFF" w:themeFill="background1"/>
                  <w:hideMark/>
                </w:tcPr>
                <w:p w14:paraId="41C9E307"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K6</w:t>
                  </w:r>
                </w:p>
              </w:tc>
              <w:tc>
                <w:tcPr>
                  <w:tcW w:w="2568" w:type="dxa"/>
                  <w:shd w:val="clear" w:color="auto" w:fill="FFFFFF" w:themeFill="background1"/>
                  <w:hideMark/>
                </w:tcPr>
                <w:p w14:paraId="79174E9E"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 xml:space="preserve">Personāla uzskaites un algu aprēķina </w:t>
                  </w:r>
                  <w:proofErr w:type="spellStart"/>
                  <w:r w:rsidRPr="00D170DA">
                    <w:rPr>
                      <w:rFonts w:ascii="Roboto" w:hAnsi="Roboto"/>
                      <w:b/>
                      <w:bCs/>
                      <w:sz w:val="16"/>
                      <w:szCs w:val="16"/>
                    </w:rPr>
                    <w:t>pamatfunkcionalitātes</w:t>
                  </w:r>
                  <w:proofErr w:type="spellEnd"/>
                  <w:r w:rsidRPr="00D170DA">
                    <w:rPr>
                      <w:rFonts w:ascii="Roboto" w:hAnsi="Roboto"/>
                      <w:b/>
                      <w:bCs/>
                      <w:sz w:val="16"/>
                      <w:szCs w:val="16"/>
                    </w:rPr>
                    <w:t xml:space="preserve"> demonstrācija </w:t>
                  </w:r>
                </w:p>
              </w:tc>
              <w:tc>
                <w:tcPr>
                  <w:tcW w:w="1163" w:type="dxa"/>
                  <w:shd w:val="clear" w:color="auto" w:fill="FFFFFF" w:themeFill="background1"/>
                  <w:hideMark/>
                </w:tcPr>
                <w:p w14:paraId="0E3003C1"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8</w:t>
                  </w:r>
                </w:p>
              </w:tc>
              <w:tc>
                <w:tcPr>
                  <w:tcW w:w="1418" w:type="dxa"/>
                  <w:shd w:val="clear" w:color="auto" w:fill="FFFFFF" w:themeFill="background1"/>
                </w:tcPr>
                <w:p w14:paraId="630CBC6E" w14:textId="77777777" w:rsidR="00D170DA" w:rsidRPr="00D170DA" w:rsidRDefault="00D170DA" w:rsidP="00D170DA">
                  <w:pPr>
                    <w:shd w:val="clear" w:color="auto" w:fill="FFFFFF" w:themeFill="background1"/>
                    <w:spacing w:before="120" w:after="120"/>
                    <w:ind w:left="73" w:right="139"/>
                    <w:jc w:val="center"/>
                    <w:rPr>
                      <w:rFonts w:ascii="Roboto" w:hAnsi="Roboto"/>
                      <w:b/>
                      <w:bCs/>
                      <w:sz w:val="16"/>
                      <w:szCs w:val="16"/>
                      <w:u w:val="single"/>
                    </w:rPr>
                  </w:pPr>
                  <w:r w:rsidRPr="00D170DA">
                    <w:rPr>
                      <w:rFonts w:ascii="Roboto" w:hAnsi="Roboto"/>
                      <w:b/>
                      <w:bCs/>
                      <w:sz w:val="16"/>
                      <w:szCs w:val="16"/>
                      <w:u w:val="single"/>
                    </w:rPr>
                    <w:t>8 punkti</w:t>
                  </w:r>
                </w:p>
              </w:tc>
              <w:tc>
                <w:tcPr>
                  <w:tcW w:w="1984" w:type="dxa"/>
                  <w:shd w:val="clear" w:color="auto" w:fill="FFFFFF" w:themeFill="background1"/>
                </w:tcPr>
                <w:p w14:paraId="7AA5C670" w14:textId="77777777" w:rsidR="00D170DA" w:rsidRPr="00D170DA" w:rsidRDefault="00D170DA" w:rsidP="00D170DA">
                  <w:pPr>
                    <w:shd w:val="clear" w:color="auto" w:fill="FFFFFF" w:themeFill="background1"/>
                    <w:spacing w:before="120" w:after="120"/>
                    <w:ind w:left="73" w:right="139"/>
                    <w:jc w:val="center"/>
                    <w:rPr>
                      <w:rFonts w:ascii="Roboto" w:hAnsi="Roboto"/>
                      <w:b/>
                      <w:bCs/>
                      <w:sz w:val="16"/>
                      <w:szCs w:val="16"/>
                      <w:u w:val="single"/>
                    </w:rPr>
                  </w:pPr>
                  <w:r w:rsidRPr="00D170DA">
                    <w:rPr>
                      <w:rFonts w:ascii="Roboto" w:hAnsi="Roboto"/>
                      <w:b/>
                      <w:bCs/>
                      <w:sz w:val="16"/>
                      <w:szCs w:val="16"/>
                      <w:u w:val="single"/>
                    </w:rPr>
                    <w:t>8 punkti</w:t>
                  </w:r>
                </w:p>
              </w:tc>
              <w:tc>
                <w:tcPr>
                  <w:tcW w:w="1701" w:type="dxa"/>
                  <w:shd w:val="clear" w:color="auto" w:fill="FFFFFF" w:themeFill="background1"/>
                </w:tcPr>
                <w:p w14:paraId="44BAA7E7" w14:textId="77777777" w:rsidR="00D170DA" w:rsidRPr="00D170DA" w:rsidRDefault="00D170DA" w:rsidP="00D170DA">
                  <w:pPr>
                    <w:shd w:val="clear" w:color="auto" w:fill="FFFFFF" w:themeFill="background1"/>
                    <w:spacing w:before="120" w:after="120"/>
                    <w:ind w:left="73" w:right="139"/>
                    <w:jc w:val="center"/>
                    <w:rPr>
                      <w:rFonts w:ascii="Roboto" w:hAnsi="Roboto"/>
                      <w:b/>
                      <w:bCs/>
                      <w:sz w:val="16"/>
                      <w:szCs w:val="16"/>
                      <w:u w:val="single"/>
                    </w:rPr>
                  </w:pPr>
                  <w:r w:rsidRPr="00D170DA">
                    <w:rPr>
                      <w:rFonts w:ascii="Roboto" w:hAnsi="Roboto"/>
                      <w:b/>
                      <w:bCs/>
                      <w:sz w:val="16"/>
                      <w:szCs w:val="16"/>
                      <w:u w:val="single"/>
                    </w:rPr>
                    <w:t>7 punkti</w:t>
                  </w:r>
                </w:p>
              </w:tc>
            </w:tr>
            <w:tr w:rsidR="00D170DA" w:rsidRPr="0031282C" w14:paraId="25884F40" w14:textId="77777777" w:rsidTr="00D170DA">
              <w:trPr>
                <w:trHeight w:val="300"/>
              </w:trPr>
              <w:tc>
                <w:tcPr>
                  <w:tcW w:w="552" w:type="dxa"/>
                  <w:shd w:val="clear" w:color="auto" w:fill="FFFFFF" w:themeFill="background1"/>
                  <w:hideMark/>
                </w:tcPr>
                <w:p w14:paraId="66909FA0"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K7</w:t>
                  </w:r>
                </w:p>
              </w:tc>
              <w:tc>
                <w:tcPr>
                  <w:tcW w:w="2568" w:type="dxa"/>
                  <w:shd w:val="clear" w:color="auto" w:fill="FFFFFF" w:themeFill="background1"/>
                  <w:hideMark/>
                </w:tcPr>
                <w:p w14:paraId="5548AF64" w14:textId="77777777" w:rsidR="00D170DA" w:rsidRPr="00D170DA" w:rsidRDefault="00D170DA" w:rsidP="00D170DA">
                  <w:pPr>
                    <w:shd w:val="clear" w:color="auto" w:fill="FFFFFF" w:themeFill="background1"/>
                    <w:spacing w:before="120" w:after="120"/>
                    <w:ind w:left="146" w:right="133"/>
                    <w:rPr>
                      <w:rFonts w:ascii="Roboto" w:hAnsi="Roboto"/>
                      <w:b/>
                      <w:bCs/>
                      <w:sz w:val="16"/>
                      <w:szCs w:val="16"/>
                    </w:rPr>
                  </w:pPr>
                  <w:r w:rsidRPr="00D170DA">
                    <w:rPr>
                      <w:rFonts w:ascii="Roboto" w:hAnsi="Roboto"/>
                      <w:b/>
                      <w:bCs/>
                      <w:sz w:val="16"/>
                      <w:szCs w:val="16"/>
                    </w:rPr>
                    <w:t>Pašapkalpošanās portāla demonstrācija </w:t>
                  </w:r>
                </w:p>
              </w:tc>
              <w:tc>
                <w:tcPr>
                  <w:tcW w:w="1163" w:type="dxa"/>
                  <w:shd w:val="clear" w:color="auto" w:fill="FFFFFF" w:themeFill="background1"/>
                  <w:hideMark/>
                </w:tcPr>
                <w:p w14:paraId="607D693E"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sz w:val="16"/>
                      <w:szCs w:val="16"/>
                    </w:rPr>
                    <w:t>12</w:t>
                  </w:r>
                </w:p>
              </w:tc>
              <w:tc>
                <w:tcPr>
                  <w:tcW w:w="1418" w:type="dxa"/>
                  <w:shd w:val="clear" w:color="auto" w:fill="FFFFFF" w:themeFill="background1"/>
                </w:tcPr>
                <w:p w14:paraId="463B482A" w14:textId="77777777" w:rsidR="00D170DA" w:rsidRPr="00D170DA" w:rsidRDefault="00D170DA" w:rsidP="00D170DA">
                  <w:pPr>
                    <w:shd w:val="clear" w:color="auto" w:fill="FFFFFF" w:themeFill="background1"/>
                    <w:spacing w:before="120" w:after="120"/>
                    <w:ind w:left="73" w:right="139"/>
                    <w:jc w:val="center"/>
                    <w:rPr>
                      <w:rFonts w:ascii="Roboto" w:hAnsi="Roboto"/>
                      <w:b/>
                      <w:bCs/>
                      <w:sz w:val="16"/>
                      <w:szCs w:val="16"/>
                      <w:u w:val="single"/>
                    </w:rPr>
                  </w:pPr>
                  <w:r w:rsidRPr="00D170DA">
                    <w:rPr>
                      <w:rFonts w:ascii="Roboto" w:hAnsi="Roboto"/>
                      <w:b/>
                      <w:bCs/>
                      <w:sz w:val="16"/>
                      <w:szCs w:val="16"/>
                      <w:u w:val="single"/>
                    </w:rPr>
                    <w:t>6 punkti</w:t>
                  </w:r>
                </w:p>
              </w:tc>
              <w:tc>
                <w:tcPr>
                  <w:tcW w:w="1984" w:type="dxa"/>
                  <w:shd w:val="clear" w:color="auto" w:fill="FFFFFF" w:themeFill="background1"/>
                </w:tcPr>
                <w:p w14:paraId="6B4C4886"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12 punkti</w:t>
                  </w:r>
                </w:p>
              </w:tc>
              <w:tc>
                <w:tcPr>
                  <w:tcW w:w="1701" w:type="dxa"/>
                  <w:shd w:val="clear" w:color="auto" w:fill="FFFFFF" w:themeFill="background1"/>
                </w:tcPr>
                <w:p w14:paraId="688731A4" w14:textId="77777777" w:rsidR="00D170DA" w:rsidRPr="00D170DA" w:rsidRDefault="00D170DA" w:rsidP="00D170DA">
                  <w:pPr>
                    <w:shd w:val="clear" w:color="auto" w:fill="FFFFFF" w:themeFill="background1"/>
                    <w:spacing w:before="120" w:after="120"/>
                    <w:ind w:left="73" w:right="139"/>
                    <w:jc w:val="center"/>
                    <w:rPr>
                      <w:rFonts w:ascii="Roboto" w:hAnsi="Roboto"/>
                      <w:sz w:val="16"/>
                      <w:szCs w:val="16"/>
                    </w:rPr>
                  </w:pPr>
                  <w:r w:rsidRPr="00D170DA">
                    <w:rPr>
                      <w:rFonts w:ascii="Roboto" w:hAnsi="Roboto"/>
                      <w:b/>
                      <w:bCs/>
                      <w:sz w:val="16"/>
                      <w:szCs w:val="16"/>
                      <w:u w:val="single"/>
                    </w:rPr>
                    <w:t>12 punkti</w:t>
                  </w:r>
                </w:p>
              </w:tc>
            </w:tr>
            <w:tr w:rsidR="00D170DA" w:rsidRPr="0031282C" w14:paraId="5A4A9D2C" w14:textId="77777777" w:rsidTr="00D170DA">
              <w:trPr>
                <w:trHeight w:val="300"/>
              </w:trPr>
              <w:tc>
                <w:tcPr>
                  <w:tcW w:w="552" w:type="dxa"/>
                  <w:shd w:val="clear" w:color="auto" w:fill="FFFFFF" w:themeFill="background1"/>
                  <w:hideMark/>
                </w:tcPr>
                <w:p w14:paraId="79550896" w14:textId="77777777" w:rsidR="00D170DA" w:rsidRPr="00D170DA" w:rsidRDefault="00D170DA" w:rsidP="00D170DA">
                  <w:pPr>
                    <w:shd w:val="clear" w:color="auto" w:fill="FFFFFF" w:themeFill="background1"/>
                    <w:spacing w:before="120" w:after="120"/>
                    <w:rPr>
                      <w:rFonts w:ascii="Roboto" w:hAnsi="Roboto"/>
                      <w:sz w:val="16"/>
                      <w:szCs w:val="16"/>
                    </w:rPr>
                  </w:pPr>
                  <w:r w:rsidRPr="00D170DA">
                    <w:rPr>
                      <w:rFonts w:ascii="Roboto" w:hAnsi="Roboto"/>
                      <w:sz w:val="16"/>
                      <w:szCs w:val="16"/>
                    </w:rPr>
                    <w:t> </w:t>
                  </w:r>
                </w:p>
              </w:tc>
              <w:tc>
                <w:tcPr>
                  <w:tcW w:w="2568" w:type="dxa"/>
                  <w:shd w:val="clear" w:color="auto" w:fill="FFFFFF" w:themeFill="background1"/>
                  <w:hideMark/>
                </w:tcPr>
                <w:p w14:paraId="4E37677D" w14:textId="77777777" w:rsidR="00D170DA" w:rsidRPr="00D170DA" w:rsidRDefault="00D170DA" w:rsidP="00D170DA">
                  <w:pPr>
                    <w:shd w:val="clear" w:color="auto" w:fill="FFFFFF" w:themeFill="background1"/>
                    <w:spacing w:before="120" w:after="120"/>
                    <w:ind w:left="146"/>
                    <w:rPr>
                      <w:rFonts w:ascii="Roboto" w:hAnsi="Roboto"/>
                      <w:b/>
                      <w:bCs/>
                      <w:sz w:val="16"/>
                      <w:szCs w:val="16"/>
                    </w:rPr>
                  </w:pPr>
                  <w:r w:rsidRPr="00D170DA">
                    <w:rPr>
                      <w:rFonts w:ascii="Roboto" w:hAnsi="Roboto"/>
                      <w:b/>
                      <w:bCs/>
                      <w:sz w:val="16"/>
                      <w:szCs w:val="16"/>
                      <w:u w:val="single"/>
                    </w:rPr>
                    <w:t>Kopā</w:t>
                  </w:r>
                  <w:r w:rsidRPr="00D170DA">
                    <w:rPr>
                      <w:rFonts w:ascii="Roboto" w:hAnsi="Roboto"/>
                      <w:b/>
                      <w:bCs/>
                      <w:sz w:val="16"/>
                      <w:szCs w:val="16"/>
                    </w:rPr>
                    <w:t> </w:t>
                  </w:r>
                </w:p>
              </w:tc>
              <w:tc>
                <w:tcPr>
                  <w:tcW w:w="1163" w:type="dxa"/>
                  <w:shd w:val="clear" w:color="auto" w:fill="FFFFFF" w:themeFill="background1"/>
                  <w:hideMark/>
                </w:tcPr>
                <w:p w14:paraId="3E8A1022" w14:textId="77777777" w:rsidR="00D170DA" w:rsidRPr="00D170DA" w:rsidRDefault="00D170DA" w:rsidP="00D170DA">
                  <w:pPr>
                    <w:shd w:val="clear" w:color="auto" w:fill="FFFFFF" w:themeFill="background1"/>
                    <w:spacing w:before="120" w:after="120"/>
                    <w:jc w:val="center"/>
                    <w:rPr>
                      <w:rFonts w:ascii="Roboto" w:hAnsi="Roboto"/>
                      <w:sz w:val="16"/>
                      <w:szCs w:val="16"/>
                    </w:rPr>
                  </w:pPr>
                  <w:r w:rsidRPr="00D170DA">
                    <w:rPr>
                      <w:rFonts w:ascii="Roboto" w:hAnsi="Roboto"/>
                      <w:b/>
                      <w:bCs/>
                      <w:sz w:val="16"/>
                      <w:szCs w:val="16"/>
                      <w:u w:val="single"/>
                    </w:rPr>
                    <w:t>100</w:t>
                  </w:r>
                </w:p>
              </w:tc>
              <w:tc>
                <w:tcPr>
                  <w:tcW w:w="1418" w:type="dxa"/>
                  <w:shd w:val="clear" w:color="auto" w:fill="FFFFFF" w:themeFill="background1"/>
                </w:tcPr>
                <w:p w14:paraId="5199CD81" w14:textId="77777777" w:rsidR="00D170DA" w:rsidRPr="00D170DA" w:rsidRDefault="00D170DA" w:rsidP="00D170DA">
                  <w:pPr>
                    <w:shd w:val="clear" w:color="auto" w:fill="FFFFFF" w:themeFill="background1"/>
                    <w:spacing w:before="120" w:after="120"/>
                    <w:jc w:val="center"/>
                    <w:rPr>
                      <w:rFonts w:ascii="Roboto" w:hAnsi="Roboto"/>
                      <w:b/>
                      <w:bCs/>
                      <w:sz w:val="16"/>
                      <w:szCs w:val="16"/>
                      <w:u w:val="single"/>
                    </w:rPr>
                  </w:pPr>
                  <w:r w:rsidRPr="00D170DA">
                    <w:rPr>
                      <w:rFonts w:ascii="Roboto" w:hAnsi="Roboto"/>
                      <w:b/>
                      <w:bCs/>
                      <w:sz w:val="16"/>
                      <w:szCs w:val="16"/>
                      <w:u w:val="single"/>
                    </w:rPr>
                    <w:t>58,34</w:t>
                  </w:r>
                </w:p>
              </w:tc>
              <w:tc>
                <w:tcPr>
                  <w:tcW w:w="1984" w:type="dxa"/>
                  <w:shd w:val="clear" w:color="auto" w:fill="FFFFFF" w:themeFill="background1"/>
                </w:tcPr>
                <w:p w14:paraId="146DAFF3" w14:textId="77777777" w:rsidR="00D170DA" w:rsidRPr="00D170DA" w:rsidRDefault="00D170DA" w:rsidP="00D170DA">
                  <w:pPr>
                    <w:shd w:val="clear" w:color="auto" w:fill="FFFFFF" w:themeFill="background1"/>
                    <w:spacing w:before="120" w:after="120"/>
                    <w:jc w:val="center"/>
                    <w:rPr>
                      <w:rFonts w:ascii="Roboto" w:hAnsi="Roboto"/>
                      <w:b/>
                      <w:bCs/>
                      <w:sz w:val="16"/>
                      <w:szCs w:val="16"/>
                      <w:u w:val="single"/>
                    </w:rPr>
                  </w:pPr>
                  <w:r w:rsidRPr="00D170DA">
                    <w:rPr>
                      <w:rFonts w:ascii="Roboto" w:hAnsi="Roboto"/>
                      <w:b/>
                      <w:bCs/>
                      <w:sz w:val="16"/>
                      <w:szCs w:val="16"/>
                      <w:u w:val="single"/>
                    </w:rPr>
                    <w:t>74,85</w:t>
                  </w:r>
                </w:p>
              </w:tc>
              <w:tc>
                <w:tcPr>
                  <w:tcW w:w="1701" w:type="dxa"/>
                  <w:shd w:val="clear" w:color="auto" w:fill="FFFFFF" w:themeFill="background1"/>
                </w:tcPr>
                <w:p w14:paraId="4F03A7D6" w14:textId="77777777" w:rsidR="00D170DA" w:rsidRPr="00D170DA" w:rsidRDefault="00D170DA" w:rsidP="00D170DA">
                  <w:pPr>
                    <w:shd w:val="clear" w:color="auto" w:fill="FFFFFF" w:themeFill="background1"/>
                    <w:spacing w:before="120" w:after="120"/>
                    <w:jc w:val="center"/>
                    <w:rPr>
                      <w:rFonts w:ascii="Roboto" w:hAnsi="Roboto"/>
                      <w:b/>
                      <w:bCs/>
                      <w:sz w:val="16"/>
                      <w:szCs w:val="16"/>
                      <w:u w:val="single"/>
                    </w:rPr>
                  </w:pPr>
                  <w:r w:rsidRPr="00D170DA">
                    <w:rPr>
                      <w:rFonts w:ascii="Roboto" w:hAnsi="Roboto"/>
                      <w:b/>
                      <w:bCs/>
                      <w:sz w:val="16"/>
                      <w:szCs w:val="16"/>
                      <w:u w:val="single"/>
                    </w:rPr>
                    <w:t>52,39</w:t>
                  </w:r>
                </w:p>
              </w:tc>
            </w:tr>
            <w:bookmarkEnd w:id="0"/>
          </w:tbl>
          <w:p w14:paraId="3CCDC04D" w14:textId="77777777" w:rsidR="001C7BE6" w:rsidRPr="005A2EA4" w:rsidRDefault="001C7BE6" w:rsidP="00AA02ED">
            <w:pPr>
              <w:jc w:val="both"/>
              <w:rPr>
                <w:rFonts w:ascii="Roboto" w:hAnsi="Roboto"/>
                <w:bCs/>
                <w:sz w:val="20"/>
                <w:szCs w:val="20"/>
              </w:rPr>
            </w:pPr>
          </w:p>
        </w:tc>
      </w:tr>
    </w:tbl>
    <w:p w14:paraId="14FC7D56" w14:textId="77777777" w:rsidR="00C8099B" w:rsidRDefault="00C8099B"/>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8099B" w:rsidRPr="005A2EA4" w14:paraId="3FD3641D" w14:textId="77777777" w:rsidTr="00AA02ED">
        <w:tc>
          <w:tcPr>
            <w:tcW w:w="5000" w:type="pct"/>
            <w:tcBorders>
              <w:top w:val="single" w:sz="4" w:space="0" w:color="FFC000"/>
              <w:left w:val="single" w:sz="4" w:space="0" w:color="FFC000"/>
              <w:bottom w:val="single" w:sz="4" w:space="0" w:color="FFC000"/>
              <w:right w:val="single" w:sz="4" w:space="0" w:color="FFC000"/>
            </w:tcBorders>
            <w:shd w:val="clear" w:color="auto" w:fill="FFD966" w:themeFill="accent4" w:themeFillTint="99"/>
          </w:tcPr>
          <w:p w14:paraId="0D1A2A3F" w14:textId="5F490D31" w:rsidR="00C8099B" w:rsidRPr="005A2EA4" w:rsidRDefault="00961F59" w:rsidP="00AA02ED">
            <w:pPr>
              <w:jc w:val="both"/>
              <w:rPr>
                <w:rFonts w:ascii="Roboto" w:hAnsi="Roboto"/>
                <w:b/>
                <w:bCs/>
                <w:sz w:val="20"/>
                <w:szCs w:val="20"/>
              </w:rPr>
            </w:pPr>
            <w:r w:rsidRPr="00961F59">
              <w:rPr>
                <w:rFonts w:ascii="Roboto" w:hAnsi="Roboto"/>
                <w:b/>
                <w:bCs/>
                <w:sz w:val="20"/>
                <w:szCs w:val="20"/>
              </w:rPr>
              <w:t>Pretendenti, kuri un/vai kuru piedāvājums neatbilst atklāta konkursa nolikuma izvirzītajām prasībām:</w:t>
            </w:r>
          </w:p>
        </w:tc>
      </w:tr>
      <w:tr w:rsidR="00C8099B" w:rsidRPr="005A2EA4" w14:paraId="49852C2C" w14:textId="77777777" w:rsidTr="00AA02ED">
        <w:tc>
          <w:tcPr>
            <w:tcW w:w="5000" w:type="pct"/>
            <w:tcBorders>
              <w:top w:val="single" w:sz="4" w:space="0" w:color="FFC000"/>
              <w:left w:val="single" w:sz="4" w:space="0" w:color="FFC000"/>
              <w:bottom w:val="single" w:sz="4" w:space="0" w:color="FFC000"/>
              <w:right w:val="single" w:sz="4" w:space="0" w:color="FFC000"/>
            </w:tcBorders>
          </w:tcPr>
          <w:p w14:paraId="2BB49357" w14:textId="011BAFEC" w:rsidR="00C8099B" w:rsidRPr="005A2EA4" w:rsidRDefault="00961F59" w:rsidP="006D190C">
            <w:pPr>
              <w:spacing w:after="60"/>
              <w:jc w:val="both"/>
              <w:rPr>
                <w:rFonts w:ascii="Roboto" w:hAnsi="Roboto"/>
                <w:bCs/>
                <w:sz w:val="20"/>
                <w:szCs w:val="20"/>
              </w:rPr>
            </w:pPr>
            <w:r>
              <w:rPr>
                <w:rFonts w:ascii="Roboto" w:hAnsi="Roboto"/>
                <w:bCs/>
                <w:sz w:val="20"/>
                <w:szCs w:val="20"/>
              </w:rPr>
              <w:t>N</w:t>
            </w:r>
            <w:r w:rsidRPr="00961F59">
              <w:rPr>
                <w:rFonts w:ascii="Roboto" w:hAnsi="Roboto"/>
                <w:bCs/>
                <w:sz w:val="20"/>
                <w:szCs w:val="20"/>
              </w:rPr>
              <w:t>av konstatēts – pieņemts lēmums atklātu konkursu pārtraukt.</w:t>
            </w:r>
          </w:p>
        </w:tc>
      </w:tr>
    </w:tbl>
    <w:p w14:paraId="61082E77" w14:textId="77777777" w:rsidR="00142B1A" w:rsidRDefault="00142B1A" w:rsidP="00142B1A">
      <w:pPr>
        <w:rPr>
          <w:rFonts w:ascii="Roboto" w:hAnsi="Roboto"/>
          <w:sz w:val="20"/>
          <w:szCs w:val="20"/>
          <w:lang w:eastAsia="lv-LV"/>
        </w:rPr>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D5929" w:rsidRPr="005A2EA4" w14:paraId="75B6E404" w14:textId="77777777" w:rsidTr="002C1300">
        <w:tc>
          <w:tcPr>
            <w:tcW w:w="5000" w:type="pct"/>
            <w:tcBorders>
              <w:top w:val="single" w:sz="4" w:space="0" w:color="FFC000"/>
              <w:left w:val="single" w:sz="4" w:space="0" w:color="FFC000"/>
              <w:bottom w:val="nil"/>
              <w:right w:val="single" w:sz="4" w:space="0" w:color="FFC000"/>
            </w:tcBorders>
            <w:shd w:val="clear" w:color="auto" w:fill="FFD966" w:themeFill="accent4" w:themeFillTint="99"/>
          </w:tcPr>
          <w:p w14:paraId="445B1810" w14:textId="3830083A" w:rsidR="00FD5929" w:rsidRPr="005A2EA4" w:rsidRDefault="00961F59" w:rsidP="00637CF1">
            <w:pPr>
              <w:jc w:val="both"/>
              <w:rPr>
                <w:rFonts w:ascii="Roboto" w:hAnsi="Roboto"/>
                <w:bCs/>
                <w:sz w:val="20"/>
                <w:szCs w:val="20"/>
              </w:rPr>
            </w:pPr>
            <w:r w:rsidRPr="00961F59">
              <w:rPr>
                <w:rFonts w:ascii="Roboto" w:hAnsi="Roboto"/>
                <w:b/>
                <w:bCs/>
                <w:sz w:val="20"/>
                <w:szCs w:val="20"/>
              </w:rPr>
              <w:t>Lēmuma pamatojums, ja iepirkuma komisija pieņēmusi lēmumu pārtraukt vai izbeigt iepirkuma procedūru:</w:t>
            </w:r>
          </w:p>
        </w:tc>
      </w:tr>
      <w:tr w:rsidR="00FD5929" w:rsidRPr="00D103F3" w14:paraId="03DBEAA5" w14:textId="77777777" w:rsidTr="00637CF1">
        <w:tc>
          <w:tcPr>
            <w:tcW w:w="5000" w:type="pct"/>
            <w:tcBorders>
              <w:top w:val="nil"/>
              <w:left w:val="single" w:sz="4" w:space="0" w:color="FFC000"/>
              <w:bottom w:val="single" w:sz="4" w:space="0" w:color="FFC000"/>
              <w:right w:val="single" w:sz="4" w:space="0" w:color="FFC000"/>
            </w:tcBorders>
          </w:tcPr>
          <w:p w14:paraId="097EEF7D" w14:textId="77777777" w:rsidR="00416385" w:rsidRPr="00E97201" w:rsidRDefault="00961F59" w:rsidP="00E97201">
            <w:pPr>
              <w:spacing w:after="60"/>
              <w:jc w:val="both"/>
              <w:rPr>
                <w:rFonts w:ascii="Roboto" w:hAnsi="Roboto"/>
                <w:noProof/>
                <w:sz w:val="20"/>
                <w:szCs w:val="20"/>
              </w:rPr>
            </w:pPr>
            <w:r>
              <w:rPr>
                <w:rFonts w:ascii="Roboto" w:hAnsi="Roboto"/>
                <w:noProof/>
                <w:sz w:val="20"/>
                <w:szCs w:val="20"/>
              </w:rPr>
              <w:t>I</w:t>
            </w:r>
            <w:r w:rsidRPr="00961F59">
              <w:rPr>
                <w:rFonts w:ascii="Roboto" w:hAnsi="Roboto"/>
                <w:noProof/>
                <w:sz w:val="20"/>
                <w:szCs w:val="20"/>
              </w:rPr>
              <w:t xml:space="preserve">epirkuma komisija </w:t>
            </w:r>
            <w:r w:rsidR="00163D1C">
              <w:rPr>
                <w:rFonts w:ascii="Roboto" w:hAnsi="Roboto"/>
                <w:noProof/>
                <w:sz w:val="20"/>
                <w:szCs w:val="20"/>
              </w:rPr>
              <w:t>23.10.2025.</w:t>
            </w:r>
            <w:r w:rsidRPr="00961F59">
              <w:rPr>
                <w:rFonts w:ascii="Roboto" w:hAnsi="Roboto"/>
                <w:noProof/>
                <w:sz w:val="20"/>
                <w:szCs w:val="20"/>
              </w:rPr>
              <w:t xml:space="preserve"> sēdē (protokols Nr.13), pamatojoties </w:t>
            </w:r>
            <w:r w:rsidR="006D190C">
              <w:rPr>
                <w:rFonts w:ascii="Roboto" w:hAnsi="Roboto"/>
                <w:noProof/>
                <w:sz w:val="20"/>
                <w:szCs w:val="20"/>
              </w:rPr>
              <w:t xml:space="preserve">uz </w:t>
            </w:r>
            <w:r w:rsidRPr="00961F59">
              <w:rPr>
                <w:rFonts w:ascii="Roboto" w:hAnsi="Roboto"/>
                <w:noProof/>
                <w:sz w:val="20"/>
                <w:szCs w:val="20"/>
              </w:rPr>
              <w:t xml:space="preserve">Iepirkuma nolikuma 10.1.5.punktā noteikto, ka </w:t>
            </w:r>
            <w:r w:rsidRPr="00163D1C">
              <w:rPr>
                <w:rFonts w:ascii="Roboto" w:hAnsi="Roboto"/>
                <w:i/>
                <w:iCs/>
                <w:noProof/>
                <w:sz w:val="20"/>
                <w:szCs w:val="20"/>
              </w:rPr>
              <w:t>“Iepirkuma komisija ir tiesīga jebkurā brīdī pārtraukt Iepirkumu, ja tam ir objektīvs pamatojums”</w:t>
            </w:r>
            <w:r w:rsidRPr="00961F59">
              <w:rPr>
                <w:rFonts w:ascii="Roboto" w:hAnsi="Roboto"/>
                <w:noProof/>
                <w:sz w:val="20"/>
                <w:szCs w:val="20"/>
              </w:rPr>
              <w:t xml:space="preserve"> un Iepirkuma nolikuma 9.6.punktu, kas nosaka, ka </w:t>
            </w:r>
            <w:r w:rsidRPr="00163D1C">
              <w:rPr>
                <w:rFonts w:ascii="Roboto" w:hAnsi="Roboto"/>
                <w:i/>
                <w:iCs/>
                <w:noProof/>
                <w:sz w:val="20"/>
                <w:szCs w:val="20"/>
              </w:rPr>
              <w:t>“līgums ar izraudzīto Pretendentu tiks noslēgts, ja par Iepirkumā paredzēto pakalpojumu sniegšanu Pasūtītājam būs pieejami pietiekami finanšu līdzekļi. Ja Pasūtītājam nav pieejami finanšu līdzekļi, Pasūtītājs var neslēgt līgumu ar Iepirkumā uzvarējušo Pretendentu”</w:t>
            </w:r>
            <w:r w:rsidRPr="00961F59">
              <w:rPr>
                <w:rFonts w:ascii="Roboto" w:hAnsi="Roboto"/>
                <w:noProof/>
                <w:sz w:val="20"/>
                <w:szCs w:val="20"/>
              </w:rPr>
              <w:t xml:space="preserve"> pieņēma lēmumu pārtraukt Iepirkumu</w:t>
            </w:r>
            <w:r w:rsidR="00416385">
              <w:rPr>
                <w:rFonts w:ascii="Roboto" w:hAnsi="Roboto"/>
                <w:noProof/>
                <w:sz w:val="20"/>
                <w:szCs w:val="20"/>
              </w:rPr>
              <w:t>.</w:t>
            </w:r>
            <w:r w:rsidR="006D190C">
              <w:rPr>
                <w:rFonts w:ascii="Roboto" w:hAnsi="Roboto"/>
                <w:noProof/>
                <w:sz w:val="20"/>
                <w:szCs w:val="20"/>
              </w:rPr>
              <w:t xml:space="preserve"> </w:t>
            </w:r>
            <w:r w:rsidR="00416385">
              <w:rPr>
                <w:rFonts w:ascii="Roboto" w:hAnsi="Roboto"/>
                <w:noProof/>
                <w:sz w:val="20"/>
                <w:szCs w:val="20"/>
              </w:rPr>
              <w:t xml:space="preserve">Iepirkuma pārtraukšanas pamatojums </w:t>
            </w:r>
            <w:r w:rsidR="00813DC3">
              <w:rPr>
                <w:rFonts w:ascii="Roboto" w:hAnsi="Roboto"/>
                <w:noProof/>
                <w:sz w:val="20"/>
                <w:szCs w:val="20"/>
              </w:rPr>
              <w:t>–</w:t>
            </w:r>
            <w:r w:rsidR="00416385">
              <w:rPr>
                <w:rFonts w:ascii="Roboto" w:hAnsi="Roboto"/>
                <w:noProof/>
                <w:sz w:val="20"/>
                <w:szCs w:val="20"/>
              </w:rPr>
              <w:t xml:space="preserve"> </w:t>
            </w:r>
            <w:r w:rsidR="00416385" w:rsidRPr="00416385">
              <w:rPr>
                <w:rFonts w:ascii="Roboto" w:hAnsi="Roboto"/>
                <w:noProof/>
                <w:sz w:val="20"/>
                <w:szCs w:val="20"/>
              </w:rPr>
              <w:t xml:space="preserve">novērtējot faktiskos </w:t>
            </w:r>
            <w:r w:rsidR="00416385" w:rsidRPr="00E97201">
              <w:rPr>
                <w:rFonts w:ascii="Roboto" w:hAnsi="Roboto"/>
                <w:noProof/>
                <w:sz w:val="20"/>
                <w:szCs w:val="20"/>
              </w:rPr>
              <w:t>apstākļus, konstatēto finanšu ietekmi un būtisko neatbilstību sākotnēji prognozētajai līgumcenai un apstiprinātajam budžetam, Iepirkumu komisija nolēma pārtraukt minēto iepirkumu bez rezultāta.</w:t>
            </w:r>
          </w:p>
          <w:p w14:paraId="7A5C82CD" w14:textId="77777777" w:rsidR="00634599" w:rsidRDefault="00634599" w:rsidP="00634599">
            <w:pPr>
              <w:spacing w:after="60"/>
              <w:jc w:val="both"/>
              <w:rPr>
                <w:rFonts w:ascii="Roboto" w:hAnsi="Roboto"/>
                <w:b/>
                <w:bCs/>
                <w:noProof/>
                <w:color w:val="EE0000"/>
                <w:sz w:val="20"/>
                <w:szCs w:val="20"/>
                <w:u w:val="single"/>
              </w:rPr>
            </w:pPr>
          </w:p>
          <w:p w14:paraId="431B2455" w14:textId="29F6C125" w:rsidR="002E2DDD" w:rsidRPr="008E18CC" w:rsidRDefault="002E2DDD" w:rsidP="00634599">
            <w:pPr>
              <w:spacing w:after="60"/>
              <w:jc w:val="both"/>
              <w:rPr>
                <w:rFonts w:ascii="Roboto" w:hAnsi="Roboto"/>
                <w:b/>
                <w:bCs/>
                <w:noProof/>
                <w:color w:val="C00000"/>
                <w:sz w:val="20"/>
                <w:szCs w:val="20"/>
                <w:u w:val="single"/>
              </w:rPr>
            </w:pPr>
            <w:r w:rsidRPr="008E18CC">
              <w:rPr>
                <w:rFonts w:ascii="Roboto" w:hAnsi="Roboto"/>
                <w:b/>
                <w:bCs/>
                <w:noProof/>
                <w:color w:val="C00000"/>
                <w:sz w:val="20"/>
                <w:szCs w:val="20"/>
                <w:u w:val="single"/>
              </w:rPr>
              <w:t>Papildināts:</w:t>
            </w:r>
          </w:p>
          <w:p w14:paraId="5D4318FC" w14:textId="08EB74E0" w:rsidR="00E97201" w:rsidRPr="00E97201" w:rsidRDefault="00E97201" w:rsidP="00E97201">
            <w:pPr>
              <w:jc w:val="both"/>
              <w:rPr>
                <w:rFonts w:ascii="Roboto" w:hAnsi="Roboto"/>
                <w:sz w:val="20"/>
                <w:szCs w:val="20"/>
                <w:lang w:eastAsia="lv-LV"/>
              </w:rPr>
            </w:pPr>
            <w:r w:rsidRPr="00E97201">
              <w:rPr>
                <w:rFonts w:ascii="Roboto" w:eastAsia="Calibri" w:hAnsi="Roboto"/>
                <w:sz w:val="20"/>
                <w:szCs w:val="20"/>
              </w:rPr>
              <w:t xml:space="preserve">Saistībā ar pretendenta </w:t>
            </w:r>
            <w:r w:rsidRPr="00E97201">
              <w:rPr>
                <w:rFonts w:ascii="Roboto" w:hAnsi="Roboto"/>
                <w:sz w:val="20"/>
                <w:szCs w:val="20"/>
              </w:rPr>
              <w:t xml:space="preserve">SIA “dots.365” </w:t>
            </w:r>
            <w:r w:rsidRPr="00E97201">
              <w:rPr>
                <w:rFonts w:ascii="Roboto" w:hAnsi="Roboto"/>
                <w:sz w:val="20"/>
                <w:szCs w:val="20"/>
                <w:lang w:eastAsia="lv-LV"/>
              </w:rPr>
              <w:t>iesniegumu Iepirkumu uzraudzības birojam (turpmāk – IUB) par Pasūtītāja rīkoto Iepirkumu ir saņemts IUB 2025.gada 05.decembra lēmums Nr.4-2.2/25-34, ar kuru IUB nolēma atcelt Pasūtītāja iepirkuma komisijas 2025.gada 23.oktobra lēmumu (sēdes protokols Nr.13) par atklāta konkursa “Jaunas personāla uzskaites, algu aprēķina sistēmas un darbinieku pašapkalpošanās portāla iegāde un ieviešana” (id.Nr.</w:t>
            </w:r>
            <w:r w:rsidRPr="00E97201">
              <w:rPr>
                <w:rFonts w:ascii="Roboto" w:hAnsi="Roboto"/>
                <w:bCs/>
                <w:sz w:val="20"/>
                <w:szCs w:val="20"/>
              </w:rPr>
              <w:t>AS”PV”2025/22</w:t>
            </w:r>
            <w:r w:rsidRPr="00E97201">
              <w:rPr>
                <w:rFonts w:ascii="Roboto" w:hAnsi="Roboto"/>
                <w:sz w:val="20"/>
                <w:szCs w:val="20"/>
                <w:lang w:eastAsia="lv-LV"/>
              </w:rPr>
              <w:t>) pārtraukšanu.</w:t>
            </w:r>
          </w:p>
          <w:p w14:paraId="722275E7" w14:textId="77777777" w:rsidR="00E97201" w:rsidRPr="00E97201" w:rsidRDefault="00E97201" w:rsidP="00E97201">
            <w:pPr>
              <w:jc w:val="both"/>
              <w:rPr>
                <w:rFonts w:ascii="Roboto" w:hAnsi="Roboto"/>
                <w:sz w:val="20"/>
                <w:szCs w:val="20"/>
                <w:lang w:eastAsia="lv-LV"/>
              </w:rPr>
            </w:pPr>
          </w:p>
          <w:p w14:paraId="2F121083" w14:textId="65039331" w:rsidR="00E97201" w:rsidRPr="00E97201" w:rsidRDefault="00E97201" w:rsidP="00E97201">
            <w:pPr>
              <w:widowControl w:val="0"/>
              <w:jc w:val="both"/>
              <w:rPr>
                <w:rFonts w:ascii="Roboto" w:hAnsi="Roboto"/>
                <w:sz w:val="20"/>
                <w:szCs w:val="20"/>
                <w:lang w:eastAsia="lv-LV"/>
              </w:rPr>
            </w:pPr>
            <w:r w:rsidRPr="00E97201">
              <w:rPr>
                <w:rFonts w:ascii="Roboto" w:hAnsi="Roboto"/>
                <w:sz w:val="20"/>
                <w:szCs w:val="20"/>
                <w:lang w:eastAsia="lv-LV"/>
              </w:rPr>
              <w:t>Balstoties uz IUB lēmumu, iepirkuma komisija 2025.gada 17.decembrī (protokols Nr.14) nolēma:</w:t>
            </w:r>
          </w:p>
          <w:p w14:paraId="63103326" w14:textId="77777777" w:rsidR="00E97201" w:rsidRPr="00E97201" w:rsidRDefault="00E97201" w:rsidP="00E97201">
            <w:pPr>
              <w:pStyle w:val="ListParagraph"/>
              <w:widowControl w:val="0"/>
              <w:numPr>
                <w:ilvl w:val="0"/>
                <w:numId w:val="17"/>
              </w:numPr>
              <w:ind w:left="681" w:hanging="284"/>
              <w:jc w:val="both"/>
              <w:rPr>
                <w:rFonts w:ascii="Roboto" w:hAnsi="Roboto"/>
                <w:sz w:val="20"/>
                <w:szCs w:val="20"/>
                <w:lang w:eastAsia="lv-LV"/>
              </w:rPr>
            </w:pPr>
            <w:r w:rsidRPr="00E97201">
              <w:rPr>
                <w:rFonts w:ascii="Roboto" w:hAnsi="Roboto"/>
                <w:sz w:val="20"/>
                <w:szCs w:val="20"/>
                <w:lang w:eastAsia="lv-LV"/>
              </w:rPr>
              <w:t>atcelt 2025.gada 23.oktobra lēmumu (sēdes protokols Nr.13) par atklāta konkursa “Jaunas personāla uzskaites, algu aprēķina sistēmas un darbinieku pašapkalpošanās portāla iegāde un ieviešana” (id.Nr.</w:t>
            </w:r>
            <w:r w:rsidRPr="00E97201">
              <w:rPr>
                <w:rFonts w:ascii="Roboto" w:hAnsi="Roboto"/>
                <w:bCs/>
                <w:sz w:val="20"/>
                <w:szCs w:val="20"/>
              </w:rPr>
              <w:t>AS”PV”2025/22</w:t>
            </w:r>
            <w:r w:rsidRPr="00E97201">
              <w:rPr>
                <w:rFonts w:ascii="Roboto" w:hAnsi="Roboto"/>
                <w:sz w:val="20"/>
                <w:szCs w:val="20"/>
                <w:lang w:eastAsia="lv-LV"/>
              </w:rPr>
              <w:t>) pārtraukšanu;</w:t>
            </w:r>
          </w:p>
          <w:p w14:paraId="0456753A" w14:textId="3DBF5CDF" w:rsidR="00E97201" w:rsidRPr="001F63F8" w:rsidRDefault="00E97201" w:rsidP="001F63F8">
            <w:pPr>
              <w:pStyle w:val="ListParagraph"/>
              <w:widowControl w:val="0"/>
              <w:numPr>
                <w:ilvl w:val="0"/>
                <w:numId w:val="17"/>
              </w:numPr>
              <w:ind w:left="681" w:hanging="284"/>
              <w:jc w:val="both"/>
              <w:rPr>
                <w:rFonts w:ascii="Roboto" w:hAnsi="Roboto"/>
                <w:sz w:val="20"/>
                <w:szCs w:val="20"/>
                <w:lang w:eastAsia="lv-LV"/>
              </w:rPr>
            </w:pPr>
            <w:r w:rsidRPr="00E97201">
              <w:rPr>
                <w:rFonts w:ascii="Roboto" w:hAnsi="Roboto"/>
                <w:b/>
                <w:bCs/>
                <w:sz w:val="20"/>
                <w:szCs w:val="20"/>
                <w:lang w:eastAsia="lv-LV"/>
              </w:rPr>
              <w:t>ņemot vērā valstī noteikto budžeta taupības režīmu, kādēļ Pasūtītāja budžetā nav pieejami arī sākotnēji plānotie finanšu līdzekļi, un to, ka Pasūtītājs nav tiesīgs uzņemties saistības, kurām nav finanšu līdzekļu segums budžetā, neveikt atkārtotu piedāvājumu vērtēšanu un pārtraukt Iepirkumu</w:t>
            </w:r>
            <w:r w:rsidRPr="00E97201">
              <w:rPr>
                <w:rFonts w:ascii="Roboto" w:hAnsi="Roboto"/>
                <w:sz w:val="20"/>
                <w:szCs w:val="20"/>
                <w:lang w:eastAsia="lv-LV"/>
              </w:rPr>
              <w:t>.</w:t>
            </w:r>
          </w:p>
        </w:tc>
      </w:tr>
    </w:tbl>
    <w:p w14:paraId="3D16974A" w14:textId="77777777" w:rsidR="00142B1A" w:rsidRDefault="00142B1A" w:rsidP="00142B1A">
      <w:pPr>
        <w:rPr>
          <w:rFonts w:ascii="Roboto" w:hAnsi="Roboto"/>
          <w:b/>
          <w:bCs/>
          <w:sz w:val="20"/>
          <w:szCs w:val="20"/>
        </w:rPr>
      </w:pPr>
    </w:p>
    <w:p w14:paraId="61B9B791" w14:textId="77777777" w:rsidR="00D103F3" w:rsidRPr="005A2EA4" w:rsidRDefault="00D103F3">
      <w:pPr>
        <w:rPr>
          <w:rFonts w:ascii="Roboto" w:hAnsi="Roboto"/>
          <w:b/>
          <w:bCs/>
          <w:sz w:val="20"/>
          <w:szCs w:val="20"/>
        </w:rPr>
      </w:pPr>
    </w:p>
    <w:p w14:paraId="49EDCF71" w14:textId="14160EB5" w:rsidR="00142B1A" w:rsidRPr="00A84845" w:rsidRDefault="00092953">
      <w:pPr>
        <w:rPr>
          <w:rFonts w:ascii="Roboto" w:hAnsi="Roboto"/>
          <w:sz w:val="16"/>
          <w:szCs w:val="16"/>
        </w:rPr>
      </w:pPr>
      <w:r w:rsidRPr="00A84845">
        <w:rPr>
          <w:rFonts w:ascii="Roboto" w:hAnsi="Roboto"/>
          <w:sz w:val="16"/>
          <w:szCs w:val="16"/>
        </w:rPr>
        <w:t xml:space="preserve">Komisijas </w:t>
      </w:r>
      <w:r w:rsidR="0043159B">
        <w:rPr>
          <w:rFonts w:ascii="Roboto" w:hAnsi="Roboto"/>
          <w:sz w:val="16"/>
          <w:szCs w:val="16"/>
        </w:rPr>
        <w:t xml:space="preserve">locekle, </w:t>
      </w:r>
      <w:r w:rsidRPr="00A84845">
        <w:rPr>
          <w:rFonts w:ascii="Roboto" w:hAnsi="Roboto"/>
          <w:sz w:val="16"/>
          <w:szCs w:val="16"/>
        </w:rPr>
        <w:t xml:space="preserve">sekretāre </w:t>
      </w:r>
      <w:r w:rsidR="00163D1C">
        <w:rPr>
          <w:rFonts w:ascii="Roboto" w:hAnsi="Roboto"/>
          <w:sz w:val="16"/>
          <w:szCs w:val="16"/>
        </w:rPr>
        <w:t>A. Laizāne</w:t>
      </w:r>
    </w:p>
    <w:p w14:paraId="20EA85AF" w14:textId="761448BF" w:rsidR="00142B1A" w:rsidRPr="00A84845" w:rsidRDefault="00163D1C" w:rsidP="003C695F">
      <w:pPr>
        <w:rPr>
          <w:rFonts w:ascii="Roboto" w:hAnsi="Roboto"/>
          <w:bCs/>
          <w:sz w:val="16"/>
          <w:szCs w:val="16"/>
        </w:rPr>
      </w:pPr>
      <w:hyperlink r:id="rId13" w:history="1">
        <w:r w:rsidRPr="006974FE">
          <w:rPr>
            <w:rStyle w:val="Hyperlink"/>
            <w:rFonts w:ascii="Roboto" w:hAnsi="Roboto"/>
            <w:sz w:val="16"/>
            <w:szCs w:val="16"/>
          </w:rPr>
          <w:t>Agnese.Laizane@vivi.lv</w:t>
        </w:r>
      </w:hyperlink>
      <w:r w:rsidR="00D103F3" w:rsidRPr="00A84845">
        <w:rPr>
          <w:rFonts w:ascii="Roboto" w:hAnsi="Roboto"/>
          <w:sz w:val="16"/>
          <w:szCs w:val="16"/>
        </w:rPr>
        <w:t xml:space="preserve"> </w:t>
      </w:r>
    </w:p>
    <w:sectPr w:rsidR="00142B1A" w:rsidRPr="00A84845" w:rsidSect="002C1300">
      <w:footerReference w:type="even" r:id="rId14"/>
      <w:footerReference w:type="default" r:id="rId15"/>
      <w:pgSz w:w="11906" w:h="16838"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6F21" w14:textId="77777777" w:rsidR="00DA3B01" w:rsidRDefault="00DA3B01">
      <w:r>
        <w:separator/>
      </w:r>
    </w:p>
  </w:endnote>
  <w:endnote w:type="continuationSeparator" w:id="0">
    <w:p w14:paraId="744BDE1B" w14:textId="77777777" w:rsidR="00DA3B01" w:rsidRDefault="00DA3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404C" w14:textId="77777777" w:rsidR="00142B1A" w:rsidRDefault="005158D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79EAA42"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E2DA7" w14:textId="77777777" w:rsidR="00142B1A" w:rsidRPr="00B718D0" w:rsidRDefault="005158DE" w:rsidP="00142B1A">
    <w:pPr>
      <w:pStyle w:val="Footer"/>
      <w:framePr w:wrap="around" w:vAnchor="text" w:hAnchor="margin" w:xAlign="center" w:y="1"/>
      <w:rPr>
        <w:rStyle w:val="PageNumber"/>
        <w:rFonts w:ascii="Roboto" w:hAnsi="Roboto"/>
        <w:sz w:val="20"/>
        <w:szCs w:val="20"/>
      </w:rPr>
    </w:pPr>
    <w:r w:rsidRPr="00B718D0">
      <w:rPr>
        <w:rStyle w:val="PageNumber"/>
        <w:rFonts w:ascii="Roboto" w:hAnsi="Roboto"/>
        <w:sz w:val="20"/>
        <w:szCs w:val="20"/>
      </w:rPr>
      <w:fldChar w:fldCharType="begin"/>
    </w:r>
    <w:r w:rsidRPr="00B718D0">
      <w:rPr>
        <w:rStyle w:val="PageNumber"/>
        <w:rFonts w:ascii="Roboto" w:hAnsi="Roboto"/>
        <w:sz w:val="20"/>
        <w:szCs w:val="20"/>
      </w:rPr>
      <w:instrText xml:space="preserve">PAGE  </w:instrText>
    </w:r>
    <w:r w:rsidRPr="00B718D0">
      <w:rPr>
        <w:rStyle w:val="PageNumber"/>
        <w:rFonts w:ascii="Roboto" w:hAnsi="Roboto"/>
        <w:sz w:val="20"/>
        <w:szCs w:val="20"/>
      </w:rPr>
      <w:fldChar w:fldCharType="separate"/>
    </w:r>
    <w:r w:rsidRPr="00B718D0">
      <w:rPr>
        <w:rStyle w:val="PageNumber"/>
        <w:rFonts w:ascii="Roboto" w:hAnsi="Roboto"/>
        <w:sz w:val="20"/>
        <w:szCs w:val="20"/>
      </w:rPr>
      <w:t>1</w:t>
    </w:r>
    <w:r w:rsidRPr="00B718D0">
      <w:rPr>
        <w:rStyle w:val="PageNumber"/>
        <w:rFonts w:ascii="Roboto" w:hAnsi="Roboto"/>
        <w:sz w:val="20"/>
        <w:szCs w:val="20"/>
      </w:rPr>
      <w:t>0</w:t>
    </w:r>
    <w:r w:rsidRPr="00B718D0">
      <w:rPr>
        <w:rStyle w:val="PageNumber"/>
        <w:rFonts w:ascii="Roboto" w:hAnsi="Roboto"/>
        <w:sz w:val="20"/>
        <w:szCs w:val="20"/>
      </w:rPr>
      <w:fldChar w:fldCharType="end"/>
    </w:r>
  </w:p>
  <w:p w14:paraId="2A9A49FE" w14:textId="77777777" w:rsidR="00142B1A" w:rsidRPr="00B718D0" w:rsidRDefault="00142B1A">
    <w:pPr>
      <w:pStyle w:val="Footer"/>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323A5" w14:textId="77777777" w:rsidR="00DA3B01" w:rsidRDefault="00DA3B01">
      <w:r>
        <w:separator/>
      </w:r>
    </w:p>
  </w:footnote>
  <w:footnote w:type="continuationSeparator" w:id="0">
    <w:p w14:paraId="46876F3B" w14:textId="77777777" w:rsidR="00DA3B01" w:rsidRDefault="00DA3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2C8A"/>
    <w:multiLevelType w:val="multilevel"/>
    <w:tmpl w:val="C066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F226EA"/>
    <w:multiLevelType w:val="hybridMultilevel"/>
    <w:tmpl w:val="5A306FEE"/>
    <w:lvl w:ilvl="0" w:tplc="0B18F4D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1E4C87"/>
    <w:multiLevelType w:val="multilevel"/>
    <w:tmpl w:val="1FB4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B4D53"/>
    <w:multiLevelType w:val="hybridMultilevel"/>
    <w:tmpl w:val="21E0CF74"/>
    <w:lvl w:ilvl="0" w:tplc="CB728BB8">
      <w:numFmt w:val="bullet"/>
      <w:lvlText w:val="-"/>
      <w:lvlJc w:val="left"/>
      <w:pPr>
        <w:ind w:left="720" w:hanging="360"/>
      </w:pPr>
      <w:rPr>
        <w:rFonts w:ascii="Roboto" w:eastAsia="Times New Roman" w:hAnsi="Robot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45C1E27"/>
    <w:multiLevelType w:val="multilevel"/>
    <w:tmpl w:val="F4B0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322FBB"/>
    <w:multiLevelType w:val="hybridMultilevel"/>
    <w:tmpl w:val="228231B6"/>
    <w:lvl w:ilvl="0" w:tplc="B9D80EDA">
      <w:start w:val="1"/>
      <w:numFmt w:val="decimal"/>
      <w:pStyle w:val="Heading1"/>
      <w:lvlText w:val="%1."/>
      <w:lvlJc w:val="left"/>
      <w:pPr>
        <w:tabs>
          <w:tab w:val="num" w:pos="720"/>
        </w:tabs>
        <w:ind w:left="720" w:hanging="360"/>
      </w:pPr>
    </w:lvl>
    <w:lvl w:ilvl="1" w:tplc="433CD02C">
      <w:numFmt w:val="none"/>
      <w:lvlText w:val=""/>
      <w:lvlJc w:val="left"/>
      <w:pPr>
        <w:tabs>
          <w:tab w:val="num" w:pos="360"/>
        </w:tabs>
        <w:ind w:left="0" w:firstLine="0"/>
      </w:pPr>
    </w:lvl>
    <w:lvl w:ilvl="2" w:tplc="DB20F27E">
      <w:numFmt w:val="none"/>
      <w:lvlText w:val=""/>
      <w:lvlJc w:val="left"/>
      <w:pPr>
        <w:tabs>
          <w:tab w:val="num" w:pos="360"/>
        </w:tabs>
        <w:ind w:left="0" w:firstLine="0"/>
      </w:pPr>
    </w:lvl>
    <w:lvl w:ilvl="3" w:tplc="9072E288">
      <w:numFmt w:val="none"/>
      <w:lvlText w:val=""/>
      <w:lvlJc w:val="left"/>
      <w:pPr>
        <w:tabs>
          <w:tab w:val="num" w:pos="360"/>
        </w:tabs>
        <w:ind w:left="0" w:firstLine="0"/>
      </w:pPr>
    </w:lvl>
    <w:lvl w:ilvl="4" w:tplc="3DAA320A">
      <w:numFmt w:val="none"/>
      <w:lvlText w:val=""/>
      <w:lvlJc w:val="left"/>
      <w:pPr>
        <w:tabs>
          <w:tab w:val="num" w:pos="360"/>
        </w:tabs>
        <w:ind w:left="0" w:firstLine="0"/>
      </w:pPr>
    </w:lvl>
    <w:lvl w:ilvl="5" w:tplc="22F68964">
      <w:numFmt w:val="none"/>
      <w:lvlText w:val=""/>
      <w:lvlJc w:val="left"/>
      <w:pPr>
        <w:tabs>
          <w:tab w:val="num" w:pos="360"/>
        </w:tabs>
        <w:ind w:left="0" w:firstLine="0"/>
      </w:pPr>
    </w:lvl>
    <w:lvl w:ilvl="6" w:tplc="3E023464">
      <w:numFmt w:val="none"/>
      <w:lvlText w:val=""/>
      <w:lvlJc w:val="left"/>
      <w:pPr>
        <w:tabs>
          <w:tab w:val="num" w:pos="360"/>
        </w:tabs>
        <w:ind w:left="0" w:firstLine="0"/>
      </w:pPr>
    </w:lvl>
    <w:lvl w:ilvl="7" w:tplc="58E009C0">
      <w:numFmt w:val="none"/>
      <w:lvlText w:val=""/>
      <w:lvlJc w:val="left"/>
      <w:pPr>
        <w:tabs>
          <w:tab w:val="num" w:pos="360"/>
        </w:tabs>
        <w:ind w:left="0" w:firstLine="0"/>
      </w:pPr>
    </w:lvl>
    <w:lvl w:ilvl="8" w:tplc="8BCA2B8C">
      <w:numFmt w:val="none"/>
      <w:lvlText w:val=""/>
      <w:lvlJc w:val="left"/>
      <w:pPr>
        <w:tabs>
          <w:tab w:val="num" w:pos="360"/>
        </w:tabs>
        <w:ind w:left="0" w:firstLine="0"/>
      </w:pPr>
    </w:lvl>
  </w:abstractNum>
  <w:abstractNum w:abstractNumId="6" w15:restartNumberingAfterBreak="0">
    <w:nsid w:val="2EE12C14"/>
    <w:multiLevelType w:val="multilevel"/>
    <w:tmpl w:val="93C8C7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F31C4D"/>
    <w:multiLevelType w:val="multilevel"/>
    <w:tmpl w:val="BDB0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4C340E"/>
    <w:multiLevelType w:val="multilevel"/>
    <w:tmpl w:val="540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01207D"/>
    <w:multiLevelType w:val="hybridMultilevel"/>
    <w:tmpl w:val="0248BB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73B421B"/>
    <w:multiLevelType w:val="multilevel"/>
    <w:tmpl w:val="86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4F7031"/>
    <w:multiLevelType w:val="hybridMultilevel"/>
    <w:tmpl w:val="9A5071D4"/>
    <w:lvl w:ilvl="0" w:tplc="CB728BB8">
      <w:numFmt w:val="bullet"/>
      <w:lvlText w:val="-"/>
      <w:lvlJc w:val="left"/>
      <w:pPr>
        <w:ind w:left="720" w:hanging="360"/>
      </w:pPr>
      <w:rPr>
        <w:rFonts w:ascii="Roboto" w:eastAsia="Times New Roman" w:hAnsi="Robot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F576764"/>
    <w:multiLevelType w:val="multilevel"/>
    <w:tmpl w:val="44F2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C01AE6"/>
    <w:multiLevelType w:val="multilevel"/>
    <w:tmpl w:val="5FB4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38461A"/>
    <w:multiLevelType w:val="multilevel"/>
    <w:tmpl w:val="0B46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080FAB"/>
    <w:multiLevelType w:val="hybridMultilevel"/>
    <w:tmpl w:val="2D3CC1B0"/>
    <w:lvl w:ilvl="0" w:tplc="28744478">
      <w:start w:val="1"/>
      <w:numFmt w:val="decimal"/>
      <w:lvlText w:val="%1)"/>
      <w:lvlJc w:val="left"/>
      <w:pPr>
        <w:ind w:left="720" w:hanging="360"/>
      </w:pPr>
      <w:rPr>
        <w:rFonts w:eastAsiaTheme="minorHAnsi"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28E7FD2"/>
    <w:multiLevelType w:val="multilevel"/>
    <w:tmpl w:val="EC3C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E63497"/>
    <w:multiLevelType w:val="multilevel"/>
    <w:tmpl w:val="94F0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5885167">
    <w:abstractNumId w:val="5"/>
  </w:num>
  <w:num w:numId="2" w16cid:durableId="1457991234">
    <w:abstractNumId w:val="11"/>
  </w:num>
  <w:num w:numId="3" w16cid:durableId="1104417581">
    <w:abstractNumId w:val="13"/>
  </w:num>
  <w:num w:numId="4" w16cid:durableId="868757534">
    <w:abstractNumId w:val="17"/>
  </w:num>
  <w:num w:numId="5" w16cid:durableId="1679574342">
    <w:abstractNumId w:val="12"/>
  </w:num>
  <w:num w:numId="6" w16cid:durableId="350572269">
    <w:abstractNumId w:val="14"/>
  </w:num>
  <w:num w:numId="7" w16cid:durableId="1024553498">
    <w:abstractNumId w:val="0"/>
  </w:num>
  <w:num w:numId="8" w16cid:durableId="888497158">
    <w:abstractNumId w:val="16"/>
  </w:num>
  <w:num w:numId="9" w16cid:durableId="1214737998">
    <w:abstractNumId w:val="4"/>
  </w:num>
  <w:num w:numId="10" w16cid:durableId="2021732053">
    <w:abstractNumId w:val="7"/>
  </w:num>
  <w:num w:numId="11" w16cid:durableId="1624118131">
    <w:abstractNumId w:val="10"/>
  </w:num>
  <w:num w:numId="12" w16cid:durableId="805584133">
    <w:abstractNumId w:val="2"/>
  </w:num>
  <w:num w:numId="13" w16cid:durableId="1662929005">
    <w:abstractNumId w:val="6"/>
  </w:num>
  <w:num w:numId="14" w16cid:durableId="621500798">
    <w:abstractNumId w:val="8"/>
  </w:num>
  <w:num w:numId="15" w16cid:durableId="507526565">
    <w:abstractNumId w:val="15"/>
  </w:num>
  <w:num w:numId="16" w16cid:durableId="1445149519">
    <w:abstractNumId w:val="3"/>
  </w:num>
  <w:num w:numId="17" w16cid:durableId="767777073">
    <w:abstractNumId w:val="9"/>
  </w:num>
  <w:num w:numId="18" w16cid:durableId="451754701">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48"/>
    <w:rsid w:val="00016BA7"/>
    <w:rsid w:val="00025BE8"/>
    <w:rsid w:val="0003154A"/>
    <w:rsid w:val="0003349A"/>
    <w:rsid w:val="00040E23"/>
    <w:rsid w:val="00045E35"/>
    <w:rsid w:val="00046C50"/>
    <w:rsid w:val="000606A5"/>
    <w:rsid w:val="00071D2B"/>
    <w:rsid w:val="00075B91"/>
    <w:rsid w:val="00092953"/>
    <w:rsid w:val="000A04E5"/>
    <w:rsid w:val="000B6F0A"/>
    <w:rsid w:val="000D5B73"/>
    <w:rsid w:val="000D6FB1"/>
    <w:rsid w:val="00105A27"/>
    <w:rsid w:val="00112946"/>
    <w:rsid w:val="00125C9A"/>
    <w:rsid w:val="00142B1A"/>
    <w:rsid w:val="00145FF2"/>
    <w:rsid w:val="001477DE"/>
    <w:rsid w:val="00147C98"/>
    <w:rsid w:val="00161171"/>
    <w:rsid w:val="00163D1C"/>
    <w:rsid w:val="001730EF"/>
    <w:rsid w:val="00174391"/>
    <w:rsid w:val="001A336B"/>
    <w:rsid w:val="001C2B0F"/>
    <w:rsid w:val="001C7BE6"/>
    <w:rsid w:val="001D05DB"/>
    <w:rsid w:val="001D1166"/>
    <w:rsid w:val="001D7983"/>
    <w:rsid w:val="001F59DA"/>
    <w:rsid w:val="001F63F8"/>
    <w:rsid w:val="002012FD"/>
    <w:rsid w:val="00202A04"/>
    <w:rsid w:val="00203FF5"/>
    <w:rsid w:val="002151A8"/>
    <w:rsid w:val="00215946"/>
    <w:rsid w:val="002169E3"/>
    <w:rsid w:val="00245FBF"/>
    <w:rsid w:val="00250BDD"/>
    <w:rsid w:val="00271C2A"/>
    <w:rsid w:val="00273720"/>
    <w:rsid w:val="00284A9F"/>
    <w:rsid w:val="00284CA3"/>
    <w:rsid w:val="002918FF"/>
    <w:rsid w:val="002C1300"/>
    <w:rsid w:val="002C4A5D"/>
    <w:rsid w:val="002D026E"/>
    <w:rsid w:val="002E2DDD"/>
    <w:rsid w:val="002E7216"/>
    <w:rsid w:val="002F0BCF"/>
    <w:rsid w:val="003159CD"/>
    <w:rsid w:val="00321932"/>
    <w:rsid w:val="00323007"/>
    <w:rsid w:val="003417BB"/>
    <w:rsid w:val="00366911"/>
    <w:rsid w:val="00376727"/>
    <w:rsid w:val="00396430"/>
    <w:rsid w:val="003A53E1"/>
    <w:rsid w:val="003A7F6A"/>
    <w:rsid w:val="003B1E82"/>
    <w:rsid w:val="003C695F"/>
    <w:rsid w:val="003D7B48"/>
    <w:rsid w:val="003E207D"/>
    <w:rsid w:val="003E2D26"/>
    <w:rsid w:val="003F74E5"/>
    <w:rsid w:val="004048D8"/>
    <w:rsid w:val="00416385"/>
    <w:rsid w:val="0043159B"/>
    <w:rsid w:val="00435EA8"/>
    <w:rsid w:val="004677D2"/>
    <w:rsid w:val="00467E7E"/>
    <w:rsid w:val="00470C1A"/>
    <w:rsid w:val="004744BE"/>
    <w:rsid w:val="004F13CB"/>
    <w:rsid w:val="004F42CA"/>
    <w:rsid w:val="005158DE"/>
    <w:rsid w:val="00523938"/>
    <w:rsid w:val="00523BE5"/>
    <w:rsid w:val="00527D7F"/>
    <w:rsid w:val="005430E9"/>
    <w:rsid w:val="005519ED"/>
    <w:rsid w:val="005601A0"/>
    <w:rsid w:val="005A2EA4"/>
    <w:rsid w:val="005A702B"/>
    <w:rsid w:val="005B0DB4"/>
    <w:rsid w:val="005B367D"/>
    <w:rsid w:val="005B41BE"/>
    <w:rsid w:val="005C2543"/>
    <w:rsid w:val="005D0A52"/>
    <w:rsid w:val="005E1601"/>
    <w:rsid w:val="005E42BA"/>
    <w:rsid w:val="005E48A4"/>
    <w:rsid w:val="005F60DF"/>
    <w:rsid w:val="00604ED7"/>
    <w:rsid w:val="00630800"/>
    <w:rsid w:val="0063265C"/>
    <w:rsid w:val="00634599"/>
    <w:rsid w:val="0064175D"/>
    <w:rsid w:val="00661EDA"/>
    <w:rsid w:val="0066340B"/>
    <w:rsid w:val="0068026F"/>
    <w:rsid w:val="00695D7A"/>
    <w:rsid w:val="006963B7"/>
    <w:rsid w:val="006A3F3F"/>
    <w:rsid w:val="006B214E"/>
    <w:rsid w:val="006C249D"/>
    <w:rsid w:val="006D190C"/>
    <w:rsid w:val="006D2A25"/>
    <w:rsid w:val="006D4386"/>
    <w:rsid w:val="006E3987"/>
    <w:rsid w:val="006F5D83"/>
    <w:rsid w:val="00712403"/>
    <w:rsid w:val="00717EEB"/>
    <w:rsid w:val="0072145D"/>
    <w:rsid w:val="00765E38"/>
    <w:rsid w:val="00776DB6"/>
    <w:rsid w:val="007B1C58"/>
    <w:rsid w:val="007D3BD6"/>
    <w:rsid w:val="007F1B61"/>
    <w:rsid w:val="007F328E"/>
    <w:rsid w:val="007F6A14"/>
    <w:rsid w:val="00813DC3"/>
    <w:rsid w:val="0083217C"/>
    <w:rsid w:val="0084778F"/>
    <w:rsid w:val="008606E4"/>
    <w:rsid w:val="00862885"/>
    <w:rsid w:val="00867069"/>
    <w:rsid w:val="00870A94"/>
    <w:rsid w:val="00873D20"/>
    <w:rsid w:val="0088711B"/>
    <w:rsid w:val="00887D93"/>
    <w:rsid w:val="008A30E5"/>
    <w:rsid w:val="008B7FB7"/>
    <w:rsid w:val="008E18CC"/>
    <w:rsid w:val="008F0E0E"/>
    <w:rsid w:val="009066B3"/>
    <w:rsid w:val="009371A7"/>
    <w:rsid w:val="0094538E"/>
    <w:rsid w:val="00947573"/>
    <w:rsid w:val="00961F59"/>
    <w:rsid w:val="009A0765"/>
    <w:rsid w:val="009A6A48"/>
    <w:rsid w:val="009A6FDA"/>
    <w:rsid w:val="009B762B"/>
    <w:rsid w:val="009C4AE5"/>
    <w:rsid w:val="009E4678"/>
    <w:rsid w:val="009E647A"/>
    <w:rsid w:val="00A03850"/>
    <w:rsid w:val="00A142FD"/>
    <w:rsid w:val="00A15DE6"/>
    <w:rsid w:val="00A23074"/>
    <w:rsid w:val="00A23E5B"/>
    <w:rsid w:val="00A26B88"/>
    <w:rsid w:val="00A271EA"/>
    <w:rsid w:val="00A46550"/>
    <w:rsid w:val="00A53AF4"/>
    <w:rsid w:val="00A700A3"/>
    <w:rsid w:val="00A84845"/>
    <w:rsid w:val="00AA721E"/>
    <w:rsid w:val="00AB08A5"/>
    <w:rsid w:val="00AB6E9F"/>
    <w:rsid w:val="00AC5055"/>
    <w:rsid w:val="00AE1131"/>
    <w:rsid w:val="00AE3625"/>
    <w:rsid w:val="00B1048E"/>
    <w:rsid w:val="00B50AFD"/>
    <w:rsid w:val="00B5205E"/>
    <w:rsid w:val="00B718D0"/>
    <w:rsid w:val="00B91720"/>
    <w:rsid w:val="00BA3487"/>
    <w:rsid w:val="00BC6244"/>
    <w:rsid w:val="00BD636C"/>
    <w:rsid w:val="00BE06F3"/>
    <w:rsid w:val="00BF7A21"/>
    <w:rsid w:val="00C02B63"/>
    <w:rsid w:val="00C33D44"/>
    <w:rsid w:val="00C34630"/>
    <w:rsid w:val="00C52ADB"/>
    <w:rsid w:val="00C535AF"/>
    <w:rsid w:val="00C54726"/>
    <w:rsid w:val="00C8099B"/>
    <w:rsid w:val="00C85D89"/>
    <w:rsid w:val="00CB019F"/>
    <w:rsid w:val="00CD185D"/>
    <w:rsid w:val="00CE068F"/>
    <w:rsid w:val="00CF1140"/>
    <w:rsid w:val="00CF294C"/>
    <w:rsid w:val="00CF3884"/>
    <w:rsid w:val="00CF6EBE"/>
    <w:rsid w:val="00D103F3"/>
    <w:rsid w:val="00D16DF0"/>
    <w:rsid w:val="00D170DA"/>
    <w:rsid w:val="00D530A4"/>
    <w:rsid w:val="00D61CBD"/>
    <w:rsid w:val="00D64890"/>
    <w:rsid w:val="00D80EEC"/>
    <w:rsid w:val="00D84864"/>
    <w:rsid w:val="00DA3B01"/>
    <w:rsid w:val="00DA6466"/>
    <w:rsid w:val="00DB09C1"/>
    <w:rsid w:val="00DC047E"/>
    <w:rsid w:val="00DC21BF"/>
    <w:rsid w:val="00DC6A5B"/>
    <w:rsid w:val="00DD1B0F"/>
    <w:rsid w:val="00DF19C9"/>
    <w:rsid w:val="00DF481C"/>
    <w:rsid w:val="00E32442"/>
    <w:rsid w:val="00E50FEF"/>
    <w:rsid w:val="00E62193"/>
    <w:rsid w:val="00E85970"/>
    <w:rsid w:val="00E97201"/>
    <w:rsid w:val="00EA1948"/>
    <w:rsid w:val="00EB60E5"/>
    <w:rsid w:val="00EE5DDF"/>
    <w:rsid w:val="00F01CCE"/>
    <w:rsid w:val="00FD5929"/>
    <w:rsid w:val="00FD7663"/>
    <w:rsid w:val="00FF5CF4"/>
    <w:rsid w:val="00FF6D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BB4F4"/>
  <w15:docId w15:val="{5196F6EF-7689-4056-B288-8AD06B65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syle 1,lp1"/>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paragraph" w:customStyle="1" w:styleId="CharChar1RakstzRakstzCharCharRakstzRakstzCharCharRakstzRakstzCharChar">
    <w:name w:val="Char Char1 Rakstz. Rakstz. Char Char Rakstz. Rakstz. Char Char Rakstz. Rakstz. Char Char"/>
    <w:basedOn w:val="Normal"/>
    <w:rsid w:val="00071D2B"/>
    <w:pPr>
      <w:spacing w:before="120" w:after="160" w:line="240" w:lineRule="exact"/>
      <w:ind w:firstLine="720"/>
      <w:jc w:val="both"/>
    </w:pPr>
    <w:rPr>
      <w:rFonts w:ascii="Verdana" w:hAnsi="Verdana"/>
      <w:sz w:val="20"/>
      <w:szCs w:val="20"/>
      <w:lang w:val="en-US"/>
    </w:rPr>
  </w:style>
  <w:style w:type="character" w:styleId="UnresolvedMention">
    <w:name w:val="Unresolved Mention"/>
    <w:basedOn w:val="DefaultParagraphFont"/>
    <w:rsid w:val="00D103F3"/>
    <w:rPr>
      <w:color w:val="605E5C"/>
      <w:shd w:val="clear" w:color="auto" w:fill="E1DFDD"/>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lp1 Char"/>
    <w:link w:val="ListParagraph"/>
    <w:uiPriority w:val="34"/>
    <w:qFormat/>
    <w:locked/>
    <w:rsid w:val="00BE06F3"/>
    <w:rPr>
      <w:sz w:val="24"/>
      <w:szCs w:val="24"/>
      <w:lang w:eastAsia="en-US"/>
    </w:rPr>
  </w:style>
  <w:style w:type="paragraph" w:styleId="FootnoteText">
    <w:name w:val="footnote text"/>
    <w:aliases w:val="Footnote,Fußnote,Fußnote Char Char,Fußnote Char Char Char Char Char Char"/>
    <w:basedOn w:val="Normal"/>
    <w:link w:val="FootnoteTextChar"/>
    <w:uiPriority w:val="99"/>
    <w:unhideWhenUsed/>
    <w:rsid w:val="001F59DA"/>
    <w:rPr>
      <w:sz w:val="20"/>
      <w:szCs w:val="20"/>
      <w:lang w:eastAsia="lv-LV"/>
    </w:rPr>
  </w:style>
  <w:style w:type="character" w:customStyle="1" w:styleId="FootnoteTextChar">
    <w:name w:val="Footnote Text Char"/>
    <w:aliases w:val="Footnote Char,Fußnote Char,Fußnote Char Char Char,Fußnote Char Char Char Char Char Char Char"/>
    <w:basedOn w:val="DefaultParagraphFont"/>
    <w:link w:val="FootnoteText"/>
    <w:uiPriority w:val="99"/>
    <w:rsid w:val="001F59DA"/>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unhideWhenUsed/>
    <w:qFormat/>
    <w:rsid w:val="001F59DA"/>
    <w:rPr>
      <w:vertAlign w:val="superscript"/>
    </w:rPr>
  </w:style>
  <w:style w:type="paragraph" w:styleId="Subtitle">
    <w:name w:val="Subtitle"/>
    <w:basedOn w:val="Normal"/>
    <w:link w:val="SubtitleChar"/>
    <w:qFormat/>
    <w:rsid w:val="0068026F"/>
    <w:pPr>
      <w:jc w:val="center"/>
    </w:pPr>
    <w:rPr>
      <w:szCs w:val="20"/>
      <w:lang w:val="x-none" w:eastAsia="x-none"/>
    </w:rPr>
  </w:style>
  <w:style w:type="character" w:customStyle="1" w:styleId="SubtitleChar">
    <w:name w:val="Subtitle Char"/>
    <w:basedOn w:val="DefaultParagraphFont"/>
    <w:link w:val="Subtitle"/>
    <w:rsid w:val="0068026F"/>
    <w:rPr>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gnese.Laizane@viv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d.europa.eu/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ed.europa.eu/lv" TargetMode="Externa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Pages>
  <Words>957</Words>
  <Characters>7760</Characters>
  <Application>Microsoft Office Word</Application>
  <DocSecurity>0</DocSecurity>
  <Lines>64</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Laizāne</dc:creator>
  <cp:lastModifiedBy>Diāna Laterere</cp:lastModifiedBy>
  <cp:revision>56</cp:revision>
  <dcterms:created xsi:type="dcterms:W3CDTF">2025-10-31T12:00:00Z</dcterms:created>
  <dcterms:modified xsi:type="dcterms:W3CDTF">2025-12-18T14:02:00Z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