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F20B49" w14:textId="660583C6" w:rsidR="00680CAD" w:rsidRPr="00F26B70" w:rsidRDefault="00A5121A" w:rsidP="00680CAD">
      <w:pPr>
        <w:pStyle w:val="Nosaukums"/>
        <w:jc w:val="right"/>
        <w:rPr>
          <w:b w:val="0"/>
          <w:bCs/>
          <w:sz w:val="24"/>
          <w:lang w:val="lv-LV"/>
        </w:rPr>
      </w:pPr>
      <w:bookmarkStart w:id="0" w:name="_Hlk514080719"/>
      <w:r>
        <w:rPr>
          <w:b w:val="0"/>
          <w:bCs/>
          <w:sz w:val="24"/>
          <w:lang w:val="lv-LV"/>
        </w:rPr>
        <w:t>4</w:t>
      </w:r>
      <w:r w:rsidRPr="00F26B70">
        <w:rPr>
          <w:b w:val="0"/>
          <w:bCs/>
          <w:sz w:val="24"/>
          <w:lang w:val="lv-LV"/>
        </w:rPr>
        <w:t>.pielikums</w:t>
      </w:r>
    </w:p>
    <w:p w14:paraId="54A7A0E5" w14:textId="77777777" w:rsidR="00680CAD" w:rsidRPr="00F26B70" w:rsidRDefault="00000000" w:rsidP="00680CAD">
      <w:pPr>
        <w:pStyle w:val="Nosaukums"/>
        <w:jc w:val="right"/>
        <w:rPr>
          <w:b w:val="0"/>
          <w:bCs/>
          <w:sz w:val="20"/>
          <w:szCs w:val="20"/>
          <w:lang w:val="lv-LV"/>
        </w:rPr>
      </w:pPr>
      <w:r w:rsidRPr="00F26B70">
        <w:rPr>
          <w:b w:val="0"/>
          <w:bCs/>
          <w:sz w:val="20"/>
          <w:szCs w:val="20"/>
          <w:lang w:val="lv-LV"/>
        </w:rPr>
        <w:t>Iepirkumu komisijas</w:t>
      </w:r>
    </w:p>
    <w:p w14:paraId="3DD465EE" w14:textId="0BE9298C" w:rsidR="00680CAD" w:rsidRPr="00F26B70" w:rsidRDefault="00A5121A" w:rsidP="00680CAD">
      <w:pPr>
        <w:pStyle w:val="Nosaukums"/>
        <w:jc w:val="right"/>
        <w:rPr>
          <w:b w:val="0"/>
          <w:bCs/>
          <w:sz w:val="20"/>
          <w:szCs w:val="20"/>
          <w:lang w:val="lv-LV"/>
        </w:rPr>
      </w:pPr>
      <w:r>
        <w:rPr>
          <w:b w:val="0"/>
          <w:bCs/>
          <w:sz w:val="20"/>
          <w:szCs w:val="20"/>
          <w:lang w:val="lv-LV"/>
        </w:rPr>
        <w:t>08.10</w:t>
      </w:r>
      <w:r w:rsidRPr="00F26B70">
        <w:rPr>
          <w:b w:val="0"/>
          <w:bCs/>
          <w:sz w:val="20"/>
          <w:szCs w:val="20"/>
          <w:lang w:val="lv-LV"/>
        </w:rPr>
        <w:t>.202</w:t>
      </w:r>
      <w:r w:rsidR="00187A8B" w:rsidRPr="00F26B70">
        <w:rPr>
          <w:b w:val="0"/>
          <w:bCs/>
          <w:sz w:val="20"/>
          <w:szCs w:val="20"/>
          <w:lang w:val="lv-LV"/>
        </w:rPr>
        <w:t>4</w:t>
      </w:r>
      <w:r w:rsidRPr="00F26B70">
        <w:rPr>
          <w:b w:val="0"/>
          <w:bCs/>
          <w:sz w:val="20"/>
          <w:szCs w:val="20"/>
          <w:lang w:val="lv-LV"/>
        </w:rPr>
        <w:t>. sēdes protokolam Nr.</w:t>
      </w:r>
      <w:r>
        <w:rPr>
          <w:b w:val="0"/>
          <w:bCs/>
          <w:sz w:val="20"/>
          <w:szCs w:val="20"/>
          <w:lang w:val="lv-LV"/>
        </w:rPr>
        <w:t>6</w:t>
      </w:r>
    </w:p>
    <w:p w14:paraId="18573527" w14:textId="77777777" w:rsidR="00680CAD" w:rsidRPr="00F26B70" w:rsidRDefault="00680CAD" w:rsidP="00680CAD">
      <w:pPr>
        <w:jc w:val="center"/>
        <w:rPr>
          <w:sz w:val="22"/>
          <w:szCs w:val="22"/>
        </w:rPr>
      </w:pPr>
    </w:p>
    <w:p w14:paraId="649EDCE7" w14:textId="77777777" w:rsidR="00680CAD" w:rsidRPr="00F26B70" w:rsidRDefault="00000000" w:rsidP="00680CAD">
      <w:pPr>
        <w:jc w:val="center"/>
        <w:rPr>
          <w:rFonts w:eastAsia="Calibri"/>
          <w:bCs/>
          <w:sz w:val="26"/>
          <w:szCs w:val="26"/>
        </w:rPr>
      </w:pPr>
      <w:r w:rsidRPr="00F26B70">
        <w:rPr>
          <w:rFonts w:eastAsia="Calibri"/>
          <w:bCs/>
          <w:caps/>
          <w:sz w:val="26"/>
          <w:szCs w:val="26"/>
        </w:rPr>
        <w:t>Balvu novada</w:t>
      </w:r>
    </w:p>
    <w:p w14:paraId="3D8D6B8D" w14:textId="77777777" w:rsidR="00680CAD" w:rsidRPr="00F26B70" w:rsidRDefault="00000000" w:rsidP="00680CAD">
      <w:pPr>
        <w:jc w:val="center"/>
        <w:rPr>
          <w:rFonts w:eastAsia="Calibri"/>
          <w:b/>
          <w:bCs/>
          <w:sz w:val="28"/>
          <w:szCs w:val="28"/>
        </w:rPr>
      </w:pPr>
      <w:r w:rsidRPr="00F26B70">
        <w:rPr>
          <w:rFonts w:eastAsia="Calibri"/>
          <w:b/>
          <w:bCs/>
          <w:sz w:val="28"/>
          <w:szCs w:val="28"/>
        </w:rPr>
        <w:t>IEPIRKUMU KOMISIJA</w:t>
      </w:r>
    </w:p>
    <w:p w14:paraId="7563CDB2" w14:textId="77777777" w:rsidR="00680CAD" w:rsidRPr="00F26B70" w:rsidRDefault="00000000" w:rsidP="00680CAD">
      <w:pPr>
        <w:pBdr>
          <w:bottom w:val="single" w:sz="12" w:space="1" w:color="auto"/>
        </w:pBdr>
        <w:jc w:val="center"/>
        <w:rPr>
          <w:rFonts w:eastAsia="Calibri"/>
          <w:sz w:val="20"/>
          <w:szCs w:val="20"/>
        </w:rPr>
      </w:pPr>
      <w:r w:rsidRPr="00F26B70">
        <w:rPr>
          <w:rFonts w:eastAsia="Calibri"/>
          <w:sz w:val="20"/>
          <w:szCs w:val="20"/>
        </w:rPr>
        <w:t xml:space="preserve">Bērzpils iela 1A, Balvi, Balvu nov., LV-4501, tālrunis 64520931, e-pasts </w:t>
      </w:r>
      <w:hyperlink r:id="rId8" w:history="1">
        <w:r w:rsidR="00680CAD" w:rsidRPr="00F26B70">
          <w:rPr>
            <w:rFonts w:eastAsia="Calibri"/>
            <w:color w:val="0563C1"/>
            <w:sz w:val="20"/>
            <w:szCs w:val="20"/>
            <w:u w:val="single"/>
          </w:rPr>
          <w:t>dome@balvi.lv</w:t>
        </w:r>
      </w:hyperlink>
      <w:r w:rsidRPr="00F26B70">
        <w:rPr>
          <w:rFonts w:eastAsia="Calibri"/>
          <w:sz w:val="20"/>
          <w:szCs w:val="20"/>
        </w:rPr>
        <w:t xml:space="preserve"> </w:t>
      </w:r>
    </w:p>
    <w:p w14:paraId="10D71ED4" w14:textId="77777777" w:rsidR="00680CAD" w:rsidRPr="0059385A" w:rsidRDefault="00680CAD" w:rsidP="0059385A">
      <w:pPr>
        <w:jc w:val="center"/>
        <w:rPr>
          <w:rFonts w:asciiTheme="majorBidi" w:eastAsia="Calibri" w:hAnsiTheme="majorBidi" w:cstheme="majorBidi"/>
          <w:sz w:val="22"/>
          <w:szCs w:val="22"/>
        </w:rPr>
      </w:pPr>
    </w:p>
    <w:p w14:paraId="27C6538E" w14:textId="77777777" w:rsidR="00680CAD" w:rsidRPr="0059385A" w:rsidRDefault="00000000" w:rsidP="0059385A">
      <w:pPr>
        <w:pStyle w:val="Nosaukums"/>
        <w:rPr>
          <w:rFonts w:asciiTheme="majorBidi" w:hAnsiTheme="majorBidi" w:cstheme="majorBidi"/>
          <w:sz w:val="22"/>
          <w:szCs w:val="22"/>
          <w:lang w:val="lv-LV"/>
        </w:rPr>
      </w:pPr>
      <w:r w:rsidRPr="0059385A">
        <w:rPr>
          <w:rFonts w:asciiTheme="majorBidi" w:hAnsiTheme="majorBidi" w:cstheme="majorBidi"/>
          <w:sz w:val="22"/>
          <w:szCs w:val="22"/>
          <w:lang w:val="lv-LV"/>
        </w:rPr>
        <w:t>LĒMUMS</w:t>
      </w:r>
    </w:p>
    <w:p w14:paraId="7E802C53" w14:textId="77777777" w:rsidR="00680CAD" w:rsidRPr="0059385A" w:rsidRDefault="00000000" w:rsidP="0059385A">
      <w:pPr>
        <w:jc w:val="center"/>
        <w:rPr>
          <w:rFonts w:asciiTheme="majorBidi" w:eastAsia="Calibri" w:hAnsiTheme="majorBidi" w:cstheme="majorBidi"/>
          <w:sz w:val="22"/>
          <w:szCs w:val="22"/>
        </w:rPr>
      </w:pPr>
      <w:r w:rsidRPr="0059385A">
        <w:rPr>
          <w:rFonts w:asciiTheme="majorBidi" w:eastAsia="Calibri" w:hAnsiTheme="majorBidi" w:cstheme="majorBidi"/>
          <w:sz w:val="22"/>
          <w:szCs w:val="22"/>
        </w:rPr>
        <w:t>Balvos</w:t>
      </w:r>
    </w:p>
    <w:p w14:paraId="16315FC5" w14:textId="77777777" w:rsidR="00680CAD" w:rsidRPr="0059385A" w:rsidRDefault="00680CAD" w:rsidP="0059385A">
      <w:pPr>
        <w:ind w:right="-143"/>
        <w:rPr>
          <w:rFonts w:asciiTheme="majorBidi" w:hAnsiTheme="majorBidi" w:cstheme="majorBidi"/>
          <w:sz w:val="22"/>
          <w:szCs w:val="22"/>
        </w:rPr>
      </w:pPr>
    </w:p>
    <w:p w14:paraId="7F33C687" w14:textId="79F35F81" w:rsidR="00680CAD" w:rsidRPr="0059385A" w:rsidRDefault="00000000" w:rsidP="0059385A">
      <w:pPr>
        <w:ind w:right="-1"/>
        <w:contextualSpacing/>
        <w:jc w:val="both"/>
        <w:rPr>
          <w:rFonts w:asciiTheme="majorBidi" w:hAnsiTheme="majorBidi" w:cstheme="majorBidi"/>
          <w:sz w:val="22"/>
          <w:szCs w:val="22"/>
        </w:rPr>
      </w:pPr>
      <w:r w:rsidRPr="0059385A">
        <w:rPr>
          <w:rFonts w:asciiTheme="majorBidi" w:hAnsiTheme="majorBidi" w:cstheme="majorBidi"/>
          <w:sz w:val="22"/>
          <w:szCs w:val="22"/>
        </w:rPr>
        <w:t>202</w:t>
      </w:r>
      <w:r w:rsidR="00187A8B" w:rsidRPr="0059385A">
        <w:rPr>
          <w:rFonts w:asciiTheme="majorBidi" w:hAnsiTheme="majorBidi" w:cstheme="majorBidi"/>
          <w:sz w:val="22"/>
          <w:szCs w:val="22"/>
        </w:rPr>
        <w:t>4</w:t>
      </w:r>
      <w:r w:rsidRPr="0059385A">
        <w:rPr>
          <w:rFonts w:asciiTheme="majorBidi" w:hAnsiTheme="majorBidi" w:cstheme="majorBidi"/>
          <w:sz w:val="22"/>
          <w:szCs w:val="22"/>
        </w:rPr>
        <w:t xml:space="preserve">.gada </w:t>
      </w:r>
      <w:r w:rsidR="00A5121A">
        <w:rPr>
          <w:rFonts w:asciiTheme="majorBidi" w:hAnsiTheme="majorBidi" w:cstheme="majorBidi"/>
          <w:sz w:val="22"/>
          <w:szCs w:val="22"/>
        </w:rPr>
        <w:t>8.okto</w:t>
      </w:r>
      <w:r w:rsidR="00733A16" w:rsidRPr="0059385A">
        <w:rPr>
          <w:rFonts w:asciiTheme="majorBidi" w:hAnsiTheme="majorBidi" w:cstheme="majorBidi"/>
          <w:sz w:val="22"/>
          <w:szCs w:val="22"/>
        </w:rPr>
        <w:t>brī</w:t>
      </w:r>
      <w:r w:rsidRPr="0059385A">
        <w:rPr>
          <w:rFonts w:asciiTheme="majorBidi" w:hAnsiTheme="majorBidi" w:cstheme="majorBidi"/>
          <w:sz w:val="22"/>
          <w:szCs w:val="22"/>
        </w:rPr>
        <w:t xml:space="preserve">                                                                                                                                 Nr.1</w:t>
      </w:r>
    </w:p>
    <w:p w14:paraId="00543191" w14:textId="0E043430" w:rsidR="00680CAD" w:rsidRPr="0059385A" w:rsidRDefault="00000000" w:rsidP="0059385A">
      <w:pPr>
        <w:ind w:right="-1"/>
        <w:contextualSpacing/>
        <w:jc w:val="right"/>
        <w:rPr>
          <w:rFonts w:asciiTheme="majorBidi" w:hAnsiTheme="majorBidi" w:cstheme="majorBidi"/>
          <w:sz w:val="22"/>
          <w:szCs w:val="22"/>
        </w:rPr>
      </w:pPr>
      <w:r w:rsidRPr="0059385A">
        <w:rPr>
          <w:rFonts w:asciiTheme="majorBidi" w:hAnsiTheme="majorBidi" w:cstheme="majorBidi"/>
          <w:sz w:val="22"/>
          <w:szCs w:val="22"/>
        </w:rPr>
        <w:t>(protokols Nr.</w:t>
      </w:r>
      <w:r w:rsidR="00A5121A">
        <w:rPr>
          <w:rFonts w:asciiTheme="majorBidi" w:hAnsiTheme="majorBidi" w:cstheme="majorBidi"/>
          <w:sz w:val="22"/>
          <w:szCs w:val="22"/>
        </w:rPr>
        <w:t>6</w:t>
      </w:r>
      <w:r w:rsidRPr="0059385A">
        <w:rPr>
          <w:rFonts w:asciiTheme="majorBidi" w:hAnsiTheme="majorBidi" w:cstheme="majorBidi"/>
          <w:sz w:val="22"/>
          <w:szCs w:val="22"/>
        </w:rPr>
        <w:t>)</w:t>
      </w:r>
    </w:p>
    <w:p w14:paraId="38FE395B" w14:textId="77777777" w:rsidR="002D2EC2" w:rsidRPr="0059385A" w:rsidRDefault="002D2EC2" w:rsidP="0059385A">
      <w:pPr>
        <w:jc w:val="both"/>
        <w:rPr>
          <w:rFonts w:asciiTheme="majorBidi" w:hAnsiTheme="majorBidi" w:cstheme="majorBidi"/>
          <w:sz w:val="22"/>
          <w:szCs w:val="22"/>
        </w:rPr>
      </w:pPr>
    </w:p>
    <w:p w14:paraId="609BB76A" w14:textId="77777777" w:rsidR="00A5121A" w:rsidRDefault="00A5121A" w:rsidP="0059385A">
      <w:pPr>
        <w:jc w:val="right"/>
        <w:rPr>
          <w:rFonts w:asciiTheme="majorBidi" w:hAnsiTheme="majorBidi" w:cstheme="majorBidi"/>
          <w:b/>
          <w:bCs/>
          <w:sz w:val="22"/>
          <w:szCs w:val="22"/>
        </w:rPr>
      </w:pPr>
      <w:r w:rsidRPr="00A5121A">
        <w:rPr>
          <w:rFonts w:asciiTheme="majorBidi" w:hAnsiTheme="majorBidi" w:cstheme="majorBidi"/>
          <w:b/>
          <w:bCs/>
          <w:sz w:val="22"/>
          <w:szCs w:val="22"/>
        </w:rPr>
        <w:t xml:space="preserve">Firma SIA "FAN", </w:t>
      </w:r>
    </w:p>
    <w:p w14:paraId="1387EF38" w14:textId="7912751F" w:rsidR="00A5121A" w:rsidRPr="00A5121A" w:rsidRDefault="00A5121A" w:rsidP="0059385A">
      <w:pPr>
        <w:jc w:val="right"/>
        <w:rPr>
          <w:rFonts w:asciiTheme="majorBidi" w:hAnsiTheme="majorBidi" w:cstheme="majorBidi"/>
          <w:sz w:val="22"/>
          <w:szCs w:val="22"/>
        </w:rPr>
      </w:pPr>
      <w:r w:rsidRPr="00A5121A">
        <w:rPr>
          <w:rFonts w:asciiTheme="majorBidi" w:hAnsiTheme="majorBidi" w:cstheme="majorBidi"/>
          <w:sz w:val="22"/>
          <w:szCs w:val="22"/>
        </w:rPr>
        <w:t>Ventspils iela 15, Rīga, LV-1002</w:t>
      </w:r>
      <w:r>
        <w:rPr>
          <w:rFonts w:asciiTheme="majorBidi" w:hAnsiTheme="majorBidi" w:cstheme="majorBidi"/>
          <w:sz w:val="22"/>
          <w:szCs w:val="22"/>
        </w:rPr>
        <w:t>,</w:t>
      </w:r>
    </w:p>
    <w:p w14:paraId="560B4089" w14:textId="50D842CF" w:rsidR="00A5121A" w:rsidRDefault="00A5121A" w:rsidP="0059385A">
      <w:pPr>
        <w:jc w:val="right"/>
        <w:rPr>
          <w:rFonts w:asciiTheme="majorBidi" w:hAnsiTheme="majorBidi" w:cstheme="majorBidi"/>
          <w:sz w:val="22"/>
          <w:szCs w:val="22"/>
        </w:rPr>
      </w:pPr>
      <w:r w:rsidRPr="00A5121A">
        <w:rPr>
          <w:rFonts w:asciiTheme="majorBidi" w:hAnsiTheme="majorBidi" w:cstheme="majorBidi"/>
          <w:sz w:val="22"/>
          <w:szCs w:val="22"/>
        </w:rPr>
        <w:t>Reģ.Nr.40003099626</w:t>
      </w:r>
    </w:p>
    <w:p w14:paraId="07FBCAF7" w14:textId="77777777" w:rsidR="00A5121A" w:rsidRDefault="00A5121A" w:rsidP="0059385A">
      <w:pPr>
        <w:jc w:val="right"/>
        <w:rPr>
          <w:rFonts w:asciiTheme="majorBidi" w:hAnsiTheme="majorBidi" w:cstheme="majorBidi"/>
          <w:sz w:val="22"/>
          <w:szCs w:val="22"/>
        </w:rPr>
      </w:pPr>
    </w:p>
    <w:p w14:paraId="2F27DBD0" w14:textId="77777777" w:rsidR="00A5121A" w:rsidRPr="00A5121A" w:rsidRDefault="00A5121A" w:rsidP="0059385A">
      <w:pPr>
        <w:jc w:val="right"/>
        <w:rPr>
          <w:rFonts w:asciiTheme="majorBidi" w:hAnsiTheme="majorBidi" w:cstheme="majorBidi"/>
          <w:b/>
          <w:bCs/>
          <w:sz w:val="22"/>
          <w:szCs w:val="22"/>
        </w:rPr>
      </w:pPr>
      <w:r w:rsidRPr="00A5121A">
        <w:rPr>
          <w:rFonts w:asciiTheme="majorBidi" w:hAnsiTheme="majorBidi" w:cstheme="majorBidi"/>
          <w:b/>
          <w:bCs/>
          <w:sz w:val="22"/>
          <w:szCs w:val="22"/>
        </w:rPr>
        <w:t xml:space="preserve">Sabiedrība ar ierobežotu atbildību "KATLUMĀJA", </w:t>
      </w:r>
    </w:p>
    <w:p w14:paraId="58A45E2E" w14:textId="2FB78D27" w:rsidR="00A5121A" w:rsidRDefault="00A5121A" w:rsidP="0059385A">
      <w:pPr>
        <w:jc w:val="right"/>
        <w:rPr>
          <w:rFonts w:asciiTheme="majorBidi" w:hAnsiTheme="majorBidi" w:cstheme="majorBidi"/>
          <w:sz w:val="22"/>
          <w:szCs w:val="22"/>
        </w:rPr>
      </w:pPr>
      <w:r w:rsidRPr="00A5121A">
        <w:rPr>
          <w:rFonts w:asciiTheme="majorBidi" w:hAnsiTheme="majorBidi" w:cstheme="majorBidi"/>
          <w:sz w:val="22"/>
          <w:szCs w:val="22"/>
        </w:rPr>
        <w:t>Skolas iela 2 - 29, Upeslejas, Stopiņu pag., Ropažu nov., LV-2118</w:t>
      </w:r>
      <w:r>
        <w:rPr>
          <w:rFonts w:asciiTheme="majorBidi" w:hAnsiTheme="majorBidi" w:cstheme="majorBidi"/>
          <w:sz w:val="22"/>
          <w:szCs w:val="22"/>
        </w:rPr>
        <w:t>,</w:t>
      </w:r>
    </w:p>
    <w:p w14:paraId="3E9D1B58" w14:textId="272885DE" w:rsidR="00A5121A" w:rsidRPr="00A5121A" w:rsidRDefault="00A5121A" w:rsidP="0059385A">
      <w:pPr>
        <w:jc w:val="right"/>
        <w:rPr>
          <w:rFonts w:asciiTheme="majorBidi" w:hAnsiTheme="majorBidi" w:cstheme="majorBidi"/>
          <w:sz w:val="22"/>
          <w:szCs w:val="22"/>
        </w:rPr>
      </w:pPr>
      <w:r w:rsidRPr="00A5121A">
        <w:rPr>
          <w:rFonts w:asciiTheme="majorBidi" w:hAnsiTheme="majorBidi" w:cstheme="majorBidi"/>
          <w:sz w:val="22"/>
          <w:szCs w:val="22"/>
        </w:rPr>
        <w:t>Reģ.Nr.40003978707</w:t>
      </w:r>
    </w:p>
    <w:p w14:paraId="07247655" w14:textId="77777777" w:rsidR="00A5121A" w:rsidRDefault="00A5121A" w:rsidP="0059385A">
      <w:pPr>
        <w:jc w:val="right"/>
        <w:rPr>
          <w:rFonts w:asciiTheme="majorBidi" w:hAnsiTheme="majorBidi" w:cstheme="majorBidi"/>
          <w:b/>
          <w:bCs/>
          <w:sz w:val="22"/>
          <w:szCs w:val="22"/>
        </w:rPr>
      </w:pPr>
    </w:p>
    <w:p w14:paraId="0BEB1BF3" w14:textId="1CDC4644" w:rsidR="00733A16" w:rsidRPr="001349B3" w:rsidRDefault="00000000" w:rsidP="0059385A">
      <w:pPr>
        <w:jc w:val="right"/>
        <w:rPr>
          <w:rFonts w:asciiTheme="majorBidi" w:hAnsiTheme="majorBidi" w:cstheme="majorBidi"/>
          <w:b/>
          <w:bCs/>
          <w:sz w:val="22"/>
          <w:szCs w:val="22"/>
        </w:rPr>
      </w:pPr>
      <w:r w:rsidRPr="001349B3">
        <w:rPr>
          <w:rFonts w:asciiTheme="majorBidi" w:hAnsiTheme="majorBidi" w:cstheme="majorBidi"/>
          <w:b/>
          <w:bCs/>
          <w:sz w:val="22"/>
          <w:szCs w:val="22"/>
        </w:rPr>
        <w:t>Sabiedrība</w:t>
      </w:r>
      <w:r w:rsidR="0059385A" w:rsidRPr="001349B3">
        <w:rPr>
          <w:rFonts w:asciiTheme="majorBidi" w:hAnsiTheme="majorBidi" w:cstheme="majorBidi"/>
          <w:b/>
          <w:bCs/>
          <w:sz w:val="22"/>
          <w:szCs w:val="22"/>
        </w:rPr>
        <w:t>i</w:t>
      </w:r>
      <w:r w:rsidRPr="001349B3">
        <w:rPr>
          <w:rFonts w:asciiTheme="majorBidi" w:hAnsiTheme="majorBidi" w:cstheme="majorBidi"/>
          <w:b/>
          <w:bCs/>
          <w:sz w:val="22"/>
          <w:szCs w:val="22"/>
        </w:rPr>
        <w:t xml:space="preserve"> ar ierobežotu atbildību </w:t>
      </w:r>
      <w:r w:rsidR="0059385A" w:rsidRPr="001349B3">
        <w:rPr>
          <w:rFonts w:asciiTheme="majorBidi" w:hAnsiTheme="majorBidi" w:cstheme="majorBidi"/>
          <w:b/>
          <w:bCs/>
          <w:sz w:val="22"/>
          <w:szCs w:val="22"/>
        </w:rPr>
        <w:t>“</w:t>
      </w:r>
      <w:r w:rsidRPr="001349B3">
        <w:rPr>
          <w:rFonts w:asciiTheme="majorBidi" w:hAnsiTheme="majorBidi" w:cstheme="majorBidi"/>
          <w:b/>
          <w:bCs/>
          <w:sz w:val="22"/>
          <w:szCs w:val="22"/>
        </w:rPr>
        <w:t>SB</w:t>
      </w:r>
      <w:r w:rsidR="0059385A" w:rsidRPr="001349B3">
        <w:rPr>
          <w:rFonts w:asciiTheme="majorBidi" w:hAnsiTheme="majorBidi" w:cstheme="majorBidi"/>
          <w:b/>
          <w:bCs/>
          <w:sz w:val="22"/>
          <w:szCs w:val="22"/>
        </w:rPr>
        <w:t>”</w:t>
      </w:r>
    </w:p>
    <w:p w14:paraId="559BEA81" w14:textId="77777777" w:rsidR="00CE4DA5" w:rsidRPr="001349B3" w:rsidRDefault="00000000" w:rsidP="0059385A">
      <w:pPr>
        <w:jc w:val="right"/>
        <w:rPr>
          <w:rFonts w:asciiTheme="majorBidi" w:hAnsiTheme="majorBidi" w:cstheme="majorBidi"/>
          <w:sz w:val="22"/>
          <w:szCs w:val="22"/>
        </w:rPr>
      </w:pPr>
      <w:r w:rsidRPr="001349B3">
        <w:rPr>
          <w:rFonts w:asciiTheme="majorBidi" w:hAnsiTheme="majorBidi" w:cstheme="majorBidi"/>
          <w:sz w:val="22"/>
          <w:szCs w:val="22"/>
        </w:rPr>
        <w:t>Latgales iela 444B, Rīga, LV-1063,</w:t>
      </w:r>
    </w:p>
    <w:p w14:paraId="59803DAA" w14:textId="77777777" w:rsidR="00733A16" w:rsidRPr="001349B3" w:rsidRDefault="00000000" w:rsidP="0059385A">
      <w:pPr>
        <w:jc w:val="right"/>
        <w:rPr>
          <w:rFonts w:asciiTheme="majorBidi" w:hAnsiTheme="majorBidi" w:cstheme="majorBidi"/>
          <w:sz w:val="22"/>
          <w:szCs w:val="22"/>
        </w:rPr>
      </w:pPr>
      <w:r w:rsidRPr="001349B3">
        <w:rPr>
          <w:rFonts w:asciiTheme="majorBidi" w:hAnsiTheme="majorBidi" w:cstheme="majorBidi"/>
          <w:sz w:val="22"/>
          <w:szCs w:val="22"/>
        </w:rPr>
        <w:t>Reģ.Nr.40003017954</w:t>
      </w:r>
    </w:p>
    <w:p w14:paraId="27CA84B1" w14:textId="77777777" w:rsidR="00733A16" w:rsidRDefault="00733A16" w:rsidP="0059385A">
      <w:pPr>
        <w:jc w:val="right"/>
        <w:rPr>
          <w:rFonts w:asciiTheme="majorBidi" w:hAnsiTheme="majorBidi" w:cstheme="majorBidi"/>
          <w:sz w:val="22"/>
          <w:szCs w:val="22"/>
        </w:rPr>
      </w:pPr>
    </w:p>
    <w:p w14:paraId="6902806D" w14:textId="77777777" w:rsidR="00A5121A" w:rsidRDefault="00A5121A" w:rsidP="0059385A">
      <w:pPr>
        <w:jc w:val="right"/>
        <w:rPr>
          <w:rFonts w:asciiTheme="majorBidi" w:hAnsiTheme="majorBidi" w:cstheme="majorBidi"/>
          <w:b/>
          <w:bCs/>
          <w:sz w:val="22"/>
          <w:szCs w:val="22"/>
        </w:rPr>
      </w:pPr>
      <w:r w:rsidRPr="00A5121A">
        <w:rPr>
          <w:rFonts w:asciiTheme="majorBidi" w:hAnsiTheme="majorBidi" w:cstheme="majorBidi"/>
          <w:b/>
          <w:bCs/>
          <w:sz w:val="22"/>
          <w:szCs w:val="22"/>
        </w:rPr>
        <w:t xml:space="preserve">SIA "Apkure IM", </w:t>
      </w:r>
    </w:p>
    <w:p w14:paraId="074E6B66" w14:textId="1B8A640D" w:rsidR="00A5121A" w:rsidRPr="00A5121A" w:rsidRDefault="00A5121A" w:rsidP="0059385A">
      <w:pPr>
        <w:jc w:val="right"/>
        <w:rPr>
          <w:rFonts w:asciiTheme="majorBidi" w:hAnsiTheme="majorBidi" w:cstheme="majorBidi"/>
          <w:sz w:val="22"/>
          <w:szCs w:val="22"/>
        </w:rPr>
      </w:pPr>
      <w:proofErr w:type="spellStart"/>
      <w:r w:rsidRPr="00A5121A">
        <w:rPr>
          <w:rFonts w:asciiTheme="majorBidi" w:hAnsiTheme="majorBidi" w:cstheme="majorBidi"/>
          <w:sz w:val="22"/>
          <w:szCs w:val="22"/>
        </w:rPr>
        <w:t>Bukmuižas</w:t>
      </w:r>
      <w:proofErr w:type="spellEnd"/>
      <w:r w:rsidRPr="00A5121A">
        <w:rPr>
          <w:rFonts w:asciiTheme="majorBidi" w:hAnsiTheme="majorBidi" w:cstheme="majorBidi"/>
          <w:sz w:val="22"/>
          <w:szCs w:val="22"/>
        </w:rPr>
        <w:t xml:space="preserve"> iela 12A, Rēzekne, LV-4601</w:t>
      </w:r>
    </w:p>
    <w:p w14:paraId="650D16CD" w14:textId="2005D61A" w:rsidR="00A5121A" w:rsidRDefault="00A5121A" w:rsidP="0059385A">
      <w:pPr>
        <w:jc w:val="right"/>
        <w:rPr>
          <w:rFonts w:asciiTheme="majorBidi" w:hAnsiTheme="majorBidi" w:cstheme="majorBidi"/>
          <w:sz w:val="22"/>
          <w:szCs w:val="22"/>
        </w:rPr>
      </w:pPr>
      <w:r w:rsidRPr="00A5121A">
        <w:rPr>
          <w:rFonts w:asciiTheme="majorBidi" w:hAnsiTheme="majorBidi" w:cstheme="majorBidi"/>
          <w:sz w:val="22"/>
          <w:szCs w:val="22"/>
        </w:rPr>
        <w:t>Reģ.Nr.40203435871</w:t>
      </w:r>
    </w:p>
    <w:p w14:paraId="51FAE126" w14:textId="77777777" w:rsidR="00A5121A" w:rsidRDefault="00A5121A" w:rsidP="0059385A">
      <w:pPr>
        <w:jc w:val="right"/>
        <w:rPr>
          <w:rFonts w:asciiTheme="majorBidi" w:hAnsiTheme="majorBidi" w:cstheme="majorBidi"/>
          <w:sz w:val="22"/>
          <w:szCs w:val="22"/>
        </w:rPr>
      </w:pPr>
    </w:p>
    <w:p w14:paraId="434BB09E" w14:textId="77777777" w:rsidR="00E05C13" w:rsidRPr="001349B3" w:rsidRDefault="00000000" w:rsidP="0059385A">
      <w:pPr>
        <w:jc w:val="right"/>
        <w:rPr>
          <w:rFonts w:asciiTheme="majorBidi" w:hAnsiTheme="majorBidi" w:cstheme="majorBidi"/>
          <w:b/>
          <w:bCs/>
          <w:sz w:val="22"/>
          <w:szCs w:val="22"/>
        </w:rPr>
      </w:pPr>
      <w:r w:rsidRPr="001349B3">
        <w:rPr>
          <w:rFonts w:asciiTheme="majorBidi" w:hAnsiTheme="majorBidi" w:cstheme="majorBidi"/>
          <w:b/>
          <w:bCs/>
          <w:sz w:val="22"/>
          <w:szCs w:val="22"/>
        </w:rPr>
        <w:t>Sabiedrība</w:t>
      </w:r>
      <w:r w:rsidR="0059385A" w:rsidRPr="001349B3">
        <w:rPr>
          <w:rFonts w:asciiTheme="majorBidi" w:hAnsiTheme="majorBidi" w:cstheme="majorBidi"/>
          <w:b/>
          <w:bCs/>
          <w:sz w:val="22"/>
          <w:szCs w:val="22"/>
        </w:rPr>
        <w:t>i</w:t>
      </w:r>
      <w:r w:rsidRPr="001349B3">
        <w:rPr>
          <w:rFonts w:asciiTheme="majorBidi" w:hAnsiTheme="majorBidi" w:cstheme="majorBidi"/>
          <w:b/>
          <w:bCs/>
          <w:sz w:val="22"/>
          <w:szCs w:val="22"/>
        </w:rPr>
        <w:t xml:space="preserve"> ar ierobežotu atbildību </w:t>
      </w:r>
      <w:r w:rsidR="0059385A" w:rsidRPr="001349B3">
        <w:rPr>
          <w:rFonts w:asciiTheme="majorBidi" w:hAnsiTheme="majorBidi" w:cstheme="majorBidi"/>
          <w:b/>
          <w:bCs/>
          <w:sz w:val="22"/>
          <w:szCs w:val="22"/>
        </w:rPr>
        <w:t>“</w:t>
      </w:r>
      <w:r w:rsidRPr="001349B3">
        <w:rPr>
          <w:rFonts w:asciiTheme="majorBidi" w:hAnsiTheme="majorBidi" w:cstheme="majorBidi"/>
          <w:b/>
          <w:bCs/>
          <w:sz w:val="22"/>
          <w:szCs w:val="22"/>
        </w:rPr>
        <w:t>RPL montāža</w:t>
      </w:r>
      <w:r w:rsidR="0059385A" w:rsidRPr="001349B3">
        <w:rPr>
          <w:rFonts w:asciiTheme="majorBidi" w:hAnsiTheme="majorBidi" w:cstheme="majorBidi"/>
          <w:b/>
          <w:bCs/>
          <w:sz w:val="22"/>
          <w:szCs w:val="22"/>
        </w:rPr>
        <w:t>”</w:t>
      </w:r>
    </w:p>
    <w:p w14:paraId="49C37D88" w14:textId="77777777" w:rsidR="00CE4DA5" w:rsidRPr="001349B3" w:rsidRDefault="00000000" w:rsidP="0059385A">
      <w:pPr>
        <w:jc w:val="right"/>
        <w:rPr>
          <w:rFonts w:asciiTheme="majorBidi" w:hAnsiTheme="majorBidi" w:cstheme="majorBidi"/>
          <w:sz w:val="22"/>
          <w:szCs w:val="22"/>
        </w:rPr>
      </w:pPr>
      <w:r w:rsidRPr="001349B3">
        <w:rPr>
          <w:rFonts w:asciiTheme="majorBidi" w:hAnsiTheme="majorBidi" w:cstheme="majorBidi"/>
          <w:sz w:val="22"/>
          <w:szCs w:val="22"/>
        </w:rPr>
        <w:t>Baložu iela 11 - 32, Tukums, Tukuma nov., LV-3101,</w:t>
      </w:r>
    </w:p>
    <w:p w14:paraId="6BB3A5F7" w14:textId="77777777" w:rsidR="00733A16" w:rsidRPr="001349B3" w:rsidRDefault="00000000" w:rsidP="0059385A">
      <w:pPr>
        <w:jc w:val="right"/>
        <w:rPr>
          <w:rFonts w:asciiTheme="majorBidi" w:hAnsiTheme="majorBidi" w:cstheme="majorBidi"/>
          <w:sz w:val="22"/>
          <w:szCs w:val="22"/>
        </w:rPr>
      </w:pPr>
      <w:r w:rsidRPr="001349B3">
        <w:rPr>
          <w:rFonts w:asciiTheme="majorBidi" w:hAnsiTheme="majorBidi" w:cstheme="majorBidi"/>
          <w:sz w:val="22"/>
          <w:szCs w:val="22"/>
        </w:rPr>
        <w:t>Reģ.Nr.40103808989</w:t>
      </w:r>
    </w:p>
    <w:p w14:paraId="65F2F395" w14:textId="77777777" w:rsidR="00733A16" w:rsidRPr="001349B3" w:rsidRDefault="00733A16" w:rsidP="0059385A">
      <w:pPr>
        <w:jc w:val="right"/>
        <w:rPr>
          <w:rFonts w:asciiTheme="majorBidi" w:hAnsiTheme="majorBidi" w:cstheme="majorBidi"/>
          <w:sz w:val="22"/>
          <w:szCs w:val="22"/>
        </w:rPr>
      </w:pPr>
    </w:p>
    <w:p w14:paraId="5CB0A374" w14:textId="5AA6DD4A" w:rsidR="0090377C" w:rsidRPr="0059385A" w:rsidRDefault="00000000" w:rsidP="00D3184E">
      <w:pPr>
        <w:pStyle w:val="Komentratma"/>
        <w:contextualSpacing/>
        <w:jc w:val="center"/>
        <w:rPr>
          <w:rFonts w:asciiTheme="majorBidi" w:eastAsia="SimSun" w:hAnsiTheme="majorBidi" w:cstheme="majorBidi"/>
          <w:sz w:val="22"/>
          <w:szCs w:val="22"/>
        </w:rPr>
      </w:pPr>
      <w:r w:rsidRPr="0059385A">
        <w:rPr>
          <w:rFonts w:asciiTheme="majorBidi" w:eastAsia="SimSun" w:hAnsiTheme="majorBidi" w:cstheme="majorBidi"/>
          <w:sz w:val="22"/>
          <w:szCs w:val="22"/>
        </w:rPr>
        <w:t>“Par Publisko iepirkumu likuma 9.panta kārtībā organizētā iepirkuma “</w:t>
      </w:r>
      <w:r w:rsidR="00D3184E" w:rsidRPr="00D3184E">
        <w:rPr>
          <w:rFonts w:asciiTheme="majorBidi" w:eastAsia="SimSun" w:hAnsiTheme="majorBidi" w:cstheme="majorBidi"/>
          <w:sz w:val="22"/>
          <w:szCs w:val="22"/>
        </w:rPr>
        <w:t>Apkures katla piegāde un uzstādīšana Balvu novada Vectilžas pagasta pakalpojumu centra ēkas katlu mājā</w:t>
      </w:r>
      <w:r w:rsidRPr="0059385A">
        <w:rPr>
          <w:rFonts w:asciiTheme="majorBidi" w:eastAsia="SimSun" w:hAnsiTheme="majorBidi" w:cstheme="majorBidi"/>
          <w:sz w:val="22"/>
          <w:szCs w:val="22"/>
        </w:rPr>
        <w:t>” (</w:t>
      </w:r>
      <w:proofErr w:type="spellStart"/>
      <w:r w:rsidRPr="0059385A">
        <w:rPr>
          <w:rFonts w:asciiTheme="majorBidi" w:eastAsia="SimSun" w:hAnsiTheme="majorBidi" w:cstheme="majorBidi"/>
          <w:sz w:val="22"/>
          <w:szCs w:val="22"/>
        </w:rPr>
        <w:t>ID.Nr.BNP</w:t>
      </w:r>
      <w:proofErr w:type="spellEnd"/>
      <w:r w:rsidRPr="0059385A">
        <w:rPr>
          <w:rFonts w:asciiTheme="majorBidi" w:eastAsia="SimSun" w:hAnsiTheme="majorBidi" w:cstheme="majorBidi"/>
          <w:sz w:val="22"/>
          <w:szCs w:val="22"/>
        </w:rPr>
        <w:t xml:space="preserve"> 2024/</w:t>
      </w:r>
      <w:r w:rsidR="00D3184E">
        <w:rPr>
          <w:rFonts w:asciiTheme="majorBidi" w:eastAsia="SimSun" w:hAnsiTheme="majorBidi" w:cstheme="majorBidi"/>
          <w:sz w:val="22"/>
          <w:szCs w:val="22"/>
        </w:rPr>
        <w:t>70</w:t>
      </w:r>
      <w:r w:rsidRPr="0059385A">
        <w:rPr>
          <w:rFonts w:asciiTheme="majorBidi" w:eastAsia="SimSun" w:hAnsiTheme="majorBidi" w:cstheme="majorBidi"/>
          <w:sz w:val="22"/>
          <w:szCs w:val="22"/>
        </w:rPr>
        <w:t>)</w:t>
      </w:r>
      <w:r w:rsidR="00D3184E">
        <w:rPr>
          <w:rFonts w:asciiTheme="majorBidi" w:eastAsia="SimSun" w:hAnsiTheme="majorBidi" w:cstheme="majorBidi"/>
          <w:sz w:val="22"/>
          <w:szCs w:val="22"/>
        </w:rPr>
        <w:t xml:space="preserve"> u</w:t>
      </w:r>
      <w:r w:rsidRPr="0059385A">
        <w:rPr>
          <w:rFonts w:asciiTheme="majorBidi" w:eastAsia="SimSun" w:hAnsiTheme="majorBidi" w:cstheme="majorBidi"/>
          <w:sz w:val="22"/>
          <w:szCs w:val="22"/>
        </w:rPr>
        <w:t>zvarētāju”</w:t>
      </w:r>
    </w:p>
    <w:p w14:paraId="7F7B7154" w14:textId="77777777" w:rsidR="00733A16" w:rsidRPr="0059385A" w:rsidRDefault="00733A16" w:rsidP="0059385A">
      <w:pPr>
        <w:pStyle w:val="Komentrateksts"/>
        <w:rPr>
          <w:rFonts w:asciiTheme="majorBidi" w:hAnsiTheme="majorBidi" w:cstheme="majorBidi"/>
          <w:sz w:val="22"/>
          <w:szCs w:val="22"/>
        </w:rPr>
      </w:pPr>
    </w:p>
    <w:p w14:paraId="3DB79BB3" w14:textId="77777777" w:rsidR="0090377C" w:rsidRPr="0059385A" w:rsidRDefault="00000000" w:rsidP="0059385A">
      <w:pPr>
        <w:pStyle w:val="Komentratma"/>
        <w:contextualSpacing/>
        <w:rPr>
          <w:rFonts w:asciiTheme="majorBidi" w:hAnsiTheme="majorBidi" w:cstheme="majorBidi"/>
          <w:b w:val="0"/>
          <w:sz w:val="22"/>
          <w:szCs w:val="22"/>
        </w:rPr>
      </w:pPr>
      <w:r w:rsidRPr="0059385A">
        <w:rPr>
          <w:rFonts w:asciiTheme="majorBidi" w:hAnsiTheme="majorBidi" w:cstheme="majorBidi"/>
          <w:sz w:val="22"/>
          <w:szCs w:val="22"/>
        </w:rPr>
        <w:t>Pasūtītājs:</w:t>
      </w:r>
    </w:p>
    <w:p w14:paraId="47DD095A" w14:textId="77777777" w:rsidR="0090377C" w:rsidRPr="0059385A" w:rsidRDefault="00000000" w:rsidP="0059385A">
      <w:pPr>
        <w:contextualSpacing/>
        <w:rPr>
          <w:rFonts w:asciiTheme="majorBidi" w:hAnsiTheme="majorBidi" w:cstheme="majorBidi"/>
          <w:sz w:val="22"/>
          <w:szCs w:val="22"/>
        </w:rPr>
      </w:pPr>
      <w:r w:rsidRPr="0059385A">
        <w:rPr>
          <w:rFonts w:asciiTheme="majorBidi" w:hAnsiTheme="majorBidi" w:cstheme="majorBidi"/>
          <w:sz w:val="22"/>
          <w:szCs w:val="22"/>
        </w:rPr>
        <w:t>Balvu novada pašvaldība</w:t>
      </w:r>
    </w:p>
    <w:p w14:paraId="05BCAE0C" w14:textId="77777777" w:rsidR="0090377C" w:rsidRPr="0059385A" w:rsidRDefault="00000000" w:rsidP="0059385A">
      <w:pPr>
        <w:contextualSpacing/>
        <w:rPr>
          <w:rFonts w:asciiTheme="majorBidi" w:hAnsiTheme="majorBidi" w:cstheme="majorBidi"/>
          <w:sz w:val="22"/>
          <w:szCs w:val="22"/>
        </w:rPr>
      </w:pPr>
      <w:r w:rsidRPr="0059385A">
        <w:rPr>
          <w:rFonts w:asciiTheme="majorBidi" w:hAnsiTheme="majorBidi" w:cstheme="majorBidi"/>
          <w:sz w:val="22"/>
          <w:szCs w:val="22"/>
        </w:rPr>
        <w:t>Bērzpils iela 1A, Balvi, Balvu nov., LV-4501,</w:t>
      </w:r>
    </w:p>
    <w:p w14:paraId="326DA880" w14:textId="77777777" w:rsidR="0090377C" w:rsidRPr="0059385A" w:rsidRDefault="00000000" w:rsidP="0059385A">
      <w:pPr>
        <w:contextualSpacing/>
        <w:rPr>
          <w:rFonts w:asciiTheme="majorBidi" w:hAnsiTheme="majorBidi" w:cstheme="majorBidi"/>
          <w:sz w:val="22"/>
          <w:szCs w:val="22"/>
        </w:rPr>
      </w:pPr>
      <w:r w:rsidRPr="0059385A">
        <w:rPr>
          <w:rFonts w:asciiTheme="majorBidi" w:hAnsiTheme="majorBidi" w:cstheme="majorBidi"/>
          <w:sz w:val="22"/>
          <w:szCs w:val="22"/>
        </w:rPr>
        <w:t>Reģ.Nr.90009115622</w:t>
      </w:r>
    </w:p>
    <w:p w14:paraId="33E5FB6F" w14:textId="77777777" w:rsidR="005F1D59" w:rsidRPr="0059385A" w:rsidRDefault="005F1D59" w:rsidP="0059385A">
      <w:pPr>
        <w:contextualSpacing/>
        <w:rPr>
          <w:rFonts w:asciiTheme="majorBidi" w:hAnsiTheme="majorBidi" w:cstheme="majorBidi"/>
          <w:sz w:val="22"/>
          <w:szCs w:val="22"/>
        </w:rPr>
      </w:pPr>
    </w:p>
    <w:p w14:paraId="18EBAF5D" w14:textId="77777777" w:rsidR="005F1D59" w:rsidRPr="0059385A" w:rsidRDefault="00000000" w:rsidP="0059385A">
      <w:pPr>
        <w:contextualSpacing/>
        <w:jc w:val="both"/>
        <w:rPr>
          <w:rFonts w:asciiTheme="majorBidi" w:hAnsiTheme="majorBidi" w:cstheme="majorBidi"/>
          <w:b/>
          <w:kern w:val="28"/>
          <w:sz w:val="22"/>
          <w:szCs w:val="22"/>
        </w:rPr>
      </w:pPr>
      <w:r w:rsidRPr="0059385A">
        <w:rPr>
          <w:rFonts w:asciiTheme="majorBidi" w:hAnsiTheme="majorBidi" w:cstheme="majorBidi"/>
          <w:b/>
          <w:sz w:val="22"/>
          <w:szCs w:val="22"/>
        </w:rPr>
        <w:t>Pasūtītājs, kura vajadzībām veic iepirkumu:</w:t>
      </w:r>
    </w:p>
    <w:p w14:paraId="24B334B0" w14:textId="77777777" w:rsidR="00817C00" w:rsidRPr="0059385A" w:rsidRDefault="00000000" w:rsidP="0059385A">
      <w:pPr>
        <w:autoSpaceDE w:val="0"/>
        <w:autoSpaceDN w:val="0"/>
        <w:adjustRightInd w:val="0"/>
        <w:contextualSpacing/>
        <w:rPr>
          <w:rFonts w:asciiTheme="majorBidi" w:hAnsiTheme="majorBidi" w:cstheme="majorBidi"/>
          <w:sz w:val="22"/>
          <w:szCs w:val="22"/>
        </w:rPr>
      </w:pPr>
      <w:r w:rsidRPr="0059385A">
        <w:rPr>
          <w:rFonts w:asciiTheme="majorBidi" w:hAnsiTheme="majorBidi" w:cstheme="majorBidi"/>
          <w:sz w:val="22"/>
          <w:szCs w:val="22"/>
        </w:rPr>
        <w:t>Baltinavas apvienības pārvalde</w:t>
      </w:r>
    </w:p>
    <w:p w14:paraId="09F91CBB" w14:textId="77777777" w:rsidR="00817C00" w:rsidRPr="0059385A" w:rsidRDefault="00000000" w:rsidP="0059385A">
      <w:pPr>
        <w:autoSpaceDE w:val="0"/>
        <w:autoSpaceDN w:val="0"/>
        <w:adjustRightInd w:val="0"/>
        <w:contextualSpacing/>
        <w:rPr>
          <w:rFonts w:asciiTheme="majorBidi" w:eastAsia="Calibri" w:hAnsiTheme="majorBidi" w:cstheme="majorBidi"/>
          <w:sz w:val="22"/>
          <w:szCs w:val="22"/>
        </w:rPr>
      </w:pPr>
      <w:r w:rsidRPr="0059385A">
        <w:rPr>
          <w:rFonts w:asciiTheme="majorBidi" w:hAnsiTheme="majorBidi" w:cstheme="majorBidi"/>
          <w:bCs/>
          <w:sz w:val="22"/>
          <w:szCs w:val="22"/>
        </w:rPr>
        <w:t>Reģ.Nr.</w:t>
      </w:r>
      <w:r w:rsidR="00733A16" w:rsidRPr="0059385A">
        <w:rPr>
          <w:rFonts w:asciiTheme="majorBidi" w:eastAsia="Calibri" w:hAnsiTheme="majorBidi" w:cstheme="majorBidi"/>
          <w:sz w:val="22"/>
          <w:szCs w:val="22"/>
        </w:rPr>
        <w:t>40900036999</w:t>
      </w:r>
    </w:p>
    <w:p w14:paraId="34CFEEC7" w14:textId="77777777" w:rsidR="0090377C" w:rsidRPr="0059385A" w:rsidRDefault="00000000" w:rsidP="0059385A">
      <w:pPr>
        <w:contextualSpacing/>
        <w:jc w:val="both"/>
        <w:rPr>
          <w:rFonts w:asciiTheme="majorBidi" w:hAnsiTheme="majorBidi" w:cstheme="majorBidi"/>
          <w:bCs/>
          <w:sz w:val="22"/>
          <w:szCs w:val="22"/>
        </w:rPr>
      </w:pPr>
      <w:r w:rsidRPr="0059385A">
        <w:rPr>
          <w:rFonts w:asciiTheme="majorBidi" w:hAnsiTheme="majorBidi" w:cstheme="majorBidi"/>
          <w:bCs/>
          <w:sz w:val="22"/>
          <w:szCs w:val="22"/>
        </w:rPr>
        <w:t>Kārsavas iela 16, Baltinava, Baltinavas pag., Balvu nov., LV-4594</w:t>
      </w:r>
    </w:p>
    <w:p w14:paraId="28080EA7" w14:textId="77777777" w:rsidR="00733A16" w:rsidRPr="0059385A" w:rsidRDefault="00733A16" w:rsidP="0059385A">
      <w:pPr>
        <w:contextualSpacing/>
        <w:jc w:val="both"/>
        <w:rPr>
          <w:rFonts w:asciiTheme="majorBidi" w:hAnsiTheme="majorBidi" w:cstheme="majorBidi"/>
          <w:sz w:val="22"/>
          <w:szCs w:val="22"/>
        </w:rPr>
      </w:pPr>
    </w:p>
    <w:p w14:paraId="5826E5A6" w14:textId="77777777" w:rsidR="0090377C" w:rsidRPr="0059385A" w:rsidRDefault="00000000" w:rsidP="0059385A">
      <w:pPr>
        <w:contextualSpacing/>
        <w:jc w:val="both"/>
        <w:rPr>
          <w:rFonts w:asciiTheme="majorBidi" w:hAnsiTheme="majorBidi" w:cstheme="majorBidi"/>
          <w:sz w:val="22"/>
          <w:szCs w:val="22"/>
        </w:rPr>
      </w:pPr>
      <w:r w:rsidRPr="0059385A">
        <w:rPr>
          <w:rFonts w:asciiTheme="majorBidi" w:hAnsiTheme="majorBidi" w:cstheme="majorBidi"/>
          <w:b/>
          <w:sz w:val="22"/>
          <w:szCs w:val="22"/>
        </w:rPr>
        <w:t>Iepirkuma komisijas izveidošanas pamatojums:</w:t>
      </w:r>
    </w:p>
    <w:p w14:paraId="6744E7FF" w14:textId="77777777" w:rsidR="00733A16" w:rsidRPr="0059385A" w:rsidRDefault="00000000" w:rsidP="0059385A">
      <w:pPr>
        <w:pStyle w:val="Paraststmeklis"/>
        <w:spacing w:before="0" w:beforeAutospacing="0" w:after="0" w:afterAutospacing="0"/>
        <w:contextualSpacing/>
        <w:jc w:val="both"/>
        <w:rPr>
          <w:rFonts w:asciiTheme="majorBidi" w:hAnsiTheme="majorBidi" w:cstheme="majorBidi"/>
          <w:bCs/>
          <w:sz w:val="22"/>
          <w:szCs w:val="22"/>
          <w:lang w:eastAsia="ru-RU"/>
        </w:rPr>
      </w:pPr>
      <w:r w:rsidRPr="0059385A">
        <w:rPr>
          <w:rFonts w:asciiTheme="majorBidi" w:hAnsiTheme="majorBidi" w:cstheme="majorBidi"/>
          <w:bCs/>
          <w:sz w:val="22"/>
          <w:szCs w:val="22"/>
          <w:lang w:eastAsia="ru-RU"/>
        </w:rPr>
        <w:t>Balvu novada domes 22.07.2021. lēmums (protokols Nr.5, 51.§) “Par Iepirkumu komisijas ievēlēšanu”</w:t>
      </w:r>
    </w:p>
    <w:p w14:paraId="5985018B" w14:textId="77777777" w:rsidR="00733A16" w:rsidRPr="0059385A" w:rsidRDefault="00000000" w:rsidP="0059385A">
      <w:pPr>
        <w:pStyle w:val="Paraststmeklis"/>
        <w:spacing w:before="0" w:beforeAutospacing="0" w:after="0" w:afterAutospacing="0"/>
        <w:contextualSpacing/>
        <w:jc w:val="both"/>
        <w:rPr>
          <w:rFonts w:asciiTheme="majorBidi" w:hAnsiTheme="majorBidi" w:cstheme="majorBidi"/>
          <w:bCs/>
          <w:sz w:val="22"/>
          <w:szCs w:val="22"/>
          <w:lang w:eastAsia="ru-RU"/>
        </w:rPr>
      </w:pPr>
      <w:r w:rsidRPr="0059385A">
        <w:rPr>
          <w:rFonts w:asciiTheme="majorBidi" w:hAnsiTheme="majorBidi" w:cstheme="majorBidi"/>
          <w:bCs/>
          <w:sz w:val="22"/>
          <w:szCs w:val="22"/>
          <w:lang w:eastAsia="ru-RU"/>
        </w:rPr>
        <w:t>Balvu novada domes 27.01.2022. lēmums (protokols Nr.2, 53.§) “Par izmaiņām Iepirkumu komisijas sastāvā”</w:t>
      </w:r>
    </w:p>
    <w:p w14:paraId="5E991E84" w14:textId="77777777" w:rsidR="00733A16" w:rsidRPr="0059385A" w:rsidRDefault="00000000" w:rsidP="0059385A">
      <w:pPr>
        <w:pStyle w:val="Paraststmeklis"/>
        <w:spacing w:before="0" w:beforeAutospacing="0" w:after="0" w:afterAutospacing="0"/>
        <w:contextualSpacing/>
        <w:jc w:val="both"/>
        <w:rPr>
          <w:rFonts w:asciiTheme="majorBidi" w:hAnsiTheme="majorBidi" w:cstheme="majorBidi"/>
          <w:bCs/>
          <w:sz w:val="22"/>
          <w:szCs w:val="22"/>
          <w:lang w:eastAsia="ru-RU"/>
        </w:rPr>
      </w:pPr>
      <w:r w:rsidRPr="0059385A">
        <w:rPr>
          <w:rFonts w:asciiTheme="majorBidi" w:hAnsiTheme="majorBidi" w:cstheme="majorBidi"/>
          <w:bCs/>
          <w:sz w:val="22"/>
          <w:szCs w:val="22"/>
          <w:lang w:eastAsia="ru-RU"/>
        </w:rPr>
        <w:t>Balvu novada domes 23.02.2023. lēmums (protokols Nr.2, 43.§) “Par izmaiņām Iepirkumu komisijas sastāvā”</w:t>
      </w:r>
    </w:p>
    <w:p w14:paraId="333492CF" w14:textId="77777777" w:rsidR="00733A16" w:rsidRPr="0059385A" w:rsidRDefault="00000000" w:rsidP="0059385A">
      <w:pPr>
        <w:pStyle w:val="Paraststmeklis"/>
        <w:spacing w:before="0" w:beforeAutospacing="0" w:after="0" w:afterAutospacing="0"/>
        <w:contextualSpacing/>
        <w:jc w:val="both"/>
        <w:rPr>
          <w:rFonts w:asciiTheme="majorBidi" w:hAnsiTheme="majorBidi" w:cstheme="majorBidi"/>
          <w:bCs/>
          <w:sz w:val="22"/>
          <w:szCs w:val="22"/>
          <w:lang w:eastAsia="ru-RU"/>
        </w:rPr>
      </w:pPr>
      <w:r w:rsidRPr="0059385A">
        <w:rPr>
          <w:rFonts w:asciiTheme="majorBidi" w:hAnsiTheme="majorBidi" w:cstheme="majorBidi"/>
          <w:bCs/>
          <w:sz w:val="22"/>
          <w:szCs w:val="22"/>
          <w:lang w:eastAsia="ru-RU"/>
        </w:rPr>
        <w:t>Balvu novada domes 23.03.2023. lēmums (protokols Nr.3, 42.§) “Par izmaiņām Iepirkumu komisijas sastāvā”</w:t>
      </w:r>
    </w:p>
    <w:p w14:paraId="02F0D569" w14:textId="77777777" w:rsidR="00733A16" w:rsidRPr="0059385A" w:rsidRDefault="00000000" w:rsidP="0059385A">
      <w:pPr>
        <w:pStyle w:val="Paraststmeklis"/>
        <w:spacing w:before="0" w:beforeAutospacing="0" w:after="0" w:afterAutospacing="0"/>
        <w:contextualSpacing/>
        <w:jc w:val="both"/>
        <w:rPr>
          <w:rFonts w:asciiTheme="majorBidi" w:hAnsiTheme="majorBidi" w:cstheme="majorBidi"/>
          <w:bCs/>
          <w:sz w:val="22"/>
          <w:szCs w:val="22"/>
          <w:lang w:eastAsia="ru-RU"/>
        </w:rPr>
      </w:pPr>
      <w:r w:rsidRPr="0059385A">
        <w:rPr>
          <w:rFonts w:asciiTheme="majorBidi" w:hAnsiTheme="majorBidi" w:cstheme="majorBidi"/>
          <w:bCs/>
          <w:sz w:val="22"/>
          <w:szCs w:val="22"/>
          <w:lang w:eastAsia="ru-RU"/>
        </w:rPr>
        <w:lastRenderedPageBreak/>
        <w:t>Balvu novada domes 28.09.2023. lēmums (protokols Nr.14, 34.§) “Par izmaiņām Iepirkumu komisijas sastāvā”</w:t>
      </w:r>
    </w:p>
    <w:p w14:paraId="6C37D830" w14:textId="77777777" w:rsidR="00733A16" w:rsidRPr="0059385A" w:rsidRDefault="00000000" w:rsidP="0059385A">
      <w:pPr>
        <w:pStyle w:val="Paraststmeklis"/>
        <w:spacing w:before="0" w:beforeAutospacing="0" w:after="0" w:afterAutospacing="0"/>
        <w:contextualSpacing/>
        <w:jc w:val="both"/>
        <w:rPr>
          <w:rFonts w:asciiTheme="majorBidi" w:hAnsiTheme="majorBidi" w:cstheme="majorBidi"/>
          <w:bCs/>
          <w:sz w:val="22"/>
          <w:szCs w:val="22"/>
          <w:lang w:eastAsia="ru-RU"/>
        </w:rPr>
      </w:pPr>
      <w:r w:rsidRPr="0059385A">
        <w:rPr>
          <w:rFonts w:asciiTheme="majorBidi" w:hAnsiTheme="majorBidi" w:cstheme="majorBidi"/>
          <w:bCs/>
          <w:sz w:val="22"/>
          <w:szCs w:val="22"/>
          <w:lang w:eastAsia="ru-RU"/>
        </w:rPr>
        <w:t>Balvu novada domes 28.09.2023. lēmums (protokols Nr.14, 35.§) “Par grozījumiem Balvu novada Iepirkumu komisijas nolikumā”</w:t>
      </w:r>
    </w:p>
    <w:p w14:paraId="356D8860" w14:textId="77777777" w:rsidR="00733A16" w:rsidRPr="0059385A" w:rsidRDefault="00000000" w:rsidP="0059385A">
      <w:pPr>
        <w:pStyle w:val="Paraststmeklis"/>
        <w:spacing w:before="0" w:beforeAutospacing="0" w:after="0" w:afterAutospacing="0"/>
        <w:contextualSpacing/>
        <w:jc w:val="both"/>
        <w:rPr>
          <w:rFonts w:asciiTheme="majorBidi" w:hAnsiTheme="majorBidi" w:cstheme="majorBidi"/>
          <w:bCs/>
          <w:sz w:val="22"/>
          <w:szCs w:val="22"/>
          <w:lang w:eastAsia="ru-RU"/>
        </w:rPr>
      </w:pPr>
      <w:r w:rsidRPr="0059385A">
        <w:rPr>
          <w:rFonts w:asciiTheme="majorBidi" w:hAnsiTheme="majorBidi" w:cstheme="majorBidi"/>
          <w:bCs/>
          <w:sz w:val="22"/>
          <w:szCs w:val="22"/>
          <w:lang w:eastAsia="ru-RU"/>
        </w:rPr>
        <w:t>Balvu novada domes 23.05.2024. lēmums (protokols Nr.8, 35.§) “Par saistošo noteikumu Nr.10/2024 “Balvu novada pašvaldības nolikums” apstiprināšanu”</w:t>
      </w:r>
    </w:p>
    <w:p w14:paraId="46159AAC" w14:textId="77777777" w:rsidR="00733A16" w:rsidRPr="0059385A" w:rsidRDefault="00000000" w:rsidP="0059385A">
      <w:pPr>
        <w:pStyle w:val="Paraststmeklis"/>
        <w:spacing w:before="0" w:beforeAutospacing="0" w:after="0" w:afterAutospacing="0"/>
        <w:contextualSpacing/>
        <w:jc w:val="both"/>
        <w:rPr>
          <w:rFonts w:asciiTheme="majorBidi" w:hAnsiTheme="majorBidi" w:cstheme="majorBidi"/>
          <w:bCs/>
          <w:sz w:val="22"/>
          <w:szCs w:val="22"/>
          <w:lang w:eastAsia="ru-RU"/>
        </w:rPr>
      </w:pPr>
      <w:r w:rsidRPr="0059385A">
        <w:rPr>
          <w:rFonts w:asciiTheme="majorBidi" w:hAnsiTheme="majorBidi" w:cstheme="majorBidi"/>
          <w:bCs/>
          <w:sz w:val="22"/>
          <w:szCs w:val="22"/>
          <w:lang w:eastAsia="ru-RU"/>
        </w:rPr>
        <w:t>Balvu novada domes 27.06.2024. lēmums (protokols Nr.11, 74.§) “Par izmaiņām Iepirkumu komisijas sastāvā”</w:t>
      </w:r>
    </w:p>
    <w:p w14:paraId="45DBA37B" w14:textId="77777777" w:rsidR="00733A16" w:rsidRPr="0059385A" w:rsidRDefault="00000000" w:rsidP="0059385A">
      <w:pPr>
        <w:pStyle w:val="Paraststmeklis"/>
        <w:spacing w:before="0" w:beforeAutospacing="0" w:after="0" w:afterAutospacing="0"/>
        <w:contextualSpacing/>
        <w:jc w:val="both"/>
        <w:rPr>
          <w:rFonts w:asciiTheme="majorBidi" w:hAnsiTheme="majorBidi" w:cstheme="majorBidi"/>
          <w:bCs/>
          <w:sz w:val="22"/>
          <w:szCs w:val="22"/>
          <w:lang w:eastAsia="ru-RU"/>
        </w:rPr>
      </w:pPr>
      <w:r w:rsidRPr="0059385A">
        <w:rPr>
          <w:rFonts w:asciiTheme="majorBidi" w:hAnsiTheme="majorBidi" w:cstheme="majorBidi"/>
          <w:bCs/>
          <w:sz w:val="22"/>
          <w:szCs w:val="22"/>
          <w:lang w:eastAsia="ru-RU"/>
        </w:rPr>
        <w:t>Balvu novada pašvaldības izpilddirektores D.Tutiņas 05.08.2024. rīkojums Nr.BNP/2024/3.20/107/RIKP “Par Iepirkumu komisijas sekretāres pienākumu veikšanu”</w:t>
      </w:r>
    </w:p>
    <w:p w14:paraId="3A2B7001" w14:textId="77777777" w:rsidR="005B4456" w:rsidRPr="0059385A" w:rsidRDefault="005B4456" w:rsidP="0059385A">
      <w:pPr>
        <w:pStyle w:val="Paraststmeklis"/>
        <w:spacing w:before="0" w:beforeAutospacing="0" w:after="0" w:afterAutospacing="0"/>
        <w:contextualSpacing/>
        <w:jc w:val="both"/>
        <w:rPr>
          <w:rFonts w:asciiTheme="majorBidi" w:hAnsiTheme="majorBidi" w:cstheme="majorBidi"/>
          <w:sz w:val="22"/>
          <w:szCs w:val="22"/>
        </w:rPr>
      </w:pPr>
    </w:p>
    <w:p w14:paraId="2F74ADA8" w14:textId="77777777" w:rsidR="00817C00" w:rsidRPr="0059385A" w:rsidRDefault="00000000" w:rsidP="0059385A">
      <w:pPr>
        <w:jc w:val="both"/>
        <w:rPr>
          <w:rFonts w:asciiTheme="majorBidi" w:hAnsiTheme="majorBidi" w:cstheme="majorBidi"/>
          <w:b/>
          <w:bCs/>
          <w:sz w:val="22"/>
          <w:szCs w:val="22"/>
          <w:lang w:eastAsia="ru-RU"/>
        </w:rPr>
      </w:pPr>
      <w:r w:rsidRPr="0059385A">
        <w:rPr>
          <w:rFonts w:asciiTheme="majorBidi" w:hAnsiTheme="majorBidi" w:cstheme="majorBidi"/>
          <w:b/>
          <w:sz w:val="22"/>
          <w:szCs w:val="22"/>
        </w:rPr>
        <w:t xml:space="preserve">Iepirkuma komisijas </w:t>
      </w:r>
      <w:r w:rsidRPr="0059385A">
        <w:rPr>
          <w:rFonts w:asciiTheme="majorBidi" w:hAnsiTheme="majorBidi" w:cstheme="majorBidi"/>
          <w:b/>
          <w:bCs/>
          <w:sz w:val="22"/>
          <w:szCs w:val="22"/>
          <w:lang w:eastAsia="ru-RU"/>
        </w:rPr>
        <w:t>sastāvs:</w:t>
      </w:r>
    </w:p>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6A39ED" w14:paraId="27D6A5B9" w14:textId="77777777" w:rsidTr="002457CF">
        <w:trPr>
          <w:jc w:val="right"/>
        </w:trPr>
        <w:tc>
          <w:tcPr>
            <w:tcW w:w="5245" w:type="dxa"/>
          </w:tcPr>
          <w:p w14:paraId="2A36D0F6" w14:textId="77777777" w:rsidR="00817C00" w:rsidRPr="0059385A" w:rsidRDefault="00000000" w:rsidP="0059385A">
            <w:pPr>
              <w:rPr>
                <w:rFonts w:asciiTheme="majorBidi" w:hAnsiTheme="majorBidi" w:cstheme="majorBidi"/>
                <w:bCs/>
                <w:sz w:val="22"/>
                <w:szCs w:val="22"/>
              </w:rPr>
            </w:pPr>
            <w:r w:rsidRPr="0059385A">
              <w:rPr>
                <w:rFonts w:asciiTheme="majorBidi" w:hAnsiTheme="majorBidi" w:cstheme="majorBidi"/>
                <w:sz w:val="22"/>
                <w:szCs w:val="22"/>
              </w:rPr>
              <w:t>Iepirkumu komisijas priekšsēdētājs</w:t>
            </w:r>
          </w:p>
        </w:tc>
        <w:tc>
          <w:tcPr>
            <w:tcW w:w="3816" w:type="dxa"/>
          </w:tcPr>
          <w:p w14:paraId="13FB396C" w14:textId="77777777" w:rsidR="00817C00" w:rsidRPr="0059385A" w:rsidRDefault="00000000" w:rsidP="0059385A">
            <w:pPr>
              <w:ind w:left="179"/>
              <w:rPr>
                <w:rFonts w:asciiTheme="majorBidi" w:hAnsiTheme="majorBidi" w:cstheme="majorBidi"/>
                <w:bCs/>
                <w:sz w:val="22"/>
                <w:szCs w:val="22"/>
              </w:rPr>
            </w:pPr>
            <w:r w:rsidRPr="0059385A">
              <w:rPr>
                <w:rFonts w:asciiTheme="majorBidi" w:hAnsiTheme="majorBidi" w:cstheme="majorBidi"/>
                <w:sz w:val="22"/>
                <w:szCs w:val="22"/>
              </w:rPr>
              <w:t>Egons Strumpe</w:t>
            </w:r>
          </w:p>
        </w:tc>
      </w:tr>
      <w:tr w:rsidR="006A39ED" w14:paraId="3FA4F813" w14:textId="77777777" w:rsidTr="002457CF">
        <w:trPr>
          <w:jc w:val="right"/>
        </w:trPr>
        <w:tc>
          <w:tcPr>
            <w:tcW w:w="5245" w:type="dxa"/>
          </w:tcPr>
          <w:p w14:paraId="70A07A9A" w14:textId="77777777" w:rsidR="00817C00" w:rsidRPr="0059385A" w:rsidRDefault="00000000" w:rsidP="0059385A">
            <w:pPr>
              <w:rPr>
                <w:rFonts w:asciiTheme="majorBidi" w:hAnsiTheme="majorBidi" w:cstheme="majorBidi"/>
                <w:sz w:val="22"/>
                <w:szCs w:val="22"/>
              </w:rPr>
            </w:pPr>
            <w:r w:rsidRPr="0059385A">
              <w:rPr>
                <w:rFonts w:asciiTheme="majorBidi" w:hAnsiTheme="majorBidi" w:cstheme="majorBidi"/>
                <w:sz w:val="22"/>
                <w:szCs w:val="22"/>
              </w:rPr>
              <w:t>Iepirkumu komisijas priekšsēdētāja vietniece</w:t>
            </w:r>
          </w:p>
        </w:tc>
        <w:tc>
          <w:tcPr>
            <w:tcW w:w="3816" w:type="dxa"/>
          </w:tcPr>
          <w:p w14:paraId="578C6253" w14:textId="77777777" w:rsidR="00817C00" w:rsidRPr="0059385A" w:rsidRDefault="00000000" w:rsidP="0059385A">
            <w:pPr>
              <w:ind w:left="179"/>
              <w:rPr>
                <w:rFonts w:asciiTheme="majorBidi" w:hAnsiTheme="majorBidi" w:cstheme="majorBidi"/>
                <w:sz w:val="22"/>
                <w:szCs w:val="22"/>
              </w:rPr>
            </w:pPr>
            <w:r w:rsidRPr="0059385A">
              <w:rPr>
                <w:rFonts w:asciiTheme="majorBidi" w:hAnsiTheme="majorBidi" w:cstheme="majorBidi"/>
                <w:sz w:val="22"/>
                <w:szCs w:val="22"/>
              </w:rPr>
              <w:t>Ieva Leišavniece</w:t>
            </w:r>
          </w:p>
        </w:tc>
      </w:tr>
      <w:tr w:rsidR="006A39ED" w14:paraId="2CC215E7" w14:textId="77777777" w:rsidTr="002457CF">
        <w:trPr>
          <w:jc w:val="right"/>
        </w:trPr>
        <w:tc>
          <w:tcPr>
            <w:tcW w:w="5245" w:type="dxa"/>
          </w:tcPr>
          <w:p w14:paraId="36CDB649" w14:textId="77777777" w:rsidR="00817C00" w:rsidRPr="0059385A" w:rsidRDefault="00000000" w:rsidP="0059385A">
            <w:pPr>
              <w:rPr>
                <w:rFonts w:asciiTheme="majorBidi" w:hAnsiTheme="majorBidi" w:cstheme="majorBidi"/>
                <w:bCs/>
                <w:sz w:val="22"/>
                <w:szCs w:val="22"/>
              </w:rPr>
            </w:pPr>
            <w:r w:rsidRPr="0059385A">
              <w:rPr>
                <w:rFonts w:asciiTheme="majorBidi" w:hAnsiTheme="majorBidi" w:cstheme="majorBidi"/>
                <w:sz w:val="22"/>
                <w:szCs w:val="22"/>
              </w:rPr>
              <w:t>Iepirkumu komisijas loceklis</w:t>
            </w:r>
          </w:p>
        </w:tc>
        <w:tc>
          <w:tcPr>
            <w:tcW w:w="3816" w:type="dxa"/>
          </w:tcPr>
          <w:p w14:paraId="0CD6F001" w14:textId="77777777" w:rsidR="00817C00" w:rsidRPr="0059385A" w:rsidRDefault="00000000" w:rsidP="0059385A">
            <w:pPr>
              <w:ind w:left="179"/>
              <w:rPr>
                <w:rFonts w:asciiTheme="majorBidi" w:hAnsiTheme="majorBidi" w:cstheme="majorBidi"/>
                <w:sz w:val="22"/>
                <w:szCs w:val="22"/>
              </w:rPr>
            </w:pPr>
            <w:r w:rsidRPr="0059385A">
              <w:rPr>
                <w:rFonts w:asciiTheme="majorBidi" w:hAnsiTheme="majorBidi" w:cstheme="majorBidi"/>
                <w:sz w:val="22"/>
                <w:szCs w:val="22"/>
              </w:rPr>
              <w:t>Lauris Baranovskis</w:t>
            </w:r>
          </w:p>
        </w:tc>
      </w:tr>
      <w:tr w:rsidR="006A39ED" w14:paraId="10DAD573" w14:textId="77777777" w:rsidTr="002457CF">
        <w:trPr>
          <w:jc w:val="right"/>
        </w:trPr>
        <w:tc>
          <w:tcPr>
            <w:tcW w:w="5245" w:type="dxa"/>
          </w:tcPr>
          <w:p w14:paraId="2CCF19F5" w14:textId="77777777" w:rsidR="00817C00" w:rsidRPr="0059385A" w:rsidRDefault="00000000" w:rsidP="0059385A">
            <w:pPr>
              <w:rPr>
                <w:rFonts w:asciiTheme="majorBidi" w:hAnsiTheme="majorBidi" w:cstheme="majorBidi"/>
                <w:sz w:val="22"/>
                <w:szCs w:val="22"/>
              </w:rPr>
            </w:pPr>
            <w:r w:rsidRPr="0059385A">
              <w:rPr>
                <w:rFonts w:asciiTheme="majorBidi" w:hAnsiTheme="majorBidi" w:cstheme="majorBidi"/>
                <w:sz w:val="22"/>
                <w:szCs w:val="22"/>
              </w:rPr>
              <w:t>Iepirkumu komisijas loceklis</w:t>
            </w:r>
          </w:p>
        </w:tc>
        <w:tc>
          <w:tcPr>
            <w:tcW w:w="3816" w:type="dxa"/>
          </w:tcPr>
          <w:p w14:paraId="20239A15" w14:textId="77777777" w:rsidR="00817C00" w:rsidRPr="0059385A" w:rsidRDefault="00000000" w:rsidP="0059385A">
            <w:pPr>
              <w:ind w:left="179"/>
              <w:rPr>
                <w:rFonts w:asciiTheme="majorBidi" w:hAnsiTheme="majorBidi" w:cstheme="majorBidi"/>
                <w:sz w:val="22"/>
                <w:szCs w:val="22"/>
              </w:rPr>
            </w:pPr>
            <w:r w:rsidRPr="0059385A">
              <w:rPr>
                <w:rFonts w:asciiTheme="majorBidi" w:hAnsiTheme="majorBidi" w:cstheme="majorBidi"/>
                <w:sz w:val="22"/>
                <w:szCs w:val="22"/>
              </w:rPr>
              <w:t>Gints Grīslis</w:t>
            </w:r>
          </w:p>
        </w:tc>
      </w:tr>
      <w:tr w:rsidR="006A39ED" w14:paraId="0B84871D" w14:textId="77777777" w:rsidTr="002457CF">
        <w:trPr>
          <w:jc w:val="right"/>
        </w:trPr>
        <w:tc>
          <w:tcPr>
            <w:tcW w:w="5245" w:type="dxa"/>
          </w:tcPr>
          <w:p w14:paraId="363B4AA2" w14:textId="77777777" w:rsidR="00817C00" w:rsidRPr="0059385A" w:rsidRDefault="00000000" w:rsidP="0059385A">
            <w:pPr>
              <w:rPr>
                <w:rFonts w:asciiTheme="majorBidi" w:hAnsiTheme="majorBidi" w:cstheme="majorBidi"/>
                <w:sz w:val="22"/>
                <w:szCs w:val="22"/>
              </w:rPr>
            </w:pPr>
            <w:r w:rsidRPr="0059385A">
              <w:rPr>
                <w:rFonts w:asciiTheme="majorBidi" w:hAnsiTheme="majorBidi" w:cstheme="majorBidi"/>
                <w:sz w:val="22"/>
                <w:szCs w:val="22"/>
              </w:rPr>
              <w:t>Iepirkumu komisijas sekretāre (bez balss tiesībām)</w:t>
            </w:r>
          </w:p>
        </w:tc>
        <w:tc>
          <w:tcPr>
            <w:tcW w:w="3816" w:type="dxa"/>
          </w:tcPr>
          <w:p w14:paraId="1BAB08FD" w14:textId="2C3581D1" w:rsidR="00817C00" w:rsidRPr="0059385A" w:rsidRDefault="00D3184E" w:rsidP="0059385A">
            <w:pPr>
              <w:ind w:left="179"/>
              <w:rPr>
                <w:rFonts w:asciiTheme="majorBidi" w:hAnsiTheme="majorBidi" w:cstheme="majorBidi"/>
                <w:sz w:val="22"/>
                <w:szCs w:val="22"/>
              </w:rPr>
            </w:pPr>
            <w:r>
              <w:rPr>
                <w:rFonts w:asciiTheme="majorBidi" w:hAnsiTheme="majorBidi" w:cstheme="majorBidi"/>
                <w:sz w:val="22"/>
                <w:szCs w:val="22"/>
              </w:rPr>
              <w:t>Dace Ločmele</w:t>
            </w:r>
          </w:p>
        </w:tc>
      </w:tr>
    </w:tbl>
    <w:p w14:paraId="764015A9" w14:textId="77777777" w:rsidR="00817C00" w:rsidRPr="0059385A" w:rsidRDefault="00817C00" w:rsidP="0059385A">
      <w:pPr>
        <w:jc w:val="both"/>
        <w:rPr>
          <w:rFonts w:asciiTheme="majorBidi" w:hAnsiTheme="majorBidi" w:cstheme="majorBidi"/>
          <w:sz w:val="22"/>
          <w:szCs w:val="22"/>
          <w:lang w:eastAsia="ru-RU"/>
        </w:rPr>
      </w:pPr>
    </w:p>
    <w:p w14:paraId="138BE218" w14:textId="77777777" w:rsidR="00817C00" w:rsidRPr="00716CA7" w:rsidRDefault="00000000" w:rsidP="0059385A">
      <w:pPr>
        <w:widowControl w:val="0"/>
        <w:jc w:val="both"/>
        <w:rPr>
          <w:rFonts w:asciiTheme="majorBidi" w:hAnsiTheme="majorBidi" w:cstheme="majorBidi"/>
          <w:b/>
          <w:sz w:val="22"/>
          <w:szCs w:val="22"/>
        </w:rPr>
      </w:pPr>
      <w:r w:rsidRPr="00716CA7">
        <w:rPr>
          <w:rFonts w:asciiTheme="majorBidi" w:hAnsiTheme="majorBidi" w:cstheme="majorBidi"/>
          <w:b/>
          <w:sz w:val="22"/>
          <w:szCs w:val="22"/>
        </w:rPr>
        <w:t>Lēmuma pieņemšanas sēdē piedalās:</w:t>
      </w:r>
    </w:p>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6A39ED" w:rsidRPr="00716CA7" w14:paraId="267A28A8" w14:textId="77777777" w:rsidTr="002457CF">
        <w:trPr>
          <w:jc w:val="right"/>
        </w:trPr>
        <w:tc>
          <w:tcPr>
            <w:tcW w:w="5245" w:type="dxa"/>
          </w:tcPr>
          <w:p w14:paraId="786D6332" w14:textId="77777777" w:rsidR="00817C00" w:rsidRPr="00716CA7" w:rsidRDefault="00000000" w:rsidP="0059385A">
            <w:pPr>
              <w:rPr>
                <w:rFonts w:asciiTheme="majorBidi" w:hAnsiTheme="majorBidi" w:cstheme="majorBidi"/>
                <w:bCs/>
                <w:sz w:val="22"/>
                <w:szCs w:val="22"/>
              </w:rPr>
            </w:pPr>
            <w:r w:rsidRPr="00716CA7">
              <w:rPr>
                <w:rFonts w:asciiTheme="majorBidi" w:hAnsiTheme="majorBidi" w:cstheme="majorBidi"/>
                <w:sz w:val="22"/>
                <w:szCs w:val="22"/>
              </w:rPr>
              <w:t>Iepirkumu komisijas priekšsēdētājs</w:t>
            </w:r>
          </w:p>
        </w:tc>
        <w:tc>
          <w:tcPr>
            <w:tcW w:w="3816" w:type="dxa"/>
          </w:tcPr>
          <w:p w14:paraId="17836303" w14:textId="77777777" w:rsidR="00817C00" w:rsidRPr="00716CA7" w:rsidRDefault="00000000" w:rsidP="0059385A">
            <w:pPr>
              <w:ind w:left="179"/>
              <w:rPr>
                <w:rFonts w:asciiTheme="majorBidi" w:hAnsiTheme="majorBidi" w:cstheme="majorBidi"/>
                <w:bCs/>
                <w:sz w:val="22"/>
                <w:szCs w:val="22"/>
              </w:rPr>
            </w:pPr>
            <w:r w:rsidRPr="00716CA7">
              <w:rPr>
                <w:rFonts w:asciiTheme="majorBidi" w:hAnsiTheme="majorBidi" w:cstheme="majorBidi"/>
                <w:sz w:val="22"/>
                <w:szCs w:val="22"/>
              </w:rPr>
              <w:t>Egons Strumpe</w:t>
            </w:r>
          </w:p>
        </w:tc>
      </w:tr>
      <w:tr w:rsidR="006A39ED" w:rsidRPr="00716CA7" w14:paraId="104A7572" w14:textId="77777777" w:rsidTr="002457CF">
        <w:trPr>
          <w:jc w:val="right"/>
        </w:trPr>
        <w:tc>
          <w:tcPr>
            <w:tcW w:w="5245" w:type="dxa"/>
          </w:tcPr>
          <w:p w14:paraId="37768235" w14:textId="77777777" w:rsidR="00817C00" w:rsidRPr="00716CA7" w:rsidRDefault="00000000" w:rsidP="0059385A">
            <w:pPr>
              <w:rPr>
                <w:rFonts w:asciiTheme="majorBidi" w:hAnsiTheme="majorBidi" w:cstheme="majorBidi"/>
                <w:bCs/>
                <w:sz w:val="22"/>
                <w:szCs w:val="22"/>
              </w:rPr>
            </w:pPr>
            <w:r w:rsidRPr="00716CA7">
              <w:rPr>
                <w:rFonts w:asciiTheme="majorBidi" w:hAnsiTheme="majorBidi" w:cstheme="majorBidi"/>
                <w:sz w:val="22"/>
                <w:szCs w:val="22"/>
              </w:rPr>
              <w:t>Iepirkumu komisijas loceklis</w:t>
            </w:r>
          </w:p>
        </w:tc>
        <w:tc>
          <w:tcPr>
            <w:tcW w:w="3816" w:type="dxa"/>
          </w:tcPr>
          <w:p w14:paraId="586E088A" w14:textId="77777777" w:rsidR="00817C00" w:rsidRPr="00716CA7" w:rsidRDefault="00000000" w:rsidP="0059385A">
            <w:pPr>
              <w:ind w:left="179"/>
              <w:rPr>
                <w:rFonts w:asciiTheme="majorBidi" w:hAnsiTheme="majorBidi" w:cstheme="majorBidi"/>
                <w:sz w:val="22"/>
                <w:szCs w:val="22"/>
              </w:rPr>
            </w:pPr>
            <w:r w:rsidRPr="00716CA7">
              <w:rPr>
                <w:rFonts w:asciiTheme="majorBidi" w:hAnsiTheme="majorBidi" w:cstheme="majorBidi"/>
                <w:sz w:val="22"/>
                <w:szCs w:val="22"/>
              </w:rPr>
              <w:t>Lauris Baranovskis</w:t>
            </w:r>
          </w:p>
        </w:tc>
      </w:tr>
      <w:tr w:rsidR="006A39ED" w:rsidRPr="00716CA7" w14:paraId="3619D244" w14:textId="77777777" w:rsidTr="002457CF">
        <w:trPr>
          <w:jc w:val="right"/>
        </w:trPr>
        <w:tc>
          <w:tcPr>
            <w:tcW w:w="5245" w:type="dxa"/>
          </w:tcPr>
          <w:p w14:paraId="13884BB1" w14:textId="77777777" w:rsidR="00817C00" w:rsidRPr="00716CA7" w:rsidRDefault="00000000" w:rsidP="0059385A">
            <w:pPr>
              <w:rPr>
                <w:rFonts w:asciiTheme="majorBidi" w:hAnsiTheme="majorBidi" w:cstheme="majorBidi"/>
                <w:bCs/>
                <w:sz w:val="22"/>
                <w:szCs w:val="22"/>
              </w:rPr>
            </w:pPr>
            <w:r w:rsidRPr="00716CA7">
              <w:rPr>
                <w:rFonts w:asciiTheme="majorBidi" w:hAnsiTheme="majorBidi" w:cstheme="majorBidi"/>
                <w:sz w:val="22"/>
                <w:szCs w:val="22"/>
              </w:rPr>
              <w:t>Iepirkumu komisijas loceklis</w:t>
            </w:r>
          </w:p>
        </w:tc>
        <w:tc>
          <w:tcPr>
            <w:tcW w:w="3816" w:type="dxa"/>
          </w:tcPr>
          <w:p w14:paraId="6ECC7E65" w14:textId="77777777" w:rsidR="00817C00" w:rsidRPr="00716CA7" w:rsidRDefault="00000000" w:rsidP="0059385A">
            <w:pPr>
              <w:ind w:left="179"/>
              <w:rPr>
                <w:rFonts w:asciiTheme="majorBidi" w:hAnsiTheme="majorBidi" w:cstheme="majorBidi"/>
                <w:sz w:val="22"/>
                <w:szCs w:val="22"/>
              </w:rPr>
            </w:pPr>
            <w:r w:rsidRPr="00716CA7">
              <w:rPr>
                <w:rFonts w:asciiTheme="majorBidi" w:hAnsiTheme="majorBidi" w:cstheme="majorBidi"/>
                <w:sz w:val="22"/>
                <w:szCs w:val="22"/>
              </w:rPr>
              <w:t>Gints Grīslis</w:t>
            </w:r>
          </w:p>
        </w:tc>
      </w:tr>
    </w:tbl>
    <w:p w14:paraId="17A451FF" w14:textId="77777777" w:rsidR="00817C00" w:rsidRPr="00716CA7" w:rsidRDefault="00817C00" w:rsidP="0059385A">
      <w:pPr>
        <w:widowControl w:val="0"/>
        <w:jc w:val="both"/>
        <w:rPr>
          <w:rFonts w:asciiTheme="majorBidi" w:hAnsiTheme="majorBidi" w:cstheme="majorBidi"/>
          <w:bCs/>
          <w:sz w:val="22"/>
          <w:szCs w:val="22"/>
        </w:rPr>
      </w:pPr>
    </w:p>
    <w:p w14:paraId="15EA6E91" w14:textId="77777777" w:rsidR="00817C00" w:rsidRPr="0059385A" w:rsidRDefault="00000000" w:rsidP="0059385A">
      <w:pPr>
        <w:widowControl w:val="0"/>
        <w:jc w:val="both"/>
        <w:rPr>
          <w:rFonts w:asciiTheme="majorBidi" w:hAnsiTheme="majorBidi" w:cstheme="majorBidi"/>
          <w:b/>
          <w:sz w:val="22"/>
          <w:szCs w:val="22"/>
        </w:rPr>
      </w:pPr>
      <w:r w:rsidRPr="00716CA7">
        <w:rPr>
          <w:rFonts w:asciiTheme="majorBidi" w:hAnsiTheme="majorBidi" w:cstheme="majorBidi"/>
          <w:b/>
          <w:sz w:val="22"/>
          <w:szCs w:val="22"/>
        </w:rPr>
        <w:t>Sēdē protokolē:</w:t>
      </w:r>
    </w:p>
    <w:tbl>
      <w:tblPr>
        <w:tblStyle w:val="Reatabula"/>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3816"/>
      </w:tblGrid>
      <w:tr w:rsidR="006A39ED" w14:paraId="0904A6A3" w14:textId="77777777" w:rsidTr="002457CF">
        <w:trPr>
          <w:jc w:val="right"/>
        </w:trPr>
        <w:tc>
          <w:tcPr>
            <w:tcW w:w="5245" w:type="dxa"/>
          </w:tcPr>
          <w:p w14:paraId="5DA07CBA" w14:textId="77777777" w:rsidR="00817C00" w:rsidRPr="0059385A" w:rsidRDefault="00000000" w:rsidP="0059385A">
            <w:pPr>
              <w:rPr>
                <w:rFonts w:asciiTheme="majorBidi" w:hAnsiTheme="majorBidi" w:cstheme="majorBidi"/>
                <w:sz w:val="22"/>
                <w:szCs w:val="22"/>
              </w:rPr>
            </w:pPr>
            <w:r w:rsidRPr="0059385A">
              <w:rPr>
                <w:rFonts w:asciiTheme="majorBidi" w:hAnsiTheme="majorBidi" w:cstheme="majorBidi"/>
                <w:sz w:val="22"/>
                <w:szCs w:val="22"/>
              </w:rPr>
              <w:t>Iepirkumu komisijas sekretāre (bez balss tiesībām)</w:t>
            </w:r>
          </w:p>
        </w:tc>
        <w:tc>
          <w:tcPr>
            <w:tcW w:w="3816" w:type="dxa"/>
          </w:tcPr>
          <w:p w14:paraId="70DDD36B" w14:textId="554AF335" w:rsidR="00817C00" w:rsidRPr="0059385A" w:rsidRDefault="00D3184E" w:rsidP="0059385A">
            <w:pPr>
              <w:ind w:left="179"/>
              <w:rPr>
                <w:rFonts w:asciiTheme="majorBidi" w:hAnsiTheme="majorBidi" w:cstheme="majorBidi"/>
                <w:sz w:val="22"/>
                <w:szCs w:val="22"/>
              </w:rPr>
            </w:pPr>
            <w:r>
              <w:rPr>
                <w:rFonts w:asciiTheme="majorBidi" w:hAnsiTheme="majorBidi" w:cstheme="majorBidi"/>
                <w:sz w:val="22"/>
                <w:szCs w:val="22"/>
              </w:rPr>
              <w:t>Dace Ločmele</w:t>
            </w:r>
          </w:p>
        </w:tc>
      </w:tr>
    </w:tbl>
    <w:p w14:paraId="12796AF3" w14:textId="77777777" w:rsidR="00817C00" w:rsidRPr="0059385A" w:rsidRDefault="00817C00" w:rsidP="0059385A">
      <w:pPr>
        <w:widowControl w:val="0"/>
        <w:jc w:val="both"/>
        <w:rPr>
          <w:rFonts w:asciiTheme="majorBidi" w:hAnsiTheme="majorBidi" w:cstheme="majorBidi"/>
          <w:bCs/>
          <w:sz w:val="22"/>
          <w:szCs w:val="22"/>
        </w:rPr>
      </w:pPr>
    </w:p>
    <w:p w14:paraId="57089470" w14:textId="77777777" w:rsidR="0090377C" w:rsidRPr="0059385A" w:rsidRDefault="00000000" w:rsidP="0059385A">
      <w:pPr>
        <w:contextualSpacing/>
        <w:jc w:val="both"/>
        <w:rPr>
          <w:rFonts w:asciiTheme="majorBidi" w:hAnsiTheme="majorBidi" w:cstheme="majorBidi"/>
          <w:sz w:val="22"/>
          <w:szCs w:val="22"/>
        </w:rPr>
      </w:pPr>
      <w:r w:rsidRPr="0059385A">
        <w:rPr>
          <w:rFonts w:asciiTheme="majorBidi" w:hAnsiTheme="majorBidi" w:cstheme="majorBidi"/>
          <w:b/>
          <w:sz w:val="22"/>
          <w:szCs w:val="22"/>
        </w:rPr>
        <w:t>Iepirkuma identifikācijas numurs:</w:t>
      </w:r>
    </w:p>
    <w:p w14:paraId="7F33744F" w14:textId="087980A3" w:rsidR="0090377C" w:rsidRPr="0059385A" w:rsidRDefault="00000000" w:rsidP="0059385A">
      <w:pPr>
        <w:contextualSpacing/>
        <w:jc w:val="both"/>
        <w:rPr>
          <w:rFonts w:asciiTheme="majorBidi" w:hAnsiTheme="majorBidi" w:cstheme="majorBidi"/>
          <w:sz w:val="22"/>
          <w:szCs w:val="22"/>
        </w:rPr>
      </w:pPr>
      <w:r w:rsidRPr="0059385A">
        <w:rPr>
          <w:rFonts w:asciiTheme="majorBidi" w:hAnsiTheme="majorBidi" w:cstheme="majorBidi"/>
          <w:bCs/>
          <w:sz w:val="22"/>
          <w:szCs w:val="22"/>
        </w:rPr>
        <w:t>BNP 202</w:t>
      </w:r>
      <w:r w:rsidR="00187A8B" w:rsidRPr="0059385A">
        <w:rPr>
          <w:rFonts w:asciiTheme="majorBidi" w:hAnsiTheme="majorBidi" w:cstheme="majorBidi"/>
          <w:bCs/>
          <w:sz w:val="22"/>
          <w:szCs w:val="22"/>
        </w:rPr>
        <w:t>4</w:t>
      </w:r>
      <w:r w:rsidRPr="0059385A">
        <w:rPr>
          <w:rFonts w:asciiTheme="majorBidi" w:hAnsiTheme="majorBidi" w:cstheme="majorBidi"/>
          <w:bCs/>
          <w:sz w:val="22"/>
          <w:szCs w:val="22"/>
        </w:rPr>
        <w:t>/</w:t>
      </w:r>
      <w:r w:rsidR="00D3184E">
        <w:rPr>
          <w:rFonts w:asciiTheme="majorBidi" w:hAnsiTheme="majorBidi" w:cstheme="majorBidi"/>
          <w:bCs/>
          <w:sz w:val="22"/>
          <w:szCs w:val="22"/>
        </w:rPr>
        <w:t>70</w:t>
      </w:r>
    </w:p>
    <w:p w14:paraId="740202EA" w14:textId="77777777" w:rsidR="0090377C" w:rsidRPr="0059385A" w:rsidRDefault="0090377C" w:rsidP="0059385A">
      <w:pPr>
        <w:contextualSpacing/>
        <w:jc w:val="both"/>
        <w:rPr>
          <w:rFonts w:asciiTheme="majorBidi" w:hAnsiTheme="majorBidi" w:cstheme="majorBidi"/>
          <w:sz w:val="22"/>
          <w:szCs w:val="22"/>
        </w:rPr>
      </w:pPr>
    </w:p>
    <w:p w14:paraId="0C36D3E8" w14:textId="77777777" w:rsidR="0090377C" w:rsidRPr="0059385A" w:rsidRDefault="00000000" w:rsidP="0059385A">
      <w:pPr>
        <w:contextualSpacing/>
        <w:jc w:val="both"/>
        <w:rPr>
          <w:rFonts w:asciiTheme="majorBidi" w:hAnsiTheme="majorBidi" w:cstheme="majorBidi"/>
          <w:bCs/>
          <w:sz w:val="22"/>
          <w:szCs w:val="22"/>
        </w:rPr>
      </w:pPr>
      <w:r w:rsidRPr="0059385A">
        <w:rPr>
          <w:rFonts w:asciiTheme="majorBidi" w:hAnsiTheme="majorBidi" w:cstheme="majorBidi"/>
          <w:b/>
          <w:sz w:val="22"/>
          <w:szCs w:val="22"/>
        </w:rPr>
        <w:t>Iepirkuma metode:</w:t>
      </w:r>
    </w:p>
    <w:p w14:paraId="2E6C195D" w14:textId="77777777" w:rsidR="0090377C" w:rsidRPr="0059385A" w:rsidRDefault="00000000" w:rsidP="0059385A">
      <w:pPr>
        <w:contextualSpacing/>
        <w:jc w:val="both"/>
        <w:rPr>
          <w:rFonts w:asciiTheme="majorBidi" w:hAnsiTheme="majorBidi" w:cstheme="majorBidi"/>
          <w:bCs/>
          <w:sz w:val="22"/>
          <w:szCs w:val="22"/>
        </w:rPr>
      </w:pPr>
      <w:r w:rsidRPr="0059385A">
        <w:rPr>
          <w:rFonts w:asciiTheme="majorBidi" w:hAnsiTheme="majorBidi" w:cstheme="majorBidi"/>
          <w:bCs/>
          <w:sz w:val="22"/>
          <w:szCs w:val="22"/>
        </w:rPr>
        <w:t>Iepirkums Publisko iepirkumu likuma 9.panta</w:t>
      </w:r>
      <w:r w:rsidRPr="0059385A">
        <w:rPr>
          <w:rFonts w:asciiTheme="majorBidi" w:hAnsiTheme="majorBidi" w:cstheme="majorBidi"/>
          <w:sz w:val="22"/>
          <w:szCs w:val="22"/>
        </w:rPr>
        <w:t xml:space="preserve"> </w:t>
      </w:r>
      <w:r w:rsidRPr="0059385A">
        <w:rPr>
          <w:rFonts w:asciiTheme="majorBidi" w:hAnsiTheme="majorBidi" w:cstheme="majorBidi"/>
          <w:bCs/>
          <w:sz w:val="22"/>
          <w:szCs w:val="22"/>
        </w:rPr>
        <w:t>kārtībā.</w:t>
      </w:r>
    </w:p>
    <w:p w14:paraId="0415D377" w14:textId="77777777" w:rsidR="0090377C" w:rsidRPr="0059385A" w:rsidRDefault="0090377C" w:rsidP="0059385A">
      <w:pPr>
        <w:contextualSpacing/>
        <w:jc w:val="both"/>
        <w:rPr>
          <w:rFonts w:asciiTheme="majorBidi" w:hAnsiTheme="majorBidi" w:cstheme="majorBidi"/>
          <w:sz w:val="22"/>
          <w:szCs w:val="22"/>
        </w:rPr>
      </w:pPr>
    </w:p>
    <w:p w14:paraId="545E2511" w14:textId="77777777" w:rsidR="00187A8B" w:rsidRPr="0059385A" w:rsidRDefault="00000000" w:rsidP="0059385A">
      <w:pPr>
        <w:contextualSpacing/>
        <w:jc w:val="both"/>
        <w:rPr>
          <w:rFonts w:asciiTheme="majorBidi" w:hAnsiTheme="majorBidi" w:cstheme="majorBidi"/>
          <w:bCs/>
          <w:sz w:val="22"/>
          <w:szCs w:val="22"/>
        </w:rPr>
      </w:pPr>
      <w:r w:rsidRPr="0059385A">
        <w:rPr>
          <w:rFonts w:asciiTheme="majorBidi" w:hAnsiTheme="majorBidi" w:cstheme="majorBidi"/>
          <w:b/>
          <w:sz w:val="22"/>
          <w:szCs w:val="22"/>
        </w:rPr>
        <w:t>Iepirkuma priekšmets:</w:t>
      </w:r>
    </w:p>
    <w:p w14:paraId="3AC0D6CA" w14:textId="039ED6D8" w:rsidR="00817C00" w:rsidRPr="0059385A" w:rsidRDefault="00D3184E" w:rsidP="0059385A">
      <w:pPr>
        <w:contextualSpacing/>
        <w:jc w:val="both"/>
        <w:rPr>
          <w:rFonts w:asciiTheme="majorBidi" w:hAnsiTheme="majorBidi" w:cstheme="majorBidi"/>
          <w:sz w:val="22"/>
          <w:szCs w:val="22"/>
        </w:rPr>
      </w:pPr>
      <w:r w:rsidRPr="00D3184E">
        <w:rPr>
          <w:rFonts w:asciiTheme="majorBidi" w:hAnsiTheme="majorBidi" w:cstheme="majorBidi"/>
          <w:sz w:val="22"/>
          <w:szCs w:val="22"/>
        </w:rPr>
        <w:t>Apkures katla piegāde un uzstādīšana Balvu novada Vectilžas pagasta pakalpojumu centra ēkas katlu mājā</w:t>
      </w:r>
      <w:r w:rsidRPr="0059385A">
        <w:rPr>
          <w:rFonts w:asciiTheme="majorBidi" w:hAnsiTheme="majorBidi" w:cstheme="majorBidi"/>
          <w:sz w:val="22"/>
          <w:szCs w:val="22"/>
        </w:rPr>
        <w:t>.</w:t>
      </w:r>
    </w:p>
    <w:p w14:paraId="12FCE684" w14:textId="77777777" w:rsidR="00733A16" w:rsidRPr="0059385A" w:rsidRDefault="00733A16" w:rsidP="0059385A">
      <w:pPr>
        <w:contextualSpacing/>
        <w:jc w:val="both"/>
        <w:rPr>
          <w:rFonts w:asciiTheme="majorBidi" w:hAnsiTheme="majorBidi" w:cstheme="majorBidi"/>
          <w:sz w:val="22"/>
          <w:szCs w:val="22"/>
        </w:rPr>
      </w:pPr>
    </w:p>
    <w:p w14:paraId="0B241559" w14:textId="77777777" w:rsidR="0090377C" w:rsidRPr="0059385A" w:rsidRDefault="00000000" w:rsidP="0059385A">
      <w:pPr>
        <w:contextualSpacing/>
        <w:jc w:val="both"/>
        <w:rPr>
          <w:rFonts w:asciiTheme="majorBidi" w:hAnsiTheme="majorBidi" w:cstheme="majorBidi"/>
          <w:sz w:val="22"/>
          <w:szCs w:val="22"/>
        </w:rPr>
      </w:pPr>
      <w:r w:rsidRPr="0059385A">
        <w:rPr>
          <w:rFonts w:asciiTheme="majorBidi" w:hAnsiTheme="majorBidi" w:cstheme="majorBidi"/>
          <w:b/>
          <w:sz w:val="22"/>
          <w:szCs w:val="22"/>
        </w:rPr>
        <w:t>Datums, kad paziņojums par plānoto līgumu publicēts Iepirkuma uzraudzības biroja mājas lapā internetā:</w:t>
      </w:r>
    </w:p>
    <w:p w14:paraId="02539E13" w14:textId="0207E41D" w:rsidR="0090377C" w:rsidRPr="0059385A" w:rsidRDefault="00D3184E" w:rsidP="0059385A">
      <w:pPr>
        <w:contextualSpacing/>
        <w:jc w:val="both"/>
        <w:rPr>
          <w:rFonts w:asciiTheme="majorBidi" w:hAnsiTheme="majorBidi" w:cstheme="majorBidi"/>
          <w:bCs/>
          <w:sz w:val="22"/>
          <w:szCs w:val="22"/>
        </w:rPr>
      </w:pPr>
      <w:r>
        <w:rPr>
          <w:rFonts w:asciiTheme="majorBidi" w:hAnsiTheme="majorBidi" w:cstheme="majorBidi"/>
          <w:bCs/>
          <w:sz w:val="22"/>
          <w:szCs w:val="22"/>
        </w:rPr>
        <w:t>22</w:t>
      </w:r>
      <w:r w:rsidRPr="0059385A">
        <w:rPr>
          <w:rFonts w:asciiTheme="majorBidi" w:hAnsiTheme="majorBidi" w:cstheme="majorBidi"/>
          <w:bCs/>
          <w:sz w:val="22"/>
          <w:szCs w:val="22"/>
        </w:rPr>
        <w:t>.08.2024.</w:t>
      </w:r>
    </w:p>
    <w:p w14:paraId="5CE3EEDB" w14:textId="77777777" w:rsidR="0090377C" w:rsidRPr="0059385A" w:rsidRDefault="0090377C" w:rsidP="0059385A">
      <w:pPr>
        <w:contextualSpacing/>
        <w:jc w:val="both"/>
        <w:rPr>
          <w:rFonts w:asciiTheme="majorBidi" w:hAnsiTheme="majorBidi" w:cstheme="majorBidi"/>
          <w:bCs/>
          <w:sz w:val="22"/>
          <w:szCs w:val="22"/>
        </w:rPr>
      </w:pPr>
    </w:p>
    <w:p w14:paraId="2F4F2AFE" w14:textId="77777777" w:rsidR="0090377C" w:rsidRPr="0059385A" w:rsidRDefault="00000000" w:rsidP="0059385A">
      <w:pPr>
        <w:contextualSpacing/>
        <w:jc w:val="both"/>
        <w:rPr>
          <w:rFonts w:asciiTheme="majorBidi" w:hAnsiTheme="majorBidi" w:cstheme="majorBidi"/>
          <w:sz w:val="22"/>
          <w:szCs w:val="22"/>
        </w:rPr>
      </w:pPr>
      <w:r w:rsidRPr="0059385A">
        <w:rPr>
          <w:rFonts w:asciiTheme="majorBidi" w:hAnsiTheme="majorBidi" w:cstheme="majorBidi"/>
          <w:b/>
          <w:sz w:val="22"/>
          <w:szCs w:val="22"/>
        </w:rPr>
        <w:t>Pretendentiem noteiktās kvalifikācijas prasības:</w:t>
      </w:r>
    </w:p>
    <w:p w14:paraId="0B311E2E" w14:textId="77777777" w:rsidR="0090377C" w:rsidRPr="0059385A" w:rsidRDefault="00000000" w:rsidP="0059385A">
      <w:pPr>
        <w:contextualSpacing/>
        <w:jc w:val="both"/>
        <w:rPr>
          <w:rFonts w:asciiTheme="majorBidi" w:hAnsiTheme="majorBidi" w:cstheme="majorBidi"/>
          <w:sz w:val="22"/>
          <w:szCs w:val="22"/>
        </w:rPr>
      </w:pPr>
      <w:r w:rsidRPr="0059385A">
        <w:rPr>
          <w:rFonts w:asciiTheme="majorBidi" w:hAnsiTheme="majorBidi" w:cstheme="majorBidi"/>
          <w:sz w:val="22"/>
          <w:szCs w:val="22"/>
        </w:rPr>
        <w:t>Pretendentam izvirzītās kvalifikācijas prasības noteiktas iepirkuma nolikuma 14.punktā – Prasības pretendentiem un iesniedzamie dokumenti.</w:t>
      </w:r>
    </w:p>
    <w:p w14:paraId="765F7E42" w14:textId="77777777" w:rsidR="0090377C" w:rsidRPr="0059385A" w:rsidRDefault="0090377C" w:rsidP="0059385A">
      <w:pPr>
        <w:widowControl w:val="0"/>
        <w:suppressAutoHyphens w:val="0"/>
        <w:contextualSpacing/>
        <w:jc w:val="both"/>
        <w:rPr>
          <w:rFonts w:asciiTheme="majorBidi" w:hAnsiTheme="majorBidi" w:cstheme="majorBidi"/>
          <w:bCs/>
          <w:sz w:val="22"/>
          <w:szCs w:val="22"/>
        </w:rPr>
      </w:pPr>
    </w:p>
    <w:p w14:paraId="487BA8FB" w14:textId="77777777" w:rsidR="0090377C" w:rsidRPr="0059385A" w:rsidRDefault="00000000" w:rsidP="0059385A">
      <w:pPr>
        <w:widowControl w:val="0"/>
        <w:suppressAutoHyphens w:val="0"/>
        <w:contextualSpacing/>
        <w:jc w:val="both"/>
        <w:rPr>
          <w:rFonts w:asciiTheme="majorBidi" w:hAnsiTheme="majorBidi" w:cstheme="majorBidi"/>
          <w:sz w:val="22"/>
          <w:szCs w:val="22"/>
        </w:rPr>
      </w:pPr>
      <w:r w:rsidRPr="0059385A">
        <w:rPr>
          <w:rFonts w:asciiTheme="majorBidi" w:hAnsiTheme="majorBidi" w:cstheme="majorBidi"/>
          <w:b/>
          <w:sz w:val="22"/>
          <w:szCs w:val="22"/>
        </w:rPr>
        <w:t>Piedāvājuma izvēles kritērijs:</w:t>
      </w:r>
    </w:p>
    <w:p w14:paraId="4B0E7A87" w14:textId="77777777" w:rsidR="0090377C" w:rsidRPr="0059385A" w:rsidRDefault="00000000" w:rsidP="0059385A">
      <w:pPr>
        <w:contextualSpacing/>
        <w:jc w:val="both"/>
        <w:rPr>
          <w:rFonts w:asciiTheme="majorBidi" w:hAnsiTheme="majorBidi" w:cstheme="majorBidi"/>
          <w:sz w:val="22"/>
          <w:szCs w:val="22"/>
        </w:rPr>
      </w:pPr>
      <w:r w:rsidRPr="0059385A">
        <w:rPr>
          <w:rFonts w:asciiTheme="majorBidi" w:hAnsiTheme="majorBidi" w:cstheme="majorBidi"/>
          <w:sz w:val="22"/>
          <w:szCs w:val="22"/>
        </w:rPr>
        <w:t>Saimnieciski visizdevīgākais piedāvājums, kuru nosaka, salīdzinot tikai piedāvājumu cenas (ņemot vērā zemāko cenu).</w:t>
      </w:r>
    </w:p>
    <w:p w14:paraId="057F629D" w14:textId="77777777" w:rsidR="0090377C" w:rsidRPr="0059385A" w:rsidRDefault="0090377C" w:rsidP="0059385A">
      <w:pPr>
        <w:contextualSpacing/>
        <w:jc w:val="both"/>
        <w:rPr>
          <w:rFonts w:asciiTheme="majorBidi" w:hAnsiTheme="majorBidi" w:cstheme="majorBidi"/>
          <w:sz w:val="22"/>
          <w:szCs w:val="22"/>
        </w:rPr>
      </w:pPr>
    </w:p>
    <w:p w14:paraId="02F6E526" w14:textId="77777777" w:rsidR="0090377C" w:rsidRPr="0059385A" w:rsidRDefault="00000000" w:rsidP="0059385A">
      <w:pPr>
        <w:contextualSpacing/>
        <w:rPr>
          <w:rFonts w:asciiTheme="majorBidi" w:hAnsiTheme="majorBidi" w:cstheme="majorBidi"/>
          <w:bCs/>
          <w:sz w:val="22"/>
          <w:szCs w:val="22"/>
        </w:rPr>
      </w:pPr>
      <w:r w:rsidRPr="0059385A">
        <w:rPr>
          <w:rFonts w:asciiTheme="majorBidi" w:hAnsiTheme="majorBidi" w:cstheme="majorBidi"/>
          <w:b/>
          <w:sz w:val="22"/>
          <w:szCs w:val="22"/>
        </w:rPr>
        <w:t>Piedāvājumu iesniegšanas termiņš:</w:t>
      </w:r>
    </w:p>
    <w:p w14:paraId="54C19A8D" w14:textId="5EC947C4" w:rsidR="0090377C" w:rsidRPr="0059385A" w:rsidRDefault="00000000" w:rsidP="0059385A">
      <w:pPr>
        <w:contextualSpacing/>
        <w:rPr>
          <w:rFonts w:asciiTheme="majorBidi" w:hAnsiTheme="majorBidi" w:cstheme="majorBidi"/>
          <w:bCs/>
          <w:sz w:val="22"/>
          <w:szCs w:val="22"/>
        </w:rPr>
      </w:pPr>
      <w:r w:rsidRPr="0059385A">
        <w:rPr>
          <w:rFonts w:asciiTheme="majorBidi" w:hAnsiTheme="majorBidi" w:cstheme="majorBidi"/>
          <w:bCs/>
          <w:sz w:val="22"/>
          <w:szCs w:val="22"/>
        </w:rPr>
        <w:t xml:space="preserve">Līdz </w:t>
      </w:r>
      <w:r w:rsidR="00D3184E">
        <w:rPr>
          <w:rFonts w:asciiTheme="majorBidi" w:hAnsiTheme="majorBidi" w:cstheme="majorBidi"/>
          <w:bCs/>
          <w:sz w:val="22"/>
          <w:szCs w:val="22"/>
        </w:rPr>
        <w:t>10.09</w:t>
      </w:r>
      <w:r w:rsidRPr="0059385A">
        <w:rPr>
          <w:rFonts w:asciiTheme="majorBidi" w:hAnsiTheme="majorBidi" w:cstheme="majorBidi"/>
          <w:bCs/>
          <w:sz w:val="22"/>
          <w:szCs w:val="22"/>
        </w:rPr>
        <w:t>.202</w:t>
      </w:r>
      <w:r w:rsidR="00187A8B" w:rsidRPr="0059385A">
        <w:rPr>
          <w:rFonts w:asciiTheme="majorBidi" w:hAnsiTheme="majorBidi" w:cstheme="majorBidi"/>
          <w:bCs/>
          <w:sz w:val="22"/>
          <w:szCs w:val="22"/>
        </w:rPr>
        <w:t>4</w:t>
      </w:r>
      <w:r w:rsidRPr="0059385A">
        <w:rPr>
          <w:rFonts w:asciiTheme="majorBidi" w:hAnsiTheme="majorBidi" w:cstheme="majorBidi"/>
          <w:bCs/>
          <w:sz w:val="22"/>
          <w:szCs w:val="22"/>
        </w:rPr>
        <w:t>., plkst.1</w:t>
      </w:r>
      <w:r w:rsidR="00D3184E">
        <w:rPr>
          <w:rFonts w:asciiTheme="majorBidi" w:hAnsiTheme="majorBidi" w:cstheme="majorBidi"/>
          <w:bCs/>
          <w:sz w:val="22"/>
          <w:szCs w:val="22"/>
        </w:rPr>
        <w:t>3</w:t>
      </w:r>
      <w:r w:rsidRPr="0059385A">
        <w:rPr>
          <w:rFonts w:asciiTheme="majorBidi" w:hAnsiTheme="majorBidi" w:cstheme="majorBidi"/>
          <w:bCs/>
          <w:sz w:val="22"/>
          <w:szCs w:val="22"/>
        </w:rPr>
        <w:t>.</w:t>
      </w:r>
      <w:r w:rsidR="0089505E" w:rsidRPr="0059385A">
        <w:rPr>
          <w:rFonts w:asciiTheme="majorBidi" w:hAnsiTheme="majorBidi" w:cstheme="majorBidi"/>
          <w:bCs/>
          <w:sz w:val="22"/>
          <w:szCs w:val="22"/>
        </w:rPr>
        <w:t>0</w:t>
      </w:r>
      <w:r w:rsidRPr="0059385A">
        <w:rPr>
          <w:rFonts w:asciiTheme="majorBidi" w:hAnsiTheme="majorBidi" w:cstheme="majorBidi"/>
          <w:bCs/>
          <w:sz w:val="22"/>
          <w:szCs w:val="22"/>
        </w:rPr>
        <w:t>0.</w:t>
      </w:r>
    </w:p>
    <w:p w14:paraId="2252F276" w14:textId="77777777" w:rsidR="0090377C" w:rsidRPr="0059385A" w:rsidRDefault="0090377C" w:rsidP="0059385A">
      <w:pPr>
        <w:contextualSpacing/>
        <w:rPr>
          <w:rFonts w:asciiTheme="majorBidi" w:hAnsiTheme="majorBidi" w:cstheme="majorBidi"/>
          <w:sz w:val="22"/>
          <w:szCs w:val="22"/>
        </w:rPr>
      </w:pPr>
    </w:p>
    <w:p w14:paraId="632C5E2D" w14:textId="77777777" w:rsidR="0090377C" w:rsidRPr="0059385A" w:rsidRDefault="00000000" w:rsidP="0059385A">
      <w:pPr>
        <w:contextualSpacing/>
        <w:rPr>
          <w:rFonts w:asciiTheme="majorBidi" w:hAnsiTheme="majorBidi" w:cstheme="majorBidi"/>
          <w:bCs/>
          <w:sz w:val="22"/>
          <w:szCs w:val="22"/>
        </w:rPr>
      </w:pPr>
      <w:r w:rsidRPr="0059385A">
        <w:rPr>
          <w:rFonts w:asciiTheme="majorBidi" w:hAnsiTheme="majorBidi" w:cstheme="majorBidi"/>
          <w:b/>
          <w:sz w:val="22"/>
          <w:szCs w:val="22"/>
        </w:rPr>
        <w:t>Piedāvājumu atvēršanas vieta, datums, laiks:</w:t>
      </w:r>
    </w:p>
    <w:p w14:paraId="3825BEDD" w14:textId="227A3AD6" w:rsidR="0090377C" w:rsidRPr="0059385A" w:rsidRDefault="00D3184E" w:rsidP="0059385A">
      <w:pPr>
        <w:contextualSpacing/>
        <w:jc w:val="both"/>
        <w:rPr>
          <w:rFonts w:asciiTheme="majorBidi" w:hAnsiTheme="majorBidi" w:cstheme="majorBidi"/>
          <w:bCs/>
          <w:sz w:val="22"/>
          <w:szCs w:val="22"/>
        </w:rPr>
      </w:pPr>
      <w:r>
        <w:rPr>
          <w:rFonts w:asciiTheme="majorBidi" w:hAnsiTheme="majorBidi" w:cstheme="majorBidi"/>
          <w:bCs/>
          <w:sz w:val="22"/>
          <w:szCs w:val="22"/>
        </w:rPr>
        <w:t>10.09</w:t>
      </w:r>
      <w:r w:rsidR="00187A8B" w:rsidRPr="0059385A">
        <w:rPr>
          <w:rFonts w:asciiTheme="majorBidi" w:hAnsiTheme="majorBidi" w:cstheme="majorBidi"/>
          <w:bCs/>
          <w:sz w:val="22"/>
          <w:szCs w:val="22"/>
        </w:rPr>
        <w:t>.2024., plkst.1</w:t>
      </w:r>
      <w:r>
        <w:rPr>
          <w:rFonts w:asciiTheme="majorBidi" w:hAnsiTheme="majorBidi" w:cstheme="majorBidi"/>
          <w:bCs/>
          <w:sz w:val="22"/>
          <w:szCs w:val="22"/>
        </w:rPr>
        <w:t>3</w:t>
      </w:r>
      <w:r w:rsidR="00187A8B" w:rsidRPr="0059385A">
        <w:rPr>
          <w:rFonts w:asciiTheme="majorBidi" w:hAnsiTheme="majorBidi" w:cstheme="majorBidi"/>
          <w:bCs/>
          <w:sz w:val="22"/>
          <w:szCs w:val="22"/>
        </w:rPr>
        <w:t>.00</w:t>
      </w:r>
      <w:r w:rsidRPr="0059385A">
        <w:rPr>
          <w:rFonts w:asciiTheme="majorBidi" w:hAnsiTheme="majorBidi" w:cstheme="majorBidi"/>
          <w:iCs/>
          <w:sz w:val="22"/>
          <w:szCs w:val="22"/>
        </w:rPr>
        <w:t xml:space="preserve">, izmantojot Valsts reģionālās attīstības aģentūras (VRAA) mājaslapas tīmekļvietnē </w:t>
      </w:r>
      <w:hyperlink r:id="rId9" w:history="1">
        <w:r w:rsidR="0090377C" w:rsidRPr="0059385A">
          <w:rPr>
            <w:rStyle w:val="Hipersaite"/>
            <w:rFonts w:asciiTheme="majorBidi" w:hAnsiTheme="majorBidi" w:cstheme="majorBidi"/>
            <w:iCs/>
            <w:sz w:val="22"/>
            <w:szCs w:val="22"/>
          </w:rPr>
          <w:t>www.eis.gov.lv</w:t>
        </w:r>
      </w:hyperlink>
      <w:r w:rsidRPr="0059385A">
        <w:rPr>
          <w:rFonts w:asciiTheme="majorBidi" w:hAnsiTheme="majorBidi" w:cstheme="majorBidi"/>
          <w:iCs/>
          <w:sz w:val="22"/>
          <w:szCs w:val="22"/>
        </w:rPr>
        <w:t xml:space="preserve"> pieejamos rīkus piedāvājumu elektroniskai saņemšanai</w:t>
      </w:r>
      <w:r w:rsidRPr="0059385A">
        <w:rPr>
          <w:rFonts w:asciiTheme="majorBidi" w:hAnsiTheme="majorBidi" w:cstheme="majorBidi"/>
          <w:sz w:val="22"/>
          <w:szCs w:val="22"/>
        </w:rPr>
        <w:t>.</w:t>
      </w:r>
    </w:p>
    <w:p w14:paraId="1B17E7F3" w14:textId="77777777" w:rsidR="00886DB6" w:rsidRPr="00886DB6" w:rsidRDefault="00886DB6" w:rsidP="00886DB6">
      <w:pPr>
        <w:suppressAutoHyphens w:val="0"/>
        <w:jc w:val="both"/>
        <w:rPr>
          <w:rFonts w:asciiTheme="majorBidi" w:hAnsiTheme="majorBidi" w:cstheme="majorBidi"/>
          <w:sz w:val="22"/>
          <w:szCs w:val="22"/>
        </w:rPr>
      </w:pPr>
    </w:p>
    <w:p w14:paraId="3499CE6E" w14:textId="77777777" w:rsidR="00D3184E" w:rsidRDefault="00D3184E" w:rsidP="0059385A">
      <w:pPr>
        <w:suppressAutoHyphens w:val="0"/>
        <w:rPr>
          <w:rFonts w:asciiTheme="majorBidi" w:hAnsiTheme="majorBidi" w:cstheme="majorBidi"/>
          <w:b/>
          <w:bCs/>
          <w:sz w:val="22"/>
          <w:szCs w:val="22"/>
        </w:rPr>
      </w:pPr>
    </w:p>
    <w:p w14:paraId="5A5E73BF" w14:textId="77777777" w:rsidR="00D3184E" w:rsidRDefault="00D3184E" w:rsidP="0059385A">
      <w:pPr>
        <w:suppressAutoHyphens w:val="0"/>
        <w:rPr>
          <w:rFonts w:asciiTheme="majorBidi" w:hAnsiTheme="majorBidi" w:cstheme="majorBidi"/>
          <w:b/>
          <w:bCs/>
          <w:sz w:val="22"/>
          <w:szCs w:val="22"/>
        </w:rPr>
      </w:pPr>
    </w:p>
    <w:p w14:paraId="7F2A0993" w14:textId="0B9125A9" w:rsidR="00187A8B" w:rsidRPr="0059385A" w:rsidRDefault="00000000" w:rsidP="0059385A">
      <w:pPr>
        <w:suppressAutoHyphens w:val="0"/>
        <w:rPr>
          <w:rFonts w:asciiTheme="majorBidi" w:hAnsiTheme="majorBidi" w:cstheme="majorBidi"/>
          <w:b/>
          <w:bCs/>
          <w:sz w:val="22"/>
          <w:szCs w:val="22"/>
        </w:rPr>
      </w:pPr>
      <w:r w:rsidRPr="0059385A">
        <w:rPr>
          <w:rFonts w:asciiTheme="majorBidi" w:hAnsiTheme="majorBidi" w:cstheme="majorBidi"/>
          <w:b/>
          <w:bCs/>
          <w:sz w:val="22"/>
          <w:szCs w:val="22"/>
        </w:rPr>
        <w:lastRenderedPageBreak/>
        <w:t>Iesniegtie piedāvājumi:</w:t>
      </w:r>
    </w:p>
    <w:tbl>
      <w:tblPr>
        <w:tblStyle w:val="Reatabula"/>
        <w:tblW w:w="5001" w:type="pct"/>
        <w:tblLayout w:type="fixed"/>
        <w:tblLook w:val="04A0" w:firstRow="1" w:lastRow="0" w:firstColumn="1" w:lastColumn="0" w:noHBand="0" w:noVBand="1"/>
      </w:tblPr>
      <w:tblGrid>
        <w:gridCol w:w="702"/>
        <w:gridCol w:w="4539"/>
        <w:gridCol w:w="1843"/>
        <w:gridCol w:w="1979"/>
      </w:tblGrid>
      <w:tr w:rsidR="00D3184E" w:rsidRPr="00D3184E" w14:paraId="1E37A8B0" w14:textId="77777777" w:rsidTr="00D3184E">
        <w:tc>
          <w:tcPr>
            <w:tcW w:w="387" w:type="pct"/>
            <w:shd w:val="pct5" w:color="auto" w:fill="auto"/>
          </w:tcPr>
          <w:p w14:paraId="6546CA6E" w14:textId="77777777" w:rsidR="00D3184E" w:rsidRPr="00D3184E" w:rsidRDefault="00D3184E" w:rsidP="00020D61">
            <w:pPr>
              <w:jc w:val="center"/>
              <w:rPr>
                <w:b/>
                <w:bCs/>
                <w:sz w:val="22"/>
                <w:szCs w:val="22"/>
              </w:rPr>
            </w:pPr>
            <w:proofErr w:type="spellStart"/>
            <w:r w:rsidRPr="00D3184E">
              <w:rPr>
                <w:b/>
                <w:bCs/>
                <w:sz w:val="22"/>
                <w:szCs w:val="22"/>
              </w:rPr>
              <w:t>N.p.k</w:t>
            </w:r>
            <w:proofErr w:type="spellEnd"/>
            <w:r w:rsidRPr="00D3184E">
              <w:rPr>
                <w:b/>
                <w:bCs/>
                <w:sz w:val="22"/>
                <w:szCs w:val="22"/>
              </w:rPr>
              <w:t>.</w:t>
            </w:r>
          </w:p>
        </w:tc>
        <w:tc>
          <w:tcPr>
            <w:tcW w:w="2504" w:type="pct"/>
            <w:shd w:val="pct5" w:color="auto" w:fill="auto"/>
          </w:tcPr>
          <w:p w14:paraId="67D0D253" w14:textId="77777777" w:rsidR="00D3184E" w:rsidRPr="00D3184E" w:rsidRDefault="00D3184E" w:rsidP="00020D61">
            <w:pPr>
              <w:jc w:val="center"/>
              <w:rPr>
                <w:b/>
                <w:bCs/>
                <w:sz w:val="22"/>
                <w:szCs w:val="22"/>
              </w:rPr>
            </w:pPr>
            <w:r w:rsidRPr="00D3184E">
              <w:rPr>
                <w:b/>
                <w:bCs/>
                <w:sz w:val="22"/>
                <w:szCs w:val="22"/>
              </w:rPr>
              <w:t>Pretendents</w:t>
            </w:r>
          </w:p>
        </w:tc>
        <w:tc>
          <w:tcPr>
            <w:tcW w:w="1017" w:type="pct"/>
            <w:shd w:val="pct5" w:color="auto" w:fill="auto"/>
          </w:tcPr>
          <w:p w14:paraId="5121975D" w14:textId="77777777" w:rsidR="00D3184E" w:rsidRPr="00D3184E" w:rsidRDefault="00D3184E" w:rsidP="00020D61">
            <w:pPr>
              <w:jc w:val="center"/>
              <w:rPr>
                <w:b/>
                <w:bCs/>
                <w:sz w:val="22"/>
                <w:szCs w:val="22"/>
              </w:rPr>
            </w:pPr>
            <w:r w:rsidRPr="00D3184E">
              <w:rPr>
                <w:b/>
                <w:bCs/>
                <w:sz w:val="22"/>
                <w:szCs w:val="22"/>
              </w:rPr>
              <w:t>Piedāvājuma iesniegšanas datums un laiks</w:t>
            </w:r>
          </w:p>
        </w:tc>
        <w:tc>
          <w:tcPr>
            <w:tcW w:w="1092" w:type="pct"/>
            <w:shd w:val="pct5" w:color="auto" w:fill="auto"/>
          </w:tcPr>
          <w:p w14:paraId="10B8A321" w14:textId="77777777" w:rsidR="00D3184E" w:rsidRPr="00D3184E" w:rsidRDefault="00D3184E" w:rsidP="00020D61">
            <w:pPr>
              <w:contextualSpacing/>
              <w:jc w:val="center"/>
              <w:rPr>
                <w:b/>
                <w:bCs/>
                <w:sz w:val="22"/>
                <w:szCs w:val="22"/>
              </w:rPr>
            </w:pPr>
            <w:r w:rsidRPr="00D3184E">
              <w:rPr>
                <w:b/>
                <w:bCs/>
                <w:sz w:val="22"/>
                <w:szCs w:val="22"/>
              </w:rPr>
              <w:t>Piedāvājumu cena</w:t>
            </w:r>
          </w:p>
          <w:p w14:paraId="1656E263" w14:textId="77777777" w:rsidR="00D3184E" w:rsidRPr="00D3184E" w:rsidRDefault="00D3184E" w:rsidP="00020D61">
            <w:pPr>
              <w:jc w:val="center"/>
              <w:rPr>
                <w:b/>
                <w:bCs/>
                <w:sz w:val="22"/>
                <w:szCs w:val="22"/>
              </w:rPr>
            </w:pPr>
            <w:r w:rsidRPr="00D3184E">
              <w:rPr>
                <w:sz w:val="22"/>
                <w:szCs w:val="22"/>
              </w:rPr>
              <w:t>(EUR bez PVN)</w:t>
            </w:r>
          </w:p>
        </w:tc>
      </w:tr>
      <w:tr w:rsidR="00D3184E" w:rsidRPr="00D3184E" w14:paraId="4DFC2CE0" w14:textId="77777777" w:rsidTr="00D3184E">
        <w:tc>
          <w:tcPr>
            <w:tcW w:w="387" w:type="pct"/>
          </w:tcPr>
          <w:p w14:paraId="584F2EAB" w14:textId="77777777" w:rsidR="00D3184E" w:rsidRPr="00D3184E" w:rsidRDefault="00D3184E" w:rsidP="00020D61">
            <w:pPr>
              <w:jc w:val="center"/>
              <w:rPr>
                <w:bCs/>
                <w:sz w:val="22"/>
                <w:szCs w:val="22"/>
              </w:rPr>
            </w:pPr>
            <w:r w:rsidRPr="00D3184E">
              <w:rPr>
                <w:bCs/>
                <w:sz w:val="22"/>
                <w:szCs w:val="22"/>
              </w:rPr>
              <w:t>1.</w:t>
            </w:r>
          </w:p>
        </w:tc>
        <w:tc>
          <w:tcPr>
            <w:tcW w:w="2504" w:type="pct"/>
          </w:tcPr>
          <w:p w14:paraId="0DADDC1D" w14:textId="77777777" w:rsidR="00D3184E" w:rsidRDefault="00D3184E" w:rsidP="00020D61">
            <w:pPr>
              <w:rPr>
                <w:bCs/>
                <w:sz w:val="22"/>
                <w:szCs w:val="22"/>
              </w:rPr>
            </w:pPr>
            <w:r w:rsidRPr="00D3184E">
              <w:rPr>
                <w:bCs/>
                <w:sz w:val="22"/>
                <w:szCs w:val="22"/>
              </w:rPr>
              <w:t xml:space="preserve">Firma SIA "FAN", </w:t>
            </w:r>
          </w:p>
          <w:p w14:paraId="70BE41F1" w14:textId="6A7460AE" w:rsidR="00D3184E" w:rsidRPr="00D3184E" w:rsidRDefault="00D3184E" w:rsidP="00020D61">
            <w:pPr>
              <w:rPr>
                <w:bCs/>
                <w:sz w:val="22"/>
                <w:szCs w:val="22"/>
              </w:rPr>
            </w:pPr>
            <w:r w:rsidRPr="00D3184E">
              <w:rPr>
                <w:bCs/>
                <w:sz w:val="22"/>
                <w:szCs w:val="22"/>
              </w:rPr>
              <w:t>Reģ.Nr.40003099626</w:t>
            </w:r>
          </w:p>
        </w:tc>
        <w:tc>
          <w:tcPr>
            <w:tcW w:w="1017" w:type="pct"/>
          </w:tcPr>
          <w:p w14:paraId="4DF4A300" w14:textId="7170BC52" w:rsidR="00D3184E" w:rsidRPr="00D3184E" w:rsidRDefault="00D3184E" w:rsidP="00020D61">
            <w:pPr>
              <w:jc w:val="center"/>
              <w:rPr>
                <w:bCs/>
                <w:sz w:val="22"/>
                <w:szCs w:val="22"/>
                <w:highlight w:val="yellow"/>
              </w:rPr>
            </w:pPr>
            <w:r w:rsidRPr="00D3184E">
              <w:rPr>
                <w:bCs/>
                <w:sz w:val="22"/>
                <w:szCs w:val="22"/>
              </w:rPr>
              <w:t>28.08.2024., plkst.13.08</w:t>
            </w:r>
          </w:p>
        </w:tc>
        <w:tc>
          <w:tcPr>
            <w:tcW w:w="1092" w:type="pct"/>
          </w:tcPr>
          <w:p w14:paraId="46AF4BCF" w14:textId="2797F182" w:rsidR="00D3184E" w:rsidRPr="00D3184E" w:rsidRDefault="00D3184E" w:rsidP="00D3184E">
            <w:pPr>
              <w:spacing w:before="60"/>
              <w:rPr>
                <w:bCs/>
                <w:sz w:val="22"/>
                <w:szCs w:val="22"/>
                <w:lang w:val="en-US"/>
              </w:rPr>
            </w:pPr>
            <w:r w:rsidRPr="00D3184E">
              <w:rPr>
                <w:bCs/>
                <w:sz w:val="22"/>
                <w:szCs w:val="22"/>
              </w:rPr>
              <w:t>EUR 14307.7</w:t>
            </w:r>
            <w:r w:rsidR="004C4200">
              <w:rPr>
                <w:bCs/>
                <w:sz w:val="22"/>
                <w:szCs w:val="22"/>
              </w:rPr>
              <w:t>0</w:t>
            </w:r>
          </w:p>
        </w:tc>
      </w:tr>
      <w:tr w:rsidR="00D3184E" w:rsidRPr="00D3184E" w14:paraId="3A037900" w14:textId="77777777" w:rsidTr="00D3184E">
        <w:tc>
          <w:tcPr>
            <w:tcW w:w="387" w:type="pct"/>
          </w:tcPr>
          <w:p w14:paraId="5E525DB2" w14:textId="77777777" w:rsidR="00D3184E" w:rsidRPr="00D3184E" w:rsidRDefault="00D3184E" w:rsidP="00020D61">
            <w:pPr>
              <w:jc w:val="center"/>
              <w:rPr>
                <w:bCs/>
                <w:sz w:val="22"/>
                <w:szCs w:val="22"/>
              </w:rPr>
            </w:pPr>
            <w:r w:rsidRPr="00D3184E">
              <w:rPr>
                <w:bCs/>
                <w:sz w:val="22"/>
                <w:szCs w:val="22"/>
              </w:rPr>
              <w:t>2.</w:t>
            </w:r>
          </w:p>
        </w:tc>
        <w:tc>
          <w:tcPr>
            <w:tcW w:w="2504" w:type="pct"/>
          </w:tcPr>
          <w:p w14:paraId="18E16B14" w14:textId="77777777" w:rsidR="00D3184E" w:rsidRPr="00D3184E" w:rsidRDefault="00D3184E" w:rsidP="00020D61">
            <w:pPr>
              <w:rPr>
                <w:bCs/>
                <w:sz w:val="22"/>
                <w:szCs w:val="22"/>
              </w:rPr>
            </w:pPr>
            <w:r w:rsidRPr="00D3184E">
              <w:rPr>
                <w:bCs/>
                <w:sz w:val="22"/>
                <w:szCs w:val="22"/>
              </w:rPr>
              <w:t>Sabiedrība ar ierobežotu atbildību "KATLUMĀJA", Reģ.Nr.40003978707</w:t>
            </w:r>
          </w:p>
        </w:tc>
        <w:tc>
          <w:tcPr>
            <w:tcW w:w="1017" w:type="pct"/>
          </w:tcPr>
          <w:p w14:paraId="11E56DED" w14:textId="120F565C" w:rsidR="00D3184E" w:rsidRPr="00D3184E" w:rsidRDefault="00D3184E" w:rsidP="00D3184E">
            <w:pPr>
              <w:jc w:val="center"/>
              <w:rPr>
                <w:bCs/>
                <w:sz w:val="22"/>
                <w:szCs w:val="22"/>
              </w:rPr>
            </w:pPr>
            <w:r w:rsidRPr="00D3184E">
              <w:rPr>
                <w:bCs/>
                <w:sz w:val="22"/>
                <w:szCs w:val="22"/>
              </w:rPr>
              <w:t>10.09.2024., plkst.10</w:t>
            </w:r>
            <w:r w:rsidR="004C4200">
              <w:rPr>
                <w:bCs/>
                <w:sz w:val="22"/>
                <w:szCs w:val="22"/>
              </w:rPr>
              <w:t>.</w:t>
            </w:r>
            <w:r w:rsidRPr="00D3184E">
              <w:rPr>
                <w:bCs/>
                <w:sz w:val="22"/>
                <w:szCs w:val="22"/>
              </w:rPr>
              <w:t>45</w:t>
            </w:r>
          </w:p>
        </w:tc>
        <w:tc>
          <w:tcPr>
            <w:tcW w:w="1092" w:type="pct"/>
          </w:tcPr>
          <w:p w14:paraId="6718B5CD" w14:textId="0B18C79F" w:rsidR="00D3184E" w:rsidRPr="00D3184E" w:rsidRDefault="00D3184E" w:rsidP="00D3184E">
            <w:pPr>
              <w:spacing w:before="60"/>
              <w:rPr>
                <w:bCs/>
                <w:sz w:val="22"/>
                <w:szCs w:val="22"/>
                <w:lang w:val="en-US"/>
              </w:rPr>
            </w:pPr>
            <w:r w:rsidRPr="00D3184E">
              <w:rPr>
                <w:bCs/>
                <w:sz w:val="22"/>
                <w:szCs w:val="22"/>
              </w:rPr>
              <w:t>EUR 20873.0</w:t>
            </w:r>
            <w:r w:rsidR="004C4200">
              <w:rPr>
                <w:bCs/>
                <w:sz w:val="22"/>
                <w:szCs w:val="22"/>
              </w:rPr>
              <w:t>0</w:t>
            </w:r>
          </w:p>
        </w:tc>
      </w:tr>
      <w:tr w:rsidR="00D3184E" w:rsidRPr="00D3184E" w14:paraId="68327890" w14:textId="77777777" w:rsidTr="00D3184E">
        <w:tc>
          <w:tcPr>
            <w:tcW w:w="387" w:type="pct"/>
          </w:tcPr>
          <w:p w14:paraId="3245D4AF" w14:textId="77777777" w:rsidR="00D3184E" w:rsidRPr="00D3184E" w:rsidRDefault="00D3184E" w:rsidP="00020D61">
            <w:pPr>
              <w:jc w:val="center"/>
              <w:rPr>
                <w:bCs/>
                <w:sz w:val="22"/>
                <w:szCs w:val="22"/>
              </w:rPr>
            </w:pPr>
            <w:r w:rsidRPr="00D3184E">
              <w:rPr>
                <w:bCs/>
                <w:sz w:val="22"/>
                <w:szCs w:val="22"/>
              </w:rPr>
              <w:t>3.</w:t>
            </w:r>
          </w:p>
        </w:tc>
        <w:tc>
          <w:tcPr>
            <w:tcW w:w="2504" w:type="pct"/>
          </w:tcPr>
          <w:p w14:paraId="3BFD15B1" w14:textId="77777777" w:rsidR="00D3184E" w:rsidRPr="00D3184E" w:rsidRDefault="00D3184E" w:rsidP="00020D61">
            <w:pPr>
              <w:rPr>
                <w:bCs/>
                <w:sz w:val="22"/>
                <w:szCs w:val="22"/>
              </w:rPr>
            </w:pPr>
            <w:r w:rsidRPr="00D3184E">
              <w:rPr>
                <w:rFonts w:eastAsia="SimSun"/>
                <w:bCs/>
                <w:sz w:val="22"/>
                <w:szCs w:val="22"/>
              </w:rPr>
              <w:t>Sabiedrībai ar ierobežotu atbildību "SB", Reģ.Nr.40003017954</w:t>
            </w:r>
          </w:p>
        </w:tc>
        <w:tc>
          <w:tcPr>
            <w:tcW w:w="1017" w:type="pct"/>
          </w:tcPr>
          <w:p w14:paraId="7735F227" w14:textId="77777777" w:rsidR="00D3184E" w:rsidRPr="00D3184E" w:rsidRDefault="00D3184E" w:rsidP="00020D61">
            <w:pPr>
              <w:jc w:val="center"/>
              <w:rPr>
                <w:bCs/>
                <w:sz w:val="22"/>
                <w:szCs w:val="22"/>
                <w:highlight w:val="yellow"/>
              </w:rPr>
            </w:pPr>
            <w:r w:rsidRPr="00D3184E">
              <w:rPr>
                <w:bCs/>
                <w:sz w:val="22"/>
                <w:szCs w:val="22"/>
              </w:rPr>
              <w:t>09.09.2024., plkst. 14.41</w:t>
            </w:r>
          </w:p>
        </w:tc>
        <w:tc>
          <w:tcPr>
            <w:tcW w:w="1092" w:type="pct"/>
          </w:tcPr>
          <w:p w14:paraId="34EC4C28" w14:textId="5B73CE0B" w:rsidR="00D3184E" w:rsidRPr="00D3184E" w:rsidRDefault="00D3184E" w:rsidP="00020D61">
            <w:pPr>
              <w:spacing w:before="60"/>
              <w:rPr>
                <w:bCs/>
                <w:sz w:val="22"/>
                <w:szCs w:val="22"/>
                <w:lang w:val="en-US"/>
              </w:rPr>
            </w:pPr>
            <w:r w:rsidRPr="00D3184E">
              <w:rPr>
                <w:bCs/>
                <w:sz w:val="22"/>
                <w:szCs w:val="22"/>
              </w:rPr>
              <w:t>EUR 19013.96</w:t>
            </w:r>
          </w:p>
        </w:tc>
      </w:tr>
      <w:tr w:rsidR="00D3184E" w:rsidRPr="00D3184E" w14:paraId="707EEE5F" w14:textId="77777777" w:rsidTr="00D3184E">
        <w:tc>
          <w:tcPr>
            <w:tcW w:w="387" w:type="pct"/>
          </w:tcPr>
          <w:p w14:paraId="73482AF0" w14:textId="77777777" w:rsidR="00D3184E" w:rsidRPr="00D3184E" w:rsidRDefault="00D3184E" w:rsidP="00020D61">
            <w:pPr>
              <w:jc w:val="center"/>
              <w:rPr>
                <w:bCs/>
                <w:sz w:val="22"/>
                <w:szCs w:val="22"/>
              </w:rPr>
            </w:pPr>
            <w:r w:rsidRPr="00D3184E">
              <w:rPr>
                <w:bCs/>
                <w:sz w:val="22"/>
                <w:szCs w:val="22"/>
              </w:rPr>
              <w:t>4.</w:t>
            </w:r>
          </w:p>
        </w:tc>
        <w:tc>
          <w:tcPr>
            <w:tcW w:w="2504" w:type="pct"/>
          </w:tcPr>
          <w:p w14:paraId="36A9491B" w14:textId="77777777" w:rsidR="00D3184E" w:rsidRDefault="00D3184E" w:rsidP="00020D61">
            <w:pPr>
              <w:rPr>
                <w:bCs/>
                <w:sz w:val="22"/>
                <w:szCs w:val="22"/>
              </w:rPr>
            </w:pPr>
            <w:r w:rsidRPr="00D3184E">
              <w:rPr>
                <w:bCs/>
                <w:sz w:val="22"/>
                <w:szCs w:val="22"/>
              </w:rPr>
              <w:t xml:space="preserve">SIA "Apkure IM", </w:t>
            </w:r>
          </w:p>
          <w:p w14:paraId="32A43858" w14:textId="17665D9D" w:rsidR="00D3184E" w:rsidRPr="00D3184E" w:rsidRDefault="00D3184E" w:rsidP="00020D61">
            <w:pPr>
              <w:rPr>
                <w:bCs/>
                <w:sz w:val="22"/>
                <w:szCs w:val="22"/>
              </w:rPr>
            </w:pPr>
            <w:r w:rsidRPr="00D3184E">
              <w:rPr>
                <w:bCs/>
                <w:sz w:val="22"/>
                <w:szCs w:val="22"/>
              </w:rPr>
              <w:t>Reģ.Nr.40203435871</w:t>
            </w:r>
          </w:p>
        </w:tc>
        <w:tc>
          <w:tcPr>
            <w:tcW w:w="1017" w:type="pct"/>
          </w:tcPr>
          <w:p w14:paraId="611244E2" w14:textId="0CF578C6" w:rsidR="00D3184E" w:rsidRPr="00D3184E" w:rsidRDefault="00D3184E" w:rsidP="00020D61">
            <w:pPr>
              <w:jc w:val="center"/>
              <w:rPr>
                <w:bCs/>
                <w:sz w:val="22"/>
                <w:szCs w:val="22"/>
                <w:highlight w:val="yellow"/>
              </w:rPr>
            </w:pPr>
            <w:r w:rsidRPr="00D3184E">
              <w:rPr>
                <w:bCs/>
                <w:sz w:val="22"/>
                <w:szCs w:val="22"/>
              </w:rPr>
              <w:t>10.09.2024., plkst.08.18</w:t>
            </w:r>
          </w:p>
        </w:tc>
        <w:tc>
          <w:tcPr>
            <w:tcW w:w="1092" w:type="pct"/>
          </w:tcPr>
          <w:p w14:paraId="5DBE819B" w14:textId="2A3C6827" w:rsidR="00D3184E" w:rsidRPr="00D3184E" w:rsidRDefault="00D3184E" w:rsidP="00020D61">
            <w:pPr>
              <w:spacing w:before="60"/>
              <w:rPr>
                <w:bCs/>
                <w:sz w:val="22"/>
                <w:szCs w:val="22"/>
                <w:lang w:val="en-US"/>
              </w:rPr>
            </w:pPr>
            <w:r w:rsidRPr="00D3184E">
              <w:rPr>
                <w:bCs/>
                <w:sz w:val="22"/>
                <w:szCs w:val="22"/>
              </w:rPr>
              <w:t>EUR 13634.78</w:t>
            </w:r>
          </w:p>
        </w:tc>
      </w:tr>
      <w:tr w:rsidR="00D3184E" w:rsidRPr="00D3184E" w14:paraId="58E6F446" w14:textId="77777777" w:rsidTr="00D3184E">
        <w:tc>
          <w:tcPr>
            <w:tcW w:w="387" w:type="pct"/>
          </w:tcPr>
          <w:p w14:paraId="508BB543" w14:textId="77777777" w:rsidR="00D3184E" w:rsidRPr="00D3184E" w:rsidRDefault="00D3184E" w:rsidP="00020D61">
            <w:pPr>
              <w:jc w:val="center"/>
              <w:rPr>
                <w:bCs/>
                <w:sz w:val="22"/>
                <w:szCs w:val="22"/>
              </w:rPr>
            </w:pPr>
            <w:r w:rsidRPr="00D3184E">
              <w:rPr>
                <w:bCs/>
                <w:sz w:val="22"/>
                <w:szCs w:val="22"/>
              </w:rPr>
              <w:t>5.</w:t>
            </w:r>
          </w:p>
        </w:tc>
        <w:tc>
          <w:tcPr>
            <w:tcW w:w="2504" w:type="pct"/>
          </w:tcPr>
          <w:p w14:paraId="455AE9B6" w14:textId="2629BCCA" w:rsidR="00D3184E" w:rsidRPr="00D3184E" w:rsidRDefault="00D3184E" w:rsidP="00D3184E">
            <w:pPr>
              <w:rPr>
                <w:bCs/>
                <w:sz w:val="22"/>
                <w:szCs w:val="22"/>
              </w:rPr>
            </w:pPr>
            <w:r w:rsidRPr="00D3184E">
              <w:rPr>
                <w:bCs/>
                <w:sz w:val="22"/>
                <w:szCs w:val="22"/>
              </w:rPr>
              <w:t>Sabiedrība ar ierobežotu atbildību "RPL montāža"</w:t>
            </w:r>
            <w:r>
              <w:rPr>
                <w:bCs/>
                <w:sz w:val="22"/>
                <w:szCs w:val="22"/>
              </w:rPr>
              <w:t xml:space="preserve">, </w:t>
            </w:r>
            <w:r w:rsidRPr="00D3184E">
              <w:rPr>
                <w:bCs/>
                <w:sz w:val="22"/>
                <w:szCs w:val="22"/>
              </w:rPr>
              <w:t>Reģ.Nr.40103808989</w:t>
            </w:r>
          </w:p>
        </w:tc>
        <w:tc>
          <w:tcPr>
            <w:tcW w:w="1017" w:type="pct"/>
          </w:tcPr>
          <w:p w14:paraId="4BC4C1F5" w14:textId="4026F575" w:rsidR="00D3184E" w:rsidRPr="00D3184E" w:rsidRDefault="00D3184E" w:rsidP="00020D61">
            <w:pPr>
              <w:jc w:val="center"/>
              <w:rPr>
                <w:bCs/>
                <w:sz w:val="22"/>
                <w:szCs w:val="22"/>
                <w:highlight w:val="yellow"/>
              </w:rPr>
            </w:pPr>
            <w:r w:rsidRPr="00D3184E">
              <w:rPr>
                <w:bCs/>
                <w:sz w:val="22"/>
                <w:szCs w:val="22"/>
              </w:rPr>
              <w:t>09.09.2024., plkst.22.04</w:t>
            </w:r>
          </w:p>
        </w:tc>
        <w:tc>
          <w:tcPr>
            <w:tcW w:w="1092" w:type="pct"/>
          </w:tcPr>
          <w:p w14:paraId="1986869D" w14:textId="7D312B5B" w:rsidR="00D3184E" w:rsidRPr="00D3184E" w:rsidRDefault="00D3184E" w:rsidP="00020D61">
            <w:pPr>
              <w:spacing w:before="60"/>
              <w:rPr>
                <w:bCs/>
                <w:sz w:val="22"/>
                <w:szCs w:val="22"/>
                <w:lang w:val="en-US"/>
              </w:rPr>
            </w:pPr>
            <w:r w:rsidRPr="00D3184E">
              <w:rPr>
                <w:bCs/>
                <w:sz w:val="22"/>
                <w:szCs w:val="22"/>
              </w:rPr>
              <w:t>EUR 12100.</w:t>
            </w:r>
            <w:r w:rsidR="004C4200">
              <w:rPr>
                <w:bCs/>
                <w:sz w:val="22"/>
                <w:szCs w:val="22"/>
              </w:rPr>
              <w:t>00</w:t>
            </w:r>
          </w:p>
        </w:tc>
      </w:tr>
    </w:tbl>
    <w:p w14:paraId="4062D4D8" w14:textId="77777777" w:rsidR="005F1D59" w:rsidRPr="0059385A" w:rsidRDefault="005F1D59" w:rsidP="0059385A">
      <w:pPr>
        <w:pStyle w:val="Paraststmeklis"/>
        <w:spacing w:before="0" w:beforeAutospacing="0" w:after="0" w:afterAutospacing="0"/>
        <w:ind w:right="71"/>
        <w:contextualSpacing/>
        <w:jc w:val="both"/>
        <w:rPr>
          <w:rFonts w:asciiTheme="majorBidi" w:hAnsiTheme="majorBidi" w:cstheme="majorBidi"/>
          <w:sz w:val="22"/>
          <w:szCs w:val="22"/>
        </w:rPr>
      </w:pPr>
    </w:p>
    <w:bookmarkEnd w:id="0"/>
    <w:p w14:paraId="2A8C36FD" w14:textId="77777777" w:rsidR="0087549B" w:rsidRPr="0059385A" w:rsidRDefault="00000000" w:rsidP="0059385A">
      <w:pPr>
        <w:contextualSpacing/>
        <w:jc w:val="both"/>
        <w:rPr>
          <w:rFonts w:asciiTheme="majorBidi" w:hAnsiTheme="majorBidi" w:cstheme="majorBidi"/>
          <w:b/>
          <w:bCs/>
          <w:sz w:val="22"/>
          <w:szCs w:val="22"/>
        </w:rPr>
      </w:pPr>
      <w:r w:rsidRPr="0059385A">
        <w:rPr>
          <w:rFonts w:asciiTheme="majorBidi" w:hAnsiTheme="majorBidi" w:cstheme="majorBidi"/>
          <w:b/>
          <w:bCs/>
          <w:sz w:val="22"/>
          <w:szCs w:val="22"/>
        </w:rPr>
        <w:t>Piedāvājumu vērtēšana:</w:t>
      </w:r>
    </w:p>
    <w:p w14:paraId="60265D8D" w14:textId="77777777" w:rsidR="00187A8B" w:rsidRPr="0059385A" w:rsidRDefault="00000000" w:rsidP="0059385A">
      <w:pPr>
        <w:pStyle w:val="Paraststmeklis"/>
        <w:numPr>
          <w:ilvl w:val="0"/>
          <w:numId w:val="6"/>
        </w:numPr>
        <w:spacing w:before="0" w:beforeAutospacing="0" w:after="0" w:afterAutospacing="0"/>
        <w:ind w:left="425" w:right="74" w:hanging="425"/>
        <w:contextualSpacing/>
        <w:jc w:val="both"/>
        <w:rPr>
          <w:rFonts w:asciiTheme="majorBidi" w:hAnsiTheme="majorBidi" w:cstheme="majorBidi"/>
          <w:sz w:val="22"/>
          <w:szCs w:val="22"/>
        </w:rPr>
      </w:pPr>
      <w:r w:rsidRPr="0059385A">
        <w:rPr>
          <w:rFonts w:asciiTheme="majorBidi" w:hAnsiTheme="majorBidi" w:cstheme="majorBidi"/>
          <w:sz w:val="22"/>
          <w:szCs w:val="22"/>
        </w:rPr>
        <w:t>Pretendentu piedāvājumu vērtēšana notiek saskaņā ar iepirkuma nolikumā (turpmāk – Nolikums) izvirzītajām prasībām.</w:t>
      </w:r>
    </w:p>
    <w:p w14:paraId="3ADFDBAA" w14:textId="77777777" w:rsidR="00187A8B" w:rsidRPr="0059385A" w:rsidRDefault="00000000" w:rsidP="0059385A">
      <w:pPr>
        <w:pStyle w:val="Paraststmeklis"/>
        <w:numPr>
          <w:ilvl w:val="0"/>
          <w:numId w:val="6"/>
        </w:numPr>
        <w:spacing w:before="0" w:beforeAutospacing="0" w:after="0" w:afterAutospacing="0"/>
        <w:ind w:left="425" w:right="74" w:hanging="425"/>
        <w:contextualSpacing/>
        <w:jc w:val="both"/>
        <w:rPr>
          <w:rFonts w:asciiTheme="majorBidi" w:hAnsiTheme="majorBidi" w:cstheme="majorBidi"/>
          <w:sz w:val="22"/>
          <w:szCs w:val="22"/>
        </w:rPr>
      </w:pPr>
      <w:r w:rsidRPr="0059385A">
        <w:rPr>
          <w:rFonts w:asciiTheme="majorBidi" w:hAnsiTheme="majorBidi" w:cstheme="majorBidi"/>
          <w:sz w:val="22"/>
          <w:szCs w:val="22"/>
        </w:rPr>
        <w:t>Saskaņā ar Nolikuma 8.punktu,</w:t>
      </w:r>
      <w:r w:rsidRPr="0059385A">
        <w:rPr>
          <w:rFonts w:asciiTheme="majorBidi" w:hAnsiTheme="majorBidi" w:cstheme="majorBidi"/>
          <w:sz w:val="22"/>
          <w:szCs w:val="22"/>
          <w:lang w:eastAsia="ar-SA"/>
        </w:rPr>
        <w:t xml:space="preserve"> Iepirkumu komisija (turpmāk – Komisija) </w:t>
      </w:r>
      <w:r w:rsidRPr="0059385A">
        <w:rPr>
          <w:rFonts w:asciiTheme="majorBidi" w:hAnsiTheme="majorBidi" w:cstheme="majorBidi"/>
          <w:sz w:val="22"/>
          <w:szCs w:val="22"/>
        </w:rPr>
        <w:t xml:space="preserve">veica piedāvājumu noformējuma atbilstības pārbaudi – </w:t>
      </w:r>
      <w:r w:rsidR="004B3443" w:rsidRPr="0059385A">
        <w:rPr>
          <w:rFonts w:asciiTheme="majorBidi" w:hAnsiTheme="majorBidi" w:cstheme="majorBidi"/>
          <w:sz w:val="22"/>
          <w:szCs w:val="22"/>
        </w:rPr>
        <w:t xml:space="preserve">visu </w:t>
      </w:r>
      <w:r w:rsidRPr="0059385A">
        <w:rPr>
          <w:rFonts w:asciiTheme="majorBidi" w:hAnsiTheme="majorBidi" w:cstheme="majorBidi"/>
          <w:sz w:val="22"/>
          <w:szCs w:val="22"/>
        </w:rPr>
        <w:t>pretendent</w:t>
      </w:r>
      <w:r w:rsidR="004B3443" w:rsidRPr="0059385A">
        <w:rPr>
          <w:rFonts w:asciiTheme="majorBidi" w:hAnsiTheme="majorBidi" w:cstheme="majorBidi"/>
          <w:sz w:val="22"/>
          <w:szCs w:val="22"/>
        </w:rPr>
        <w:t>u</w:t>
      </w:r>
      <w:r w:rsidRPr="0059385A">
        <w:rPr>
          <w:rFonts w:asciiTheme="majorBidi" w:hAnsiTheme="majorBidi" w:cstheme="majorBidi"/>
          <w:sz w:val="22"/>
          <w:szCs w:val="22"/>
        </w:rPr>
        <w:t xml:space="preserve"> piedāvājum</w:t>
      </w:r>
      <w:r w:rsidR="004B3443" w:rsidRPr="0059385A">
        <w:rPr>
          <w:rFonts w:asciiTheme="majorBidi" w:hAnsiTheme="majorBidi" w:cstheme="majorBidi"/>
          <w:sz w:val="22"/>
          <w:szCs w:val="22"/>
        </w:rPr>
        <w:t>i</w:t>
      </w:r>
      <w:r w:rsidRPr="0059385A">
        <w:rPr>
          <w:rFonts w:asciiTheme="majorBidi" w:hAnsiTheme="majorBidi" w:cstheme="majorBidi"/>
          <w:sz w:val="22"/>
          <w:szCs w:val="22"/>
        </w:rPr>
        <w:t xml:space="preserve"> atbilst </w:t>
      </w:r>
      <w:r w:rsidRPr="0059385A">
        <w:rPr>
          <w:rFonts w:asciiTheme="majorBidi" w:hAnsiTheme="majorBidi" w:cstheme="majorBidi"/>
          <w:bCs/>
          <w:sz w:val="22"/>
          <w:szCs w:val="22"/>
        </w:rPr>
        <w:t>noformējuma prasībām.</w:t>
      </w:r>
    </w:p>
    <w:p w14:paraId="38FAE2BF" w14:textId="77777777" w:rsidR="004B3443" w:rsidRPr="0059385A" w:rsidRDefault="00000000" w:rsidP="0059385A">
      <w:pPr>
        <w:pStyle w:val="Paraststmeklis"/>
        <w:numPr>
          <w:ilvl w:val="0"/>
          <w:numId w:val="6"/>
        </w:numPr>
        <w:spacing w:before="0" w:beforeAutospacing="0" w:after="0" w:afterAutospacing="0"/>
        <w:ind w:left="425" w:right="74" w:hanging="425"/>
        <w:contextualSpacing/>
        <w:jc w:val="both"/>
        <w:rPr>
          <w:rFonts w:asciiTheme="majorBidi" w:hAnsiTheme="majorBidi" w:cstheme="majorBidi"/>
          <w:sz w:val="22"/>
          <w:szCs w:val="22"/>
        </w:rPr>
      </w:pPr>
      <w:r w:rsidRPr="0059385A">
        <w:rPr>
          <w:rFonts w:asciiTheme="majorBidi" w:hAnsiTheme="majorBidi" w:cstheme="majorBidi"/>
          <w:sz w:val="22"/>
          <w:szCs w:val="22"/>
        </w:rPr>
        <w:t>Saskaņā ar Nolikuma 15.2.punktu, Komisija ir tiesīga pieņemt lēmumu pretendenta kvalifikācijas atbilstības pārbaudi veikt tikai tam pretendentam, kuram būtu piešķiramas iepirkuma līguma slēgšanas tiesības.</w:t>
      </w:r>
    </w:p>
    <w:p w14:paraId="0BD99900" w14:textId="77777777" w:rsidR="004C64A8" w:rsidRDefault="00000000" w:rsidP="0059385A">
      <w:pPr>
        <w:pStyle w:val="Paraststmeklis"/>
        <w:numPr>
          <w:ilvl w:val="0"/>
          <w:numId w:val="6"/>
        </w:numPr>
        <w:spacing w:before="0" w:beforeAutospacing="0" w:after="0" w:afterAutospacing="0"/>
        <w:ind w:left="425" w:right="74" w:hanging="425"/>
        <w:contextualSpacing/>
        <w:jc w:val="both"/>
        <w:rPr>
          <w:rFonts w:asciiTheme="majorBidi" w:hAnsiTheme="majorBidi" w:cstheme="majorBidi"/>
          <w:sz w:val="22"/>
          <w:szCs w:val="22"/>
        </w:rPr>
      </w:pPr>
      <w:r w:rsidRPr="0059385A">
        <w:rPr>
          <w:rFonts w:asciiTheme="majorBidi" w:hAnsiTheme="majorBidi" w:cstheme="majorBidi"/>
          <w:sz w:val="22"/>
          <w:szCs w:val="22"/>
        </w:rPr>
        <w:t xml:space="preserve">Saskaņā ar Nolikuma 15.4.punktu, Komisija, lai noskaidrotu, </w:t>
      </w:r>
      <w:r w:rsidR="004B3443" w:rsidRPr="0059385A">
        <w:rPr>
          <w:rFonts w:asciiTheme="majorBidi" w:hAnsiTheme="majorBidi" w:cstheme="majorBidi"/>
          <w:sz w:val="22"/>
          <w:szCs w:val="22"/>
        </w:rPr>
        <w:t>kuram</w:t>
      </w:r>
      <w:r w:rsidRPr="0059385A">
        <w:rPr>
          <w:rFonts w:asciiTheme="majorBidi" w:hAnsiTheme="majorBidi" w:cstheme="majorBidi"/>
          <w:sz w:val="22"/>
          <w:szCs w:val="22"/>
        </w:rPr>
        <w:t xml:space="preserve"> pretendentam būtu piešķiramas iepirkuma līguma slēgšanas tiesības, sākotnēji pārbaudīja pretendent</w:t>
      </w:r>
      <w:r w:rsidR="004B3443" w:rsidRPr="0059385A">
        <w:rPr>
          <w:rFonts w:asciiTheme="majorBidi" w:hAnsiTheme="majorBidi" w:cstheme="majorBidi"/>
          <w:sz w:val="22"/>
          <w:szCs w:val="22"/>
        </w:rPr>
        <w:t>u</w:t>
      </w:r>
      <w:r w:rsidRPr="0059385A">
        <w:rPr>
          <w:rFonts w:asciiTheme="majorBidi" w:hAnsiTheme="majorBidi" w:cstheme="majorBidi"/>
          <w:sz w:val="22"/>
          <w:szCs w:val="22"/>
        </w:rPr>
        <w:t xml:space="preserve"> piedāvājum</w:t>
      </w:r>
      <w:r w:rsidR="004B3443" w:rsidRPr="0059385A">
        <w:rPr>
          <w:rFonts w:asciiTheme="majorBidi" w:hAnsiTheme="majorBidi" w:cstheme="majorBidi"/>
          <w:sz w:val="22"/>
          <w:szCs w:val="22"/>
        </w:rPr>
        <w:t>u</w:t>
      </w:r>
      <w:r w:rsidRPr="0059385A">
        <w:rPr>
          <w:rFonts w:asciiTheme="majorBidi" w:hAnsiTheme="majorBidi" w:cstheme="majorBidi"/>
          <w:sz w:val="22"/>
          <w:szCs w:val="22"/>
        </w:rPr>
        <w:t xml:space="preserve"> atbilstību Tehniskajai specifikācijai</w:t>
      </w:r>
      <w:r w:rsidR="00A3392E" w:rsidRPr="0059385A">
        <w:rPr>
          <w:rFonts w:asciiTheme="majorBidi" w:hAnsiTheme="majorBidi" w:cstheme="majorBidi"/>
          <w:sz w:val="22"/>
          <w:szCs w:val="22"/>
        </w:rPr>
        <w:t>,</w:t>
      </w:r>
      <w:r w:rsidRPr="0059385A">
        <w:rPr>
          <w:rFonts w:asciiTheme="majorBidi" w:hAnsiTheme="majorBidi" w:cstheme="majorBidi"/>
          <w:sz w:val="22"/>
          <w:szCs w:val="22"/>
        </w:rPr>
        <w:t xml:space="preserve"> pārbaudīja, vai Finanšu piedāvājum</w:t>
      </w:r>
      <w:r w:rsidR="004B3443" w:rsidRPr="0059385A">
        <w:rPr>
          <w:rFonts w:asciiTheme="majorBidi" w:hAnsiTheme="majorBidi" w:cstheme="majorBidi"/>
          <w:sz w:val="22"/>
          <w:szCs w:val="22"/>
        </w:rPr>
        <w:t>os</w:t>
      </w:r>
      <w:r w:rsidRPr="0059385A">
        <w:rPr>
          <w:rFonts w:asciiTheme="majorBidi" w:hAnsiTheme="majorBidi" w:cstheme="majorBidi"/>
          <w:sz w:val="22"/>
          <w:szCs w:val="22"/>
        </w:rPr>
        <w:t xml:space="preserve"> nav aritmētisko kļūdu, un izvērtēja Finanšu piedāvājumu cenas, pārliecinoties, vai nav iesniegts nepamatoti lēts piedāvājums. Pārbaudes rezultātā, Komisija neatbilstības/ kļūdas nekonstatēja.</w:t>
      </w:r>
    </w:p>
    <w:p w14:paraId="35CF3FC9" w14:textId="61169E84" w:rsidR="00D464AC" w:rsidRDefault="00000000" w:rsidP="00D464AC">
      <w:pPr>
        <w:pStyle w:val="Paraststmeklis"/>
        <w:numPr>
          <w:ilvl w:val="0"/>
          <w:numId w:val="6"/>
        </w:numPr>
        <w:spacing w:before="0" w:beforeAutospacing="0" w:after="0" w:afterAutospacing="0"/>
        <w:ind w:left="425" w:right="74" w:hanging="425"/>
        <w:contextualSpacing/>
        <w:jc w:val="both"/>
        <w:rPr>
          <w:rFonts w:asciiTheme="majorBidi" w:hAnsiTheme="majorBidi" w:cstheme="majorBidi"/>
          <w:sz w:val="22"/>
          <w:szCs w:val="22"/>
        </w:rPr>
      </w:pPr>
      <w:r w:rsidRPr="001349B3">
        <w:rPr>
          <w:rFonts w:asciiTheme="majorBidi" w:hAnsiTheme="majorBidi" w:cstheme="majorBidi"/>
          <w:sz w:val="22"/>
          <w:szCs w:val="22"/>
        </w:rPr>
        <w:t>Komisija pieņēma lēmumu pretendenta kvalifikācijas atbilstības pārbaudi veikt</w:t>
      </w:r>
      <w:r w:rsidR="005B4456" w:rsidRPr="001349B3">
        <w:rPr>
          <w:rFonts w:asciiTheme="majorBidi" w:hAnsiTheme="majorBidi" w:cstheme="majorBidi"/>
          <w:sz w:val="22"/>
          <w:szCs w:val="22"/>
        </w:rPr>
        <w:t xml:space="preserve"> </w:t>
      </w:r>
      <w:r w:rsidR="008B3DB2" w:rsidRPr="001349B3">
        <w:rPr>
          <w:rFonts w:asciiTheme="majorBidi" w:hAnsiTheme="majorBidi" w:cstheme="majorBidi"/>
          <w:sz w:val="22"/>
          <w:szCs w:val="22"/>
        </w:rPr>
        <w:t xml:space="preserve">pretendentam – </w:t>
      </w:r>
      <w:r w:rsidR="00435F9B" w:rsidRPr="00435F9B">
        <w:rPr>
          <w:rFonts w:asciiTheme="majorBidi" w:eastAsia="SimSun" w:hAnsiTheme="majorBidi" w:cstheme="majorBidi"/>
          <w:bCs/>
          <w:sz w:val="22"/>
          <w:szCs w:val="22"/>
          <w:lang w:eastAsia="ar-SA"/>
        </w:rPr>
        <w:t>Sabiedrība</w:t>
      </w:r>
      <w:r w:rsidR="00435F9B">
        <w:rPr>
          <w:rFonts w:asciiTheme="majorBidi" w:eastAsia="SimSun" w:hAnsiTheme="majorBidi" w:cstheme="majorBidi"/>
          <w:bCs/>
          <w:sz w:val="22"/>
          <w:szCs w:val="22"/>
          <w:lang w:eastAsia="ar-SA"/>
        </w:rPr>
        <w:t>i</w:t>
      </w:r>
      <w:r w:rsidR="00435F9B" w:rsidRPr="00435F9B">
        <w:rPr>
          <w:rFonts w:asciiTheme="majorBidi" w:eastAsia="SimSun" w:hAnsiTheme="majorBidi" w:cstheme="majorBidi"/>
          <w:bCs/>
          <w:sz w:val="22"/>
          <w:szCs w:val="22"/>
          <w:lang w:eastAsia="ar-SA"/>
        </w:rPr>
        <w:t xml:space="preserve"> ar ierobežotu atbildību “RPL montāža”, Reģ.Nr.40103808989</w:t>
      </w:r>
      <w:r w:rsidRPr="001349B3">
        <w:rPr>
          <w:rFonts w:asciiTheme="majorBidi" w:hAnsiTheme="majorBidi" w:cstheme="majorBidi"/>
          <w:sz w:val="22"/>
          <w:szCs w:val="22"/>
        </w:rPr>
        <w:t xml:space="preserve">. </w:t>
      </w:r>
      <w:r w:rsidR="004F6BF5" w:rsidRPr="001349B3">
        <w:rPr>
          <w:rFonts w:asciiTheme="majorBidi" w:hAnsiTheme="majorBidi" w:cstheme="majorBidi"/>
          <w:sz w:val="22"/>
          <w:szCs w:val="22"/>
        </w:rPr>
        <w:t>Komisija secināja, ka pretendenta kvalifikācija atbilst</w:t>
      </w:r>
      <w:r w:rsidR="007E62AD" w:rsidRPr="001349B3">
        <w:rPr>
          <w:rFonts w:asciiTheme="majorBidi" w:hAnsiTheme="majorBidi" w:cstheme="majorBidi"/>
          <w:sz w:val="22"/>
          <w:szCs w:val="22"/>
        </w:rPr>
        <w:t xml:space="preserve"> Nolikuma 14.1.-14.5. un 14.9.-4.10.punktā noteiktajām prasībām</w:t>
      </w:r>
      <w:r w:rsidR="004F6BF5" w:rsidRPr="001349B3">
        <w:rPr>
          <w:rFonts w:asciiTheme="majorBidi" w:hAnsiTheme="majorBidi" w:cstheme="majorBidi"/>
          <w:sz w:val="22"/>
          <w:szCs w:val="22"/>
        </w:rPr>
        <w:t>.</w:t>
      </w:r>
    </w:p>
    <w:p w14:paraId="533BB37E" w14:textId="522866D8" w:rsidR="00435F9B" w:rsidRPr="001349B3" w:rsidRDefault="00435F9B" w:rsidP="00435F9B">
      <w:pPr>
        <w:pStyle w:val="Paraststmeklis"/>
        <w:numPr>
          <w:ilvl w:val="0"/>
          <w:numId w:val="6"/>
        </w:numPr>
        <w:spacing w:before="0" w:beforeAutospacing="0" w:after="0" w:afterAutospacing="0"/>
        <w:ind w:left="426" w:right="74" w:hanging="426"/>
        <w:contextualSpacing/>
        <w:jc w:val="both"/>
        <w:rPr>
          <w:rFonts w:asciiTheme="majorBidi" w:hAnsiTheme="majorBidi" w:cstheme="majorBidi"/>
          <w:sz w:val="22"/>
          <w:szCs w:val="22"/>
        </w:rPr>
      </w:pPr>
      <w:r w:rsidRPr="001349B3">
        <w:rPr>
          <w:rFonts w:asciiTheme="majorBidi" w:hAnsiTheme="majorBidi" w:cstheme="majorBidi"/>
          <w:sz w:val="22"/>
          <w:szCs w:val="22"/>
        </w:rPr>
        <w:t>Komisija veica pretendenta –</w:t>
      </w:r>
      <w:r w:rsidRPr="001349B3">
        <w:rPr>
          <w:rFonts w:asciiTheme="majorBidi" w:eastAsia="SimSun" w:hAnsiTheme="majorBidi" w:cstheme="majorBidi"/>
          <w:bCs/>
          <w:sz w:val="22"/>
          <w:szCs w:val="22"/>
          <w:lang w:eastAsia="ar-SA"/>
        </w:rPr>
        <w:t xml:space="preserve"> Sabiedrības ar ierobežotu atbildību “RPL montāža”, Reģ.Nr.40103808989</w:t>
      </w:r>
      <w:r w:rsidRPr="001349B3">
        <w:rPr>
          <w:rFonts w:asciiTheme="majorBidi" w:hAnsiTheme="majorBidi" w:cstheme="majorBidi"/>
          <w:bCs/>
          <w:sz w:val="22"/>
          <w:szCs w:val="22"/>
        </w:rPr>
        <w:t>,</w:t>
      </w:r>
      <w:r w:rsidRPr="001349B3">
        <w:rPr>
          <w:rFonts w:asciiTheme="majorBidi" w:hAnsiTheme="majorBidi" w:cstheme="majorBidi"/>
          <w:sz w:val="22"/>
          <w:szCs w:val="22"/>
        </w:rPr>
        <w:t xml:space="preserve"> piedāvājuma atbilstības tehniskajām prasībām izvērtēšanu. Komisija secināja, ka pretendenta – </w:t>
      </w:r>
      <w:r w:rsidRPr="00435F9B">
        <w:rPr>
          <w:rFonts w:asciiTheme="majorBidi" w:eastAsia="SimSun" w:hAnsiTheme="majorBidi" w:cstheme="majorBidi"/>
          <w:bCs/>
          <w:sz w:val="22"/>
          <w:szCs w:val="22"/>
          <w:lang w:eastAsia="ar-SA"/>
        </w:rPr>
        <w:t>Sabiedrība</w:t>
      </w:r>
      <w:r>
        <w:rPr>
          <w:rFonts w:asciiTheme="majorBidi" w:eastAsia="SimSun" w:hAnsiTheme="majorBidi" w:cstheme="majorBidi"/>
          <w:bCs/>
          <w:sz w:val="22"/>
          <w:szCs w:val="22"/>
          <w:lang w:eastAsia="ar-SA"/>
        </w:rPr>
        <w:t>s</w:t>
      </w:r>
      <w:r w:rsidRPr="00435F9B">
        <w:rPr>
          <w:rFonts w:asciiTheme="majorBidi" w:eastAsia="SimSun" w:hAnsiTheme="majorBidi" w:cstheme="majorBidi"/>
          <w:bCs/>
          <w:sz w:val="22"/>
          <w:szCs w:val="22"/>
          <w:lang w:eastAsia="ar-SA"/>
        </w:rPr>
        <w:t xml:space="preserve"> ar ierobežotu atbildību “RPL montāža”, Reģ.Nr.40103808989</w:t>
      </w:r>
      <w:r>
        <w:rPr>
          <w:rFonts w:asciiTheme="majorBidi" w:eastAsia="SimSun" w:hAnsiTheme="majorBidi" w:cstheme="majorBidi"/>
          <w:bCs/>
          <w:sz w:val="22"/>
          <w:szCs w:val="22"/>
          <w:lang w:eastAsia="ar-SA"/>
        </w:rPr>
        <w:t xml:space="preserve">, </w:t>
      </w:r>
      <w:r w:rsidRPr="001349B3">
        <w:rPr>
          <w:rFonts w:asciiTheme="majorBidi" w:hAnsiTheme="majorBidi" w:cstheme="majorBidi"/>
          <w:bCs/>
          <w:sz w:val="22"/>
          <w:szCs w:val="22"/>
        </w:rPr>
        <w:t xml:space="preserve">tehniskais piedāvājums atbilst Nolikuma </w:t>
      </w:r>
      <w:r w:rsidRPr="001349B3">
        <w:rPr>
          <w:rFonts w:asciiTheme="majorBidi" w:hAnsiTheme="majorBidi" w:cstheme="majorBidi"/>
          <w:sz w:val="22"/>
          <w:szCs w:val="22"/>
        </w:rPr>
        <w:t>14.11.-14.14.punkta noteiktajām prasībām.</w:t>
      </w:r>
    </w:p>
    <w:p w14:paraId="3461D93E" w14:textId="559E147A" w:rsidR="00435F9B" w:rsidRPr="001349B3" w:rsidRDefault="00435F9B" w:rsidP="00435F9B">
      <w:pPr>
        <w:pStyle w:val="Paraststmeklis"/>
        <w:numPr>
          <w:ilvl w:val="0"/>
          <w:numId w:val="6"/>
        </w:numPr>
        <w:spacing w:before="0" w:beforeAutospacing="0" w:after="0" w:afterAutospacing="0"/>
        <w:ind w:left="425" w:right="74" w:hanging="425"/>
        <w:contextualSpacing/>
        <w:jc w:val="both"/>
        <w:rPr>
          <w:rFonts w:asciiTheme="majorBidi" w:hAnsiTheme="majorBidi" w:cstheme="majorBidi"/>
          <w:sz w:val="22"/>
          <w:szCs w:val="22"/>
        </w:rPr>
      </w:pPr>
      <w:r w:rsidRPr="001349B3">
        <w:rPr>
          <w:rFonts w:asciiTheme="majorBidi" w:hAnsiTheme="majorBidi" w:cstheme="majorBidi"/>
          <w:sz w:val="22"/>
          <w:szCs w:val="22"/>
        </w:rPr>
        <w:t xml:space="preserve">Komisija, saskaņā ar Publisko iepirkumu likuma </w:t>
      </w:r>
      <w:r w:rsidRPr="001349B3">
        <w:rPr>
          <w:rFonts w:asciiTheme="majorBidi" w:eastAsia="SimSun" w:hAnsiTheme="majorBidi" w:cstheme="majorBidi"/>
          <w:sz w:val="22"/>
          <w:szCs w:val="22"/>
          <w:lang w:eastAsia="zh-CN"/>
        </w:rPr>
        <w:t>(turpmāk – PIL)</w:t>
      </w:r>
      <w:r w:rsidRPr="001349B3">
        <w:rPr>
          <w:rFonts w:asciiTheme="majorBidi" w:hAnsiTheme="majorBidi" w:cstheme="majorBidi"/>
          <w:sz w:val="22"/>
          <w:szCs w:val="22"/>
          <w:shd w:val="clear" w:color="auto" w:fill="FFFFFF"/>
        </w:rPr>
        <w:t xml:space="preserve"> </w:t>
      </w:r>
      <w:r w:rsidRPr="001349B3">
        <w:rPr>
          <w:rFonts w:asciiTheme="majorBidi" w:hAnsiTheme="majorBidi" w:cstheme="majorBidi"/>
          <w:sz w:val="22"/>
          <w:szCs w:val="22"/>
        </w:rPr>
        <w:t xml:space="preserve">42.panta otrās daļas 1., 2., 3., 4. un 11.punktu, Nolikuma </w:t>
      </w:r>
      <w:r w:rsidRPr="00435F9B">
        <w:rPr>
          <w:rFonts w:asciiTheme="majorBidi" w:hAnsiTheme="majorBidi" w:cstheme="majorBidi"/>
          <w:sz w:val="22"/>
          <w:szCs w:val="22"/>
        </w:rPr>
        <w:t>14.6.</w:t>
      </w:r>
      <w:r w:rsidRPr="00435F9B">
        <w:rPr>
          <w:rFonts w:asciiTheme="majorBidi" w:eastAsia="SimSun" w:hAnsiTheme="majorBidi" w:cstheme="majorBidi"/>
          <w:bCs/>
          <w:sz w:val="22"/>
          <w:szCs w:val="22"/>
          <w:lang w:eastAsia="ar-SA"/>
        </w:rPr>
        <w:t xml:space="preserve"> un 14.7.punkt</w:t>
      </w:r>
      <w:r>
        <w:rPr>
          <w:rFonts w:asciiTheme="majorBidi" w:eastAsia="SimSun" w:hAnsiTheme="majorBidi" w:cstheme="majorBidi"/>
          <w:bCs/>
          <w:sz w:val="22"/>
          <w:szCs w:val="22"/>
          <w:lang w:eastAsia="ar-SA"/>
        </w:rPr>
        <w:t>u</w:t>
      </w:r>
      <w:r w:rsidRPr="00435F9B">
        <w:rPr>
          <w:rFonts w:asciiTheme="majorBidi" w:hAnsiTheme="majorBidi" w:cstheme="majorBidi"/>
          <w:sz w:val="22"/>
          <w:szCs w:val="22"/>
        </w:rPr>
        <w:t>, Starptautisko</w:t>
      </w:r>
      <w:r w:rsidRPr="001349B3">
        <w:rPr>
          <w:rFonts w:asciiTheme="majorBidi" w:hAnsiTheme="majorBidi" w:cstheme="majorBidi"/>
          <w:sz w:val="22"/>
          <w:szCs w:val="22"/>
        </w:rPr>
        <w:t xml:space="preserve"> un Latvijas Republikas nacionālo sankciju likuma 11.</w:t>
      </w:r>
      <w:r w:rsidRPr="001349B3">
        <w:rPr>
          <w:rFonts w:asciiTheme="majorBidi" w:hAnsiTheme="majorBidi" w:cstheme="majorBidi"/>
          <w:sz w:val="22"/>
          <w:szCs w:val="22"/>
          <w:vertAlign w:val="superscript"/>
        </w:rPr>
        <w:t>1</w:t>
      </w:r>
      <w:r w:rsidRPr="001349B3">
        <w:rPr>
          <w:rFonts w:asciiTheme="majorBidi" w:hAnsiTheme="majorBidi" w:cstheme="majorBidi"/>
          <w:sz w:val="22"/>
          <w:szCs w:val="22"/>
        </w:rPr>
        <w:t xml:space="preserve"> panta pirmo daļu un Nolikuma 14.</w:t>
      </w:r>
      <w:r>
        <w:rPr>
          <w:rFonts w:asciiTheme="majorBidi" w:hAnsiTheme="majorBidi" w:cstheme="majorBidi"/>
          <w:sz w:val="22"/>
          <w:szCs w:val="22"/>
        </w:rPr>
        <w:t>8</w:t>
      </w:r>
      <w:r w:rsidRPr="001349B3">
        <w:rPr>
          <w:rFonts w:asciiTheme="majorBidi" w:hAnsiTheme="majorBidi" w:cstheme="majorBidi"/>
          <w:sz w:val="22"/>
          <w:szCs w:val="22"/>
        </w:rPr>
        <w:t xml:space="preserve">.punktu, veica pretendentam un </w:t>
      </w:r>
      <w:r w:rsidRPr="001349B3">
        <w:rPr>
          <w:rFonts w:asciiTheme="majorBidi" w:eastAsia="SimSun" w:hAnsiTheme="majorBidi" w:cstheme="majorBidi"/>
          <w:sz w:val="22"/>
          <w:szCs w:val="22"/>
          <w:lang w:eastAsia="zh-CN"/>
        </w:rPr>
        <w:t>PIL</w:t>
      </w:r>
      <w:r w:rsidRPr="001349B3">
        <w:rPr>
          <w:rFonts w:asciiTheme="majorBidi" w:hAnsiTheme="majorBidi" w:cstheme="majorBidi"/>
          <w:sz w:val="22"/>
          <w:szCs w:val="22"/>
          <w:shd w:val="clear" w:color="auto" w:fill="FFFFFF"/>
        </w:rPr>
        <w:t xml:space="preserve"> 42.panta trešajā daļā minētajām personām,</w:t>
      </w:r>
      <w:r w:rsidRPr="001349B3">
        <w:rPr>
          <w:rFonts w:asciiTheme="majorBidi" w:hAnsiTheme="majorBidi" w:cstheme="majorBidi"/>
          <w:sz w:val="22"/>
          <w:szCs w:val="22"/>
        </w:rPr>
        <w:t xml:space="preserve"> izslēgšanas iemeslu pārbaudi.</w:t>
      </w:r>
    </w:p>
    <w:p w14:paraId="28D7EBA7" w14:textId="77777777" w:rsidR="00435F9B" w:rsidRPr="001349B3" w:rsidRDefault="00435F9B" w:rsidP="00435F9B">
      <w:pPr>
        <w:pStyle w:val="Paraststmeklis"/>
        <w:numPr>
          <w:ilvl w:val="0"/>
          <w:numId w:val="6"/>
        </w:numPr>
        <w:spacing w:before="0" w:beforeAutospacing="0" w:after="0" w:afterAutospacing="0"/>
        <w:ind w:left="425" w:right="74" w:hanging="425"/>
        <w:contextualSpacing/>
        <w:jc w:val="both"/>
        <w:rPr>
          <w:rFonts w:asciiTheme="majorBidi" w:hAnsiTheme="majorBidi" w:cstheme="majorBidi"/>
          <w:sz w:val="22"/>
          <w:szCs w:val="22"/>
        </w:rPr>
      </w:pPr>
      <w:r w:rsidRPr="001349B3">
        <w:rPr>
          <w:rFonts w:asciiTheme="majorBidi" w:hAnsiTheme="majorBidi" w:cstheme="majorBidi"/>
          <w:iCs/>
          <w:sz w:val="22"/>
          <w:szCs w:val="22"/>
        </w:rPr>
        <w:t xml:space="preserve">Pārbaudot saņemtās izziņas, Komisija konstatēja, </w:t>
      </w:r>
      <w:r w:rsidRPr="001349B3">
        <w:rPr>
          <w:rFonts w:asciiTheme="majorBidi" w:hAnsiTheme="majorBidi" w:cstheme="majorBidi"/>
          <w:sz w:val="22"/>
          <w:szCs w:val="22"/>
        </w:rPr>
        <w:t>ka uz pretendentu –</w:t>
      </w:r>
      <w:r w:rsidRPr="001349B3">
        <w:rPr>
          <w:rFonts w:asciiTheme="majorBidi" w:eastAsia="SimSun" w:hAnsiTheme="majorBidi" w:cstheme="majorBidi"/>
          <w:bCs/>
          <w:sz w:val="22"/>
          <w:szCs w:val="22"/>
          <w:lang w:eastAsia="ar-SA"/>
        </w:rPr>
        <w:t xml:space="preserve"> Sabiedrību ar ierobežotu atbildību “RPL montāža”, Reģ.Nr.40103808989</w:t>
      </w:r>
      <w:r w:rsidRPr="001349B3">
        <w:rPr>
          <w:rFonts w:asciiTheme="majorBidi" w:hAnsiTheme="majorBidi" w:cstheme="majorBidi"/>
          <w:bCs/>
          <w:sz w:val="22"/>
          <w:szCs w:val="22"/>
        </w:rPr>
        <w:t xml:space="preserve">, </w:t>
      </w:r>
      <w:r w:rsidRPr="001349B3">
        <w:rPr>
          <w:rFonts w:asciiTheme="majorBidi" w:hAnsiTheme="majorBidi" w:cstheme="majorBidi"/>
          <w:sz w:val="22"/>
          <w:szCs w:val="22"/>
        </w:rPr>
        <w:t xml:space="preserve">kā arī </w:t>
      </w:r>
      <w:r w:rsidRPr="001349B3">
        <w:rPr>
          <w:rFonts w:asciiTheme="majorBidi" w:eastAsia="SimSun" w:hAnsiTheme="majorBidi" w:cstheme="majorBidi"/>
          <w:sz w:val="22"/>
          <w:szCs w:val="22"/>
          <w:lang w:eastAsia="zh-CN"/>
        </w:rPr>
        <w:t>PIL</w:t>
      </w:r>
      <w:r w:rsidRPr="001349B3">
        <w:rPr>
          <w:rFonts w:asciiTheme="majorBidi" w:hAnsiTheme="majorBidi" w:cstheme="majorBidi"/>
          <w:sz w:val="22"/>
          <w:szCs w:val="22"/>
          <w:shd w:val="clear" w:color="auto" w:fill="FFFFFF"/>
        </w:rPr>
        <w:t xml:space="preserve"> 42.panta trešajā daļā minētajām personām (ja attiecināms),</w:t>
      </w:r>
      <w:r w:rsidRPr="001349B3">
        <w:rPr>
          <w:rFonts w:asciiTheme="majorBidi" w:hAnsiTheme="majorBidi" w:cstheme="majorBidi"/>
          <w:sz w:val="22"/>
          <w:szCs w:val="22"/>
        </w:rPr>
        <w:t xml:space="preserve"> izslēgšanas nosacījumi nav attiecināmi.</w:t>
      </w:r>
    </w:p>
    <w:p w14:paraId="7E782E1F" w14:textId="77777777" w:rsidR="00435F9B" w:rsidRPr="001349B3" w:rsidRDefault="00435F9B" w:rsidP="00435F9B">
      <w:pPr>
        <w:pStyle w:val="Paraststmeklis"/>
        <w:numPr>
          <w:ilvl w:val="0"/>
          <w:numId w:val="6"/>
        </w:numPr>
        <w:spacing w:before="0" w:beforeAutospacing="0" w:after="0" w:afterAutospacing="0"/>
        <w:ind w:left="425" w:right="74" w:hanging="425"/>
        <w:contextualSpacing/>
        <w:jc w:val="both"/>
        <w:rPr>
          <w:rFonts w:asciiTheme="majorBidi" w:hAnsiTheme="majorBidi" w:cstheme="majorBidi"/>
          <w:sz w:val="22"/>
          <w:szCs w:val="22"/>
        </w:rPr>
      </w:pPr>
      <w:r w:rsidRPr="001349B3">
        <w:rPr>
          <w:rFonts w:asciiTheme="majorBidi" w:hAnsiTheme="majorBidi" w:cstheme="majorBidi"/>
          <w:sz w:val="22"/>
          <w:szCs w:val="22"/>
        </w:rPr>
        <w:t>Ņemot vērā iepriekš minētā pretendenta izvērtēšanas un piedāvājuma pārbaudes rezultātus, Komisija secināja, ka pretendents –</w:t>
      </w:r>
      <w:r w:rsidRPr="001349B3">
        <w:rPr>
          <w:rFonts w:asciiTheme="majorBidi" w:eastAsia="SimSun" w:hAnsiTheme="majorBidi" w:cstheme="majorBidi"/>
          <w:bCs/>
          <w:sz w:val="22"/>
          <w:szCs w:val="22"/>
          <w:lang w:eastAsia="ar-SA"/>
        </w:rPr>
        <w:t xml:space="preserve"> Sabiedrība ar ierobežotu atbildību “RPL montāža”, Reģ.Nr.40103808989</w:t>
      </w:r>
      <w:r w:rsidRPr="001349B3">
        <w:rPr>
          <w:rFonts w:asciiTheme="majorBidi" w:hAnsiTheme="majorBidi" w:cstheme="majorBidi"/>
          <w:bCs/>
          <w:sz w:val="22"/>
          <w:szCs w:val="22"/>
        </w:rPr>
        <w:t xml:space="preserve">, </w:t>
      </w:r>
      <w:r w:rsidRPr="001349B3">
        <w:rPr>
          <w:rFonts w:asciiTheme="majorBidi" w:hAnsiTheme="majorBidi" w:cstheme="majorBidi"/>
          <w:sz w:val="22"/>
          <w:szCs w:val="22"/>
        </w:rPr>
        <w:t>atbilst visām iepirkuma nolikuma prasībām un ir iesniedzis saimnieciski visizdevīgāko piedāvājumu, kuru nosaka, salīdzinot tikai piedāvājumu cenas (ņemot vērā zemāko cenu).</w:t>
      </w:r>
    </w:p>
    <w:p w14:paraId="3C61182E" w14:textId="77777777" w:rsidR="006A003D" w:rsidRPr="0059385A" w:rsidRDefault="006A003D" w:rsidP="0059385A">
      <w:pPr>
        <w:pStyle w:val="Paraststmeklis"/>
        <w:spacing w:before="0" w:beforeAutospacing="0" w:after="0" w:afterAutospacing="0"/>
        <w:ind w:right="74"/>
        <w:contextualSpacing/>
        <w:jc w:val="both"/>
        <w:rPr>
          <w:rFonts w:asciiTheme="majorBidi" w:hAnsiTheme="majorBidi" w:cstheme="majorBidi"/>
          <w:sz w:val="22"/>
          <w:szCs w:val="22"/>
        </w:rPr>
      </w:pPr>
    </w:p>
    <w:p w14:paraId="73E982FC" w14:textId="77777777" w:rsidR="007A725A" w:rsidRPr="0059385A" w:rsidRDefault="00000000" w:rsidP="0059385A">
      <w:pPr>
        <w:contextualSpacing/>
        <w:jc w:val="both"/>
        <w:rPr>
          <w:rFonts w:asciiTheme="majorBidi" w:hAnsiTheme="majorBidi" w:cstheme="majorBidi"/>
          <w:b/>
          <w:bCs/>
          <w:sz w:val="22"/>
          <w:szCs w:val="22"/>
        </w:rPr>
      </w:pPr>
      <w:r w:rsidRPr="0059385A">
        <w:rPr>
          <w:rFonts w:asciiTheme="majorBidi" w:hAnsiTheme="majorBidi" w:cstheme="majorBidi"/>
          <w:b/>
          <w:bCs/>
          <w:sz w:val="22"/>
          <w:szCs w:val="22"/>
        </w:rPr>
        <w:t>Konstatētie interešu konflikti un pasākumi, kas veikti to novēršanai:</w:t>
      </w:r>
    </w:p>
    <w:p w14:paraId="6052FB6D" w14:textId="77777777" w:rsidR="007A725A" w:rsidRPr="0059385A" w:rsidRDefault="00000000" w:rsidP="0059385A">
      <w:pPr>
        <w:contextualSpacing/>
        <w:jc w:val="both"/>
        <w:rPr>
          <w:rFonts w:asciiTheme="majorBidi" w:hAnsiTheme="majorBidi" w:cstheme="majorBidi"/>
          <w:sz w:val="22"/>
          <w:szCs w:val="22"/>
        </w:rPr>
      </w:pPr>
      <w:r w:rsidRPr="0059385A">
        <w:rPr>
          <w:rFonts w:asciiTheme="majorBidi" w:hAnsiTheme="majorBidi" w:cstheme="majorBidi"/>
          <w:sz w:val="22"/>
          <w:szCs w:val="22"/>
        </w:rPr>
        <w:t>Interešu konflikti nav konstatēti.</w:t>
      </w:r>
    </w:p>
    <w:p w14:paraId="6A84646E" w14:textId="77777777" w:rsidR="007A725A" w:rsidRPr="0059385A" w:rsidRDefault="007A725A" w:rsidP="0059385A">
      <w:pPr>
        <w:pStyle w:val="Paraststmeklis"/>
        <w:spacing w:before="0" w:beforeAutospacing="0" w:after="0" w:afterAutospacing="0"/>
        <w:ind w:right="71"/>
        <w:contextualSpacing/>
        <w:jc w:val="both"/>
        <w:rPr>
          <w:rFonts w:asciiTheme="majorBidi" w:hAnsiTheme="majorBidi" w:cstheme="majorBidi"/>
          <w:sz w:val="22"/>
          <w:szCs w:val="22"/>
        </w:rPr>
      </w:pPr>
    </w:p>
    <w:p w14:paraId="740DB603" w14:textId="77777777" w:rsidR="007A725A" w:rsidRPr="0059385A" w:rsidRDefault="00000000" w:rsidP="0059385A">
      <w:pPr>
        <w:contextualSpacing/>
        <w:jc w:val="both"/>
        <w:rPr>
          <w:rFonts w:asciiTheme="majorBidi" w:hAnsiTheme="majorBidi" w:cstheme="majorBidi"/>
          <w:b/>
          <w:bCs/>
          <w:sz w:val="22"/>
          <w:szCs w:val="22"/>
        </w:rPr>
      </w:pPr>
      <w:r w:rsidRPr="0059385A">
        <w:rPr>
          <w:rFonts w:asciiTheme="majorBidi" w:hAnsiTheme="majorBidi" w:cstheme="majorBidi"/>
          <w:b/>
          <w:bCs/>
          <w:sz w:val="22"/>
          <w:szCs w:val="22"/>
        </w:rPr>
        <w:t>Pieņemtais lēmums:</w:t>
      </w:r>
    </w:p>
    <w:p w14:paraId="4D0C7A10" w14:textId="77777777" w:rsidR="007A725A" w:rsidRPr="0059385A" w:rsidRDefault="00000000" w:rsidP="0059385A">
      <w:pPr>
        <w:contextualSpacing/>
        <w:jc w:val="both"/>
        <w:rPr>
          <w:rFonts w:asciiTheme="majorBidi" w:hAnsiTheme="majorBidi" w:cstheme="majorBidi"/>
          <w:sz w:val="22"/>
          <w:szCs w:val="22"/>
        </w:rPr>
      </w:pPr>
      <w:bookmarkStart w:id="1" w:name="_Hlk98337571"/>
      <w:r w:rsidRPr="0059385A">
        <w:rPr>
          <w:rFonts w:asciiTheme="majorBidi" w:hAnsiTheme="majorBidi" w:cstheme="majorBidi"/>
          <w:iCs/>
          <w:sz w:val="22"/>
          <w:szCs w:val="22"/>
        </w:rPr>
        <w:t xml:space="preserve">Saskaņā ar </w:t>
      </w:r>
      <w:r w:rsidR="00F26B70" w:rsidRPr="0059385A">
        <w:rPr>
          <w:rFonts w:asciiTheme="majorBidi" w:hAnsiTheme="majorBidi" w:cstheme="majorBidi"/>
          <w:iCs/>
          <w:sz w:val="22"/>
          <w:szCs w:val="22"/>
        </w:rPr>
        <w:t xml:space="preserve">PIL </w:t>
      </w:r>
      <w:r w:rsidRPr="0059385A">
        <w:rPr>
          <w:rFonts w:asciiTheme="majorBidi" w:hAnsiTheme="majorBidi" w:cstheme="majorBidi"/>
          <w:sz w:val="22"/>
          <w:szCs w:val="22"/>
        </w:rPr>
        <w:t>9.panta trīspadsmito daļu, kas nosaka, ka “</w:t>
      </w:r>
      <w:r w:rsidRPr="0059385A">
        <w:rPr>
          <w:rFonts w:asciiTheme="majorBidi" w:hAnsiTheme="majorBidi" w:cstheme="majorBidi"/>
          <w:i/>
          <w:iCs/>
          <w:sz w:val="22"/>
          <w:szCs w:val="22"/>
          <w:shd w:val="clear" w:color="auto" w:fill="FFFFFF"/>
        </w:rPr>
        <w:t>Iepirkuma komisija par uzvarētāju iepirkumā atzīst pretendentu, kurš izraudzīts atbilstoši iepirkuma nolikumā noteiktajām prasībām un kritērijiem un nav izslēdzams no dalības iepirkumā saskaņā ar šā panta astoto daļu</w:t>
      </w:r>
      <w:r w:rsidRPr="0059385A">
        <w:rPr>
          <w:rFonts w:asciiTheme="majorBidi" w:hAnsiTheme="majorBidi" w:cstheme="majorBidi"/>
          <w:sz w:val="22"/>
          <w:szCs w:val="22"/>
          <w:shd w:val="clear" w:color="auto" w:fill="FFFFFF"/>
        </w:rPr>
        <w:t>”</w:t>
      </w:r>
      <w:r w:rsidRPr="0059385A">
        <w:rPr>
          <w:rFonts w:asciiTheme="majorBidi" w:hAnsiTheme="majorBidi" w:cstheme="majorBidi"/>
          <w:sz w:val="22"/>
          <w:szCs w:val="22"/>
        </w:rPr>
        <w:t xml:space="preserve">, iepirkuma nolikuma 15.3.punktu, </w:t>
      </w:r>
      <w:r w:rsidRPr="0059385A">
        <w:rPr>
          <w:rFonts w:asciiTheme="majorBidi" w:hAnsiTheme="majorBidi" w:cstheme="majorBidi"/>
          <w:sz w:val="22"/>
          <w:szCs w:val="22"/>
        </w:rPr>
        <w:lastRenderedPageBreak/>
        <w:t>kas nosaka, ka</w:t>
      </w:r>
      <w:r w:rsidRPr="0059385A">
        <w:rPr>
          <w:rFonts w:asciiTheme="majorBidi" w:hAnsiTheme="majorBidi" w:cstheme="majorBidi"/>
          <w:sz w:val="22"/>
          <w:szCs w:val="22"/>
          <w:lang w:eastAsia="lv-LV"/>
        </w:rPr>
        <w:t xml:space="preserve"> “</w:t>
      </w:r>
      <w:r w:rsidRPr="0059385A">
        <w:rPr>
          <w:rFonts w:asciiTheme="majorBidi" w:hAnsiTheme="majorBidi" w:cstheme="majorBidi"/>
          <w:i/>
          <w:iCs/>
          <w:sz w:val="22"/>
          <w:szCs w:val="22"/>
          <w:lang w:eastAsia="lv-LV"/>
        </w:rPr>
        <w:t xml:space="preserve">Komisija piešķir iepirkuma līguma slēgšanas tiesības pretendentam, kura </w:t>
      </w:r>
      <w:r w:rsidRPr="0059385A">
        <w:rPr>
          <w:rFonts w:asciiTheme="majorBidi" w:hAnsiTheme="majorBidi" w:cstheme="majorBidi"/>
          <w:i/>
          <w:iCs/>
          <w:sz w:val="22"/>
          <w:szCs w:val="22"/>
        </w:rPr>
        <w:t>piedāvājums atbilst Nolikuma prasībām un ir saimnieciski visizdevīgākais (ņemot vērā zemāko cenu)</w:t>
      </w:r>
      <w:r w:rsidRPr="0059385A">
        <w:rPr>
          <w:rFonts w:asciiTheme="majorBidi" w:hAnsiTheme="majorBidi" w:cstheme="majorBidi"/>
          <w:sz w:val="22"/>
          <w:szCs w:val="22"/>
        </w:rPr>
        <w:t xml:space="preserve">”, Iepirkumu komisija </w:t>
      </w:r>
      <w:r w:rsidRPr="0059385A">
        <w:rPr>
          <w:rFonts w:asciiTheme="majorBidi" w:hAnsiTheme="majorBidi" w:cstheme="majorBidi"/>
          <w:b/>
          <w:bCs/>
          <w:sz w:val="22"/>
          <w:szCs w:val="22"/>
        </w:rPr>
        <w:t>NOLEMJ:</w:t>
      </w:r>
    </w:p>
    <w:bookmarkEnd w:id="1"/>
    <w:p w14:paraId="72B3A415" w14:textId="77777777" w:rsidR="007A725A" w:rsidRPr="0059385A" w:rsidRDefault="007A725A" w:rsidP="0059385A">
      <w:pPr>
        <w:contextualSpacing/>
        <w:jc w:val="both"/>
        <w:rPr>
          <w:rFonts w:asciiTheme="majorBidi" w:hAnsiTheme="majorBidi" w:cstheme="majorBidi"/>
          <w:sz w:val="22"/>
          <w:szCs w:val="22"/>
        </w:rPr>
      </w:pPr>
    </w:p>
    <w:p w14:paraId="70AAA586" w14:textId="59BFF387" w:rsidR="007A725A" w:rsidRPr="0059385A" w:rsidRDefault="00000000" w:rsidP="0059385A">
      <w:pPr>
        <w:pStyle w:val="Paraststmeklis"/>
        <w:spacing w:before="0" w:beforeAutospacing="0" w:after="0" w:afterAutospacing="0"/>
        <w:ind w:right="71"/>
        <w:contextualSpacing/>
        <w:jc w:val="both"/>
        <w:rPr>
          <w:rFonts w:asciiTheme="majorBidi" w:hAnsiTheme="majorBidi" w:cstheme="majorBidi"/>
          <w:b/>
          <w:bCs/>
          <w:sz w:val="22"/>
          <w:szCs w:val="22"/>
        </w:rPr>
      </w:pPr>
      <w:r w:rsidRPr="0059385A">
        <w:rPr>
          <w:rFonts w:asciiTheme="majorBidi" w:hAnsiTheme="majorBidi" w:cstheme="majorBidi"/>
          <w:b/>
          <w:bCs/>
          <w:sz w:val="22"/>
          <w:szCs w:val="22"/>
        </w:rPr>
        <w:t>Par iepirkuma uzvarētāju atzīt pretendentu</w:t>
      </w:r>
      <w:r w:rsidRPr="0059385A">
        <w:rPr>
          <w:rFonts w:asciiTheme="majorBidi" w:hAnsiTheme="majorBidi" w:cstheme="majorBidi"/>
          <w:b/>
          <w:bCs/>
          <w:sz w:val="22"/>
          <w:szCs w:val="22"/>
          <w:shd w:val="clear" w:color="auto" w:fill="FFFFFF"/>
        </w:rPr>
        <w:t xml:space="preserve"> –</w:t>
      </w:r>
      <w:r w:rsidR="005B4456" w:rsidRPr="0059385A">
        <w:rPr>
          <w:rFonts w:asciiTheme="majorBidi" w:eastAsia="SimSun" w:hAnsiTheme="majorBidi" w:cstheme="majorBidi"/>
          <w:b/>
          <w:bCs/>
          <w:sz w:val="22"/>
          <w:szCs w:val="22"/>
          <w:lang w:eastAsia="ar-SA"/>
        </w:rPr>
        <w:t xml:space="preserve"> </w:t>
      </w:r>
      <w:r w:rsidR="00E05C13" w:rsidRPr="0059385A">
        <w:rPr>
          <w:rFonts w:asciiTheme="majorBidi" w:eastAsia="SimSun" w:hAnsiTheme="majorBidi" w:cstheme="majorBidi"/>
          <w:b/>
          <w:bCs/>
          <w:sz w:val="22"/>
          <w:szCs w:val="22"/>
          <w:lang w:eastAsia="ar-SA"/>
        </w:rPr>
        <w:t>Sabiedrīb</w:t>
      </w:r>
      <w:r w:rsidR="00435F9B">
        <w:rPr>
          <w:rFonts w:asciiTheme="majorBidi" w:eastAsia="SimSun" w:hAnsiTheme="majorBidi" w:cstheme="majorBidi"/>
          <w:b/>
          <w:bCs/>
          <w:sz w:val="22"/>
          <w:szCs w:val="22"/>
          <w:lang w:eastAsia="ar-SA"/>
        </w:rPr>
        <w:t>u</w:t>
      </w:r>
      <w:r w:rsidR="00E05C13" w:rsidRPr="0059385A">
        <w:rPr>
          <w:rFonts w:asciiTheme="majorBidi" w:eastAsia="SimSun" w:hAnsiTheme="majorBidi" w:cstheme="majorBidi"/>
          <w:b/>
          <w:bCs/>
          <w:sz w:val="22"/>
          <w:szCs w:val="22"/>
          <w:lang w:eastAsia="ar-SA"/>
        </w:rPr>
        <w:t xml:space="preserve"> ar ierobežotu atbildību </w:t>
      </w:r>
      <w:r w:rsidR="00A5779D">
        <w:rPr>
          <w:rFonts w:asciiTheme="majorBidi" w:eastAsia="SimSun" w:hAnsiTheme="majorBidi" w:cstheme="majorBidi"/>
          <w:b/>
          <w:bCs/>
          <w:sz w:val="22"/>
          <w:szCs w:val="22"/>
          <w:lang w:eastAsia="ar-SA"/>
        </w:rPr>
        <w:t>“</w:t>
      </w:r>
      <w:r w:rsidR="00E05C13" w:rsidRPr="0059385A">
        <w:rPr>
          <w:rFonts w:asciiTheme="majorBidi" w:eastAsia="SimSun" w:hAnsiTheme="majorBidi" w:cstheme="majorBidi"/>
          <w:b/>
          <w:bCs/>
          <w:sz w:val="22"/>
          <w:szCs w:val="22"/>
          <w:lang w:eastAsia="ar-SA"/>
        </w:rPr>
        <w:t>RPL montāža</w:t>
      </w:r>
      <w:r w:rsidR="00A5779D">
        <w:rPr>
          <w:rFonts w:asciiTheme="majorBidi" w:eastAsia="SimSun" w:hAnsiTheme="majorBidi" w:cstheme="majorBidi"/>
          <w:b/>
          <w:bCs/>
          <w:sz w:val="22"/>
          <w:szCs w:val="22"/>
          <w:lang w:eastAsia="ar-SA"/>
        </w:rPr>
        <w:t>”</w:t>
      </w:r>
      <w:r w:rsidR="00E05C13" w:rsidRPr="0059385A">
        <w:rPr>
          <w:rFonts w:asciiTheme="majorBidi" w:eastAsia="SimSun" w:hAnsiTheme="majorBidi" w:cstheme="majorBidi"/>
          <w:b/>
          <w:bCs/>
          <w:sz w:val="22"/>
          <w:szCs w:val="22"/>
          <w:lang w:eastAsia="ar-SA"/>
        </w:rPr>
        <w:t xml:space="preserve">, Reģ.Nr.40103808989, </w:t>
      </w:r>
      <w:r w:rsidRPr="0059385A">
        <w:rPr>
          <w:rFonts w:asciiTheme="majorBidi" w:hAnsiTheme="majorBidi" w:cstheme="majorBidi"/>
          <w:b/>
          <w:bCs/>
          <w:sz w:val="22"/>
          <w:szCs w:val="22"/>
        </w:rPr>
        <w:t xml:space="preserve">ar tās piedāvāto līgumcenu </w:t>
      </w:r>
      <w:r w:rsidR="00435F9B">
        <w:rPr>
          <w:rFonts w:asciiTheme="majorBidi" w:hAnsiTheme="majorBidi" w:cstheme="majorBidi"/>
          <w:b/>
          <w:bCs/>
          <w:sz w:val="22"/>
          <w:szCs w:val="22"/>
        </w:rPr>
        <w:t>12 100,00</w:t>
      </w:r>
      <w:r w:rsidR="004C64A8" w:rsidRPr="0059385A">
        <w:rPr>
          <w:rFonts w:asciiTheme="majorBidi" w:hAnsiTheme="majorBidi" w:cstheme="majorBidi"/>
          <w:b/>
          <w:bCs/>
          <w:sz w:val="22"/>
          <w:szCs w:val="22"/>
        </w:rPr>
        <w:t xml:space="preserve"> </w:t>
      </w:r>
      <w:r w:rsidR="00E05C13" w:rsidRPr="0059385A">
        <w:rPr>
          <w:rFonts w:asciiTheme="majorBidi" w:hAnsiTheme="majorBidi" w:cstheme="majorBidi"/>
          <w:b/>
          <w:bCs/>
          <w:sz w:val="22"/>
          <w:szCs w:val="22"/>
        </w:rPr>
        <w:t xml:space="preserve">EUR </w:t>
      </w:r>
      <w:r w:rsidR="00DB0133" w:rsidRPr="0059385A">
        <w:rPr>
          <w:rFonts w:asciiTheme="majorBidi" w:hAnsiTheme="majorBidi" w:cstheme="majorBidi"/>
          <w:b/>
          <w:bCs/>
          <w:sz w:val="22"/>
          <w:szCs w:val="22"/>
        </w:rPr>
        <w:t>(</w:t>
      </w:r>
      <w:r w:rsidR="00435F9B">
        <w:rPr>
          <w:rFonts w:asciiTheme="majorBidi" w:hAnsiTheme="majorBidi" w:cstheme="majorBidi"/>
          <w:b/>
          <w:bCs/>
          <w:sz w:val="22"/>
          <w:szCs w:val="22"/>
        </w:rPr>
        <w:t>divpadsmit tūkstoši viens simts</w:t>
      </w:r>
      <w:r w:rsidR="00E05C13" w:rsidRPr="0059385A">
        <w:rPr>
          <w:rFonts w:asciiTheme="majorBidi" w:hAnsiTheme="majorBidi" w:cstheme="majorBidi"/>
          <w:b/>
          <w:bCs/>
          <w:sz w:val="22"/>
          <w:szCs w:val="22"/>
        </w:rPr>
        <w:t xml:space="preserve"> eiro, 0 centi</w:t>
      </w:r>
      <w:r w:rsidR="00DB0133" w:rsidRPr="0059385A">
        <w:rPr>
          <w:rFonts w:asciiTheme="majorBidi" w:hAnsiTheme="majorBidi" w:cstheme="majorBidi"/>
          <w:b/>
          <w:bCs/>
          <w:sz w:val="22"/>
          <w:szCs w:val="22"/>
        </w:rPr>
        <w:t>) bez PVN</w:t>
      </w:r>
      <w:r w:rsidRPr="0059385A">
        <w:rPr>
          <w:rFonts w:asciiTheme="majorBidi" w:hAnsiTheme="majorBidi" w:cstheme="majorBidi"/>
          <w:b/>
          <w:bCs/>
          <w:sz w:val="22"/>
          <w:szCs w:val="22"/>
        </w:rPr>
        <w:t>.</w:t>
      </w:r>
    </w:p>
    <w:p w14:paraId="5D9CF519" w14:textId="77777777" w:rsidR="007A725A" w:rsidRPr="0059385A" w:rsidRDefault="007A725A" w:rsidP="0059385A">
      <w:pPr>
        <w:pStyle w:val="Paraststmeklis"/>
        <w:spacing w:before="0" w:beforeAutospacing="0" w:after="0" w:afterAutospacing="0"/>
        <w:ind w:right="71"/>
        <w:contextualSpacing/>
        <w:jc w:val="both"/>
        <w:rPr>
          <w:rFonts w:asciiTheme="majorBidi" w:hAnsiTheme="majorBidi" w:cstheme="majorBidi"/>
          <w:sz w:val="22"/>
          <w:szCs w:val="22"/>
          <w:shd w:val="clear" w:color="auto" w:fill="FFFFFF"/>
        </w:rPr>
      </w:pPr>
    </w:p>
    <w:p w14:paraId="69739DD1" w14:textId="77777777" w:rsidR="007A725A" w:rsidRPr="0059385A" w:rsidRDefault="00000000" w:rsidP="0059385A">
      <w:pPr>
        <w:pStyle w:val="Paraststmeklis"/>
        <w:spacing w:before="0" w:beforeAutospacing="0" w:after="0" w:afterAutospacing="0"/>
        <w:contextualSpacing/>
        <w:jc w:val="both"/>
        <w:rPr>
          <w:rFonts w:asciiTheme="majorBidi" w:hAnsiTheme="majorBidi" w:cstheme="majorBidi"/>
          <w:sz w:val="22"/>
          <w:szCs w:val="22"/>
        </w:rPr>
      </w:pPr>
      <w:bookmarkStart w:id="2" w:name="_Hlk100175693"/>
      <w:r w:rsidRPr="0059385A">
        <w:rPr>
          <w:rFonts w:asciiTheme="majorBidi" w:hAnsiTheme="majorBidi" w:cstheme="majorBidi"/>
          <w:sz w:val="22"/>
          <w:szCs w:val="22"/>
        </w:rPr>
        <w:t xml:space="preserve">Saskaņā ar </w:t>
      </w:r>
      <w:r w:rsidR="00F26B70" w:rsidRPr="0059385A">
        <w:rPr>
          <w:rFonts w:asciiTheme="majorBidi" w:hAnsiTheme="majorBidi" w:cstheme="majorBidi"/>
          <w:sz w:val="22"/>
          <w:szCs w:val="22"/>
        </w:rPr>
        <w:t>PIL</w:t>
      </w:r>
      <w:r w:rsidRPr="0059385A">
        <w:rPr>
          <w:rFonts w:asciiTheme="majorBidi" w:hAnsiTheme="majorBidi" w:cstheme="majorBidi"/>
          <w:sz w:val="22"/>
          <w:szCs w:val="22"/>
        </w:rPr>
        <w:t xml:space="preserve"> 9.panta divdesmit trešo daļu, </w:t>
      </w:r>
      <w:r w:rsidRPr="0059385A">
        <w:rPr>
          <w:rFonts w:asciiTheme="majorBidi" w:hAnsiTheme="majorBidi" w:cstheme="majorBidi"/>
          <w:sz w:val="22"/>
          <w:szCs w:val="22"/>
          <w:shd w:val="clear" w:color="auto" w:fill="FFFFFF"/>
        </w:rPr>
        <w:t>pretendents, kurš iesniedzis piedāvājumu iepirkumā, uz ko attiecas šī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137A3DAF" w14:textId="77777777" w:rsidR="007A725A" w:rsidRPr="0059385A" w:rsidRDefault="007A725A" w:rsidP="0059385A">
      <w:pPr>
        <w:contextualSpacing/>
        <w:jc w:val="both"/>
        <w:rPr>
          <w:rFonts w:asciiTheme="majorBidi" w:hAnsiTheme="majorBidi" w:cstheme="majorBidi"/>
          <w:sz w:val="22"/>
          <w:szCs w:val="22"/>
        </w:rPr>
      </w:pPr>
    </w:p>
    <w:p w14:paraId="539D257C" w14:textId="77777777" w:rsidR="007A725A" w:rsidRPr="0059385A" w:rsidRDefault="00000000" w:rsidP="0059385A">
      <w:pPr>
        <w:contextualSpacing/>
        <w:jc w:val="both"/>
        <w:rPr>
          <w:rFonts w:asciiTheme="majorBidi" w:hAnsiTheme="majorBidi" w:cstheme="majorBidi"/>
          <w:sz w:val="22"/>
          <w:szCs w:val="22"/>
        </w:rPr>
      </w:pPr>
      <w:r w:rsidRPr="0059385A">
        <w:rPr>
          <w:rFonts w:asciiTheme="majorBidi" w:hAnsiTheme="majorBidi" w:cstheme="majorBidi"/>
          <w:sz w:val="22"/>
          <w:szCs w:val="22"/>
        </w:rPr>
        <w:t>Saskaņā uz Administratīvā procesa likuma 70.panta pirmo daļu, 188.panta otro daļu un 189.pantu, lēmums stājas spēkā ar brīdi, kad tas paziņots adresātam un viena mēneša laikā no tā spēkā stāšanas dienas to var pārsūdzēt Administratīvās rajona tiesas attiecīgajā tiesu namā pēc pieteicēja adreses.</w:t>
      </w:r>
    </w:p>
    <w:bookmarkEnd w:id="2"/>
    <w:p w14:paraId="4EB3E7C1" w14:textId="77777777" w:rsidR="004478A5" w:rsidRPr="0059385A" w:rsidRDefault="004478A5" w:rsidP="0059385A">
      <w:pPr>
        <w:contextualSpacing/>
        <w:jc w:val="both"/>
        <w:rPr>
          <w:rFonts w:asciiTheme="majorBidi" w:hAnsiTheme="majorBidi" w:cstheme="majorBidi"/>
          <w:sz w:val="22"/>
          <w:szCs w:val="22"/>
          <w:lang w:eastAsia="lv-LV"/>
        </w:rPr>
      </w:pPr>
    </w:p>
    <w:p w14:paraId="6CFFD852" w14:textId="77777777" w:rsidR="004B3443" w:rsidRPr="0059385A" w:rsidRDefault="004B3443" w:rsidP="0059385A">
      <w:pPr>
        <w:contextualSpacing/>
        <w:jc w:val="both"/>
        <w:rPr>
          <w:rFonts w:asciiTheme="majorBidi" w:hAnsiTheme="majorBidi" w:cstheme="majorBidi"/>
          <w:sz w:val="22"/>
          <w:szCs w:val="22"/>
          <w:lang w:eastAsia="lv-LV"/>
        </w:rPr>
      </w:pPr>
    </w:p>
    <w:tbl>
      <w:tblPr>
        <w:tblStyle w:val="Reatabula"/>
        <w:tblW w:w="88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2"/>
        <w:gridCol w:w="3020"/>
        <w:gridCol w:w="2224"/>
      </w:tblGrid>
      <w:tr w:rsidR="006A39ED" w:rsidRPr="00716CA7" w14:paraId="66B684F3" w14:textId="77777777" w:rsidTr="00E05C13">
        <w:trPr>
          <w:trHeight w:val="350"/>
        </w:trPr>
        <w:tc>
          <w:tcPr>
            <w:tcW w:w="3612" w:type="dxa"/>
            <w:vAlign w:val="bottom"/>
          </w:tcPr>
          <w:p w14:paraId="2E1AC1C5" w14:textId="77777777" w:rsidR="004C64A8" w:rsidRPr="00716CA7" w:rsidRDefault="00000000" w:rsidP="0059385A">
            <w:pPr>
              <w:contextualSpacing/>
              <w:jc w:val="right"/>
              <w:rPr>
                <w:rFonts w:asciiTheme="majorBidi" w:hAnsiTheme="majorBidi" w:cstheme="majorBidi"/>
                <w:sz w:val="22"/>
                <w:szCs w:val="22"/>
                <w:lang w:eastAsia="ru-RU"/>
              </w:rPr>
            </w:pPr>
            <w:bookmarkStart w:id="3" w:name="_Hlk159943319"/>
            <w:r w:rsidRPr="00716CA7">
              <w:rPr>
                <w:rFonts w:asciiTheme="majorBidi" w:eastAsia="Calibri" w:hAnsiTheme="majorBidi" w:cstheme="majorBidi"/>
                <w:sz w:val="22"/>
                <w:szCs w:val="22"/>
              </w:rPr>
              <w:t>Komisijas priekšsēdētājs</w:t>
            </w:r>
          </w:p>
        </w:tc>
        <w:tc>
          <w:tcPr>
            <w:tcW w:w="3020" w:type="dxa"/>
            <w:tcBorders>
              <w:bottom w:val="single" w:sz="4" w:space="0" w:color="auto"/>
            </w:tcBorders>
            <w:vAlign w:val="bottom"/>
          </w:tcPr>
          <w:p w14:paraId="53885F55" w14:textId="77777777" w:rsidR="004C64A8" w:rsidRPr="00716CA7" w:rsidRDefault="004C64A8" w:rsidP="0059385A">
            <w:pPr>
              <w:contextualSpacing/>
              <w:jc w:val="center"/>
              <w:rPr>
                <w:rFonts w:asciiTheme="majorBidi" w:hAnsiTheme="majorBidi" w:cstheme="majorBidi"/>
                <w:sz w:val="22"/>
                <w:szCs w:val="22"/>
                <w:lang w:eastAsia="ru-RU"/>
              </w:rPr>
            </w:pPr>
          </w:p>
        </w:tc>
        <w:tc>
          <w:tcPr>
            <w:tcW w:w="2224" w:type="dxa"/>
            <w:vAlign w:val="bottom"/>
          </w:tcPr>
          <w:p w14:paraId="31BE25A2" w14:textId="77777777" w:rsidR="004C64A8" w:rsidRPr="00716CA7" w:rsidRDefault="00000000" w:rsidP="0059385A">
            <w:pPr>
              <w:contextualSpacing/>
              <w:rPr>
                <w:rFonts w:asciiTheme="majorBidi" w:hAnsiTheme="majorBidi" w:cstheme="majorBidi"/>
                <w:noProof/>
                <w:sz w:val="22"/>
                <w:szCs w:val="22"/>
                <w:lang w:eastAsia="ru-RU"/>
              </w:rPr>
            </w:pPr>
            <w:r w:rsidRPr="00716CA7">
              <w:rPr>
                <w:rFonts w:asciiTheme="majorBidi" w:hAnsiTheme="majorBidi" w:cstheme="majorBidi"/>
                <w:noProof/>
                <w:sz w:val="22"/>
                <w:szCs w:val="22"/>
                <w:lang w:eastAsia="ru-RU"/>
              </w:rPr>
              <w:t>E.Strumpe</w:t>
            </w:r>
          </w:p>
        </w:tc>
      </w:tr>
      <w:tr w:rsidR="006A39ED" w:rsidRPr="00716CA7" w14:paraId="2FD0897A" w14:textId="77777777" w:rsidTr="00E05C13">
        <w:trPr>
          <w:trHeight w:val="415"/>
        </w:trPr>
        <w:tc>
          <w:tcPr>
            <w:tcW w:w="3612" w:type="dxa"/>
            <w:vAlign w:val="bottom"/>
          </w:tcPr>
          <w:p w14:paraId="03175AF6" w14:textId="77777777" w:rsidR="004C64A8" w:rsidRPr="00716CA7" w:rsidRDefault="00000000" w:rsidP="0059385A">
            <w:pPr>
              <w:contextualSpacing/>
              <w:jc w:val="right"/>
              <w:rPr>
                <w:rFonts w:asciiTheme="majorBidi" w:hAnsiTheme="majorBidi" w:cstheme="majorBidi"/>
                <w:sz w:val="22"/>
                <w:szCs w:val="22"/>
                <w:lang w:eastAsia="ru-RU"/>
              </w:rPr>
            </w:pPr>
            <w:r w:rsidRPr="00716CA7">
              <w:rPr>
                <w:rFonts w:asciiTheme="majorBidi" w:eastAsia="Calibri" w:hAnsiTheme="majorBidi" w:cstheme="majorBidi"/>
                <w:sz w:val="22"/>
                <w:szCs w:val="22"/>
              </w:rPr>
              <w:t>Komisijas sekretāre</w:t>
            </w:r>
          </w:p>
        </w:tc>
        <w:tc>
          <w:tcPr>
            <w:tcW w:w="3020" w:type="dxa"/>
            <w:tcBorders>
              <w:top w:val="single" w:sz="4" w:space="0" w:color="auto"/>
              <w:bottom w:val="single" w:sz="4" w:space="0" w:color="auto"/>
            </w:tcBorders>
            <w:vAlign w:val="bottom"/>
          </w:tcPr>
          <w:p w14:paraId="32094C6F" w14:textId="77777777" w:rsidR="004C64A8" w:rsidRPr="00716CA7" w:rsidRDefault="004C64A8" w:rsidP="0059385A">
            <w:pPr>
              <w:contextualSpacing/>
              <w:jc w:val="center"/>
              <w:rPr>
                <w:rFonts w:asciiTheme="majorBidi" w:hAnsiTheme="majorBidi" w:cstheme="majorBidi"/>
                <w:sz w:val="22"/>
                <w:szCs w:val="22"/>
                <w:lang w:eastAsia="ru-RU"/>
              </w:rPr>
            </w:pPr>
          </w:p>
        </w:tc>
        <w:tc>
          <w:tcPr>
            <w:tcW w:w="2224" w:type="dxa"/>
            <w:vAlign w:val="bottom"/>
          </w:tcPr>
          <w:p w14:paraId="29C61997" w14:textId="6B8804D9" w:rsidR="004C64A8" w:rsidRPr="00716CA7" w:rsidRDefault="00435F9B" w:rsidP="0059385A">
            <w:pPr>
              <w:contextualSpacing/>
              <w:rPr>
                <w:rFonts w:asciiTheme="majorBidi" w:hAnsiTheme="majorBidi" w:cstheme="majorBidi"/>
                <w:noProof/>
                <w:sz w:val="22"/>
                <w:szCs w:val="22"/>
                <w:lang w:eastAsia="ru-RU"/>
              </w:rPr>
            </w:pPr>
            <w:r w:rsidRPr="00716CA7">
              <w:rPr>
                <w:rFonts w:asciiTheme="majorBidi" w:hAnsiTheme="majorBidi" w:cstheme="majorBidi"/>
                <w:noProof/>
                <w:sz w:val="22"/>
                <w:szCs w:val="22"/>
                <w:lang w:eastAsia="ru-RU"/>
              </w:rPr>
              <w:t>D.Ločmele</w:t>
            </w:r>
          </w:p>
        </w:tc>
      </w:tr>
      <w:tr w:rsidR="006A39ED" w:rsidRPr="00716CA7" w14:paraId="6C8A2921" w14:textId="77777777" w:rsidTr="00E05C13">
        <w:trPr>
          <w:trHeight w:val="423"/>
        </w:trPr>
        <w:tc>
          <w:tcPr>
            <w:tcW w:w="3612" w:type="dxa"/>
            <w:vAlign w:val="bottom"/>
          </w:tcPr>
          <w:p w14:paraId="6E36DC11" w14:textId="77777777" w:rsidR="004C64A8" w:rsidRPr="00716CA7" w:rsidRDefault="00000000" w:rsidP="0059385A">
            <w:pPr>
              <w:contextualSpacing/>
              <w:jc w:val="right"/>
              <w:rPr>
                <w:rFonts w:asciiTheme="majorBidi" w:hAnsiTheme="majorBidi" w:cstheme="majorBidi"/>
                <w:sz w:val="22"/>
                <w:szCs w:val="22"/>
                <w:lang w:eastAsia="ru-RU"/>
              </w:rPr>
            </w:pPr>
            <w:r w:rsidRPr="00716CA7">
              <w:rPr>
                <w:rFonts w:asciiTheme="majorBidi" w:eastAsia="Calibri" w:hAnsiTheme="majorBidi" w:cstheme="majorBidi"/>
                <w:sz w:val="22"/>
                <w:szCs w:val="22"/>
              </w:rPr>
              <w:t>Komisijas locekļi:</w:t>
            </w:r>
          </w:p>
        </w:tc>
        <w:tc>
          <w:tcPr>
            <w:tcW w:w="3020" w:type="dxa"/>
            <w:tcBorders>
              <w:top w:val="single" w:sz="4" w:space="0" w:color="auto"/>
              <w:bottom w:val="single" w:sz="4" w:space="0" w:color="auto"/>
            </w:tcBorders>
            <w:vAlign w:val="bottom"/>
          </w:tcPr>
          <w:p w14:paraId="49A574B5" w14:textId="77777777" w:rsidR="004C64A8" w:rsidRPr="00716CA7" w:rsidRDefault="004C64A8" w:rsidP="0059385A">
            <w:pPr>
              <w:contextualSpacing/>
              <w:jc w:val="center"/>
              <w:rPr>
                <w:rFonts w:asciiTheme="majorBidi" w:hAnsiTheme="majorBidi" w:cstheme="majorBidi"/>
                <w:sz w:val="22"/>
                <w:szCs w:val="22"/>
                <w:lang w:eastAsia="ru-RU"/>
              </w:rPr>
            </w:pPr>
          </w:p>
        </w:tc>
        <w:tc>
          <w:tcPr>
            <w:tcW w:w="2224" w:type="dxa"/>
            <w:vAlign w:val="bottom"/>
          </w:tcPr>
          <w:p w14:paraId="6B7B1965" w14:textId="77777777" w:rsidR="004C64A8" w:rsidRPr="00716CA7" w:rsidRDefault="00000000" w:rsidP="0059385A">
            <w:pPr>
              <w:contextualSpacing/>
              <w:rPr>
                <w:rFonts w:asciiTheme="majorBidi" w:hAnsiTheme="majorBidi" w:cstheme="majorBidi"/>
                <w:noProof/>
                <w:sz w:val="22"/>
                <w:szCs w:val="22"/>
                <w:lang w:eastAsia="ru-RU"/>
              </w:rPr>
            </w:pPr>
            <w:r w:rsidRPr="00716CA7">
              <w:rPr>
                <w:rFonts w:asciiTheme="majorBidi" w:hAnsiTheme="majorBidi" w:cstheme="majorBidi"/>
                <w:noProof/>
                <w:sz w:val="22"/>
                <w:szCs w:val="22"/>
                <w:lang w:eastAsia="ru-RU"/>
              </w:rPr>
              <w:t>L.Baranovskis</w:t>
            </w:r>
          </w:p>
        </w:tc>
      </w:tr>
      <w:tr w:rsidR="006A39ED" w14:paraId="1BE26243" w14:textId="77777777" w:rsidTr="002457CF">
        <w:trPr>
          <w:trHeight w:val="415"/>
        </w:trPr>
        <w:tc>
          <w:tcPr>
            <w:tcW w:w="3612" w:type="dxa"/>
          </w:tcPr>
          <w:p w14:paraId="0B58D77E" w14:textId="77777777" w:rsidR="004C64A8" w:rsidRPr="00716CA7" w:rsidRDefault="004C64A8" w:rsidP="0059385A">
            <w:pPr>
              <w:contextualSpacing/>
              <w:rPr>
                <w:rFonts w:asciiTheme="majorBidi" w:eastAsia="Calibri" w:hAnsiTheme="majorBidi" w:cstheme="majorBidi"/>
                <w:sz w:val="22"/>
                <w:szCs w:val="22"/>
              </w:rPr>
            </w:pPr>
          </w:p>
        </w:tc>
        <w:tc>
          <w:tcPr>
            <w:tcW w:w="3020" w:type="dxa"/>
            <w:tcBorders>
              <w:top w:val="single" w:sz="4" w:space="0" w:color="auto"/>
              <w:bottom w:val="single" w:sz="4" w:space="0" w:color="auto"/>
            </w:tcBorders>
            <w:vAlign w:val="bottom"/>
          </w:tcPr>
          <w:p w14:paraId="6A4FC407" w14:textId="77777777" w:rsidR="004C64A8" w:rsidRPr="00716CA7" w:rsidRDefault="004C64A8" w:rsidP="0059385A">
            <w:pPr>
              <w:contextualSpacing/>
              <w:jc w:val="center"/>
              <w:rPr>
                <w:rFonts w:asciiTheme="majorBidi" w:hAnsiTheme="majorBidi" w:cstheme="majorBidi"/>
                <w:sz w:val="22"/>
                <w:szCs w:val="22"/>
                <w:lang w:eastAsia="ru-RU"/>
              </w:rPr>
            </w:pPr>
          </w:p>
        </w:tc>
        <w:tc>
          <w:tcPr>
            <w:tcW w:w="2224" w:type="dxa"/>
            <w:vAlign w:val="bottom"/>
          </w:tcPr>
          <w:p w14:paraId="112036C8" w14:textId="77777777" w:rsidR="004C64A8" w:rsidRPr="0059385A" w:rsidRDefault="00000000" w:rsidP="0059385A">
            <w:pPr>
              <w:contextualSpacing/>
              <w:rPr>
                <w:rFonts w:asciiTheme="majorBidi" w:hAnsiTheme="majorBidi" w:cstheme="majorBidi"/>
                <w:noProof/>
                <w:sz w:val="22"/>
                <w:szCs w:val="22"/>
                <w:lang w:eastAsia="ru-RU"/>
              </w:rPr>
            </w:pPr>
            <w:r w:rsidRPr="00716CA7">
              <w:rPr>
                <w:rFonts w:asciiTheme="majorBidi" w:hAnsiTheme="majorBidi" w:cstheme="majorBidi"/>
                <w:noProof/>
                <w:sz w:val="22"/>
                <w:szCs w:val="22"/>
                <w:lang w:eastAsia="ru-RU"/>
              </w:rPr>
              <w:t>G.Grīslis</w:t>
            </w:r>
          </w:p>
        </w:tc>
      </w:tr>
      <w:bookmarkEnd w:id="3"/>
    </w:tbl>
    <w:p w14:paraId="56E06261" w14:textId="77777777" w:rsidR="005463F7" w:rsidRPr="0059385A" w:rsidRDefault="005463F7" w:rsidP="0059385A">
      <w:pPr>
        <w:contextualSpacing/>
        <w:jc w:val="both"/>
        <w:rPr>
          <w:rFonts w:asciiTheme="majorBidi" w:hAnsiTheme="majorBidi" w:cstheme="majorBidi"/>
          <w:sz w:val="22"/>
          <w:szCs w:val="22"/>
          <w:lang w:eastAsia="lv-LV"/>
        </w:rPr>
      </w:pPr>
    </w:p>
    <w:sectPr w:rsidR="005463F7" w:rsidRPr="0059385A" w:rsidSect="00384620">
      <w:footerReference w:type="default" r:id="rId10"/>
      <w:footerReference w:type="first" r:id="rId11"/>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603DD7" w14:textId="77777777" w:rsidR="000F28D2" w:rsidRDefault="000F28D2">
      <w:r>
        <w:separator/>
      </w:r>
    </w:p>
  </w:endnote>
  <w:endnote w:type="continuationSeparator" w:id="0">
    <w:p w14:paraId="0EAF5319" w14:textId="77777777" w:rsidR="000F28D2" w:rsidRDefault="000F2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0317334"/>
      <w:docPartObj>
        <w:docPartGallery w:val="Page Numbers (Bottom of Page)"/>
        <w:docPartUnique/>
      </w:docPartObj>
    </w:sdtPr>
    <w:sdtEndPr>
      <w:rPr>
        <w:noProof/>
      </w:rPr>
    </w:sdtEndPr>
    <w:sdtContent>
      <w:p w14:paraId="3125C983" w14:textId="77777777" w:rsidR="00041F4B" w:rsidRDefault="00000000" w:rsidP="00B779FE">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11B079B0" w14:textId="77777777" w:rsidR="006A39ED" w:rsidRDefault="00000000">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8B5F15" w14:textId="77777777" w:rsidR="006A39ED" w:rsidRDefault="00000000">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8FC91D" w14:textId="77777777" w:rsidR="000F28D2" w:rsidRDefault="000F28D2">
      <w:r>
        <w:separator/>
      </w:r>
    </w:p>
  </w:footnote>
  <w:footnote w:type="continuationSeparator" w:id="0">
    <w:p w14:paraId="5FEAD13A" w14:textId="77777777" w:rsidR="000F28D2" w:rsidRDefault="000F28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52498"/>
    <w:multiLevelType w:val="hybridMultilevel"/>
    <w:tmpl w:val="173838B2"/>
    <w:lvl w:ilvl="0" w:tplc="BBBA461A">
      <w:start w:val="1"/>
      <w:numFmt w:val="decimal"/>
      <w:lvlText w:val="%1."/>
      <w:lvlJc w:val="left"/>
      <w:pPr>
        <w:ind w:left="720" w:hanging="360"/>
      </w:pPr>
    </w:lvl>
    <w:lvl w:ilvl="1" w:tplc="C436E7EC" w:tentative="1">
      <w:start w:val="1"/>
      <w:numFmt w:val="lowerLetter"/>
      <w:lvlText w:val="%2."/>
      <w:lvlJc w:val="left"/>
      <w:pPr>
        <w:ind w:left="1440" w:hanging="360"/>
      </w:pPr>
    </w:lvl>
    <w:lvl w:ilvl="2" w:tplc="007A8FBE" w:tentative="1">
      <w:start w:val="1"/>
      <w:numFmt w:val="lowerRoman"/>
      <w:lvlText w:val="%3."/>
      <w:lvlJc w:val="right"/>
      <w:pPr>
        <w:ind w:left="2160" w:hanging="180"/>
      </w:pPr>
    </w:lvl>
    <w:lvl w:ilvl="3" w:tplc="D67AA816" w:tentative="1">
      <w:start w:val="1"/>
      <w:numFmt w:val="decimal"/>
      <w:lvlText w:val="%4."/>
      <w:lvlJc w:val="left"/>
      <w:pPr>
        <w:ind w:left="2880" w:hanging="360"/>
      </w:pPr>
    </w:lvl>
    <w:lvl w:ilvl="4" w:tplc="FB6E4A52" w:tentative="1">
      <w:start w:val="1"/>
      <w:numFmt w:val="lowerLetter"/>
      <w:lvlText w:val="%5."/>
      <w:lvlJc w:val="left"/>
      <w:pPr>
        <w:ind w:left="3600" w:hanging="360"/>
      </w:pPr>
    </w:lvl>
    <w:lvl w:ilvl="5" w:tplc="AD24BDD4" w:tentative="1">
      <w:start w:val="1"/>
      <w:numFmt w:val="lowerRoman"/>
      <w:lvlText w:val="%6."/>
      <w:lvlJc w:val="right"/>
      <w:pPr>
        <w:ind w:left="4320" w:hanging="180"/>
      </w:pPr>
    </w:lvl>
    <w:lvl w:ilvl="6" w:tplc="242ADA5C" w:tentative="1">
      <w:start w:val="1"/>
      <w:numFmt w:val="decimal"/>
      <w:lvlText w:val="%7."/>
      <w:lvlJc w:val="left"/>
      <w:pPr>
        <w:ind w:left="5040" w:hanging="360"/>
      </w:pPr>
    </w:lvl>
    <w:lvl w:ilvl="7" w:tplc="913661DE" w:tentative="1">
      <w:start w:val="1"/>
      <w:numFmt w:val="lowerLetter"/>
      <w:lvlText w:val="%8."/>
      <w:lvlJc w:val="left"/>
      <w:pPr>
        <w:ind w:left="5760" w:hanging="360"/>
      </w:pPr>
    </w:lvl>
    <w:lvl w:ilvl="8" w:tplc="1BA4C2D6" w:tentative="1">
      <w:start w:val="1"/>
      <w:numFmt w:val="lowerRoman"/>
      <w:lvlText w:val="%9."/>
      <w:lvlJc w:val="right"/>
      <w:pPr>
        <w:ind w:left="6480" w:hanging="180"/>
      </w:pPr>
    </w:lvl>
  </w:abstractNum>
  <w:abstractNum w:abstractNumId="1" w15:restartNumberingAfterBreak="0">
    <w:nsid w:val="10F24A28"/>
    <w:multiLevelType w:val="hybridMultilevel"/>
    <w:tmpl w:val="374E0D0A"/>
    <w:lvl w:ilvl="0" w:tplc="4350AF04">
      <w:start w:val="1"/>
      <w:numFmt w:val="bullet"/>
      <w:lvlText w:val=""/>
      <w:lvlJc w:val="left"/>
      <w:pPr>
        <w:ind w:left="720" w:hanging="360"/>
      </w:pPr>
      <w:rPr>
        <w:rFonts w:ascii="Symbol" w:hAnsi="Symbol" w:hint="default"/>
        <w:sz w:val="18"/>
        <w:szCs w:val="18"/>
      </w:rPr>
    </w:lvl>
    <w:lvl w:ilvl="1" w:tplc="D0E0998A">
      <w:start w:val="1"/>
      <w:numFmt w:val="bullet"/>
      <w:lvlText w:val="o"/>
      <w:lvlJc w:val="left"/>
      <w:pPr>
        <w:ind w:left="1440" w:hanging="360"/>
      </w:pPr>
      <w:rPr>
        <w:rFonts w:ascii="Courier New" w:hAnsi="Courier New" w:cs="Courier New" w:hint="default"/>
      </w:rPr>
    </w:lvl>
    <w:lvl w:ilvl="2" w:tplc="D6F6439E" w:tentative="1">
      <w:start w:val="1"/>
      <w:numFmt w:val="bullet"/>
      <w:lvlText w:val=""/>
      <w:lvlJc w:val="left"/>
      <w:pPr>
        <w:ind w:left="2160" w:hanging="360"/>
      </w:pPr>
      <w:rPr>
        <w:rFonts w:ascii="Wingdings" w:hAnsi="Wingdings" w:hint="default"/>
      </w:rPr>
    </w:lvl>
    <w:lvl w:ilvl="3" w:tplc="7FDCB39E" w:tentative="1">
      <w:start w:val="1"/>
      <w:numFmt w:val="bullet"/>
      <w:lvlText w:val=""/>
      <w:lvlJc w:val="left"/>
      <w:pPr>
        <w:ind w:left="2880" w:hanging="360"/>
      </w:pPr>
      <w:rPr>
        <w:rFonts w:ascii="Symbol" w:hAnsi="Symbol" w:hint="default"/>
      </w:rPr>
    </w:lvl>
    <w:lvl w:ilvl="4" w:tplc="4B0A5506" w:tentative="1">
      <w:start w:val="1"/>
      <w:numFmt w:val="bullet"/>
      <w:lvlText w:val="o"/>
      <w:lvlJc w:val="left"/>
      <w:pPr>
        <w:ind w:left="3600" w:hanging="360"/>
      </w:pPr>
      <w:rPr>
        <w:rFonts w:ascii="Courier New" w:hAnsi="Courier New" w:cs="Courier New" w:hint="default"/>
      </w:rPr>
    </w:lvl>
    <w:lvl w:ilvl="5" w:tplc="62BE9AAE" w:tentative="1">
      <w:start w:val="1"/>
      <w:numFmt w:val="bullet"/>
      <w:lvlText w:val=""/>
      <w:lvlJc w:val="left"/>
      <w:pPr>
        <w:ind w:left="4320" w:hanging="360"/>
      </w:pPr>
      <w:rPr>
        <w:rFonts w:ascii="Wingdings" w:hAnsi="Wingdings" w:hint="default"/>
      </w:rPr>
    </w:lvl>
    <w:lvl w:ilvl="6" w:tplc="8A1A67C4" w:tentative="1">
      <w:start w:val="1"/>
      <w:numFmt w:val="bullet"/>
      <w:lvlText w:val=""/>
      <w:lvlJc w:val="left"/>
      <w:pPr>
        <w:ind w:left="5040" w:hanging="360"/>
      </w:pPr>
      <w:rPr>
        <w:rFonts w:ascii="Symbol" w:hAnsi="Symbol" w:hint="default"/>
      </w:rPr>
    </w:lvl>
    <w:lvl w:ilvl="7" w:tplc="26B091BC" w:tentative="1">
      <w:start w:val="1"/>
      <w:numFmt w:val="bullet"/>
      <w:lvlText w:val="o"/>
      <w:lvlJc w:val="left"/>
      <w:pPr>
        <w:ind w:left="5760" w:hanging="360"/>
      </w:pPr>
      <w:rPr>
        <w:rFonts w:ascii="Courier New" w:hAnsi="Courier New" w:cs="Courier New" w:hint="default"/>
      </w:rPr>
    </w:lvl>
    <w:lvl w:ilvl="8" w:tplc="5DA4AFEA" w:tentative="1">
      <w:start w:val="1"/>
      <w:numFmt w:val="bullet"/>
      <w:lvlText w:val=""/>
      <w:lvlJc w:val="left"/>
      <w:pPr>
        <w:ind w:left="6480" w:hanging="360"/>
      </w:pPr>
      <w:rPr>
        <w:rFonts w:ascii="Wingdings" w:hAnsi="Wingdings" w:hint="default"/>
      </w:rPr>
    </w:lvl>
  </w:abstractNum>
  <w:abstractNum w:abstractNumId="2" w15:restartNumberingAfterBreak="0">
    <w:nsid w:val="1BB64563"/>
    <w:multiLevelType w:val="hybridMultilevel"/>
    <w:tmpl w:val="C088A506"/>
    <w:lvl w:ilvl="0" w:tplc="CC5681E0">
      <w:start w:val="5"/>
      <w:numFmt w:val="bullet"/>
      <w:lvlText w:val="-"/>
      <w:lvlJc w:val="left"/>
      <w:pPr>
        <w:ind w:left="720" w:hanging="360"/>
      </w:pPr>
      <w:rPr>
        <w:rFonts w:ascii="Times New Roman" w:eastAsia="Times New Roman" w:hAnsi="Times New Roman" w:cs="Times New Roman" w:hint="default"/>
      </w:rPr>
    </w:lvl>
    <w:lvl w:ilvl="1" w:tplc="D256DE8C" w:tentative="1">
      <w:start w:val="1"/>
      <w:numFmt w:val="bullet"/>
      <w:lvlText w:val="o"/>
      <w:lvlJc w:val="left"/>
      <w:pPr>
        <w:ind w:left="1440" w:hanging="360"/>
      </w:pPr>
      <w:rPr>
        <w:rFonts w:ascii="Courier New" w:hAnsi="Courier New" w:cs="Courier New" w:hint="default"/>
      </w:rPr>
    </w:lvl>
    <w:lvl w:ilvl="2" w:tplc="36C23DC8" w:tentative="1">
      <w:start w:val="1"/>
      <w:numFmt w:val="bullet"/>
      <w:lvlText w:val=""/>
      <w:lvlJc w:val="left"/>
      <w:pPr>
        <w:ind w:left="2160" w:hanging="360"/>
      </w:pPr>
      <w:rPr>
        <w:rFonts w:ascii="Wingdings" w:hAnsi="Wingdings" w:hint="default"/>
      </w:rPr>
    </w:lvl>
    <w:lvl w:ilvl="3" w:tplc="6AB2A80C" w:tentative="1">
      <w:start w:val="1"/>
      <w:numFmt w:val="bullet"/>
      <w:lvlText w:val=""/>
      <w:lvlJc w:val="left"/>
      <w:pPr>
        <w:ind w:left="2880" w:hanging="360"/>
      </w:pPr>
      <w:rPr>
        <w:rFonts w:ascii="Symbol" w:hAnsi="Symbol" w:hint="default"/>
      </w:rPr>
    </w:lvl>
    <w:lvl w:ilvl="4" w:tplc="639274AC" w:tentative="1">
      <w:start w:val="1"/>
      <w:numFmt w:val="bullet"/>
      <w:lvlText w:val="o"/>
      <w:lvlJc w:val="left"/>
      <w:pPr>
        <w:ind w:left="3600" w:hanging="360"/>
      </w:pPr>
      <w:rPr>
        <w:rFonts w:ascii="Courier New" w:hAnsi="Courier New" w:cs="Courier New" w:hint="default"/>
      </w:rPr>
    </w:lvl>
    <w:lvl w:ilvl="5" w:tplc="7ED8BCC0" w:tentative="1">
      <w:start w:val="1"/>
      <w:numFmt w:val="bullet"/>
      <w:lvlText w:val=""/>
      <w:lvlJc w:val="left"/>
      <w:pPr>
        <w:ind w:left="4320" w:hanging="360"/>
      </w:pPr>
      <w:rPr>
        <w:rFonts w:ascii="Wingdings" w:hAnsi="Wingdings" w:hint="default"/>
      </w:rPr>
    </w:lvl>
    <w:lvl w:ilvl="6" w:tplc="C6183E74" w:tentative="1">
      <w:start w:val="1"/>
      <w:numFmt w:val="bullet"/>
      <w:lvlText w:val=""/>
      <w:lvlJc w:val="left"/>
      <w:pPr>
        <w:ind w:left="5040" w:hanging="360"/>
      </w:pPr>
      <w:rPr>
        <w:rFonts w:ascii="Symbol" w:hAnsi="Symbol" w:hint="default"/>
      </w:rPr>
    </w:lvl>
    <w:lvl w:ilvl="7" w:tplc="41CA4844" w:tentative="1">
      <w:start w:val="1"/>
      <w:numFmt w:val="bullet"/>
      <w:lvlText w:val="o"/>
      <w:lvlJc w:val="left"/>
      <w:pPr>
        <w:ind w:left="5760" w:hanging="360"/>
      </w:pPr>
      <w:rPr>
        <w:rFonts w:ascii="Courier New" w:hAnsi="Courier New" w:cs="Courier New" w:hint="default"/>
      </w:rPr>
    </w:lvl>
    <w:lvl w:ilvl="8" w:tplc="E5D0034C" w:tentative="1">
      <w:start w:val="1"/>
      <w:numFmt w:val="bullet"/>
      <w:lvlText w:val=""/>
      <w:lvlJc w:val="left"/>
      <w:pPr>
        <w:ind w:left="6480" w:hanging="360"/>
      </w:pPr>
      <w:rPr>
        <w:rFonts w:ascii="Wingdings" w:hAnsi="Wingdings" w:hint="default"/>
      </w:rPr>
    </w:lvl>
  </w:abstractNum>
  <w:abstractNum w:abstractNumId="3" w15:restartNumberingAfterBreak="0">
    <w:nsid w:val="1C9364A8"/>
    <w:multiLevelType w:val="hybridMultilevel"/>
    <w:tmpl w:val="C762AE86"/>
    <w:lvl w:ilvl="0" w:tplc="4336CB7E">
      <w:start w:val="5"/>
      <w:numFmt w:val="bullet"/>
      <w:lvlText w:val="-"/>
      <w:lvlJc w:val="left"/>
      <w:pPr>
        <w:ind w:left="720" w:hanging="360"/>
      </w:pPr>
      <w:rPr>
        <w:rFonts w:ascii="Times New Roman" w:eastAsia="Times New Roman" w:hAnsi="Times New Roman" w:cs="Times New Roman" w:hint="default"/>
      </w:rPr>
    </w:lvl>
    <w:lvl w:ilvl="1" w:tplc="56BE2668" w:tentative="1">
      <w:start w:val="1"/>
      <w:numFmt w:val="bullet"/>
      <w:lvlText w:val="o"/>
      <w:lvlJc w:val="left"/>
      <w:pPr>
        <w:ind w:left="1440" w:hanging="360"/>
      </w:pPr>
      <w:rPr>
        <w:rFonts w:ascii="Courier New" w:hAnsi="Courier New" w:cs="Courier New" w:hint="default"/>
      </w:rPr>
    </w:lvl>
    <w:lvl w:ilvl="2" w:tplc="A9E8B60A" w:tentative="1">
      <w:start w:val="1"/>
      <w:numFmt w:val="bullet"/>
      <w:lvlText w:val=""/>
      <w:lvlJc w:val="left"/>
      <w:pPr>
        <w:ind w:left="2160" w:hanging="360"/>
      </w:pPr>
      <w:rPr>
        <w:rFonts w:ascii="Wingdings" w:hAnsi="Wingdings" w:hint="default"/>
      </w:rPr>
    </w:lvl>
    <w:lvl w:ilvl="3" w:tplc="52167E60" w:tentative="1">
      <w:start w:val="1"/>
      <w:numFmt w:val="bullet"/>
      <w:lvlText w:val=""/>
      <w:lvlJc w:val="left"/>
      <w:pPr>
        <w:ind w:left="2880" w:hanging="360"/>
      </w:pPr>
      <w:rPr>
        <w:rFonts w:ascii="Symbol" w:hAnsi="Symbol" w:hint="default"/>
      </w:rPr>
    </w:lvl>
    <w:lvl w:ilvl="4" w:tplc="956600A4" w:tentative="1">
      <w:start w:val="1"/>
      <w:numFmt w:val="bullet"/>
      <w:lvlText w:val="o"/>
      <w:lvlJc w:val="left"/>
      <w:pPr>
        <w:ind w:left="3600" w:hanging="360"/>
      </w:pPr>
      <w:rPr>
        <w:rFonts w:ascii="Courier New" w:hAnsi="Courier New" w:cs="Courier New" w:hint="default"/>
      </w:rPr>
    </w:lvl>
    <w:lvl w:ilvl="5" w:tplc="FC3AEABC" w:tentative="1">
      <w:start w:val="1"/>
      <w:numFmt w:val="bullet"/>
      <w:lvlText w:val=""/>
      <w:lvlJc w:val="left"/>
      <w:pPr>
        <w:ind w:left="4320" w:hanging="360"/>
      </w:pPr>
      <w:rPr>
        <w:rFonts w:ascii="Wingdings" w:hAnsi="Wingdings" w:hint="default"/>
      </w:rPr>
    </w:lvl>
    <w:lvl w:ilvl="6" w:tplc="AFD884BE" w:tentative="1">
      <w:start w:val="1"/>
      <w:numFmt w:val="bullet"/>
      <w:lvlText w:val=""/>
      <w:lvlJc w:val="left"/>
      <w:pPr>
        <w:ind w:left="5040" w:hanging="360"/>
      </w:pPr>
      <w:rPr>
        <w:rFonts w:ascii="Symbol" w:hAnsi="Symbol" w:hint="default"/>
      </w:rPr>
    </w:lvl>
    <w:lvl w:ilvl="7" w:tplc="CFA68DC4" w:tentative="1">
      <w:start w:val="1"/>
      <w:numFmt w:val="bullet"/>
      <w:lvlText w:val="o"/>
      <w:lvlJc w:val="left"/>
      <w:pPr>
        <w:ind w:left="5760" w:hanging="360"/>
      </w:pPr>
      <w:rPr>
        <w:rFonts w:ascii="Courier New" w:hAnsi="Courier New" w:cs="Courier New" w:hint="default"/>
      </w:rPr>
    </w:lvl>
    <w:lvl w:ilvl="8" w:tplc="080E3F38" w:tentative="1">
      <w:start w:val="1"/>
      <w:numFmt w:val="bullet"/>
      <w:lvlText w:val=""/>
      <w:lvlJc w:val="left"/>
      <w:pPr>
        <w:ind w:left="6480" w:hanging="360"/>
      </w:pPr>
      <w:rPr>
        <w:rFonts w:ascii="Wingdings" w:hAnsi="Wingdings" w:hint="default"/>
      </w:rPr>
    </w:lvl>
  </w:abstractNum>
  <w:abstractNum w:abstractNumId="4" w15:restartNumberingAfterBreak="0">
    <w:nsid w:val="1F3B5897"/>
    <w:multiLevelType w:val="hybridMultilevel"/>
    <w:tmpl w:val="A06CFDBA"/>
    <w:lvl w:ilvl="0" w:tplc="3528CC2E">
      <w:start w:val="1"/>
      <w:numFmt w:val="decimal"/>
      <w:lvlText w:val="%1."/>
      <w:lvlJc w:val="left"/>
      <w:pPr>
        <w:ind w:left="720" w:hanging="360"/>
      </w:pPr>
    </w:lvl>
    <w:lvl w:ilvl="1" w:tplc="80C8DE86" w:tentative="1">
      <w:start w:val="1"/>
      <w:numFmt w:val="lowerLetter"/>
      <w:lvlText w:val="%2."/>
      <w:lvlJc w:val="left"/>
      <w:pPr>
        <w:ind w:left="1440" w:hanging="360"/>
      </w:pPr>
    </w:lvl>
    <w:lvl w:ilvl="2" w:tplc="726632EE" w:tentative="1">
      <w:start w:val="1"/>
      <w:numFmt w:val="lowerRoman"/>
      <w:lvlText w:val="%3."/>
      <w:lvlJc w:val="right"/>
      <w:pPr>
        <w:ind w:left="2160" w:hanging="180"/>
      </w:pPr>
    </w:lvl>
    <w:lvl w:ilvl="3" w:tplc="37DE9DA2" w:tentative="1">
      <w:start w:val="1"/>
      <w:numFmt w:val="decimal"/>
      <w:lvlText w:val="%4."/>
      <w:lvlJc w:val="left"/>
      <w:pPr>
        <w:ind w:left="2880" w:hanging="360"/>
      </w:pPr>
    </w:lvl>
    <w:lvl w:ilvl="4" w:tplc="C2D8714C" w:tentative="1">
      <w:start w:val="1"/>
      <w:numFmt w:val="lowerLetter"/>
      <w:lvlText w:val="%5."/>
      <w:lvlJc w:val="left"/>
      <w:pPr>
        <w:ind w:left="3600" w:hanging="360"/>
      </w:pPr>
    </w:lvl>
    <w:lvl w:ilvl="5" w:tplc="E8A24972" w:tentative="1">
      <w:start w:val="1"/>
      <w:numFmt w:val="lowerRoman"/>
      <w:lvlText w:val="%6."/>
      <w:lvlJc w:val="right"/>
      <w:pPr>
        <w:ind w:left="4320" w:hanging="180"/>
      </w:pPr>
    </w:lvl>
    <w:lvl w:ilvl="6" w:tplc="E834C988" w:tentative="1">
      <w:start w:val="1"/>
      <w:numFmt w:val="decimal"/>
      <w:lvlText w:val="%7."/>
      <w:lvlJc w:val="left"/>
      <w:pPr>
        <w:ind w:left="5040" w:hanging="360"/>
      </w:pPr>
    </w:lvl>
    <w:lvl w:ilvl="7" w:tplc="230605FC" w:tentative="1">
      <w:start w:val="1"/>
      <w:numFmt w:val="lowerLetter"/>
      <w:lvlText w:val="%8."/>
      <w:lvlJc w:val="left"/>
      <w:pPr>
        <w:ind w:left="5760" w:hanging="360"/>
      </w:pPr>
    </w:lvl>
    <w:lvl w:ilvl="8" w:tplc="E0801420" w:tentative="1">
      <w:start w:val="1"/>
      <w:numFmt w:val="lowerRoman"/>
      <w:lvlText w:val="%9."/>
      <w:lvlJc w:val="right"/>
      <w:pPr>
        <w:ind w:left="6480" w:hanging="180"/>
      </w:pPr>
    </w:lvl>
  </w:abstractNum>
  <w:abstractNum w:abstractNumId="5" w15:restartNumberingAfterBreak="0">
    <w:nsid w:val="2AEE1F78"/>
    <w:multiLevelType w:val="multilevel"/>
    <w:tmpl w:val="F8043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E840FB"/>
    <w:multiLevelType w:val="multilevel"/>
    <w:tmpl w:val="2528E6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B6C6E52"/>
    <w:multiLevelType w:val="hybridMultilevel"/>
    <w:tmpl w:val="9E0CD9D2"/>
    <w:lvl w:ilvl="0" w:tplc="2DA8D290">
      <w:start w:val="19"/>
      <w:numFmt w:val="bullet"/>
      <w:lvlText w:val="-"/>
      <w:lvlJc w:val="left"/>
      <w:pPr>
        <w:ind w:left="720" w:hanging="360"/>
      </w:pPr>
      <w:rPr>
        <w:rFonts w:ascii="Times New Roman" w:eastAsia="Times New Roman" w:hAnsi="Times New Roman" w:cs="Times New Roman" w:hint="default"/>
      </w:rPr>
    </w:lvl>
    <w:lvl w:ilvl="1" w:tplc="8FBEE5B4" w:tentative="1">
      <w:start w:val="1"/>
      <w:numFmt w:val="bullet"/>
      <w:lvlText w:val="o"/>
      <w:lvlJc w:val="left"/>
      <w:pPr>
        <w:ind w:left="1440" w:hanging="360"/>
      </w:pPr>
      <w:rPr>
        <w:rFonts w:ascii="Courier New" w:hAnsi="Courier New" w:cs="Courier New" w:hint="default"/>
      </w:rPr>
    </w:lvl>
    <w:lvl w:ilvl="2" w:tplc="AF8C1858" w:tentative="1">
      <w:start w:val="1"/>
      <w:numFmt w:val="bullet"/>
      <w:lvlText w:val=""/>
      <w:lvlJc w:val="left"/>
      <w:pPr>
        <w:ind w:left="2160" w:hanging="360"/>
      </w:pPr>
      <w:rPr>
        <w:rFonts w:ascii="Wingdings" w:hAnsi="Wingdings" w:hint="default"/>
      </w:rPr>
    </w:lvl>
    <w:lvl w:ilvl="3" w:tplc="4D809C8A" w:tentative="1">
      <w:start w:val="1"/>
      <w:numFmt w:val="bullet"/>
      <w:lvlText w:val=""/>
      <w:lvlJc w:val="left"/>
      <w:pPr>
        <w:ind w:left="2880" w:hanging="360"/>
      </w:pPr>
      <w:rPr>
        <w:rFonts w:ascii="Symbol" w:hAnsi="Symbol" w:hint="default"/>
      </w:rPr>
    </w:lvl>
    <w:lvl w:ilvl="4" w:tplc="E11EF27E" w:tentative="1">
      <w:start w:val="1"/>
      <w:numFmt w:val="bullet"/>
      <w:lvlText w:val="o"/>
      <w:lvlJc w:val="left"/>
      <w:pPr>
        <w:ind w:left="3600" w:hanging="360"/>
      </w:pPr>
      <w:rPr>
        <w:rFonts w:ascii="Courier New" w:hAnsi="Courier New" w:cs="Courier New" w:hint="default"/>
      </w:rPr>
    </w:lvl>
    <w:lvl w:ilvl="5" w:tplc="7DFC92B0" w:tentative="1">
      <w:start w:val="1"/>
      <w:numFmt w:val="bullet"/>
      <w:lvlText w:val=""/>
      <w:lvlJc w:val="left"/>
      <w:pPr>
        <w:ind w:left="4320" w:hanging="360"/>
      </w:pPr>
      <w:rPr>
        <w:rFonts w:ascii="Wingdings" w:hAnsi="Wingdings" w:hint="default"/>
      </w:rPr>
    </w:lvl>
    <w:lvl w:ilvl="6" w:tplc="F604B660" w:tentative="1">
      <w:start w:val="1"/>
      <w:numFmt w:val="bullet"/>
      <w:lvlText w:val=""/>
      <w:lvlJc w:val="left"/>
      <w:pPr>
        <w:ind w:left="5040" w:hanging="360"/>
      </w:pPr>
      <w:rPr>
        <w:rFonts w:ascii="Symbol" w:hAnsi="Symbol" w:hint="default"/>
      </w:rPr>
    </w:lvl>
    <w:lvl w:ilvl="7" w:tplc="F6C23260" w:tentative="1">
      <w:start w:val="1"/>
      <w:numFmt w:val="bullet"/>
      <w:lvlText w:val="o"/>
      <w:lvlJc w:val="left"/>
      <w:pPr>
        <w:ind w:left="5760" w:hanging="360"/>
      </w:pPr>
      <w:rPr>
        <w:rFonts w:ascii="Courier New" w:hAnsi="Courier New" w:cs="Courier New" w:hint="default"/>
      </w:rPr>
    </w:lvl>
    <w:lvl w:ilvl="8" w:tplc="0B447178" w:tentative="1">
      <w:start w:val="1"/>
      <w:numFmt w:val="bullet"/>
      <w:lvlText w:val=""/>
      <w:lvlJc w:val="left"/>
      <w:pPr>
        <w:ind w:left="6480" w:hanging="360"/>
      </w:pPr>
      <w:rPr>
        <w:rFonts w:ascii="Wingdings" w:hAnsi="Wingdings" w:hint="default"/>
      </w:rPr>
    </w:lvl>
  </w:abstractNum>
  <w:abstractNum w:abstractNumId="8" w15:restartNumberingAfterBreak="0">
    <w:nsid w:val="3DB474CA"/>
    <w:multiLevelType w:val="multilevel"/>
    <w:tmpl w:val="544E8A22"/>
    <w:lvl w:ilvl="0">
      <w:start w:val="2"/>
      <w:numFmt w:val="decimal"/>
      <w:lvlText w:val="%1."/>
      <w:lvlJc w:val="left"/>
      <w:pPr>
        <w:ind w:left="360" w:hanging="360"/>
      </w:pPr>
      <w:rPr>
        <w:rFonts w:asciiTheme="majorBidi" w:eastAsia="Times New Roman" w:hAnsiTheme="majorBidi" w:cstheme="majorBidi" w:hint="default"/>
      </w:rPr>
    </w:lvl>
    <w:lvl w:ilvl="1">
      <w:start w:val="1"/>
      <w:numFmt w:val="decimal"/>
      <w:lvlText w:val="%1.%2."/>
      <w:lvlJc w:val="left"/>
      <w:pPr>
        <w:ind w:left="360" w:hanging="360"/>
      </w:pPr>
      <w:rPr>
        <w:rFonts w:asciiTheme="majorBidi" w:eastAsia="Times New Roman" w:hAnsiTheme="majorBidi" w:cstheme="majorBidi" w:hint="default"/>
      </w:rPr>
    </w:lvl>
    <w:lvl w:ilvl="2">
      <w:start w:val="1"/>
      <w:numFmt w:val="decimal"/>
      <w:lvlText w:val="%1.%2.%3."/>
      <w:lvlJc w:val="left"/>
      <w:pPr>
        <w:ind w:left="720" w:hanging="720"/>
      </w:pPr>
      <w:rPr>
        <w:rFonts w:asciiTheme="majorBidi" w:eastAsia="Times New Roman" w:hAnsiTheme="majorBidi" w:cstheme="majorBidi" w:hint="default"/>
      </w:rPr>
    </w:lvl>
    <w:lvl w:ilvl="3">
      <w:start w:val="1"/>
      <w:numFmt w:val="decimal"/>
      <w:lvlText w:val="%1.%2.%3.%4."/>
      <w:lvlJc w:val="left"/>
      <w:pPr>
        <w:ind w:left="720" w:hanging="720"/>
      </w:pPr>
      <w:rPr>
        <w:rFonts w:asciiTheme="majorBidi" w:eastAsia="Times New Roman" w:hAnsiTheme="majorBidi" w:cstheme="majorBidi" w:hint="default"/>
      </w:rPr>
    </w:lvl>
    <w:lvl w:ilvl="4">
      <w:start w:val="1"/>
      <w:numFmt w:val="decimal"/>
      <w:lvlText w:val="%1.%2.%3.%4.%5."/>
      <w:lvlJc w:val="left"/>
      <w:pPr>
        <w:ind w:left="1080" w:hanging="1080"/>
      </w:pPr>
      <w:rPr>
        <w:rFonts w:asciiTheme="majorBidi" w:eastAsia="Times New Roman" w:hAnsiTheme="majorBidi" w:cstheme="majorBidi" w:hint="default"/>
      </w:rPr>
    </w:lvl>
    <w:lvl w:ilvl="5">
      <w:start w:val="1"/>
      <w:numFmt w:val="decimal"/>
      <w:lvlText w:val="%1.%2.%3.%4.%5.%6."/>
      <w:lvlJc w:val="left"/>
      <w:pPr>
        <w:ind w:left="1080" w:hanging="1080"/>
      </w:pPr>
      <w:rPr>
        <w:rFonts w:asciiTheme="majorBidi" w:eastAsia="Times New Roman" w:hAnsiTheme="majorBidi" w:cstheme="majorBidi" w:hint="default"/>
      </w:rPr>
    </w:lvl>
    <w:lvl w:ilvl="6">
      <w:start w:val="1"/>
      <w:numFmt w:val="decimal"/>
      <w:lvlText w:val="%1.%2.%3.%4.%5.%6.%7."/>
      <w:lvlJc w:val="left"/>
      <w:pPr>
        <w:ind w:left="1440" w:hanging="1440"/>
      </w:pPr>
      <w:rPr>
        <w:rFonts w:asciiTheme="majorBidi" w:eastAsia="Times New Roman" w:hAnsiTheme="majorBidi" w:cstheme="majorBidi" w:hint="default"/>
      </w:rPr>
    </w:lvl>
    <w:lvl w:ilvl="7">
      <w:start w:val="1"/>
      <w:numFmt w:val="decimal"/>
      <w:lvlText w:val="%1.%2.%3.%4.%5.%6.%7.%8."/>
      <w:lvlJc w:val="left"/>
      <w:pPr>
        <w:ind w:left="1440" w:hanging="1440"/>
      </w:pPr>
      <w:rPr>
        <w:rFonts w:asciiTheme="majorBidi" w:eastAsia="Times New Roman" w:hAnsiTheme="majorBidi" w:cstheme="majorBidi" w:hint="default"/>
      </w:rPr>
    </w:lvl>
    <w:lvl w:ilvl="8">
      <w:start w:val="1"/>
      <w:numFmt w:val="decimal"/>
      <w:lvlText w:val="%1.%2.%3.%4.%5.%6.%7.%8.%9."/>
      <w:lvlJc w:val="left"/>
      <w:pPr>
        <w:ind w:left="1800" w:hanging="1800"/>
      </w:pPr>
      <w:rPr>
        <w:rFonts w:asciiTheme="majorBidi" w:eastAsia="Times New Roman" w:hAnsiTheme="majorBidi" w:cstheme="majorBidi" w:hint="default"/>
      </w:rPr>
    </w:lvl>
  </w:abstractNum>
  <w:abstractNum w:abstractNumId="9" w15:restartNumberingAfterBreak="0">
    <w:nsid w:val="3F9D25DD"/>
    <w:multiLevelType w:val="multilevel"/>
    <w:tmpl w:val="A754E5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1661CD6"/>
    <w:multiLevelType w:val="multilevel"/>
    <w:tmpl w:val="F01C2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F24AB1"/>
    <w:multiLevelType w:val="hybridMultilevel"/>
    <w:tmpl w:val="B9904EAA"/>
    <w:lvl w:ilvl="0" w:tplc="9DC4EA1E">
      <w:start w:val="1"/>
      <w:numFmt w:val="decimal"/>
      <w:lvlText w:val="%1."/>
      <w:lvlJc w:val="left"/>
      <w:pPr>
        <w:ind w:left="720" w:hanging="360"/>
      </w:pPr>
      <w:rPr>
        <w:rFonts w:hint="default"/>
      </w:rPr>
    </w:lvl>
    <w:lvl w:ilvl="1" w:tplc="1A12A390" w:tentative="1">
      <w:start w:val="1"/>
      <w:numFmt w:val="lowerLetter"/>
      <w:lvlText w:val="%2."/>
      <w:lvlJc w:val="left"/>
      <w:pPr>
        <w:ind w:left="1440" w:hanging="360"/>
      </w:pPr>
    </w:lvl>
    <w:lvl w:ilvl="2" w:tplc="6AFA7F4E" w:tentative="1">
      <w:start w:val="1"/>
      <w:numFmt w:val="lowerRoman"/>
      <w:lvlText w:val="%3."/>
      <w:lvlJc w:val="right"/>
      <w:pPr>
        <w:ind w:left="2160" w:hanging="180"/>
      </w:pPr>
    </w:lvl>
    <w:lvl w:ilvl="3" w:tplc="588447FE" w:tentative="1">
      <w:start w:val="1"/>
      <w:numFmt w:val="decimal"/>
      <w:lvlText w:val="%4."/>
      <w:lvlJc w:val="left"/>
      <w:pPr>
        <w:ind w:left="2880" w:hanging="360"/>
      </w:pPr>
    </w:lvl>
    <w:lvl w:ilvl="4" w:tplc="541E68C2" w:tentative="1">
      <w:start w:val="1"/>
      <w:numFmt w:val="lowerLetter"/>
      <w:lvlText w:val="%5."/>
      <w:lvlJc w:val="left"/>
      <w:pPr>
        <w:ind w:left="3600" w:hanging="360"/>
      </w:pPr>
    </w:lvl>
    <w:lvl w:ilvl="5" w:tplc="4900FB18" w:tentative="1">
      <w:start w:val="1"/>
      <w:numFmt w:val="lowerRoman"/>
      <w:lvlText w:val="%6."/>
      <w:lvlJc w:val="right"/>
      <w:pPr>
        <w:ind w:left="4320" w:hanging="180"/>
      </w:pPr>
    </w:lvl>
    <w:lvl w:ilvl="6" w:tplc="56D0FE44" w:tentative="1">
      <w:start w:val="1"/>
      <w:numFmt w:val="decimal"/>
      <w:lvlText w:val="%7."/>
      <w:lvlJc w:val="left"/>
      <w:pPr>
        <w:ind w:left="5040" w:hanging="360"/>
      </w:pPr>
    </w:lvl>
    <w:lvl w:ilvl="7" w:tplc="237CC490" w:tentative="1">
      <w:start w:val="1"/>
      <w:numFmt w:val="lowerLetter"/>
      <w:lvlText w:val="%8."/>
      <w:lvlJc w:val="left"/>
      <w:pPr>
        <w:ind w:left="5760" w:hanging="360"/>
      </w:pPr>
    </w:lvl>
    <w:lvl w:ilvl="8" w:tplc="569AAA04" w:tentative="1">
      <w:start w:val="1"/>
      <w:numFmt w:val="lowerRoman"/>
      <w:lvlText w:val="%9."/>
      <w:lvlJc w:val="right"/>
      <w:pPr>
        <w:ind w:left="6480" w:hanging="180"/>
      </w:pPr>
    </w:lvl>
  </w:abstractNum>
  <w:abstractNum w:abstractNumId="12" w15:restartNumberingAfterBreak="0">
    <w:nsid w:val="531F1432"/>
    <w:multiLevelType w:val="multilevel"/>
    <w:tmpl w:val="3DA65210"/>
    <w:lvl w:ilvl="0">
      <w:start w:val="1"/>
      <w:numFmt w:val="decimal"/>
      <w:lvlText w:val="%1."/>
      <w:lvlJc w:val="left"/>
      <w:pPr>
        <w:ind w:left="720" w:hanging="360"/>
      </w:pPr>
      <w:rPr>
        <w:rFonts w:hint="default"/>
        <w:b w:val="0"/>
        <w:bCs w:val="0"/>
      </w:rPr>
    </w:lvl>
    <w:lvl w:ilvl="1">
      <w:start w:val="1"/>
      <w:numFmt w:val="decimal"/>
      <w:isLgl/>
      <w:lvlText w:val="%1.%2."/>
      <w:lvlJc w:val="left"/>
      <w:pPr>
        <w:ind w:left="790" w:hanging="430"/>
      </w:pPr>
      <w:rPr>
        <w:rFonts w:hint="default"/>
        <w:b w:val="0"/>
        <w:bCs w:val="0"/>
        <w:color w:val="auto"/>
      </w:rPr>
    </w:lvl>
    <w:lvl w:ilvl="2">
      <w:start w:val="1"/>
      <w:numFmt w:val="decimal"/>
      <w:isLgl/>
      <w:lvlText w:val="%3."/>
      <w:lvlJc w:val="left"/>
      <w:pPr>
        <w:ind w:left="1080" w:hanging="720"/>
      </w:pPr>
      <w:rPr>
        <w:rFonts w:ascii="Times New Roman" w:eastAsia="Times New Roman" w:hAnsi="Times New Roman" w:cs="Times New Roman"/>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79D7B17"/>
    <w:multiLevelType w:val="multilevel"/>
    <w:tmpl w:val="F982A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A385E67"/>
    <w:multiLevelType w:val="hybridMultilevel"/>
    <w:tmpl w:val="04C8B796"/>
    <w:lvl w:ilvl="0" w:tplc="0366D59E">
      <w:numFmt w:val="bullet"/>
      <w:lvlText w:val="-"/>
      <w:lvlJc w:val="left"/>
      <w:pPr>
        <w:ind w:left="720" w:hanging="360"/>
      </w:pPr>
      <w:rPr>
        <w:rFonts w:ascii="Times New Roman" w:eastAsia="Times New Roman" w:hAnsi="Times New Roman" w:cs="Times New Roman" w:hint="default"/>
      </w:rPr>
    </w:lvl>
    <w:lvl w:ilvl="1" w:tplc="BBA082CE" w:tentative="1">
      <w:start w:val="1"/>
      <w:numFmt w:val="bullet"/>
      <w:lvlText w:val="o"/>
      <w:lvlJc w:val="left"/>
      <w:pPr>
        <w:ind w:left="1440" w:hanging="360"/>
      </w:pPr>
      <w:rPr>
        <w:rFonts w:ascii="Courier New" w:hAnsi="Courier New" w:cs="Courier New" w:hint="default"/>
      </w:rPr>
    </w:lvl>
    <w:lvl w:ilvl="2" w:tplc="ADC269F4" w:tentative="1">
      <w:start w:val="1"/>
      <w:numFmt w:val="bullet"/>
      <w:lvlText w:val=""/>
      <w:lvlJc w:val="left"/>
      <w:pPr>
        <w:ind w:left="2160" w:hanging="360"/>
      </w:pPr>
      <w:rPr>
        <w:rFonts w:ascii="Wingdings" w:hAnsi="Wingdings" w:hint="default"/>
      </w:rPr>
    </w:lvl>
    <w:lvl w:ilvl="3" w:tplc="482642CE" w:tentative="1">
      <w:start w:val="1"/>
      <w:numFmt w:val="bullet"/>
      <w:lvlText w:val=""/>
      <w:lvlJc w:val="left"/>
      <w:pPr>
        <w:ind w:left="2880" w:hanging="360"/>
      </w:pPr>
      <w:rPr>
        <w:rFonts w:ascii="Symbol" w:hAnsi="Symbol" w:hint="default"/>
      </w:rPr>
    </w:lvl>
    <w:lvl w:ilvl="4" w:tplc="4A06452E" w:tentative="1">
      <w:start w:val="1"/>
      <w:numFmt w:val="bullet"/>
      <w:lvlText w:val="o"/>
      <w:lvlJc w:val="left"/>
      <w:pPr>
        <w:ind w:left="3600" w:hanging="360"/>
      </w:pPr>
      <w:rPr>
        <w:rFonts w:ascii="Courier New" w:hAnsi="Courier New" w:cs="Courier New" w:hint="default"/>
      </w:rPr>
    </w:lvl>
    <w:lvl w:ilvl="5" w:tplc="4D982BAA" w:tentative="1">
      <w:start w:val="1"/>
      <w:numFmt w:val="bullet"/>
      <w:lvlText w:val=""/>
      <w:lvlJc w:val="left"/>
      <w:pPr>
        <w:ind w:left="4320" w:hanging="360"/>
      </w:pPr>
      <w:rPr>
        <w:rFonts w:ascii="Wingdings" w:hAnsi="Wingdings" w:hint="default"/>
      </w:rPr>
    </w:lvl>
    <w:lvl w:ilvl="6" w:tplc="A20627D6" w:tentative="1">
      <w:start w:val="1"/>
      <w:numFmt w:val="bullet"/>
      <w:lvlText w:val=""/>
      <w:lvlJc w:val="left"/>
      <w:pPr>
        <w:ind w:left="5040" w:hanging="360"/>
      </w:pPr>
      <w:rPr>
        <w:rFonts w:ascii="Symbol" w:hAnsi="Symbol" w:hint="default"/>
      </w:rPr>
    </w:lvl>
    <w:lvl w:ilvl="7" w:tplc="B81C7EE6" w:tentative="1">
      <w:start w:val="1"/>
      <w:numFmt w:val="bullet"/>
      <w:lvlText w:val="o"/>
      <w:lvlJc w:val="left"/>
      <w:pPr>
        <w:ind w:left="5760" w:hanging="360"/>
      </w:pPr>
      <w:rPr>
        <w:rFonts w:ascii="Courier New" w:hAnsi="Courier New" w:cs="Courier New" w:hint="default"/>
      </w:rPr>
    </w:lvl>
    <w:lvl w:ilvl="8" w:tplc="B90C8222" w:tentative="1">
      <w:start w:val="1"/>
      <w:numFmt w:val="bullet"/>
      <w:lvlText w:val=""/>
      <w:lvlJc w:val="left"/>
      <w:pPr>
        <w:ind w:left="6480" w:hanging="360"/>
      </w:pPr>
      <w:rPr>
        <w:rFonts w:ascii="Wingdings" w:hAnsi="Wingdings" w:hint="default"/>
      </w:rPr>
    </w:lvl>
  </w:abstractNum>
  <w:abstractNum w:abstractNumId="15" w15:restartNumberingAfterBreak="0">
    <w:nsid w:val="5C112F43"/>
    <w:multiLevelType w:val="hybridMultilevel"/>
    <w:tmpl w:val="2670E514"/>
    <w:lvl w:ilvl="0" w:tplc="5FCEDD38">
      <w:start w:val="1"/>
      <w:numFmt w:val="decimal"/>
      <w:lvlText w:val="%1."/>
      <w:lvlJc w:val="left"/>
      <w:pPr>
        <w:ind w:left="720" w:hanging="360"/>
      </w:pPr>
      <w:rPr>
        <w:rFonts w:hint="default"/>
      </w:rPr>
    </w:lvl>
    <w:lvl w:ilvl="1" w:tplc="422E566C">
      <w:start w:val="1"/>
      <w:numFmt w:val="lowerLetter"/>
      <w:lvlText w:val="%2."/>
      <w:lvlJc w:val="left"/>
      <w:pPr>
        <w:ind w:left="1440" w:hanging="360"/>
      </w:pPr>
    </w:lvl>
    <w:lvl w:ilvl="2" w:tplc="E4065018" w:tentative="1">
      <w:start w:val="1"/>
      <w:numFmt w:val="lowerRoman"/>
      <w:lvlText w:val="%3."/>
      <w:lvlJc w:val="right"/>
      <w:pPr>
        <w:ind w:left="2160" w:hanging="180"/>
      </w:pPr>
    </w:lvl>
    <w:lvl w:ilvl="3" w:tplc="1F5C59E6" w:tentative="1">
      <w:start w:val="1"/>
      <w:numFmt w:val="decimal"/>
      <w:lvlText w:val="%4."/>
      <w:lvlJc w:val="left"/>
      <w:pPr>
        <w:ind w:left="2880" w:hanging="360"/>
      </w:pPr>
    </w:lvl>
    <w:lvl w:ilvl="4" w:tplc="46E8A3CC" w:tentative="1">
      <w:start w:val="1"/>
      <w:numFmt w:val="lowerLetter"/>
      <w:lvlText w:val="%5."/>
      <w:lvlJc w:val="left"/>
      <w:pPr>
        <w:ind w:left="3600" w:hanging="360"/>
      </w:pPr>
    </w:lvl>
    <w:lvl w:ilvl="5" w:tplc="4A7CC802" w:tentative="1">
      <w:start w:val="1"/>
      <w:numFmt w:val="lowerRoman"/>
      <w:lvlText w:val="%6."/>
      <w:lvlJc w:val="right"/>
      <w:pPr>
        <w:ind w:left="4320" w:hanging="180"/>
      </w:pPr>
    </w:lvl>
    <w:lvl w:ilvl="6" w:tplc="67B86584" w:tentative="1">
      <w:start w:val="1"/>
      <w:numFmt w:val="decimal"/>
      <w:lvlText w:val="%7."/>
      <w:lvlJc w:val="left"/>
      <w:pPr>
        <w:ind w:left="5040" w:hanging="360"/>
      </w:pPr>
    </w:lvl>
    <w:lvl w:ilvl="7" w:tplc="DC541ABE" w:tentative="1">
      <w:start w:val="1"/>
      <w:numFmt w:val="lowerLetter"/>
      <w:lvlText w:val="%8."/>
      <w:lvlJc w:val="left"/>
      <w:pPr>
        <w:ind w:left="5760" w:hanging="360"/>
      </w:pPr>
    </w:lvl>
    <w:lvl w:ilvl="8" w:tplc="4872C80E" w:tentative="1">
      <w:start w:val="1"/>
      <w:numFmt w:val="lowerRoman"/>
      <w:lvlText w:val="%9."/>
      <w:lvlJc w:val="right"/>
      <w:pPr>
        <w:ind w:left="6480" w:hanging="180"/>
      </w:pPr>
    </w:lvl>
  </w:abstractNum>
  <w:abstractNum w:abstractNumId="16" w15:restartNumberingAfterBreak="0">
    <w:nsid w:val="65303DFB"/>
    <w:multiLevelType w:val="hybridMultilevel"/>
    <w:tmpl w:val="1FF8CD74"/>
    <w:lvl w:ilvl="0" w:tplc="755EF12A">
      <w:start w:val="1"/>
      <w:numFmt w:val="decimal"/>
      <w:lvlText w:val="%1."/>
      <w:lvlJc w:val="left"/>
      <w:pPr>
        <w:ind w:left="720" w:hanging="360"/>
      </w:pPr>
      <w:rPr>
        <w:rFonts w:hint="default"/>
      </w:rPr>
    </w:lvl>
    <w:lvl w:ilvl="1" w:tplc="A0184010" w:tentative="1">
      <w:start w:val="1"/>
      <w:numFmt w:val="lowerLetter"/>
      <w:lvlText w:val="%2."/>
      <w:lvlJc w:val="left"/>
      <w:pPr>
        <w:ind w:left="1440" w:hanging="360"/>
      </w:pPr>
    </w:lvl>
    <w:lvl w:ilvl="2" w:tplc="F460980E" w:tentative="1">
      <w:start w:val="1"/>
      <w:numFmt w:val="lowerRoman"/>
      <w:lvlText w:val="%3."/>
      <w:lvlJc w:val="right"/>
      <w:pPr>
        <w:ind w:left="2160" w:hanging="180"/>
      </w:pPr>
    </w:lvl>
    <w:lvl w:ilvl="3" w:tplc="C8364234" w:tentative="1">
      <w:start w:val="1"/>
      <w:numFmt w:val="decimal"/>
      <w:lvlText w:val="%4."/>
      <w:lvlJc w:val="left"/>
      <w:pPr>
        <w:ind w:left="2880" w:hanging="360"/>
      </w:pPr>
    </w:lvl>
    <w:lvl w:ilvl="4" w:tplc="1C3A5F94" w:tentative="1">
      <w:start w:val="1"/>
      <w:numFmt w:val="lowerLetter"/>
      <w:lvlText w:val="%5."/>
      <w:lvlJc w:val="left"/>
      <w:pPr>
        <w:ind w:left="3600" w:hanging="360"/>
      </w:pPr>
    </w:lvl>
    <w:lvl w:ilvl="5" w:tplc="47864238" w:tentative="1">
      <w:start w:val="1"/>
      <w:numFmt w:val="lowerRoman"/>
      <w:lvlText w:val="%6."/>
      <w:lvlJc w:val="right"/>
      <w:pPr>
        <w:ind w:left="4320" w:hanging="180"/>
      </w:pPr>
    </w:lvl>
    <w:lvl w:ilvl="6" w:tplc="E8C2FA6C" w:tentative="1">
      <w:start w:val="1"/>
      <w:numFmt w:val="decimal"/>
      <w:lvlText w:val="%7."/>
      <w:lvlJc w:val="left"/>
      <w:pPr>
        <w:ind w:left="5040" w:hanging="360"/>
      </w:pPr>
    </w:lvl>
    <w:lvl w:ilvl="7" w:tplc="AD808DC6" w:tentative="1">
      <w:start w:val="1"/>
      <w:numFmt w:val="lowerLetter"/>
      <w:lvlText w:val="%8."/>
      <w:lvlJc w:val="left"/>
      <w:pPr>
        <w:ind w:left="5760" w:hanging="360"/>
      </w:pPr>
    </w:lvl>
    <w:lvl w:ilvl="8" w:tplc="71C0556C" w:tentative="1">
      <w:start w:val="1"/>
      <w:numFmt w:val="lowerRoman"/>
      <w:lvlText w:val="%9."/>
      <w:lvlJc w:val="right"/>
      <w:pPr>
        <w:ind w:left="6480" w:hanging="180"/>
      </w:pPr>
    </w:lvl>
  </w:abstractNum>
  <w:abstractNum w:abstractNumId="17" w15:restartNumberingAfterBreak="0">
    <w:nsid w:val="71DA7F22"/>
    <w:multiLevelType w:val="multilevel"/>
    <w:tmpl w:val="2528E6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45675994">
    <w:abstractNumId w:val="10"/>
  </w:num>
  <w:num w:numId="2" w16cid:durableId="1350525107">
    <w:abstractNumId w:val="0"/>
  </w:num>
  <w:num w:numId="3" w16cid:durableId="983702512">
    <w:abstractNumId w:val="4"/>
  </w:num>
  <w:num w:numId="4" w16cid:durableId="1807745132">
    <w:abstractNumId w:val="13"/>
  </w:num>
  <w:num w:numId="5" w16cid:durableId="2083789295">
    <w:abstractNumId w:val="5"/>
  </w:num>
  <w:num w:numId="6" w16cid:durableId="2075197942">
    <w:abstractNumId w:val="15"/>
  </w:num>
  <w:num w:numId="7" w16cid:durableId="878975040">
    <w:abstractNumId w:val="16"/>
  </w:num>
  <w:num w:numId="8" w16cid:durableId="1927305987">
    <w:abstractNumId w:val="12"/>
  </w:num>
  <w:num w:numId="9" w16cid:durableId="70583617">
    <w:abstractNumId w:val="8"/>
  </w:num>
  <w:num w:numId="10" w16cid:durableId="608125448">
    <w:abstractNumId w:val="6"/>
  </w:num>
  <w:num w:numId="11" w16cid:durableId="1809279216">
    <w:abstractNumId w:val="11"/>
  </w:num>
  <w:num w:numId="12" w16cid:durableId="9257571">
    <w:abstractNumId w:val="17"/>
  </w:num>
  <w:num w:numId="13" w16cid:durableId="1540119952">
    <w:abstractNumId w:val="14"/>
  </w:num>
  <w:num w:numId="14" w16cid:durableId="468743282">
    <w:abstractNumId w:val="7"/>
  </w:num>
  <w:num w:numId="15" w16cid:durableId="372921223">
    <w:abstractNumId w:val="9"/>
  </w:num>
  <w:num w:numId="16" w16cid:durableId="1335721293">
    <w:abstractNumId w:val="2"/>
  </w:num>
  <w:num w:numId="17" w16cid:durableId="344333679">
    <w:abstractNumId w:val="1"/>
  </w:num>
  <w:num w:numId="18" w16cid:durableId="10593244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824"/>
    <w:rsid w:val="00012953"/>
    <w:rsid w:val="000214FE"/>
    <w:rsid w:val="00022732"/>
    <w:rsid w:val="000326B2"/>
    <w:rsid w:val="000328E8"/>
    <w:rsid w:val="00041F4B"/>
    <w:rsid w:val="00052F89"/>
    <w:rsid w:val="0005627B"/>
    <w:rsid w:val="00060161"/>
    <w:rsid w:val="00060776"/>
    <w:rsid w:val="00060FB1"/>
    <w:rsid w:val="000618ED"/>
    <w:rsid w:val="00065835"/>
    <w:rsid w:val="0006657D"/>
    <w:rsid w:val="00073788"/>
    <w:rsid w:val="00077272"/>
    <w:rsid w:val="00091095"/>
    <w:rsid w:val="00096369"/>
    <w:rsid w:val="000A13BE"/>
    <w:rsid w:val="000A1A4A"/>
    <w:rsid w:val="000A75B6"/>
    <w:rsid w:val="000B6D3B"/>
    <w:rsid w:val="000C4D98"/>
    <w:rsid w:val="000C6B23"/>
    <w:rsid w:val="000D1EC2"/>
    <w:rsid w:val="000D20A5"/>
    <w:rsid w:val="000D38C8"/>
    <w:rsid w:val="000E0D50"/>
    <w:rsid w:val="000E363A"/>
    <w:rsid w:val="000E3B2E"/>
    <w:rsid w:val="000E408C"/>
    <w:rsid w:val="000E54D1"/>
    <w:rsid w:val="000F0A91"/>
    <w:rsid w:val="000F28D2"/>
    <w:rsid w:val="000F3774"/>
    <w:rsid w:val="000F422F"/>
    <w:rsid w:val="00102DA8"/>
    <w:rsid w:val="00112746"/>
    <w:rsid w:val="00113A74"/>
    <w:rsid w:val="00116486"/>
    <w:rsid w:val="0011702F"/>
    <w:rsid w:val="00122F7A"/>
    <w:rsid w:val="00133E1E"/>
    <w:rsid w:val="001349B3"/>
    <w:rsid w:val="001364C4"/>
    <w:rsid w:val="0014227C"/>
    <w:rsid w:val="00147968"/>
    <w:rsid w:val="001513D9"/>
    <w:rsid w:val="001515D5"/>
    <w:rsid w:val="00154DBF"/>
    <w:rsid w:val="00157D12"/>
    <w:rsid w:val="00171318"/>
    <w:rsid w:val="00176196"/>
    <w:rsid w:val="00187A8B"/>
    <w:rsid w:val="00187D91"/>
    <w:rsid w:val="00190C69"/>
    <w:rsid w:val="001B2708"/>
    <w:rsid w:val="001B3073"/>
    <w:rsid w:val="001B46A1"/>
    <w:rsid w:val="001B484A"/>
    <w:rsid w:val="001B7336"/>
    <w:rsid w:val="001C06A6"/>
    <w:rsid w:val="001C6266"/>
    <w:rsid w:val="001D4A94"/>
    <w:rsid w:val="001E511C"/>
    <w:rsid w:val="001F1B05"/>
    <w:rsid w:val="001F4D74"/>
    <w:rsid w:val="00206D9B"/>
    <w:rsid w:val="00211ED0"/>
    <w:rsid w:val="002164AD"/>
    <w:rsid w:val="002249DA"/>
    <w:rsid w:val="0022724D"/>
    <w:rsid w:val="00231D6C"/>
    <w:rsid w:val="0023380B"/>
    <w:rsid w:val="00237AA1"/>
    <w:rsid w:val="00242AE4"/>
    <w:rsid w:val="00243E23"/>
    <w:rsid w:val="002457CF"/>
    <w:rsid w:val="0024629E"/>
    <w:rsid w:val="002611A6"/>
    <w:rsid w:val="00272687"/>
    <w:rsid w:val="00284CD6"/>
    <w:rsid w:val="00297DE8"/>
    <w:rsid w:val="00297E04"/>
    <w:rsid w:val="002B5436"/>
    <w:rsid w:val="002D2EC2"/>
    <w:rsid w:val="002D50DE"/>
    <w:rsid w:val="002E1B6D"/>
    <w:rsid w:val="002E2803"/>
    <w:rsid w:val="002F0980"/>
    <w:rsid w:val="002F0E6D"/>
    <w:rsid w:val="002F1C6D"/>
    <w:rsid w:val="0031152F"/>
    <w:rsid w:val="00313CA4"/>
    <w:rsid w:val="003143C9"/>
    <w:rsid w:val="00314C6D"/>
    <w:rsid w:val="0032038D"/>
    <w:rsid w:val="00333694"/>
    <w:rsid w:val="00341BFC"/>
    <w:rsid w:val="00342437"/>
    <w:rsid w:val="003429D4"/>
    <w:rsid w:val="00350F4A"/>
    <w:rsid w:val="00353EE3"/>
    <w:rsid w:val="00354899"/>
    <w:rsid w:val="00376281"/>
    <w:rsid w:val="00380E2B"/>
    <w:rsid w:val="00384620"/>
    <w:rsid w:val="00391B19"/>
    <w:rsid w:val="00397AFE"/>
    <w:rsid w:val="003A52C9"/>
    <w:rsid w:val="003B275F"/>
    <w:rsid w:val="003C5BE7"/>
    <w:rsid w:val="003D214C"/>
    <w:rsid w:val="003D62A4"/>
    <w:rsid w:val="003D6FAE"/>
    <w:rsid w:val="003E5A2F"/>
    <w:rsid w:val="003F1BEF"/>
    <w:rsid w:val="003F2396"/>
    <w:rsid w:val="003F24E1"/>
    <w:rsid w:val="0040005B"/>
    <w:rsid w:val="00400178"/>
    <w:rsid w:val="00404C71"/>
    <w:rsid w:val="00412E36"/>
    <w:rsid w:val="004246C8"/>
    <w:rsid w:val="004345DB"/>
    <w:rsid w:val="00434957"/>
    <w:rsid w:val="00435F9B"/>
    <w:rsid w:val="00442F4E"/>
    <w:rsid w:val="00445495"/>
    <w:rsid w:val="004478A5"/>
    <w:rsid w:val="00451490"/>
    <w:rsid w:val="00454ED3"/>
    <w:rsid w:val="00455109"/>
    <w:rsid w:val="00463F0B"/>
    <w:rsid w:val="00465241"/>
    <w:rsid w:val="004773BE"/>
    <w:rsid w:val="00490A9D"/>
    <w:rsid w:val="00495533"/>
    <w:rsid w:val="00497CF3"/>
    <w:rsid w:val="004A292A"/>
    <w:rsid w:val="004B0BDF"/>
    <w:rsid w:val="004B20B0"/>
    <w:rsid w:val="004B248B"/>
    <w:rsid w:val="004B3443"/>
    <w:rsid w:val="004B4C66"/>
    <w:rsid w:val="004C047D"/>
    <w:rsid w:val="004C3FA2"/>
    <w:rsid w:val="004C4200"/>
    <w:rsid w:val="004C50E1"/>
    <w:rsid w:val="004C64A8"/>
    <w:rsid w:val="004D5224"/>
    <w:rsid w:val="004E0BB6"/>
    <w:rsid w:val="004E5ADC"/>
    <w:rsid w:val="004F6BF5"/>
    <w:rsid w:val="0050333E"/>
    <w:rsid w:val="00503EC7"/>
    <w:rsid w:val="00511BC9"/>
    <w:rsid w:val="00511DE2"/>
    <w:rsid w:val="0051749E"/>
    <w:rsid w:val="00520C19"/>
    <w:rsid w:val="00530460"/>
    <w:rsid w:val="0053492F"/>
    <w:rsid w:val="00534DE7"/>
    <w:rsid w:val="005373B9"/>
    <w:rsid w:val="00537759"/>
    <w:rsid w:val="0054079E"/>
    <w:rsid w:val="00544407"/>
    <w:rsid w:val="005463F7"/>
    <w:rsid w:val="00547069"/>
    <w:rsid w:val="005476DE"/>
    <w:rsid w:val="005478F5"/>
    <w:rsid w:val="00550539"/>
    <w:rsid w:val="00553653"/>
    <w:rsid w:val="00562BA6"/>
    <w:rsid w:val="0056511E"/>
    <w:rsid w:val="005708F5"/>
    <w:rsid w:val="00590DBA"/>
    <w:rsid w:val="0059385A"/>
    <w:rsid w:val="00593AFB"/>
    <w:rsid w:val="00593C19"/>
    <w:rsid w:val="005A3E30"/>
    <w:rsid w:val="005A7F19"/>
    <w:rsid w:val="005B4456"/>
    <w:rsid w:val="005B524A"/>
    <w:rsid w:val="005B5932"/>
    <w:rsid w:val="005D12F1"/>
    <w:rsid w:val="005D1C37"/>
    <w:rsid w:val="005D6C34"/>
    <w:rsid w:val="005E3CCA"/>
    <w:rsid w:val="005E4FF1"/>
    <w:rsid w:val="005F1D59"/>
    <w:rsid w:val="005F1E62"/>
    <w:rsid w:val="005F267E"/>
    <w:rsid w:val="005F5DBA"/>
    <w:rsid w:val="00602589"/>
    <w:rsid w:val="006050BD"/>
    <w:rsid w:val="006109CD"/>
    <w:rsid w:val="006111A8"/>
    <w:rsid w:val="00613746"/>
    <w:rsid w:val="006146F8"/>
    <w:rsid w:val="00616B46"/>
    <w:rsid w:val="00625B94"/>
    <w:rsid w:val="0063032D"/>
    <w:rsid w:val="00632FF3"/>
    <w:rsid w:val="006358B3"/>
    <w:rsid w:val="00636B89"/>
    <w:rsid w:val="00640068"/>
    <w:rsid w:val="00642971"/>
    <w:rsid w:val="0064599B"/>
    <w:rsid w:val="00645E34"/>
    <w:rsid w:val="00650E77"/>
    <w:rsid w:val="0065752E"/>
    <w:rsid w:val="0066439F"/>
    <w:rsid w:val="00664CDC"/>
    <w:rsid w:val="00665112"/>
    <w:rsid w:val="0066546D"/>
    <w:rsid w:val="006764C9"/>
    <w:rsid w:val="00680CAD"/>
    <w:rsid w:val="0068214D"/>
    <w:rsid w:val="00685704"/>
    <w:rsid w:val="006908CD"/>
    <w:rsid w:val="006955AB"/>
    <w:rsid w:val="00697D67"/>
    <w:rsid w:val="006A003D"/>
    <w:rsid w:val="006A39ED"/>
    <w:rsid w:val="006A5F41"/>
    <w:rsid w:val="006B0D96"/>
    <w:rsid w:val="006B21AF"/>
    <w:rsid w:val="006B27EB"/>
    <w:rsid w:val="006C016F"/>
    <w:rsid w:val="006E230A"/>
    <w:rsid w:val="006E362B"/>
    <w:rsid w:val="006E5E70"/>
    <w:rsid w:val="006E6234"/>
    <w:rsid w:val="006F243A"/>
    <w:rsid w:val="006F36EE"/>
    <w:rsid w:val="0070464D"/>
    <w:rsid w:val="00707F89"/>
    <w:rsid w:val="0071132B"/>
    <w:rsid w:val="00712F9B"/>
    <w:rsid w:val="00714DAD"/>
    <w:rsid w:val="00716CA7"/>
    <w:rsid w:val="00727AED"/>
    <w:rsid w:val="00733A16"/>
    <w:rsid w:val="00735091"/>
    <w:rsid w:val="007368AF"/>
    <w:rsid w:val="00741FDF"/>
    <w:rsid w:val="00745B11"/>
    <w:rsid w:val="00750655"/>
    <w:rsid w:val="00754475"/>
    <w:rsid w:val="007562D0"/>
    <w:rsid w:val="00766F45"/>
    <w:rsid w:val="00774889"/>
    <w:rsid w:val="00792FCF"/>
    <w:rsid w:val="0079322B"/>
    <w:rsid w:val="007941FE"/>
    <w:rsid w:val="007A0159"/>
    <w:rsid w:val="007A725A"/>
    <w:rsid w:val="007A7C1B"/>
    <w:rsid w:val="007B4E0C"/>
    <w:rsid w:val="007B5821"/>
    <w:rsid w:val="007C0CF1"/>
    <w:rsid w:val="007C39FE"/>
    <w:rsid w:val="007D21BA"/>
    <w:rsid w:val="007D2DED"/>
    <w:rsid w:val="007D728D"/>
    <w:rsid w:val="007E62AD"/>
    <w:rsid w:val="007E7C66"/>
    <w:rsid w:val="007F443D"/>
    <w:rsid w:val="007F6E8D"/>
    <w:rsid w:val="007F73A4"/>
    <w:rsid w:val="008054AC"/>
    <w:rsid w:val="00817C00"/>
    <w:rsid w:val="008219EB"/>
    <w:rsid w:val="00823CE7"/>
    <w:rsid w:val="008255BD"/>
    <w:rsid w:val="008269B1"/>
    <w:rsid w:val="00835A8E"/>
    <w:rsid w:val="00835C29"/>
    <w:rsid w:val="008427A3"/>
    <w:rsid w:val="008428D0"/>
    <w:rsid w:val="00844F2B"/>
    <w:rsid w:val="00846BED"/>
    <w:rsid w:val="00847075"/>
    <w:rsid w:val="00852432"/>
    <w:rsid w:val="0085424D"/>
    <w:rsid w:val="008546FF"/>
    <w:rsid w:val="008622FB"/>
    <w:rsid w:val="008629B9"/>
    <w:rsid w:val="008637B9"/>
    <w:rsid w:val="00867118"/>
    <w:rsid w:val="00870B4C"/>
    <w:rsid w:val="0087549B"/>
    <w:rsid w:val="008772BA"/>
    <w:rsid w:val="0088244E"/>
    <w:rsid w:val="008838DF"/>
    <w:rsid w:val="008848FF"/>
    <w:rsid w:val="00886DB6"/>
    <w:rsid w:val="0089185E"/>
    <w:rsid w:val="00893D32"/>
    <w:rsid w:val="0089505E"/>
    <w:rsid w:val="008A1630"/>
    <w:rsid w:val="008A1BE6"/>
    <w:rsid w:val="008A72B8"/>
    <w:rsid w:val="008B3DB2"/>
    <w:rsid w:val="008C23C8"/>
    <w:rsid w:val="008C77B3"/>
    <w:rsid w:val="008C7AF2"/>
    <w:rsid w:val="008E6582"/>
    <w:rsid w:val="008E69AE"/>
    <w:rsid w:val="008F0B38"/>
    <w:rsid w:val="008F7F5B"/>
    <w:rsid w:val="00901BB2"/>
    <w:rsid w:val="0090377C"/>
    <w:rsid w:val="009102D9"/>
    <w:rsid w:val="00926808"/>
    <w:rsid w:val="00930A43"/>
    <w:rsid w:val="00932CFF"/>
    <w:rsid w:val="00943EFF"/>
    <w:rsid w:val="00953F9F"/>
    <w:rsid w:val="00963C08"/>
    <w:rsid w:val="00964804"/>
    <w:rsid w:val="00974651"/>
    <w:rsid w:val="00985E57"/>
    <w:rsid w:val="0099043E"/>
    <w:rsid w:val="009B0862"/>
    <w:rsid w:val="009B2C4B"/>
    <w:rsid w:val="009B2F8B"/>
    <w:rsid w:val="009B722D"/>
    <w:rsid w:val="009C0E8A"/>
    <w:rsid w:val="009C3B0E"/>
    <w:rsid w:val="009D4814"/>
    <w:rsid w:val="009D7D36"/>
    <w:rsid w:val="009E258E"/>
    <w:rsid w:val="009E654C"/>
    <w:rsid w:val="009F7B44"/>
    <w:rsid w:val="00A01B65"/>
    <w:rsid w:val="00A075E6"/>
    <w:rsid w:val="00A12198"/>
    <w:rsid w:val="00A20200"/>
    <w:rsid w:val="00A229F4"/>
    <w:rsid w:val="00A25D29"/>
    <w:rsid w:val="00A2606D"/>
    <w:rsid w:val="00A3392E"/>
    <w:rsid w:val="00A3488F"/>
    <w:rsid w:val="00A43F19"/>
    <w:rsid w:val="00A44790"/>
    <w:rsid w:val="00A50824"/>
    <w:rsid w:val="00A5121A"/>
    <w:rsid w:val="00A515DF"/>
    <w:rsid w:val="00A53126"/>
    <w:rsid w:val="00A5579D"/>
    <w:rsid w:val="00A571D8"/>
    <w:rsid w:val="00A5779D"/>
    <w:rsid w:val="00A57EF7"/>
    <w:rsid w:val="00A67714"/>
    <w:rsid w:val="00A70CDE"/>
    <w:rsid w:val="00A75871"/>
    <w:rsid w:val="00A75B2A"/>
    <w:rsid w:val="00A76A44"/>
    <w:rsid w:val="00A94914"/>
    <w:rsid w:val="00AB29BA"/>
    <w:rsid w:val="00AB2CBB"/>
    <w:rsid w:val="00AB4F49"/>
    <w:rsid w:val="00AB7BA9"/>
    <w:rsid w:val="00AD145F"/>
    <w:rsid w:val="00AE7593"/>
    <w:rsid w:val="00AF31E9"/>
    <w:rsid w:val="00B03A58"/>
    <w:rsid w:val="00B0597E"/>
    <w:rsid w:val="00B07A20"/>
    <w:rsid w:val="00B230FE"/>
    <w:rsid w:val="00B27BC1"/>
    <w:rsid w:val="00B34012"/>
    <w:rsid w:val="00B41B92"/>
    <w:rsid w:val="00B47F2E"/>
    <w:rsid w:val="00B50554"/>
    <w:rsid w:val="00B506F3"/>
    <w:rsid w:val="00B51DFE"/>
    <w:rsid w:val="00B51F5C"/>
    <w:rsid w:val="00B54249"/>
    <w:rsid w:val="00B54A78"/>
    <w:rsid w:val="00B602D2"/>
    <w:rsid w:val="00B60B89"/>
    <w:rsid w:val="00B67609"/>
    <w:rsid w:val="00B75D9B"/>
    <w:rsid w:val="00B76719"/>
    <w:rsid w:val="00B779FE"/>
    <w:rsid w:val="00B84315"/>
    <w:rsid w:val="00B8724B"/>
    <w:rsid w:val="00B87F93"/>
    <w:rsid w:val="00BA4773"/>
    <w:rsid w:val="00BC0286"/>
    <w:rsid w:val="00BC4597"/>
    <w:rsid w:val="00BC7643"/>
    <w:rsid w:val="00BD4A65"/>
    <w:rsid w:val="00BD5695"/>
    <w:rsid w:val="00BE5079"/>
    <w:rsid w:val="00BE528F"/>
    <w:rsid w:val="00BE5334"/>
    <w:rsid w:val="00BF4625"/>
    <w:rsid w:val="00C023B3"/>
    <w:rsid w:val="00C0246B"/>
    <w:rsid w:val="00C04F65"/>
    <w:rsid w:val="00C11BD9"/>
    <w:rsid w:val="00C16F77"/>
    <w:rsid w:val="00C17979"/>
    <w:rsid w:val="00C22122"/>
    <w:rsid w:val="00C23A07"/>
    <w:rsid w:val="00C2704B"/>
    <w:rsid w:val="00C32253"/>
    <w:rsid w:val="00C35046"/>
    <w:rsid w:val="00C425B4"/>
    <w:rsid w:val="00C44DD7"/>
    <w:rsid w:val="00C501C5"/>
    <w:rsid w:val="00C52CFF"/>
    <w:rsid w:val="00C54F1F"/>
    <w:rsid w:val="00C619C2"/>
    <w:rsid w:val="00C7001D"/>
    <w:rsid w:val="00C7627F"/>
    <w:rsid w:val="00C84267"/>
    <w:rsid w:val="00C87BE7"/>
    <w:rsid w:val="00C92B39"/>
    <w:rsid w:val="00C970FE"/>
    <w:rsid w:val="00CA02EC"/>
    <w:rsid w:val="00CA2A0D"/>
    <w:rsid w:val="00CA7E88"/>
    <w:rsid w:val="00CB15A5"/>
    <w:rsid w:val="00CB4F06"/>
    <w:rsid w:val="00CB6C68"/>
    <w:rsid w:val="00CD3A4E"/>
    <w:rsid w:val="00CD5055"/>
    <w:rsid w:val="00CE2C76"/>
    <w:rsid w:val="00CE4DA5"/>
    <w:rsid w:val="00CF00B0"/>
    <w:rsid w:val="00CF0BB9"/>
    <w:rsid w:val="00CF47AD"/>
    <w:rsid w:val="00D04B4A"/>
    <w:rsid w:val="00D126FE"/>
    <w:rsid w:val="00D14BE9"/>
    <w:rsid w:val="00D23AF9"/>
    <w:rsid w:val="00D3184E"/>
    <w:rsid w:val="00D3245A"/>
    <w:rsid w:val="00D350B3"/>
    <w:rsid w:val="00D35B04"/>
    <w:rsid w:val="00D42C03"/>
    <w:rsid w:val="00D45D15"/>
    <w:rsid w:val="00D46380"/>
    <w:rsid w:val="00D464AC"/>
    <w:rsid w:val="00D5135F"/>
    <w:rsid w:val="00D51B5B"/>
    <w:rsid w:val="00D53D6A"/>
    <w:rsid w:val="00D61136"/>
    <w:rsid w:val="00D65245"/>
    <w:rsid w:val="00D71AFC"/>
    <w:rsid w:val="00D723A1"/>
    <w:rsid w:val="00D7260B"/>
    <w:rsid w:val="00D75ACE"/>
    <w:rsid w:val="00D8774E"/>
    <w:rsid w:val="00D92B13"/>
    <w:rsid w:val="00D9706F"/>
    <w:rsid w:val="00DA26B0"/>
    <w:rsid w:val="00DB0133"/>
    <w:rsid w:val="00DB07A8"/>
    <w:rsid w:val="00DB4203"/>
    <w:rsid w:val="00DB65A4"/>
    <w:rsid w:val="00DB7B1A"/>
    <w:rsid w:val="00DC1B37"/>
    <w:rsid w:val="00DD13BA"/>
    <w:rsid w:val="00DD1D4E"/>
    <w:rsid w:val="00DE610A"/>
    <w:rsid w:val="00DE6F1D"/>
    <w:rsid w:val="00DE7D4A"/>
    <w:rsid w:val="00DE7D59"/>
    <w:rsid w:val="00DF7A77"/>
    <w:rsid w:val="00E05C13"/>
    <w:rsid w:val="00E15C4F"/>
    <w:rsid w:val="00E169F1"/>
    <w:rsid w:val="00E22227"/>
    <w:rsid w:val="00E22345"/>
    <w:rsid w:val="00E23A65"/>
    <w:rsid w:val="00E45812"/>
    <w:rsid w:val="00E56820"/>
    <w:rsid w:val="00E5765F"/>
    <w:rsid w:val="00E75534"/>
    <w:rsid w:val="00E96F09"/>
    <w:rsid w:val="00EA0029"/>
    <w:rsid w:val="00EA4D22"/>
    <w:rsid w:val="00EB31F5"/>
    <w:rsid w:val="00EB3B4B"/>
    <w:rsid w:val="00EB6C5A"/>
    <w:rsid w:val="00ED2CA9"/>
    <w:rsid w:val="00ED43EB"/>
    <w:rsid w:val="00EE3DCA"/>
    <w:rsid w:val="00EE7A06"/>
    <w:rsid w:val="00EF686E"/>
    <w:rsid w:val="00F07644"/>
    <w:rsid w:val="00F127F5"/>
    <w:rsid w:val="00F1659B"/>
    <w:rsid w:val="00F215A2"/>
    <w:rsid w:val="00F258E0"/>
    <w:rsid w:val="00F26B70"/>
    <w:rsid w:val="00F31BA4"/>
    <w:rsid w:val="00F3203F"/>
    <w:rsid w:val="00F320E4"/>
    <w:rsid w:val="00F3727F"/>
    <w:rsid w:val="00F41F2F"/>
    <w:rsid w:val="00F46236"/>
    <w:rsid w:val="00F57660"/>
    <w:rsid w:val="00F57834"/>
    <w:rsid w:val="00F62724"/>
    <w:rsid w:val="00F639E7"/>
    <w:rsid w:val="00F63D44"/>
    <w:rsid w:val="00F64569"/>
    <w:rsid w:val="00F65AE0"/>
    <w:rsid w:val="00F67E98"/>
    <w:rsid w:val="00F715F8"/>
    <w:rsid w:val="00F80644"/>
    <w:rsid w:val="00F83E05"/>
    <w:rsid w:val="00F86F8C"/>
    <w:rsid w:val="00F93E40"/>
    <w:rsid w:val="00F94C10"/>
    <w:rsid w:val="00F97E0C"/>
    <w:rsid w:val="00FA060A"/>
    <w:rsid w:val="00FA3D5E"/>
    <w:rsid w:val="00FB34B2"/>
    <w:rsid w:val="00FB3F07"/>
    <w:rsid w:val="00FC29B6"/>
    <w:rsid w:val="00FD2D2B"/>
    <w:rsid w:val="00FD643B"/>
    <w:rsid w:val="00FE0A31"/>
    <w:rsid w:val="00FF2CAD"/>
    <w:rsid w:val="00FF688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644F4"/>
  <w15:chartTrackingRefBased/>
  <w15:docId w15:val="{76C42076-3D05-4A7E-8A2A-2BCC17003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80CAD"/>
    <w:pPr>
      <w:suppressAutoHyphens/>
      <w:spacing w:after="0" w:line="240" w:lineRule="auto"/>
    </w:pPr>
    <w:rPr>
      <w:rFonts w:ascii="Times New Roman" w:eastAsia="Times New Roman" w:hAnsi="Times New Roman" w:cs="Times New Roman"/>
      <w:sz w:val="24"/>
      <w:szCs w:val="24"/>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5708F5"/>
    <w:rPr>
      <w:color w:val="0563C1" w:themeColor="hyperlink"/>
      <w:u w:val="single"/>
    </w:rPr>
  </w:style>
  <w:style w:type="character" w:styleId="Neatrisintapieminana">
    <w:name w:val="Unresolved Mention"/>
    <w:basedOn w:val="Noklusjumarindkopasfonts"/>
    <w:uiPriority w:val="99"/>
    <w:semiHidden/>
    <w:unhideWhenUsed/>
    <w:rsid w:val="005708F5"/>
    <w:rPr>
      <w:color w:val="605E5C"/>
      <w:shd w:val="clear" w:color="auto" w:fill="E1DFDD"/>
    </w:rPr>
  </w:style>
  <w:style w:type="character" w:styleId="Izteiksmgs">
    <w:name w:val="Strong"/>
    <w:basedOn w:val="Noklusjumarindkopasfonts"/>
    <w:uiPriority w:val="22"/>
    <w:qFormat/>
    <w:rsid w:val="00F62724"/>
    <w:rPr>
      <w:b/>
      <w:bCs/>
    </w:rPr>
  </w:style>
  <w:style w:type="paragraph" w:styleId="Sarakstarindkopa">
    <w:name w:val="List Paragraph"/>
    <w:aliases w:val="Saistīto dokumentu saraksts,Syle 1,Strip,H&amp;P List Paragraph,2,Colorful List - Accent 12,List Paragraph1,List1,Akapit z listą BS,Saraksta rindkopa1,Normal bullet 2,Bullet list,Numurets,PPS_Bullet,Virsraksti,ADB paragraph numbering"/>
    <w:basedOn w:val="Parasts"/>
    <w:link w:val="SarakstarindkopaRakstz"/>
    <w:qFormat/>
    <w:rsid w:val="00D9706F"/>
    <w:pPr>
      <w:suppressAutoHyphens w:val="0"/>
      <w:spacing w:before="100" w:beforeAutospacing="1" w:after="100" w:afterAutospacing="1"/>
    </w:pPr>
    <w:rPr>
      <w:lang w:val="en-US" w:eastAsia="lv-LV"/>
    </w:rPr>
  </w:style>
  <w:style w:type="paragraph" w:styleId="Beiguvresteksts">
    <w:name w:val="endnote text"/>
    <w:basedOn w:val="Parasts"/>
    <w:link w:val="BeiguvrestekstsRakstz"/>
    <w:uiPriority w:val="99"/>
    <w:semiHidden/>
    <w:unhideWhenUsed/>
    <w:rsid w:val="00F57660"/>
    <w:rPr>
      <w:sz w:val="20"/>
      <w:szCs w:val="20"/>
    </w:rPr>
  </w:style>
  <w:style w:type="character" w:customStyle="1" w:styleId="BeiguvrestekstsRakstz">
    <w:name w:val="Beigu vēres teksts Rakstz."/>
    <w:basedOn w:val="Noklusjumarindkopasfonts"/>
    <w:link w:val="Beiguvresteksts"/>
    <w:uiPriority w:val="99"/>
    <w:semiHidden/>
    <w:rsid w:val="00F57660"/>
    <w:rPr>
      <w:sz w:val="20"/>
      <w:szCs w:val="20"/>
      <w:lang w:val="ru-RU"/>
    </w:rPr>
  </w:style>
  <w:style w:type="character" w:styleId="Beiguvresatsauce">
    <w:name w:val="endnote reference"/>
    <w:basedOn w:val="Noklusjumarindkopasfonts"/>
    <w:uiPriority w:val="99"/>
    <w:semiHidden/>
    <w:unhideWhenUsed/>
    <w:rsid w:val="00F57660"/>
    <w:rPr>
      <w:vertAlign w:val="superscript"/>
    </w:rPr>
  </w:style>
  <w:style w:type="paragraph" w:customStyle="1" w:styleId="tv213">
    <w:name w:val="tv213"/>
    <w:basedOn w:val="Parasts"/>
    <w:rsid w:val="00642971"/>
    <w:pPr>
      <w:suppressAutoHyphens w:val="0"/>
      <w:spacing w:before="100" w:beforeAutospacing="1" w:after="100" w:afterAutospacing="1"/>
    </w:pPr>
    <w:rPr>
      <w:lang w:val="en-US" w:eastAsia="lv-LV"/>
    </w:rPr>
  </w:style>
  <w:style w:type="table" w:styleId="Reatabula">
    <w:name w:val="Table Grid"/>
    <w:basedOn w:val="Parastatabula"/>
    <w:rsid w:val="00F32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680CAD"/>
    <w:pPr>
      <w:spacing w:before="100" w:beforeAutospacing="1" w:after="100" w:afterAutospacing="1"/>
    </w:pPr>
    <w:rPr>
      <w:lang w:eastAsia="lv-LV"/>
    </w:rPr>
  </w:style>
  <w:style w:type="paragraph" w:styleId="Nosaukums">
    <w:name w:val="Title"/>
    <w:basedOn w:val="Parasts"/>
    <w:link w:val="NosaukumsRakstz"/>
    <w:qFormat/>
    <w:rsid w:val="00680CAD"/>
    <w:pPr>
      <w:suppressAutoHyphens w:val="0"/>
      <w:jc w:val="center"/>
    </w:pPr>
    <w:rPr>
      <w:b/>
      <w:sz w:val="28"/>
      <w:lang w:val="fr-BE" w:eastAsia="en-US"/>
    </w:rPr>
  </w:style>
  <w:style w:type="character" w:customStyle="1" w:styleId="NosaukumsRakstz">
    <w:name w:val="Nosaukums Rakstz."/>
    <w:basedOn w:val="Noklusjumarindkopasfonts"/>
    <w:link w:val="Nosaukums"/>
    <w:rsid w:val="00680CAD"/>
    <w:rPr>
      <w:rFonts w:ascii="Times New Roman" w:eastAsia="Times New Roman" w:hAnsi="Times New Roman" w:cs="Times New Roman"/>
      <w:b/>
      <w:sz w:val="28"/>
      <w:szCs w:val="24"/>
      <w:lang w:val="fr-BE"/>
    </w:rPr>
  </w:style>
  <w:style w:type="paragraph" w:styleId="Komentrateksts">
    <w:name w:val="annotation text"/>
    <w:basedOn w:val="Parasts"/>
    <w:link w:val="KomentratekstsRakstz"/>
    <w:uiPriority w:val="99"/>
    <w:semiHidden/>
    <w:unhideWhenUsed/>
    <w:rsid w:val="00680CAD"/>
    <w:rPr>
      <w:sz w:val="20"/>
      <w:szCs w:val="20"/>
    </w:rPr>
  </w:style>
  <w:style w:type="character" w:customStyle="1" w:styleId="KomentratekstsRakstz">
    <w:name w:val="Komentāra teksts Rakstz."/>
    <w:basedOn w:val="Noklusjumarindkopasfonts"/>
    <w:link w:val="Komentrateksts"/>
    <w:uiPriority w:val="99"/>
    <w:semiHidden/>
    <w:rsid w:val="00680CAD"/>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semiHidden/>
    <w:rsid w:val="00680CAD"/>
    <w:rPr>
      <w:b/>
      <w:bCs/>
    </w:rPr>
  </w:style>
  <w:style w:type="character" w:customStyle="1" w:styleId="KomentratmaRakstz">
    <w:name w:val="Komentāra tēma Rakstz."/>
    <w:basedOn w:val="KomentratekstsRakstz"/>
    <w:link w:val="Komentratma"/>
    <w:semiHidden/>
    <w:rsid w:val="00680CAD"/>
    <w:rPr>
      <w:rFonts w:ascii="Times New Roman" w:eastAsia="Times New Roman" w:hAnsi="Times New Roman" w:cs="Times New Roman"/>
      <w:b/>
      <w:bCs/>
      <w:sz w:val="20"/>
      <w:szCs w:val="20"/>
      <w:lang w:eastAsia="ar-SA"/>
    </w:rPr>
  </w:style>
  <w:style w:type="paragraph" w:styleId="Kjene">
    <w:name w:val="footer"/>
    <w:basedOn w:val="Parasts"/>
    <w:link w:val="KjeneRakstz"/>
    <w:uiPriority w:val="99"/>
    <w:unhideWhenUsed/>
    <w:rsid w:val="00680CAD"/>
    <w:pPr>
      <w:tabs>
        <w:tab w:val="center" w:pos="4153"/>
        <w:tab w:val="right" w:pos="8306"/>
      </w:tabs>
    </w:pPr>
  </w:style>
  <w:style w:type="character" w:customStyle="1" w:styleId="KjeneRakstz">
    <w:name w:val="Kājene Rakstz."/>
    <w:basedOn w:val="Noklusjumarindkopasfonts"/>
    <w:link w:val="Kjene"/>
    <w:uiPriority w:val="99"/>
    <w:rsid w:val="00680CAD"/>
    <w:rPr>
      <w:rFonts w:ascii="Times New Roman" w:eastAsia="Times New Roman" w:hAnsi="Times New Roman" w:cs="Times New Roman"/>
      <w:sz w:val="24"/>
      <w:szCs w:val="24"/>
      <w:lang w:eastAsia="ar-SA"/>
    </w:rPr>
  </w:style>
  <w:style w:type="character" w:customStyle="1" w:styleId="SarakstarindkopaRakstz">
    <w:name w:val="Saraksta rindkopa Rakstz."/>
    <w:aliases w:val="Saistīto dokumentu saraksts Rakstz.,Syle 1 Rakstz.,Strip Rakstz.,H&amp;P List Paragraph Rakstz.,2 Rakstz.,Colorful List - Accent 12 Rakstz.,List Paragraph1 Rakstz.,List1 Rakstz.,Akapit z listą BS Rakstz.,Saraksta rindkopa1 Rakstz."/>
    <w:link w:val="Sarakstarindkopa"/>
    <w:qFormat/>
    <w:locked/>
    <w:rsid w:val="00C7627F"/>
    <w:rPr>
      <w:rFonts w:ascii="Times New Roman" w:eastAsia="Times New Roman" w:hAnsi="Times New Roman" w:cs="Times New Roman"/>
      <w:sz w:val="24"/>
      <w:szCs w:val="24"/>
      <w:lang w:val="en-US" w:eastAsia="lv-LV"/>
    </w:rPr>
  </w:style>
  <w:style w:type="character" w:customStyle="1" w:styleId="txtspecial">
    <w:name w:val="txt_special"/>
    <w:basedOn w:val="Noklusjumarindkopasfonts"/>
    <w:rsid w:val="002F0E6D"/>
  </w:style>
  <w:style w:type="paragraph" w:styleId="Pamatteksts3">
    <w:name w:val="Body Text 3"/>
    <w:basedOn w:val="Parasts"/>
    <w:link w:val="Pamatteksts3Rakstz"/>
    <w:rsid w:val="00FC29B6"/>
    <w:pPr>
      <w:spacing w:after="120"/>
    </w:pPr>
    <w:rPr>
      <w:sz w:val="16"/>
      <w:szCs w:val="16"/>
    </w:rPr>
  </w:style>
  <w:style w:type="character" w:customStyle="1" w:styleId="Pamatteksts3Rakstz">
    <w:name w:val="Pamatteksts 3 Rakstz."/>
    <w:basedOn w:val="Noklusjumarindkopasfonts"/>
    <w:link w:val="Pamatteksts3"/>
    <w:rsid w:val="00FC29B6"/>
    <w:rPr>
      <w:rFonts w:ascii="Times New Roman" w:eastAsia="Times New Roman" w:hAnsi="Times New Roman" w:cs="Times New Roman"/>
      <w:sz w:val="16"/>
      <w:szCs w:val="16"/>
      <w:lang w:eastAsia="ar-SA"/>
    </w:rPr>
  </w:style>
  <w:style w:type="paragraph" w:styleId="Galvene">
    <w:name w:val="header"/>
    <w:basedOn w:val="Parasts"/>
    <w:link w:val="GalveneRakstz"/>
    <w:uiPriority w:val="99"/>
    <w:unhideWhenUsed/>
    <w:rsid w:val="00733A16"/>
    <w:pPr>
      <w:tabs>
        <w:tab w:val="center" w:pos="4153"/>
        <w:tab w:val="right" w:pos="8306"/>
      </w:tabs>
    </w:pPr>
  </w:style>
  <w:style w:type="character" w:customStyle="1" w:styleId="GalveneRakstz">
    <w:name w:val="Galvene Rakstz."/>
    <w:basedOn w:val="Noklusjumarindkopasfonts"/>
    <w:link w:val="Galvene"/>
    <w:uiPriority w:val="99"/>
    <w:rsid w:val="00733A16"/>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B0934-A116-4AB1-AFDC-4C8A0897E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5764</Words>
  <Characters>3286</Characters>
  <Application>Microsoft Office Word</Application>
  <DocSecurity>0</DocSecurity>
  <Lines>27</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Dzērve</dc:creator>
  <cp:lastModifiedBy>BALVI NOVADS</cp:lastModifiedBy>
  <cp:revision>8</cp:revision>
  <dcterms:created xsi:type="dcterms:W3CDTF">2024-10-08T10:33:00Z</dcterms:created>
  <dcterms:modified xsi:type="dcterms:W3CDTF">2024-10-09T12:24:00Z</dcterms:modified>
</cp:coreProperties>
</file>