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114DF" w14:textId="55F36808" w:rsidR="00DB5849" w:rsidRPr="00BD5FCF" w:rsidRDefault="00DB5849" w:rsidP="00963C1D">
      <w:pPr>
        <w:spacing w:after="0"/>
        <w:jc w:val="center"/>
        <w:rPr>
          <w:rFonts w:ascii="Times New Roman" w:hAnsi="Times New Roman" w:cs="Times New Roman"/>
          <w:b/>
          <w:sz w:val="24"/>
          <w:szCs w:val="24"/>
          <w:u w:val="single"/>
        </w:rPr>
      </w:pPr>
      <w:r w:rsidRPr="00BD5FCF">
        <w:rPr>
          <w:rFonts w:ascii="Times New Roman" w:hAnsi="Times New Roman" w:cs="Times New Roman"/>
          <w:b/>
          <w:sz w:val="24"/>
          <w:szCs w:val="24"/>
          <w:u w:val="single"/>
        </w:rPr>
        <w:t>Paziņojums par lēmumu</w:t>
      </w:r>
    </w:p>
    <w:p w14:paraId="459A84BB" w14:textId="77777777" w:rsidR="00DB5849" w:rsidRPr="00BD5FCF" w:rsidRDefault="00DB5849" w:rsidP="00963C1D">
      <w:pPr>
        <w:spacing w:after="0"/>
        <w:rPr>
          <w:rFonts w:ascii="Times New Roman" w:hAnsi="Times New Roman" w:cs="Times New Roman"/>
          <w:sz w:val="24"/>
          <w:szCs w:val="24"/>
        </w:rPr>
      </w:pPr>
    </w:p>
    <w:p w14:paraId="53E2CBFB" w14:textId="415D4699" w:rsidR="00DB5849" w:rsidRPr="00BD5FCF" w:rsidRDefault="0051657B" w:rsidP="008236A7">
      <w:pPr>
        <w:pStyle w:val="Pamatteksts2"/>
        <w:spacing w:after="0" w:line="240" w:lineRule="auto"/>
        <w:ind w:firstLine="709"/>
        <w:jc w:val="both"/>
        <w:rPr>
          <w:b/>
        </w:rPr>
      </w:pPr>
      <w:r w:rsidRPr="00BD5FCF">
        <w:rPr>
          <w:bCs/>
        </w:rPr>
        <w:t>Informējam, ka Rīgas valstspilsētas pašvaldības</w:t>
      </w:r>
      <w:r w:rsidR="00424828" w:rsidRPr="00BD5FCF">
        <w:rPr>
          <w:bCs/>
        </w:rPr>
        <w:t xml:space="preserve"> Centrālās administrācijas Iepirkumu pārvaldes </w:t>
      </w:r>
      <w:r w:rsidRPr="00BD5FCF">
        <w:rPr>
          <w:bCs/>
        </w:rPr>
        <w:t xml:space="preserve">iepirkumu komisijas organizētais iepirkums </w:t>
      </w:r>
      <w:bookmarkStart w:id="0" w:name="_Hlk142329178"/>
      <w:r w:rsidR="004C1DFA" w:rsidRPr="00BD5FCF">
        <w:rPr>
          <w:bCs/>
        </w:rPr>
        <w:t>„</w:t>
      </w:r>
      <w:r w:rsidR="008A2EA4" w:rsidRPr="008A2EA4">
        <w:rPr>
          <w:b/>
        </w:rPr>
        <w:t>ISO 37001 standarta “Kukuļošanas apkarošanas pārvaldības sistēmas” ieviešana Rīgas valstspilsētas pašvaldības Centrālajā administrācijā</w:t>
      </w:r>
      <w:r w:rsidR="00435CD6" w:rsidRPr="00BD5FCF">
        <w:rPr>
          <w:bCs/>
        </w:rPr>
        <w:t>”</w:t>
      </w:r>
      <w:bookmarkEnd w:id="0"/>
      <w:r w:rsidR="00435CD6" w:rsidRPr="00BD5FCF">
        <w:rPr>
          <w:bCs/>
        </w:rPr>
        <w:t>, identifikācijas Nr. </w:t>
      </w:r>
      <w:r w:rsidRPr="00BD5FCF">
        <w:rPr>
          <w:bCs/>
        </w:rPr>
        <w:t>CAIP</w:t>
      </w:r>
      <w:r w:rsidR="00435CD6" w:rsidRPr="00BD5FCF">
        <w:rPr>
          <w:bCs/>
        </w:rPr>
        <w:t xml:space="preserve"> 202</w:t>
      </w:r>
      <w:r w:rsidR="00BD5FCF" w:rsidRPr="00BD5FCF">
        <w:rPr>
          <w:bCs/>
        </w:rPr>
        <w:t>4</w:t>
      </w:r>
      <w:r w:rsidR="00435CD6" w:rsidRPr="00BD5FCF">
        <w:rPr>
          <w:bCs/>
        </w:rPr>
        <w:t>/</w:t>
      </w:r>
      <w:r w:rsidR="008A2EA4">
        <w:rPr>
          <w:bCs/>
        </w:rPr>
        <w:t>115</w:t>
      </w:r>
      <w:r w:rsidR="00435CD6" w:rsidRPr="00BD5FCF">
        <w:rPr>
          <w:bCs/>
        </w:rPr>
        <w:t xml:space="preserve"> (turpmāk – Iepirkums)</w:t>
      </w:r>
      <w:r w:rsidRPr="00BD5FCF">
        <w:rPr>
          <w:bCs/>
        </w:rPr>
        <w:t>, ir noslēdzies.</w:t>
      </w:r>
    </w:p>
    <w:p w14:paraId="47403279" w14:textId="77777777" w:rsidR="00E63E59" w:rsidRPr="007F220B" w:rsidRDefault="00E63E59" w:rsidP="00E63E59">
      <w:pPr>
        <w:spacing w:after="0" w:line="240" w:lineRule="auto"/>
        <w:jc w:val="both"/>
        <w:rPr>
          <w:rFonts w:ascii="Times New Roman" w:hAnsi="Times New Roman" w:cs="Times New Roman"/>
          <w:sz w:val="24"/>
          <w:szCs w:val="24"/>
        </w:rPr>
      </w:pPr>
    </w:p>
    <w:p w14:paraId="5F9FD71F" w14:textId="06F5FC74" w:rsidR="007F220B" w:rsidRPr="007F220B" w:rsidRDefault="007F220B" w:rsidP="007F220B">
      <w:pPr>
        <w:numPr>
          <w:ilvl w:val="0"/>
          <w:numId w:val="10"/>
        </w:numPr>
        <w:spacing w:after="0" w:line="240" w:lineRule="auto"/>
        <w:ind w:left="1418" w:hanging="709"/>
        <w:contextualSpacing/>
        <w:rPr>
          <w:rFonts w:ascii="Times New Roman" w:hAnsi="Times New Roman" w:cs="Times New Roman"/>
          <w:bCs/>
          <w:i/>
          <w:sz w:val="26"/>
          <w:szCs w:val="26"/>
        </w:rPr>
      </w:pPr>
      <w:r w:rsidRPr="007F220B">
        <w:rPr>
          <w:rFonts w:ascii="Times New Roman" w:hAnsi="Times New Roman" w:cs="Times New Roman"/>
          <w:bCs/>
          <w:i/>
          <w:sz w:val="26"/>
          <w:szCs w:val="26"/>
        </w:rPr>
        <w:t xml:space="preserve">Saņemto piedāvājumu skaits – </w:t>
      </w:r>
      <w:r w:rsidR="008A2EA4">
        <w:rPr>
          <w:rFonts w:ascii="Times New Roman" w:hAnsi="Times New Roman" w:cs="Times New Roman"/>
          <w:bCs/>
          <w:i/>
          <w:sz w:val="26"/>
          <w:szCs w:val="26"/>
        </w:rPr>
        <w:t>3</w:t>
      </w:r>
      <w:r w:rsidRPr="007F220B">
        <w:rPr>
          <w:rFonts w:ascii="Times New Roman" w:hAnsi="Times New Roman" w:cs="Times New Roman"/>
          <w:bCs/>
          <w:i/>
          <w:sz w:val="26"/>
          <w:szCs w:val="26"/>
        </w:rPr>
        <w:t xml:space="preserve"> (</w:t>
      </w:r>
      <w:r w:rsidR="008A2EA4">
        <w:rPr>
          <w:rFonts w:ascii="Times New Roman" w:hAnsi="Times New Roman" w:cs="Times New Roman"/>
          <w:bCs/>
          <w:i/>
          <w:sz w:val="26"/>
          <w:szCs w:val="26"/>
        </w:rPr>
        <w:t>trīs</w:t>
      </w:r>
      <w:r w:rsidRPr="007F220B">
        <w:rPr>
          <w:rFonts w:ascii="Times New Roman" w:hAnsi="Times New Roman" w:cs="Times New Roman"/>
          <w:bCs/>
          <w:i/>
          <w:sz w:val="26"/>
          <w:szCs w:val="26"/>
        </w:rPr>
        <w:t>):</w:t>
      </w:r>
    </w:p>
    <w:p w14:paraId="120CB980" w14:textId="77777777" w:rsidR="007F220B" w:rsidRPr="007F220B" w:rsidRDefault="007F220B" w:rsidP="007F220B">
      <w:pPr>
        <w:jc w:val="both"/>
        <w:rPr>
          <w:rFonts w:ascii="Times New Roman" w:hAnsi="Times New Roman" w:cs="Times New Roman"/>
          <w:bCs/>
          <w:sz w:val="10"/>
          <w:szCs w:val="1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202"/>
        <w:gridCol w:w="3445"/>
      </w:tblGrid>
      <w:tr w:rsidR="007F220B" w:rsidRPr="007F220B" w14:paraId="015B3A78" w14:textId="77777777" w:rsidTr="00180E83">
        <w:tc>
          <w:tcPr>
            <w:tcW w:w="959" w:type="dxa"/>
            <w:shd w:val="clear" w:color="auto" w:fill="F2F2F2"/>
          </w:tcPr>
          <w:p w14:paraId="0D352152" w14:textId="77777777" w:rsidR="007F220B" w:rsidRPr="007F220B" w:rsidRDefault="007F220B" w:rsidP="00180E83">
            <w:pPr>
              <w:tabs>
                <w:tab w:val="left" w:pos="993"/>
              </w:tabs>
              <w:spacing w:after="120"/>
              <w:jc w:val="center"/>
              <w:rPr>
                <w:rFonts w:ascii="Times New Roman" w:hAnsi="Times New Roman" w:cs="Times New Roman"/>
                <w:b/>
                <w:bCs/>
                <w:sz w:val="24"/>
                <w:szCs w:val="24"/>
                <w:lang w:eastAsia="lv-LV"/>
              </w:rPr>
            </w:pPr>
            <w:r w:rsidRPr="007F220B">
              <w:rPr>
                <w:rFonts w:ascii="Times New Roman" w:hAnsi="Times New Roman" w:cs="Times New Roman"/>
                <w:b/>
                <w:bCs/>
                <w:sz w:val="24"/>
                <w:szCs w:val="24"/>
                <w:lang w:eastAsia="lv-LV"/>
              </w:rPr>
              <w:t>Nr.p.k.</w:t>
            </w:r>
          </w:p>
        </w:tc>
        <w:tc>
          <w:tcPr>
            <w:tcW w:w="5202" w:type="dxa"/>
            <w:shd w:val="clear" w:color="auto" w:fill="F2F2F2"/>
          </w:tcPr>
          <w:p w14:paraId="4A4BF4A5" w14:textId="77777777" w:rsidR="007F220B" w:rsidRPr="007F220B" w:rsidRDefault="007F220B" w:rsidP="00180E83">
            <w:pPr>
              <w:tabs>
                <w:tab w:val="left" w:pos="993"/>
              </w:tabs>
              <w:spacing w:after="120"/>
              <w:jc w:val="center"/>
              <w:rPr>
                <w:rFonts w:ascii="Times New Roman" w:hAnsi="Times New Roman" w:cs="Times New Roman"/>
                <w:b/>
                <w:bCs/>
                <w:sz w:val="24"/>
                <w:szCs w:val="24"/>
                <w:lang w:eastAsia="lv-LV"/>
              </w:rPr>
            </w:pPr>
            <w:r w:rsidRPr="007F220B">
              <w:rPr>
                <w:rFonts w:ascii="Times New Roman" w:hAnsi="Times New Roman" w:cs="Times New Roman"/>
                <w:b/>
                <w:bCs/>
                <w:sz w:val="24"/>
                <w:szCs w:val="24"/>
                <w:lang w:eastAsia="lv-LV"/>
              </w:rPr>
              <w:t>Pretendents</w:t>
            </w:r>
          </w:p>
        </w:tc>
        <w:tc>
          <w:tcPr>
            <w:tcW w:w="3445" w:type="dxa"/>
            <w:shd w:val="clear" w:color="auto" w:fill="F2F2F2"/>
          </w:tcPr>
          <w:p w14:paraId="5EF53E13" w14:textId="77777777" w:rsidR="007F220B" w:rsidRPr="007F220B" w:rsidRDefault="007F220B" w:rsidP="00180E83">
            <w:pPr>
              <w:tabs>
                <w:tab w:val="left" w:pos="993"/>
              </w:tabs>
              <w:spacing w:after="120"/>
              <w:jc w:val="center"/>
              <w:rPr>
                <w:rFonts w:ascii="Times New Roman" w:hAnsi="Times New Roman" w:cs="Times New Roman"/>
                <w:b/>
                <w:bCs/>
                <w:sz w:val="24"/>
                <w:szCs w:val="24"/>
                <w:lang w:eastAsia="lv-LV"/>
              </w:rPr>
            </w:pPr>
            <w:r w:rsidRPr="007F220B">
              <w:rPr>
                <w:rFonts w:ascii="Times New Roman" w:hAnsi="Times New Roman" w:cs="Times New Roman"/>
                <w:b/>
                <w:bCs/>
                <w:sz w:val="24"/>
                <w:szCs w:val="24"/>
                <w:lang w:eastAsia="lv-LV"/>
              </w:rPr>
              <w:t>Kopā EUR bez PVN</w:t>
            </w:r>
          </w:p>
        </w:tc>
      </w:tr>
      <w:tr w:rsidR="008A2EA4" w:rsidRPr="007F220B" w14:paraId="508EA973" w14:textId="77777777" w:rsidTr="00180E83">
        <w:tc>
          <w:tcPr>
            <w:tcW w:w="959" w:type="dxa"/>
            <w:shd w:val="clear" w:color="auto" w:fill="auto"/>
          </w:tcPr>
          <w:p w14:paraId="23DEBFB9" w14:textId="77777777" w:rsidR="008A2EA4" w:rsidRPr="007F220B" w:rsidRDefault="008A2EA4" w:rsidP="008A2EA4">
            <w:pPr>
              <w:tabs>
                <w:tab w:val="left" w:pos="993"/>
              </w:tabs>
              <w:spacing w:after="120"/>
              <w:jc w:val="center"/>
              <w:rPr>
                <w:rFonts w:ascii="Times New Roman" w:hAnsi="Times New Roman" w:cs="Times New Roman"/>
                <w:sz w:val="24"/>
                <w:szCs w:val="24"/>
                <w:lang w:eastAsia="lv-LV"/>
              </w:rPr>
            </w:pPr>
            <w:r w:rsidRPr="007F220B">
              <w:rPr>
                <w:rFonts w:ascii="Times New Roman" w:hAnsi="Times New Roman" w:cs="Times New Roman"/>
                <w:sz w:val="24"/>
                <w:szCs w:val="24"/>
                <w:lang w:eastAsia="lv-LV"/>
              </w:rPr>
              <w:t>1.</w:t>
            </w:r>
          </w:p>
        </w:tc>
        <w:tc>
          <w:tcPr>
            <w:tcW w:w="5202" w:type="dxa"/>
            <w:tcBorders>
              <w:top w:val="single" w:sz="4" w:space="0" w:color="595959"/>
              <w:left w:val="single" w:sz="4" w:space="0" w:color="595959"/>
              <w:bottom w:val="single" w:sz="4" w:space="0" w:color="595959"/>
              <w:right w:val="single" w:sz="4" w:space="0" w:color="595959"/>
            </w:tcBorders>
            <w:shd w:val="clear" w:color="auto" w:fill="auto"/>
          </w:tcPr>
          <w:p w14:paraId="336DE38B" w14:textId="48ADF8E2" w:rsidR="008A2EA4" w:rsidRPr="008A2EA4" w:rsidRDefault="008A2EA4" w:rsidP="008A2EA4">
            <w:pPr>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 xml:space="preserve">"GRADES" SIA </w:t>
            </w:r>
          </w:p>
        </w:tc>
        <w:tc>
          <w:tcPr>
            <w:tcW w:w="3445" w:type="dxa"/>
            <w:tcBorders>
              <w:top w:val="single" w:sz="4" w:space="0" w:color="595959"/>
              <w:left w:val="single" w:sz="4" w:space="0" w:color="595959"/>
              <w:bottom w:val="single" w:sz="4" w:space="0" w:color="595959"/>
              <w:right w:val="single" w:sz="4" w:space="0" w:color="595959"/>
            </w:tcBorders>
            <w:shd w:val="clear" w:color="auto" w:fill="auto"/>
          </w:tcPr>
          <w:p w14:paraId="19BF077B" w14:textId="25751657" w:rsidR="008A2EA4" w:rsidRPr="008A2EA4" w:rsidRDefault="008A2EA4" w:rsidP="002468CB">
            <w:pPr>
              <w:jc w:val="center"/>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39</w:t>
            </w:r>
            <w:r>
              <w:rPr>
                <w:rFonts w:ascii="Times New Roman" w:eastAsia="Times New Roman" w:hAnsi="Times New Roman" w:cs="Times New Roman"/>
                <w:bCs/>
                <w:sz w:val="24"/>
                <w:szCs w:val="24"/>
                <w:lang w:eastAsia="lv-LV"/>
              </w:rPr>
              <w:t xml:space="preserve"> </w:t>
            </w:r>
            <w:r w:rsidRPr="008A2EA4">
              <w:rPr>
                <w:rFonts w:ascii="Times New Roman" w:eastAsia="Times New Roman" w:hAnsi="Times New Roman" w:cs="Times New Roman"/>
                <w:bCs/>
                <w:sz w:val="24"/>
                <w:szCs w:val="24"/>
                <w:lang w:eastAsia="lv-LV"/>
              </w:rPr>
              <w:t>000.0</w:t>
            </w:r>
            <w:r>
              <w:rPr>
                <w:rFonts w:ascii="Times New Roman" w:eastAsia="Times New Roman" w:hAnsi="Times New Roman" w:cs="Times New Roman"/>
                <w:bCs/>
                <w:sz w:val="24"/>
                <w:szCs w:val="24"/>
                <w:lang w:eastAsia="lv-LV"/>
              </w:rPr>
              <w:t>0</w:t>
            </w:r>
          </w:p>
        </w:tc>
      </w:tr>
      <w:tr w:rsidR="008A2EA4" w:rsidRPr="007F220B" w14:paraId="4D24BC5A" w14:textId="77777777" w:rsidTr="00180E83">
        <w:tc>
          <w:tcPr>
            <w:tcW w:w="959" w:type="dxa"/>
            <w:shd w:val="clear" w:color="auto" w:fill="auto"/>
          </w:tcPr>
          <w:p w14:paraId="0C0785F9" w14:textId="77777777" w:rsidR="008A2EA4" w:rsidRPr="007F220B" w:rsidRDefault="008A2EA4" w:rsidP="008A2EA4">
            <w:pPr>
              <w:tabs>
                <w:tab w:val="left" w:pos="993"/>
              </w:tabs>
              <w:spacing w:after="120"/>
              <w:jc w:val="center"/>
              <w:rPr>
                <w:rFonts w:ascii="Times New Roman" w:hAnsi="Times New Roman" w:cs="Times New Roman"/>
                <w:sz w:val="24"/>
                <w:szCs w:val="24"/>
                <w:lang w:eastAsia="lv-LV"/>
              </w:rPr>
            </w:pPr>
            <w:r w:rsidRPr="007F220B">
              <w:rPr>
                <w:rFonts w:ascii="Times New Roman" w:hAnsi="Times New Roman" w:cs="Times New Roman"/>
                <w:sz w:val="24"/>
                <w:szCs w:val="24"/>
                <w:lang w:eastAsia="lv-LV"/>
              </w:rPr>
              <w:t>2.</w:t>
            </w:r>
          </w:p>
        </w:tc>
        <w:tc>
          <w:tcPr>
            <w:tcW w:w="5202" w:type="dxa"/>
            <w:tcBorders>
              <w:top w:val="single" w:sz="4" w:space="0" w:color="595959"/>
              <w:left w:val="single" w:sz="4" w:space="0" w:color="595959"/>
              <w:bottom w:val="single" w:sz="4" w:space="0" w:color="595959"/>
              <w:right w:val="single" w:sz="4" w:space="0" w:color="595959"/>
            </w:tcBorders>
            <w:shd w:val="clear" w:color="auto" w:fill="auto"/>
          </w:tcPr>
          <w:p w14:paraId="17AB4D85" w14:textId="7CFDC725" w:rsidR="008A2EA4" w:rsidRPr="008A2EA4" w:rsidRDefault="008A2EA4" w:rsidP="008A2EA4">
            <w:pPr>
              <w:tabs>
                <w:tab w:val="left" w:pos="993"/>
              </w:tabs>
              <w:jc w:val="both"/>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Personu apvienība ““Latvijas Kvalitātes biedrība, SIA “No manis” un SIA “Latvia Excellence””</w:t>
            </w:r>
          </w:p>
        </w:tc>
        <w:tc>
          <w:tcPr>
            <w:tcW w:w="3445" w:type="dxa"/>
            <w:tcBorders>
              <w:top w:val="single" w:sz="4" w:space="0" w:color="595959"/>
              <w:left w:val="single" w:sz="4" w:space="0" w:color="595959"/>
              <w:bottom w:val="single" w:sz="4" w:space="0" w:color="595959"/>
              <w:right w:val="single" w:sz="4" w:space="0" w:color="595959"/>
            </w:tcBorders>
            <w:shd w:val="clear" w:color="auto" w:fill="auto"/>
          </w:tcPr>
          <w:p w14:paraId="21C9934D" w14:textId="47F39D0F" w:rsidR="008A2EA4" w:rsidRPr="008A2EA4" w:rsidRDefault="008A2EA4" w:rsidP="002468CB">
            <w:pPr>
              <w:jc w:val="center"/>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40</w:t>
            </w:r>
            <w:r>
              <w:rPr>
                <w:rFonts w:ascii="Times New Roman" w:eastAsia="Times New Roman" w:hAnsi="Times New Roman" w:cs="Times New Roman"/>
                <w:bCs/>
                <w:sz w:val="24"/>
                <w:szCs w:val="24"/>
                <w:lang w:eastAsia="lv-LV"/>
              </w:rPr>
              <w:t xml:space="preserve"> </w:t>
            </w:r>
            <w:r w:rsidRPr="008A2EA4">
              <w:rPr>
                <w:rFonts w:ascii="Times New Roman" w:eastAsia="Times New Roman" w:hAnsi="Times New Roman" w:cs="Times New Roman"/>
                <w:bCs/>
                <w:sz w:val="24"/>
                <w:szCs w:val="24"/>
                <w:lang w:eastAsia="lv-LV"/>
              </w:rPr>
              <w:t>000.0</w:t>
            </w:r>
            <w:r w:rsidR="002468CB">
              <w:rPr>
                <w:rFonts w:ascii="Times New Roman" w:eastAsia="Times New Roman" w:hAnsi="Times New Roman" w:cs="Times New Roman"/>
                <w:bCs/>
                <w:sz w:val="24"/>
                <w:szCs w:val="24"/>
                <w:lang w:eastAsia="lv-LV"/>
              </w:rPr>
              <w:t>0</w:t>
            </w:r>
          </w:p>
        </w:tc>
      </w:tr>
      <w:tr w:rsidR="008A2EA4" w:rsidRPr="007F220B" w14:paraId="77786021" w14:textId="77777777" w:rsidTr="00180E83">
        <w:tc>
          <w:tcPr>
            <w:tcW w:w="959" w:type="dxa"/>
            <w:shd w:val="clear" w:color="auto" w:fill="auto"/>
          </w:tcPr>
          <w:p w14:paraId="03E568C7" w14:textId="6755AEA2" w:rsidR="008A2EA4" w:rsidRPr="007F220B" w:rsidRDefault="008A2EA4" w:rsidP="008A2EA4">
            <w:pPr>
              <w:tabs>
                <w:tab w:val="left" w:pos="993"/>
              </w:tabs>
              <w:spacing w:after="120"/>
              <w:jc w:val="center"/>
              <w:rPr>
                <w:rFonts w:ascii="Times New Roman" w:hAnsi="Times New Roman" w:cs="Times New Roman"/>
                <w:sz w:val="24"/>
                <w:szCs w:val="24"/>
                <w:lang w:eastAsia="lv-LV"/>
              </w:rPr>
            </w:pPr>
            <w:r>
              <w:rPr>
                <w:rFonts w:ascii="Times New Roman" w:hAnsi="Times New Roman" w:cs="Times New Roman"/>
                <w:sz w:val="24"/>
                <w:szCs w:val="24"/>
                <w:lang w:eastAsia="lv-LV"/>
              </w:rPr>
              <w:t>3.</w:t>
            </w:r>
          </w:p>
        </w:tc>
        <w:tc>
          <w:tcPr>
            <w:tcW w:w="5202" w:type="dxa"/>
            <w:tcBorders>
              <w:top w:val="single" w:sz="4" w:space="0" w:color="595959"/>
              <w:left w:val="single" w:sz="4" w:space="0" w:color="595959"/>
              <w:bottom w:val="single" w:sz="4" w:space="0" w:color="595959"/>
              <w:right w:val="single" w:sz="4" w:space="0" w:color="595959"/>
            </w:tcBorders>
            <w:shd w:val="clear" w:color="auto" w:fill="auto"/>
          </w:tcPr>
          <w:p w14:paraId="12F15856" w14:textId="447F25A5" w:rsidR="008A2EA4" w:rsidRPr="008A2EA4" w:rsidRDefault="008A2EA4" w:rsidP="008A2EA4">
            <w:pPr>
              <w:tabs>
                <w:tab w:val="left" w:pos="993"/>
              </w:tabs>
              <w:jc w:val="both"/>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 xml:space="preserve">Sabiedrība ar ierobežotu atbildību "Sertifika" </w:t>
            </w:r>
          </w:p>
        </w:tc>
        <w:tc>
          <w:tcPr>
            <w:tcW w:w="3445" w:type="dxa"/>
            <w:tcBorders>
              <w:top w:val="single" w:sz="4" w:space="0" w:color="595959"/>
              <w:left w:val="single" w:sz="4" w:space="0" w:color="595959"/>
              <w:bottom w:val="single" w:sz="4" w:space="0" w:color="595959"/>
              <w:right w:val="single" w:sz="4" w:space="0" w:color="595959"/>
            </w:tcBorders>
            <w:shd w:val="clear" w:color="auto" w:fill="auto"/>
          </w:tcPr>
          <w:p w14:paraId="4FD69E01" w14:textId="473B7A5B" w:rsidR="008A2EA4" w:rsidRPr="008A2EA4" w:rsidRDefault="008A2EA4" w:rsidP="002468CB">
            <w:pPr>
              <w:jc w:val="center"/>
              <w:rPr>
                <w:rFonts w:ascii="Times New Roman" w:eastAsia="Times New Roman" w:hAnsi="Times New Roman" w:cs="Times New Roman"/>
                <w:bCs/>
                <w:sz w:val="24"/>
                <w:szCs w:val="24"/>
                <w:lang w:eastAsia="lv-LV"/>
              </w:rPr>
            </w:pPr>
            <w:r w:rsidRPr="008A2EA4">
              <w:rPr>
                <w:rFonts w:ascii="Times New Roman" w:eastAsia="Times New Roman" w:hAnsi="Times New Roman" w:cs="Times New Roman"/>
                <w:bCs/>
                <w:sz w:val="24"/>
                <w:szCs w:val="24"/>
                <w:lang w:eastAsia="lv-LV"/>
              </w:rPr>
              <w:t>41</w:t>
            </w:r>
            <w:r>
              <w:rPr>
                <w:rFonts w:ascii="Times New Roman" w:eastAsia="Times New Roman" w:hAnsi="Times New Roman" w:cs="Times New Roman"/>
                <w:bCs/>
                <w:sz w:val="24"/>
                <w:szCs w:val="24"/>
                <w:lang w:eastAsia="lv-LV"/>
              </w:rPr>
              <w:t xml:space="preserve"> </w:t>
            </w:r>
            <w:r w:rsidRPr="008A2EA4">
              <w:rPr>
                <w:rFonts w:ascii="Times New Roman" w:eastAsia="Times New Roman" w:hAnsi="Times New Roman" w:cs="Times New Roman"/>
                <w:bCs/>
                <w:sz w:val="24"/>
                <w:szCs w:val="24"/>
                <w:lang w:eastAsia="lv-LV"/>
              </w:rPr>
              <w:t>995.0</w:t>
            </w:r>
            <w:r>
              <w:rPr>
                <w:rFonts w:ascii="Times New Roman" w:eastAsia="Times New Roman" w:hAnsi="Times New Roman" w:cs="Times New Roman"/>
                <w:bCs/>
                <w:sz w:val="24"/>
                <w:szCs w:val="24"/>
                <w:lang w:eastAsia="lv-LV"/>
              </w:rPr>
              <w:t>0</w:t>
            </w:r>
          </w:p>
        </w:tc>
      </w:tr>
    </w:tbl>
    <w:p w14:paraId="4045A27A" w14:textId="77777777" w:rsidR="007F220B" w:rsidRPr="007F220B" w:rsidRDefault="007F220B" w:rsidP="007F220B">
      <w:pPr>
        <w:tabs>
          <w:tab w:val="left" w:pos="993"/>
        </w:tabs>
        <w:jc w:val="both"/>
        <w:rPr>
          <w:rFonts w:ascii="Times New Roman" w:hAnsi="Times New Roman" w:cs="Times New Roman"/>
          <w:bCs/>
          <w:i/>
          <w:sz w:val="26"/>
          <w:szCs w:val="26"/>
        </w:rPr>
      </w:pPr>
    </w:p>
    <w:p w14:paraId="4A76EA07" w14:textId="5FA6599B" w:rsidR="007F220B" w:rsidRPr="007F220B" w:rsidRDefault="007F220B" w:rsidP="007F220B">
      <w:pPr>
        <w:numPr>
          <w:ilvl w:val="0"/>
          <w:numId w:val="11"/>
        </w:numPr>
        <w:tabs>
          <w:tab w:val="left" w:pos="993"/>
        </w:tabs>
        <w:spacing w:after="0" w:line="240" w:lineRule="auto"/>
        <w:ind w:left="851"/>
        <w:jc w:val="both"/>
        <w:rPr>
          <w:rFonts w:ascii="Times New Roman" w:hAnsi="Times New Roman" w:cs="Times New Roman"/>
          <w:bCs/>
          <w:sz w:val="26"/>
          <w:szCs w:val="26"/>
        </w:rPr>
      </w:pPr>
      <w:r w:rsidRPr="007F220B">
        <w:rPr>
          <w:rFonts w:ascii="Times New Roman" w:hAnsi="Times New Roman" w:cs="Times New Roman"/>
          <w:bCs/>
          <w:i/>
          <w:sz w:val="26"/>
          <w:szCs w:val="26"/>
        </w:rPr>
        <w:t>Lēmuma pieņemšanas datums:</w:t>
      </w:r>
      <w:r w:rsidRPr="007F220B">
        <w:rPr>
          <w:rFonts w:ascii="Times New Roman" w:hAnsi="Times New Roman" w:cs="Times New Roman"/>
          <w:bCs/>
          <w:sz w:val="26"/>
          <w:szCs w:val="26"/>
        </w:rPr>
        <w:t xml:space="preserve"> </w:t>
      </w:r>
      <w:r w:rsidR="000405F9">
        <w:rPr>
          <w:rFonts w:ascii="Times New Roman" w:hAnsi="Times New Roman" w:cs="Times New Roman"/>
          <w:bCs/>
          <w:sz w:val="26"/>
          <w:szCs w:val="26"/>
        </w:rPr>
        <w:t>07</w:t>
      </w:r>
      <w:r w:rsidRPr="007F220B">
        <w:rPr>
          <w:rFonts w:ascii="Times New Roman" w:hAnsi="Times New Roman" w:cs="Times New Roman"/>
          <w:bCs/>
          <w:sz w:val="26"/>
          <w:szCs w:val="26"/>
        </w:rPr>
        <w:t>.</w:t>
      </w:r>
      <w:r w:rsidR="002468CB">
        <w:rPr>
          <w:rFonts w:ascii="Times New Roman" w:hAnsi="Times New Roman" w:cs="Times New Roman"/>
          <w:bCs/>
          <w:sz w:val="26"/>
          <w:szCs w:val="26"/>
        </w:rPr>
        <w:t>1</w:t>
      </w:r>
      <w:r w:rsidR="000405F9">
        <w:rPr>
          <w:rFonts w:ascii="Times New Roman" w:hAnsi="Times New Roman" w:cs="Times New Roman"/>
          <w:bCs/>
          <w:sz w:val="26"/>
          <w:szCs w:val="26"/>
        </w:rPr>
        <w:t>1</w:t>
      </w:r>
      <w:r w:rsidRPr="007F220B">
        <w:rPr>
          <w:rFonts w:ascii="Times New Roman" w:hAnsi="Times New Roman" w:cs="Times New Roman"/>
          <w:sz w:val="26"/>
          <w:szCs w:val="26"/>
        </w:rPr>
        <w:t>.2024.</w:t>
      </w:r>
    </w:p>
    <w:p w14:paraId="4EFCE1DD" w14:textId="77777777" w:rsidR="007F220B" w:rsidRPr="007F220B" w:rsidRDefault="007F220B" w:rsidP="007F220B">
      <w:pPr>
        <w:tabs>
          <w:tab w:val="left" w:pos="993"/>
        </w:tabs>
        <w:ind w:left="567"/>
        <w:jc w:val="both"/>
        <w:rPr>
          <w:rFonts w:ascii="Times New Roman" w:hAnsi="Times New Roman" w:cs="Times New Roman"/>
          <w:bCs/>
          <w:sz w:val="26"/>
          <w:szCs w:val="26"/>
        </w:rPr>
      </w:pPr>
    </w:p>
    <w:p w14:paraId="5671B486" w14:textId="77777777" w:rsidR="007F220B" w:rsidRPr="007F220B" w:rsidRDefault="007F220B" w:rsidP="007F220B">
      <w:pPr>
        <w:numPr>
          <w:ilvl w:val="0"/>
          <w:numId w:val="11"/>
        </w:numPr>
        <w:tabs>
          <w:tab w:val="left" w:pos="993"/>
        </w:tabs>
        <w:spacing w:after="0" w:line="240" w:lineRule="auto"/>
        <w:ind w:left="567" w:firstLine="0"/>
        <w:jc w:val="both"/>
        <w:rPr>
          <w:rFonts w:ascii="Times New Roman" w:hAnsi="Times New Roman" w:cs="Times New Roman"/>
          <w:bCs/>
          <w:sz w:val="26"/>
          <w:szCs w:val="26"/>
        </w:rPr>
      </w:pPr>
      <w:r w:rsidRPr="007F220B">
        <w:rPr>
          <w:rFonts w:ascii="Times New Roman" w:hAnsi="Times New Roman" w:cs="Times New Roman"/>
          <w:bCs/>
          <w:i/>
          <w:sz w:val="26"/>
          <w:szCs w:val="26"/>
        </w:rPr>
        <w:t xml:space="preserve">Pretendents, kuram piešķirtas līguma slēgšanas tiesības: </w:t>
      </w:r>
    </w:p>
    <w:p w14:paraId="29B3CD62" w14:textId="77777777" w:rsidR="000405F9" w:rsidRDefault="000405F9" w:rsidP="000405F9">
      <w:pPr>
        <w:spacing w:after="0" w:line="240" w:lineRule="auto"/>
        <w:ind w:firstLine="567"/>
        <w:contextualSpacing/>
        <w:jc w:val="both"/>
        <w:rPr>
          <w:rFonts w:ascii="Times New Roman" w:hAnsi="Times New Roman" w:cs="Times New Roman"/>
          <w:bCs/>
          <w:iCs/>
          <w:sz w:val="26"/>
          <w:szCs w:val="26"/>
        </w:rPr>
      </w:pPr>
      <w:r w:rsidRPr="000405F9">
        <w:rPr>
          <w:rFonts w:ascii="Times New Roman" w:hAnsi="Times New Roman" w:cs="Times New Roman"/>
          <w:bCs/>
          <w:iCs/>
          <w:sz w:val="26"/>
          <w:szCs w:val="26"/>
        </w:rPr>
        <w:t>Pamatojoties uz Administratīvā procesa likuma 86.panta pirmo daļu un otrās daļas 1.punktu, Komisija lēma atcelt 14.10.2024. Komisijas pieņemto lēmumu (Komisijas sēdes protokols Nr. CAIP 2024/115-6).</w:t>
      </w:r>
    </w:p>
    <w:p w14:paraId="4046009F" w14:textId="5D809A7E" w:rsidR="009D5156" w:rsidRPr="000405F9" w:rsidRDefault="000405F9" w:rsidP="000405F9">
      <w:pPr>
        <w:spacing w:after="0" w:line="240" w:lineRule="auto"/>
        <w:ind w:firstLine="567"/>
        <w:contextualSpacing/>
        <w:jc w:val="both"/>
        <w:rPr>
          <w:rFonts w:ascii="Times New Roman" w:hAnsi="Times New Roman" w:cs="Times New Roman"/>
          <w:bCs/>
          <w:iCs/>
          <w:sz w:val="26"/>
          <w:szCs w:val="26"/>
        </w:rPr>
      </w:pPr>
      <w:r w:rsidRPr="000405F9">
        <w:rPr>
          <w:rFonts w:ascii="Times New Roman" w:hAnsi="Times New Roman" w:cs="Times New Roman"/>
          <w:bCs/>
          <w:iCs/>
          <w:sz w:val="26"/>
          <w:szCs w:val="26"/>
        </w:rPr>
        <w:t>Pamatojoties uz Ministru kabineta 28.02.2017. noteikumu Nr. 107 “Iepirkuma procedūru un metu konkursu norises kārtība 230. punktu Komisija nolēma iepirkumu pārtraukt, jo veicami būtiski grozījumi iepirkuma dokumentācijā (papildināma iepirkuma finanšu piedāvājuma forma kontekstā ar precizētām tehniskās specifikācijas prasībām attiecībā uz atbalsta sniegšanu ārējā sertificēšanas audita laikā, kā arī līgums ir papildināms ar detalizētāku norēķinu kārtību un precizējams līguma izpildes termiņš).</w:t>
      </w:r>
    </w:p>
    <w:sectPr w:rsidR="009D5156" w:rsidRPr="000405F9" w:rsidSect="00DB6BBB">
      <w:pgSz w:w="11906" w:h="16838"/>
      <w:pgMar w:top="993"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06F82"/>
    <w:multiLevelType w:val="hybridMultilevel"/>
    <w:tmpl w:val="43602F76"/>
    <w:lvl w:ilvl="0" w:tplc="C58660C6">
      <w:start w:val="2"/>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BA77ED"/>
    <w:multiLevelType w:val="multilevel"/>
    <w:tmpl w:val="16BEC688"/>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 w15:restartNumberingAfterBreak="0">
    <w:nsid w:val="1A3351A7"/>
    <w:multiLevelType w:val="multilevel"/>
    <w:tmpl w:val="3CDADA9A"/>
    <w:lvl w:ilvl="0">
      <w:start w:val="1"/>
      <w:numFmt w:val="decimal"/>
      <w:lvlText w:val="%1."/>
      <w:lvlJc w:val="left"/>
      <w:pPr>
        <w:ind w:left="720" w:hanging="360"/>
      </w:pPr>
      <w:rPr>
        <w:rFonts w:hint="default"/>
      </w:rPr>
    </w:lvl>
    <w:lvl w:ilvl="1">
      <w:start w:val="1"/>
      <w:numFmt w:val="decimal"/>
      <w:isLgl/>
      <w:lvlText w:val="%1.%2."/>
      <w:lvlJc w:val="left"/>
      <w:pPr>
        <w:ind w:left="1571" w:hanging="720"/>
      </w:pPr>
      <w:rPr>
        <w:rFonts w:hint="default"/>
        <w:i/>
        <w:iCs w:val="0"/>
      </w:rPr>
    </w:lvl>
    <w:lvl w:ilvl="2">
      <w:start w:val="1"/>
      <w:numFmt w:val="decimal"/>
      <w:isLgl/>
      <w:lvlText w:val="%1.%2.%3."/>
      <w:lvlJc w:val="left"/>
      <w:pPr>
        <w:ind w:left="1571" w:hanging="720"/>
      </w:pPr>
      <w:rPr>
        <w:rFonts w:hint="default"/>
        <w:i/>
        <w:iCs w:val="0"/>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7D55B81"/>
    <w:multiLevelType w:val="hybridMultilevel"/>
    <w:tmpl w:val="FEF836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F213600"/>
    <w:multiLevelType w:val="hybridMultilevel"/>
    <w:tmpl w:val="C002BD2C"/>
    <w:lvl w:ilvl="0" w:tplc="CA9AF0E4">
      <w:start w:val="1"/>
      <w:numFmt w:val="decimal"/>
      <w:lvlText w:val="%1."/>
      <w:lvlJc w:val="left"/>
      <w:pPr>
        <w:ind w:left="1353" w:hanging="360"/>
      </w:pPr>
      <w:rPr>
        <w:rFonts w:hint="default"/>
        <w:i w:val="0"/>
        <w:iCs/>
      </w:rPr>
    </w:lvl>
    <w:lvl w:ilvl="1" w:tplc="04260019">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5" w15:restartNumberingAfterBreak="0">
    <w:nsid w:val="32203286"/>
    <w:multiLevelType w:val="hybridMultilevel"/>
    <w:tmpl w:val="E4644F10"/>
    <w:lvl w:ilvl="0" w:tplc="FFFFFFFF">
      <w:start w:val="14"/>
      <w:numFmt w:val="decimal"/>
      <w:lvlText w:val="%1"/>
      <w:lvlJc w:val="left"/>
      <w:pPr>
        <w:ind w:left="1426" w:hanging="360"/>
      </w:pPr>
      <w:rPr>
        <w:rFonts w:hint="default"/>
      </w:rPr>
    </w:lvl>
    <w:lvl w:ilvl="1" w:tplc="FFFFFFFF" w:tentative="1">
      <w:start w:val="1"/>
      <w:numFmt w:val="lowerLetter"/>
      <w:lvlText w:val="%2."/>
      <w:lvlJc w:val="left"/>
      <w:pPr>
        <w:ind w:left="2146" w:hanging="360"/>
      </w:pPr>
    </w:lvl>
    <w:lvl w:ilvl="2" w:tplc="FFFFFFFF" w:tentative="1">
      <w:start w:val="1"/>
      <w:numFmt w:val="lowerRoman"/>
      <w:lvlText w:val="%3."/>
      <w:lvlJc w:val="right"/>
      <w:pPr>
        <w:ind w:left="2866" w:hanging="180"/>
      </w:pPr>
    </w:lvl>
    <w:lvl w:ilvl="3" w:tplc="FFFFFFFF" w:tentative="1">
      <w:start w:val="1"/>
      <w:numFmt w:val="decimal"/>
      <w:lvlText w:val="%4."/>
      <w:lvlJc w:val="left"/>
      <w:pPr>
        <w:ind w:left="3586" w:hanging="360"/>
      </w:pPr>
    </w:lvl>
    <w:lvl w:ilvl="4" w:tplc="FFFFFFFF" w:tentative="1">
      <w:start w:val="1"/>
      <w:numFmt w:val="lowerLetter"/>
      <w:lvlText w:val="%5."/>
      <w:lvlJc w:val="left"/>
      <w:pPr>
        <w:ind w:left="4306" w:hanging="360"/>
      </w:pPr>
    </w:lvl>
    <w:lvl w:ilvl="5" w:tplc="FFFFFFFF" w:tentative="1">
      <w:start w:val="1"/>
      <w:numFmt w:val="lowerRoman"/>
      <w:lvlText w:val="%6."/>
      <w:lvlJc w:val="right"/>
      <w:pPr>
        <w:ind w:left="5026" w:hanging="180"/>
      </w:pPr>
    </w:lvl>
    <w:lvl w:ilvl="6" w:tplc="FFFFFFFF" w:tentative="1">
      <w:start w:val="1"/>
      <w:numFmt w:val="decimal"/>
      <w:lvlText w:val="%7."/>
      <w:lvlJc w:val="left"/>
      <w:pPr>
        <w:ind w:left="5746" w:hanging="360"/>
      </w:pPr>
    </w:lvl>
    <w:lvl w:ilvl="7" w:tplc="FFFFFFFF" w:tentative="1">
      <w:start w:val="1"/>
      <w:numFmt w:val="lowerLetter"/>
      <w:lvlText w:val="%8."/>
      <w:lvlJc w:val="left"/>
      <w:pPr>
        <w:ind w:left="6466" w:hanging="360"/>
      </w:pPr>
    </w:lvl>
    <w:lvl w:ilvl="8" w:tplc="FFFFFFFF" w:tentative="1">
      <w:start w:val="1"/>
      <w:numFmt w:val="lowerRoman"/>
      <w:lvlText w:val="%9."/>
      <w:lvlJc w:val="right"/>
      <w:pPr>
        <w:ind w:left="7186" w:hanging="180"/>
      </w:pPr>
    </w:lvl>
  </w:abstractNum>
  <w:abstractNum w:abstractNumId="6" w15:restartNumberingAfterBreak="0">
    <w:nsid w:val="3BDF15B1"/>
    <w:multiLevelType w:val="multilevel"/>
    <w:tmpl w:val="1B562A56"/>
    <w:lvl w:ilvl="0">
      <w:start w:val="1"/>
      <w:numFmt w:val="decimal"/>
      <w:lvlText w:val="%1."/>
      <w:lvlJc w:val="left"/>
      <w:pPr>
        <w:ind w:left="390" w:hanging="390"/>
      </w:pPr>
      <w:rPr>
        <w:rFonts w:hint="default"/>
        <w:i/>
      </w:rPr>
    </w:lvl>
    <w:lvl w:ilvl="1">
      <w:start w:val="1"/>
      <w:numFmt w:val="decimal"/>
      <w:lvlText w:val="%1.%2."/>
      <w:lvlJc w:val="left"/>
      <w:pPr>
        <w:ind w:left="720" w:hanging="72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7" w15:restartNumberingAfterBreak="0">
    <w:nsid w:val="429D4C24"/>
    <w:multiLevelType w:val="multilevel"/>
    <w:tmpl w:val="A22E6A9E"/>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6E96D27"/>
    <w:multiLevelType w:val="hybridMultilevel"/>
    <w:tmpl w:val="1CD0B6B4"/>
    <w:lvl w:ilvl="0" w:tplc="FFFFFFFF">
      <w:start w:val="5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F94073A"/>
    <w:multiLevelType w:val="multilevel"/>
    <w:tmpl w:val="CB74CB7E"/>
    <w:lvl w:ilvl="0">
      <w:start w:val="1"/>
      <w:numFmt w:val="decimal"/>
      <w:lvlText w:val="%1."/>
      <w:lvlJc w:val="left"/>
      <w:pPr>
        <w:ind w:left="1400" w:hanging="360"/>
      </w:pPr>
      <w:rPr>
        <w:i w:val="0"/>
        <w:iCs w:val="0"/>
        <w:sz w:val="26"/>
        <w:szCs w:val="26"/>
      </w:rPr>
    </w:lvl>
    <w:lvl w:ilvl="1">
      <w:start w:val="1"/>
      <w:numFmt w:val="decimal"/>
      <w:isLgl/>
      <w:lvlText w:val="%1.%2."/>
      <w:lvlJc w:val="left"/>
      <w:pPr>
        <w:ind w:left="1760" w:hanging="720"/>
      </w:pPr>
      <w:rPr>
        <w:i w:val="0"/>
      </w:rPr>
    </w:lvl>
    <w:lvl w:ilvl="2">
      <w:start w:val="1"/>
      <w:numFmt w:val="decimal"/>
      <w:isLgl/>
      <w:lvlText w:val="%1.%2.%3."/>
      <w:lvlJc w:val="left"/>
      <w:pPr>
        <w:ind w:left="1760" w:hanging="720"/>
      </w:pPr>
    </w:lvl>
    <w:lvl w:ilvl="3">
      <w:start w:val="1"/>
      <w:numFmt w:val="decimal"/>
      <w:isLgl/>
      <w:lvlText w:val="%1.%2.%3.%4."/>
      <w:lvlJc w:val="left"/>
      <w:pPr>
        <w:ind w:left="2120" w:hanging="1080"/>
      </w:pPr>
    </w:lvl>
    <w:lvl w:ilvl="4">
      <w:start w:val="1"/>
      <w:numFmt w:val="decimal"/>
      <w:isLgl/>
      <w:lvlText w:val="%1.%2.%3.%4.%5."/>
      <w:lvlJc w:val="left"/>
      <w:pPr>
        <w:ind w:left="2120" w:hanging="1080"/>
      </w:pPr>
    </w:lvl>
    <w:lvl w:ilvl="5">
      <w:start w:val="1"/>
      <w:numFmt w:val="decimal"/>
      <w:isLgl/>
      <w:lvlText w:val="%1.%2.%3.%4.%5.%6."/>
      <w:lvlJc w:val="left"/>
      <w:pPr>
        <w:ind w:left="2480" w:hanging="1440"/>
      </w:pPr>
    </w:lvl>
    <w:lvl w:ilvl="6">
      <w:start w:val="1"/>
      <w:numFmt w:val="decimal"/>
      <w:isLgl/>
      <w:lvlText w:val="%1.%2.%3.%4.%5.%6.%7."/>
      <w:lvlJc w:val="left"/>
      <w:pPr>
        <w:ind w:left="2480" w:hanging="1440"/>
      </w:pPr>
    </w:lvl>
    <w:lvl w:ilvl="7">
      <w:start w:val="1"/>
      <w:numFmt w:val="decimal"/>
      <w:isLgl/>
      <w:lvlText w:val="%1.%2.%3.%4.%5.%6.%7.%8."/>
      <w:lvlJc w:val="left"/>
      <w:pPr>
        <w:ind w:left="2840" w:hanging="1800"/>
      </w:pPr>
    </w:lvl>
    <w:lvl w:ilvl="8">
      <w:start w:val="1"/>
      <w:numFmt w:val="decimal"/>
      <w:isLgl/>
      <w:lvlText w:val="%1.%2.%3.%4.%5.%6.%7.%8.%9."/>
      <w:lvlJc w:val="left"/>
      <w:pPr>
        <w:ind w:left="2840" w:hanging="1800"/>
      </w:pPr>
    </w:lvl>
  </w:abstractNum>
  <w:abstractNum w:abstractNumId="10" w15:restartNumberingAfterBreak="0">
    <w:nsid w:val="76503962"/>
    <w:multiLevelType w:val="hybridMultilevel"/>
    <w:tmpl w:val="4B9CF436"/>
    <w:lvl w:ilvl="0" w:tplc="FFFFFFFF">
      <w:start w:val="1"/>
      <w:numFmt w:val="decimal"/>
      <w:lvlText w:val="%1."/>
      <w:lvlJc w:val="left"/>
      <w:pPr>
        <w:ind w:left="1040" w:hanging="360"/>
      </w:pPr>
      <w:rPr>
        <w:rFonts w:hint="default"/>
        <w:b w:val="0"/>
        <w:bCs w:val="0"/>
        <w:i w:val="0"/>
        <w:iCs/>
      </w:rPr>
    </w:lvl>
    <w:lvl w:ilvl="1" w:tplc="FFFFFFFF">
      <w:start w:val="1"/>
      <w:numFmt w:val="lowerLetter"/>
      <w:lvlText w:val="%2."/>
      <w:lvlJc w:val="left"/>
      <w:pPr>
        <w:ind w:left="1760" w:hanging="360"/>
      </w:pPr>
    </w:lvl>
    <w:lvl w:ilvl="2" w:tplc="FFFFFFFF" w:tentative="1">
      <w:start w:val="1"/>
      <w:numFmt w:val="lowerRoman"/>
      <w:lvlText w:val="%3."/>
      <w:lvlJc w:val="right"/>
      <w:pPr>
        <w:ind w:left="2480" w:hanging="180"/>
      </w:pPr>
    </w:lvl>
    <w:lvl w:ilvl="3" w:tplc="FFFFFFFF" w:tentative="1">
      <w:start w:val="1"/>
      <w:numFmt w:val="decimal"/>
      <w:lvlText w:val="%4."/>
      <w:lvlJc w:val="left"/>
      <w:pPr>
        <w:ind w:left="3200" w:hanging="360"/>
      </w:pPr>
    </w:lvl>
    <w:lvl w:ilvl="4" w:tplc="FFFFFFFF" w:tentative="1">
      <w:start w:val="1"/>
      <w:numFmt w:val="lowerLetter"/>
      <w:lvlText w:val="%5."/>
      <w:lvlJc w:val="left"/>
      <w:pPr>
        <w:ind w:left="3920" w:hanging="360"/>
      </w:pPr>
    </w:lvl>
    <w:lvl w:ilvl="5" w:tplc="FFFFFFFF" w:tentative="1">
      <w:start w:val="1"/>
      <w:numFmt w:val="lowerRoman"/>
      <w:lvlText w:val="%6."/>
      <w:lvlJc w:val="right"/>
      <w:pPr>
        <w:ind w:left="4640" w:hanging="180"/>
      </w:pPr>
    </w:lvl>
    <w:lvl w:ilvl="6" w:tplc="FFFFFFFF" w:tentative="1">
      <w:start w:val="1"/>
      <w:numFmt w:val="decimal"/>
      <w:lvlText w:val="%7."/>
      <w:lvlJc w:val="left"/>
      <w:pPr>
        <w:ind w:left="5360" w:hanging="360"/>
      </w:pPr>
    </w:lvl>
    <w:lvl w:ilvl="7" w:tplc="FFFFFFFF" w:tentative="1">
      <w:start w:val="1"/>
      <w:numFmt w:val="lowerLetter"/>
      <w:lvlText w:val="%8."/>
      <w:lvlJc w:val="left"/>
      <w:pPr>
        <w:ind w:left="6080" w:hanging="360"/>
      </w:pPr>
    </w:lvl>
    <w:lvl w:ilvl="8" w:tplc="FFFFFFFF" w:tentative="1">
      <w:start w:val="1"/>
      <w:numFmt w:val="lowerRoman"/>
      <w:lvlText w:val="%9."/>
      <w:lvlJc w:val="right"/>
      <w:pPr>
        <w:ind w:left="6800" w:hanging="180"/>
      </w:pPr>
    </w:lvl>
  </w:abstractNum>
  <w:abstractNum w:abstractNumId="11" w15:restartNumberingAfterBreak="0">
    <w:nsid w:val="7CC31E03"/>
    <w:multiLevelType w:val="hybridMultilevel"/>
    <w:tmpl w:val="4B9CF436"/>
    <w:lvl w:ilvl="0" w:tplc="5E9A9B0E">
      <w:start w:val="1"/>
      <w:numFmt w:val="decimal"/>
      <w:lvlText w:val="%1."/>
      <w:lvlJc w:val="left"/>
      <w:pPr>
        <w:ind w:left="1040" w:hanging="360"/>
      </w:pPr>
      <w:rPr>
        <w:rFonts w:hint="default"/>
        <w:b w:val="0"/>
        <w:bCs w:val="0"/>
        <w:i w:val="0"/>
        <w:iCs/>
      </w:rPr>
    </w:lvl>
    <w:lvl w:ilvl="1" w:tplc="04260019">
      <w:start w:val="1"/>
      <w:numFmt w:val="lowerLetter"/>
      <w:lvlText w:val="%2."/>
      <w:lvlJc w:val="left"/>
      <w:pPr>
        <w:ind w:left="1760" w:hanging="360"/>
      </w:pPr>
    </w:lvl>
    <w:lvl w:ilvl="2" w:tplc="0426001B" w:tentative="1">
      <w:start w:val="1"/>
      <w:numFmt w:val="lowerRoman"/>
      <w:lvlText w:val="%3."/>
      <w:lvlJc w:val="right"/>
      <w:pPr>
        <w:ind w:left="2480" w:hanging="180"/>
      </w:pPr>
    </w:lvl>
    <w:lvl w:ilvl="3" w:tplc="0426000F" w:tentative="1">
      <w:start w:val="1"/>
      <w:numFmt w:val="decimal"/>
      <w:lvlText w:val="%4."/>
      <w:lvlJc w:val="left"/>
      <w:pPr>
        <w:ind w:left="3200" w:hanging="360"/>
      </w:pPr>
    </w:lvl>
    <w:lvl w:ilvl="4" w:tplc="04260019" w:tentative="1">
      <w:start w:val="1"/>
      <w:numFmt w:val="lowerLetter"/>
      <w:lvlText w:val="%5."/>
      <w:lvlJc w:val="left"/>
      <w:pPr>
        <w:ind w:left="3920" w:hanging="360"/>
      </w:pPr>
    </w:lvl>
    <w:lvl w:ilvl="5" w:tplc="0426001B" w:tentative="1">
      <w:start w:val="1"/>
      <w:numFmt w:val="lowerRoman"/>
      <w:lvlText w:val="%6."/>
      <w:lvlJc w:val="right"/>
      <w:pPr>
        <w:ind w:left="4640" w:hanging="180"/>
      </w:pPr>
    </w:lvl>
    <w:lvl w:ilvl="6" w:tplc="0426000F" w:tentative="1">
      <w:start w:val="1"/>
      <w:numFmt w:val="decimal"/>
      <w:lvlText w:val="%7."/>
      <w:lvlJc w:val="left"/>
      <w:pPr>
        <w:ind w:left="5360" w:hanging="360"/>
      </w:pPr>
    </w:lvl>
    <w:lvl w:ilvl="7" w:tplc="04260019" w:tentative="1">
      <w:start w:val="1"/>
      <w:numFmt w:val="lowerLetter"/>
      <w:lvlText w:val="%8."/>
      <w:lvlJc w:val="left"/>
      <w:pPr>
        <w:ind w:left="6080" w:hanging="360"/>
      </w:pPr>
    </w:lvl>
    <w:lvl w:ilvl="8" w:tplc="0426001B" w:tentative="1">
      <w:start w:val="1"/>
      <w:numFmt w:val="lowerRoman"/>
      <w:lvlText w:val="%9."/>
      <w:lvlJc w:val="right"/>
      <w:pPr>
        <w:ind w:left="6800" w:hanging="180"/>
      </w:pPr>
    </w:lvl>
  </w:abstractNum>
  <w:num w:numId="1" w16cid:durableId="18229638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8090486">
    <w:abstractNumId w:val="0"/>
  </w:num>
  <w:num w:numId="3" w16cid:durableId="496698703">
    <w:abstractNumId w:val="7"/>
  </w:num>
  <w:num w:numId="4" w16cid:durableId="1443108549">
    <w:abstractNumId w:val="6"/>
  </w:num>
  <w:num w:numId="5" w16cid:durableId="729622464">
    <w:abstractNumId w:val="4"/>
  </w:num>
  <w:num w:numId="6" w16cid:durableId="292642557">
    <w:abstractNumId w:val="3"/>
  </w:num>
  <w:num w:numId="7" w16cid:durableId="1177378252">
    <w:abstractNumId w:val="2"/>
  </w:num>
  <w:num w:numId="8" w16cid:durableId="179665500">
    <w:abstractNumId w:val="11"/>
  </w:num>
  <w:num w:numId="9" w16cid:durableId="918753837">
    <w:abstractNumId w:val="10"/>
  </w:num>
  <w:num w:numId="10" w16cid:durableId="12266017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79310708">
    <w:abstractNumId w:val="9"/>
  </w:num>
  <w:num w:numId="12" w16cid:durableId="207568774">
    <w:abstractNumId w:val="8"/>
  </w:num>
  <w:num w:numId="13" w16cid:durableId="510492300">
    <w:abstractNumId w:val="1"/>
  </w:num>
  <w:num w:numId="14" w16cid:durableId="17240141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D90"/>
    <w:rsid w:val="000405F9"/>
    <w:rsid w:val="00074561"/>
    <w:rsid w:val="00081EBF"/>
    <w:rsid w:val="000A314F"/>
    <w:rsid w:val="000D0C5A"/>
    <w:rsid w:val="000D5496"/>
    <w:rsid w:val="00196DFF"/>
    <w:rsid w:val="00216CB3"/>
    <w:rsid w:val="002207CB"/>
    <w:rsid w:val="002468CB"/>
    <w:rsid w:val="00273244"/>
    <w:rsid w:val="00275C0E"/>
    <w:rsid w:val="002B3441"/>
    <w:rsid w:val="00340B37"/>
    <w:rsid w:val="00424828"/>
    <w:rsid w:val="00435CD6"/>
    <w:rsid w:val="004C1DFA"/>
    <w:rsid w:val="0051657B"/>
    <w:rsid w:val="00575548"/>
    <w:rsid w:val="005D2E99"/>
    <w:rsid w:val="00600FF5"/>
    <w:rsid w:val="006172E4"/>
    <w:rsid w:val="0064696B"/>
    <w:rsid w:val="006A00C8"/>
    <w:rsid w:val="0072625E"/>
    <w:rsid w:val="007763B2"/>
    <w:rsid w:val="00785D2B"/>
    <w:rsid w:val="007931FC"/>
    <w:rsid w:val="007F220B"/>
    <w:rsid w:val="008236A7"/>
    <w:rsid w:val="00890DD8"/>
    <w:rsid w:val="008A2EA4"/>
    <w:rsid w:val="008B6261"/>
    <w:rsid w:val="00910D90"/>
    <w:rsid w:val="009302FD"/>
    <w:rsid w:val="00963C1D"/>
    <w:rsid w:val="009864C3"/>
    <w:rsid w:val="009D5156"/>
    <w:rsid w:val="00A666E9"/>
    <w:rsid w:val="00B519A9"/>
    <w:rsid w:val="00B66417"/>
    <w:rsid w:val="00B85D88"/>
    <w:rsid w:val="00B95C2E"/>
    <w:rsid w:val="00B97674"/>
    <w:rsid w:val="00BD5FCF"/>
    <w:rsid w:val="00C106F8"/>
    <w:rsid w:val="00C2548B"/>
    <w:rsid w:val="00CD02EA"/>
    <w:rsid w:val="00CE0D7A"/>
    <w:rsid w:val="00CF1FA0"/>
    <w:rsid w:val="00D02181"/>
    <w:rsid w:val="00DB5849"/>
    <w:rsid w:val="00DB6BBB"/>
    <w:rsid w:val="00DE2B9F"/>
    <w:rsid w:val="00E06E5C"/>
    <w:rsid w:val="00E101A9"/>
    <w:rsid w:val="00E1358A"/>
    <w:rsid w:val="00E63E59"/>
    <w:rsid w:val="00F8000A"/>
    <w:rsid w:val="00FA79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EF633"/>
  <w15:chartTrackingRefBased/>
  <w15:docId w15:val="{1742930D-2A91-431F-810E-E38F915E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E63E59"/>
    <w:pPr>
      <w:ind w:left="720"/>
      <w:contextualSpacing/>
    </w:pPr>
  </w:style>
  <w:style w:type="table" w:styleId="Reatabula">
    <w:name w:val="Table Grid"/>
    <w:basedOn w:val="Parastatabula"/>
    <w:rsid w:val="00B85D8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4C1DFA"/>
  </w:style>
  <w:style w:type="paragraph" w:styleId="Pamatteksts2">
    <w:name w:val="Body Text 2"/>
    <w:basedOn w:val="Parasts"/>
    <w:link w:val="Pamatteksts2Rakstz"/>
    <w:uiPriority w:val="99"/>
    <w:rsid w:val="008236A7"/>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8236A7"/>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975</TotalTime>
  <Pages>1</Pages>
  <Words>918</Words>
  <Characters>524</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Ance Kaimina</dc:creator>
  <cp:keywords/>
  <dc:description/>
  <cp:lastModifiedBy>Dārta Buliņa</cp:lastModifiedBy>
  <cp:revision>9</cp:revision>
  <dcterms:created xsi:type="dcterms:W3CDTF">2024-03-05T12:31:00Z</dcterms:created>
  <dcterms:modified xsi:type="dcterms:W3CDTF">2024-11-08T07:28:00Z</dcterms:modified>
</cp:coreProperties>
</file>