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8820" w:type="dxa"/>
        <w:tblInd w:w="-72" w:type="dxa"/>
        <w:tblBorders>
          <w:bottom w:val="single" w:sz="4" w:space="0" w:color="auto"/>
        </w:tblBorders>
        <w:tblLayout w:type="fixed"/>
        <w:tblLook w:val="0000" w:firstRow="0" w:lastRow="0" w:firstColumn="0" w:lastColumn="0" w:noHBand="0" w:noVBand="0"/>
      </w:tblPr>
      <w:tblGrid>
        <w:gridCol w:w="7410"/>
        <w:gridCol w:w="1410"/>
      </w:tblGrid>
      <w:tr w:rsidR="00A04AD5" w:rsidRPr="00323959" w14:paraId="218BF833" w14:textId="77777777" w:rsidTr="004F4ADB">
        <w:trPr>
          <w:trHeight w:val="1427"/>
        </w:trPr>
        <w:tc>
          <w:tcPr>
            <w:tcW w:w="7410" w:type="dxa"/>
          </w:tcPr>
          <w:p w14:paraId="5A09A22D" w14:textId="77777777" w:rsidR="00A04AD5" w:rsidRPr="00323959" w:rsidRDefault="00A04AD5" w:rsidP="004F4ADB">
            <w:pPr>
              <w:spacing w:after="0" w:line="240" w:lineRule="auto"/>
              <w:rPr>
                <w:rFonts w:ascii="Times New Roman" w:eastAsia="Times New Roman" w:hAnsi="Times New Roman" w:cs="Times New Roman"/>
                <w:b/>
                <w:sz w:val="40"/>
                <w:szCs w:val="20"/>
              </w:rPr>
            </w:pPr>
          </w:p>
          <w:p w14:paraId="3E9F7EA0" w14:textId="77777777" w:rsidR="00A04AD5" w:rsidRPr="00323959" w:rsidRDefault="00A04AD5" w:rsidP="004F4ADB">
            <w:pPr>
              <w:spacing w:after="0" w:line="240" w:lineRule="auto"/>
              <w:jc w:val="right"/>
              <w:rPr>
                <w:rFonts w:ascii="Times New Roman" w:eastAsia="Times New Roman" w:hAnsi="Times New Roman" w:cs="Times New Roman"/>
                <w:b/>
                <w:sz w:val="40"/>
                <w:szCs w:val="20"/>
              </w:rPr>
            </w:pPr>
            <w:r w:rsidRPr="00323959">
              <w:rPr>
                <w:rFonts w:ascii="Times New Roman" w:eastAsia="Times New Roman" w:hAnsi="Times New Roman" w:cs="Times New Roman"/>
                <w:b/>
                <w:sz w:val="40"/>
                <w:szCs w:val="20"/>
              </w:rPr>
              <w:t>LATGALES PLĀNOŠANAS REĢIONS</w:t>
            </w:r>
          </w:p>
          <w:p w14:paraId="07C997A5" w14:textId="77777777" w:rsidR="00A04AD5" w:rsidRPr="00323959" w:rsidRDefault="00A04AD5" w:rsidP="004F4ADB">
            <w:pPr>
              <w:spacing w:after="0" w:line="240" w:lineRule="auto"/>
              <w:rPr>
                <w:rFonts w:ascii="Times New Roman" w:eastAsia="Times New Roman" w:hAnsi="Times New Roman" w:cs="Times New Roman"/>
                <w:sz w:val="24"/>
                <w:szCs w:val="20"/>
              </w:rPr>
            </w:pPr>
            <w:r w:rsidRPr="00323959">
              <w:rPr>
                <w:rFonts w:ascii="Times New Roman" w:eastAsia="Times New Roman" w:hAnsi="Times New Roman" w:cs="Times New Roman"/>
                <w:sz w:val="24"/>
                <w:szCs w:val="20"/>
              </w:rPr>
              <w:tab/>
            </w:r>
          </w:p>
        </w:tc>
        <w:tc>
          <w:tcPr>
            <w:tcW w:w="1410" w:type="dxa"/>
          </w:tcPr>
          <w:p w14:paraId="5BCB4E69" w14:textId="77777777" w:rsidR="00A04AD5" w:rsidRPr="00323959" w:rsidRDefault="00A04AD5" w:rsidP="004F4ADB">
            <w:pPr>
              <w:spacing w:after="0" w:line="240" w:lineRule="auto"/>
              <w:jc w:val="right"/>
              <w:rPr>
                <w:rFonts w:ascii="Times New Roman" w:eastAsia="Times New Roman" w:hAnsi="Times New Roman" w:cs="Times New Roman"/>
                <w:sz w:val="24"/>
                <w:szCs w:val="20"/>
              </w:rPr>
            </w:pPr>
            <w:r w:rsidRPr="00323959">
              <w:rPr>
                <w:rFonts w:ascii="Times New Roman" w:eastAsia="Times New Roman" w:hAnsi="Times New Roman" w:cs="Times New Roman"/>
                <w:noProof/>
                <w:sz w:val="24"/>
                <w:szCs w:val="20"/>
                <w:lang w:val="en-US"/>
              </w:rPr>
              <w:drawing>
                <wp:inline distT="0" distB="0" distL="0" distR="0" wp14:anchorId="2E5760DD" wp14:editId="692BB847">
                  <wp:extent cx="693420" cy="807720"/>
                  <wp:effectExtent l="0" t="0" r="0"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93420" cy="807720"/>
                          </a:xfrm>
                          <a:prstGeom prst="rect">
                            <a:avLst/>
                          </a:prstGeom>
                          <a:noFill/>
                          <a:ln>
                            <a:noFill/>
                          </a:ln>
                        </pic:spPr>
                      </pic:pic>
                    </a:graphicData>
                  </a:graphic>
                </wp:inline>
              </w:drawing>
            </w:r>
          </w:p>
        </w:tc>
      </w:tr>
    </w:tbl>
    <w:p w14:paraId="11BD7F24" w14:textId="77777777" w:rsidR="00A04AD5" w:rsidRPr="00323959" w:rsidRDefault="00A04AD5" w:rsidP="00A04AD5">
      <w:pPr>
        <w:spacing w:after="0" w:line="20" w:lineRule="atLeast"/>
        <w:jc w:val="center"/>
        <w:rPr>
          <w:rFonts w:ascii="Times New Roman" w:eastAsia="Times New Roman" w:hAnsi="Times New Roman" w:cs="Times New Roman"/>
          <w:sz w:val="24"/>
          <w:szCs w:val="24"/>
        </w:rPr>
      </w:pPr>
      <w:proofErr w:type="spellStart"/>
      <w:r w:rsidRPr="00323959">
        <w:rPr>
          <w:rFonts w:ascii="Times New Roman" w:eastAsia="Times New Roman" w:hAnsi="Times New Roman" w:cs="Times New Roman"/>
          <w:sz w:val="24"/>
          <w:szCs w:val="24"/>
        </w:rPr>
        <w:t>Reģ</w:t>
      </w:r>
      <w:proofErr w:type="spellEnd"/>
      <w:r w:rsidRPr="00323959">
        <w:rPr>
          <w:rFonts w:ascii="Times New Roman" w:eastAsia="Times New Roman" w:hAnsi="Times New Roman" w:cs="Times New Roman"/>
          <w:sz w:val="24"/>
          <w:szCs w:val="24"/>
        </w:rPr>
        <w:t xml:space="preserve">. Nr.90002181025, Atbrīvošanas aleja 95, Rēzekne, LV-4601 </w:t>
      </w:r>
      <w:proofErr w:type="spellStart"/>
      <w:r w:rsidRPr="00323959">
        <w:rPr>
          <w:rFonts w:ascii="Times New Roman" w:eastAsia="Times New Roman" w:hAnsi="Times New Roman" w:cs="Times New Roman"/>
          <w:sz w:val="24"/>
          <w:szCs w:val="24"/>
        </w:rPr>
        <w:t>Tel</w:t>
      </w:r>
      <w:proofErr w:type="spellEnd"/>
      <w:r w:rsidRPr="00323959">
        <w:rPr>
          <w:rFonts w:ascii="Times New Roman" w:eastAsia="Times New Roman" w:hAnsi="Times New Roman" w:cs="Times New Roman"/>
          <w:sz w:val="24"/>
          <w:szCs w:val="24"/>
        </w:rPr>
        <w:t>/Fax:+371 64624300</w:t>
      </w:r>
    </w:p>
    <w:p w14:paraId="2DC34DEA" w14:textId="77777777" w:rsidR="00A04AD5" w:rsidRPr="00323959" w:rsidRDefault="00A04AD5" w:rsidP="00A04AD5">
      <w:pPr>
        <w:spacing w:after="120" w:line="20" w:lineRule="atLeast"/>
        <w:jc w:val="center"/>
        <w:rPr>
          <w:rFonts w:ascii="Times New Roman" w:eastAsia="Times New Roman" w:hAnsi="Times New Roman" w:cs="Times New Roman"/>
          <w:sz w:val="24"/>
          <w:szCs w:val="24"/>
        </w:rPr>
      </w:pPr>
      <w:r w:rsidRPr="00323959">
        <w:rPr>
          <w:rFonts w:ascii="Times New Roman" w:eastAsia="Times New Roman" w:hAnsi="Times New Roman" w:cs="Times New Roman"/>
          <w:sz w:val="24"/>
          <w:szCs w:val="24"/>
        </w:rPr>
        <w:t xml:space="preserve">e-pasts: </w:t>
      </w:r>
      <w:hyperlink r:id="rId6" w:history="1">
        <w:r w:rsidRPr="00323959">
          <w:rPr>
            <w:rFonts w:ascii="Times New Roman" w:eastAsia="Times New Roman" w:hAnsi="Times New Roman" w:cs="Times New Roman"/>
            <w:color w:val="0070C0"/>
            <w:sz w:val="24"/>
            <w:szCs w:val="24"/>
            <w:u w:val="single"/>
          </w:rPr>
          <w:t>pasts@lpr.gov.lv</w:t>
        </w:r>
      </w:hyperlink>
      <w:r w:rsidRPr="00323959">
        <w:rPr>
          <w:rFonts w:ascii="Times New Roman" w:eastAsia="Times New Roman" w:hAnsi="Times New Roman" w:cs="Times New Roman"/>
          <w:sz w:val="24"/>
          <w:szCs w:val="24"/>
        </w:rPr>
        <w:t xml:space="preserve"> </w:t>
      </w:r>
      <w:hyperlink r:id="rId7" w:history="1">
        <w:r w:rsidRPr="00323959">
          <w:rPr>
            <w:rFonts w:ascii="Times New Roman" w:eastAsia="Times New Roman" w:hAnsi="Times New Roman" w:cs="Times New Roman"/>
            <w:color w:val="0070C0"/>
            <w:sz w:val="24"/>
            <w:szCs w:val="24"/>
            <w:u w:val="single"/>
          </w:rPr>
          <w:t>www.lpr.gov.lv</w:t>
        </w:r>
      </w:hyperlink>
      <w:r w:rsidRPr="00323959">
        <w:rPr>
          <w:rFonts w:ascii="Times New Roman" w:eastAsia="Times New Roman" w:hAnsi="Times New Roman" w:cs="Times New Roman"/>
          <w:sz w:val="24"/>
          <w:szCs w:val="24"/>
        </w:rPr>
        <w:t xml:space="preserve"> </w:t>
      </w:r>
    </w:p>
    <w:p w14:paraId="3890C893" w14:textId="77777777" w:rsidR="00A04AD5" w:rsidRPr="0049781E" w:rsidRDefault="00A04AD5" w:rsidP="00A04AD5">
      <w:pPr>
        <w:spacing w:after="120" w:line="20" w:lineRule="atLeast"/>
        <w:jc w:val="center"/>
        <w:rPr>
          <w:rFonts w:ascii="Times New Roman" w:eastAsia="Times New Roman" w:hAnsi="Times New Roman" w:cs="Times New Roman"/>
          <w:b/>
          <w:sz w:val="24"/>
          <w:szCs w:val="24"/>
        </w:rPr>
      </w:pPr>
    </w:p>
    <w:p w14:paraId="256B7C95" w14:textId="77777777" w:rsidR="00A04AD5" w:rsidRPr="00EA7599" w:rsidRDefault="00A04AD5" w:rsidP="00A04AD5">
      <w:pPr>
        <w:spacing w:after="120" w:line="20" w:lineRule="atLeast"/>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w:t>
      </w:r>
      <w:r w:rsidRPr="00EA7599">
        <w:rPr>
          <w:rFonts w:ascii="Times New Roman" w:eastAsia="Times New Roman" w:hAnsi="Times New Roman" w:cs="Times New Roman"/>
          <w:b/>
          <w:sz w:val="24"/>
          <w:szCs w:val="24"/>
        </w:rPr>
        <w:t xml:space="preserve">epirkuma komisijas </w:t>
      </w:r>
    </w:p>
    <w:p w14:paraId="2797170E" w14:textId="6BC0C9D7" w:rsidR="00A04AD5" w:rsidRDefault="00A04AD5" w:rsidP="00A04AD5">
      <w:pPr>
        <w:spacing w:after="120" w:line="20" w:lineRule="atLeast"/>
        <w:jc w:val="center"/>
        <w:rPr>
          <w:rFonts w:ascii="Times New Roman" w:eastAsia="Times New Roman" w:hAnsi="Times New Roman" w:cs="Times New Roman"/>
          <w:b/>
          <w:bCs/>
          <w:sz w:val="24"/>
          <w:szCs w:val="24"/>
        </w:rPr>
      </w:pPr>
      <w:r w:rsidRPr="00A04AD5">
        <w:rPr>
          <w:rFonts w:ascii="Times New Roman" w:eastAsia="Times New Roman" w:hAnsi="Times New Roman" w:cs="Times New Roman"/>
          <w:b/>
          <w:bCs/>
          <w:sz w:val="24"/>
          <w:szCs w:val="24"/>
        </w:rPr>
        <w:t xml:space="preserve">iepirkuma “Reprezentatīvo materiālu </w:t>
      </w:r>
      <w:proofErr w:type="spellStart"/>
      <w:r w:rsidRPr="00A04AD5">
        <w:rPr>
          <w:rFonts w:ascii="Times New Roman" w:eastAsia="Times New Roman" w:hAnsi="Times New Roman" w:cs="Times New Roman"/>
          <w:b/>
          <w:bCs/>
          <w:sz w:val="24"/>
          <w:szCs w:val="24"/>
        </w:rPr>
        <w:t>apdruka</w:t>
      </w:r>
      <w:proofErr w:type="spellEnd"/>
      <w:r w:rsidRPr="00A04AD5">
        <w:rPr>
          <w:rFonts w:ascii="Times New Roman" w:eastAsia="Times New Roman" w:hAnsi="Times New Roman" w:cs="Times New Roman"/>
          <w:b/>
          <w:bCs/>
          <w:sz w:val="24"/>
          <w:szCs w:val="24"/>
        </w:rPr>
        <w:t xml:space="preserve"> un piegāde” LPR 202</w:t>
      </w:r>
      <w:r w:rsidR="00DF5F50">
        <w:rPr>
          <w:rFonts w:ascii="Times New Roman" w:eastAsia="Times New Roman" w:hAnsi="Times New Roman" w:cs="Times New Roman"/>
          <w:b/>
          <w:bCs/>
          <w:sz w:val="24"/>
          <w:szCs w:val="24"/>
        </w:rPr>
        <w:t>4</w:t>
      </w:r>
      <w:r w:rsidRPr="00A04AD5">
        <w:rPr>
          <w:rFonts w:ascii="Times New Roman" w:eastAsia="Times New Roman" w:hAnsi="Times New Roman" w:cs="Times New Roman"/>
          <w:b/>
          <w:bCs/>
          <w:sz w:val="24"/>
          <w:szCs w:val="24"/>
        </w:rPr>
        <w:t>/</w:t>
      </w:r>
      <w:r w:rsidR="00DF5F50">
        <w:rPr>
          <w:rFonts w:ascii="Times New Roman" w:eastAsia="Times New Roman" w:hAnsi="Times New Roman" w:cs="Times New Roman"/>
          <w:b/>
          <w:bCs/>
          <w:sz w:val="24"/>
          <w:szCs w:val="24"/>
        </w:rPr>
        <w:t>11</w:t>
      </w:r>
    </w:p>
    <w:p w14:paraId="6D38678B" w14:textId="039D9BF0" w:rsidR="00A04AD5" w:rsidRPr="00EA7599" w:rsidRDefault="00A04AD5" w:rsidP="00A04AD5">
      <w:pPr>
        <w:spacing w:after="120" w:line="20" w:lineRule="atLeast"/>
        <w:jc w:val="center"/>
        <w:rPr>
          <w:rFonts w:ascii="Times New Roman" w:eastAsia="Times New Roman" w:hAnsi="Times New Roman" w:cs="Times New Roman"/>
          <w:b/>
          <w:sz w:val="24"/>
          <w:szCs w:val="24"/>
        </w:rPr>
      </w:pPr>
      <w:r w:rsidRPr="00EA7599">
        <w:rPr>
          <w:rFonts w:ascii="Times New Roman" w:eastAsia="Times New Roman" w:hAnsi="Times New Roman" w:cs="Times New Roman"/>
          <w:b/>
          <w:sz w:val="24"/>
          <w:szCs w:val="24"/>
        </w:rPr>
        <w:t>sēdes protokols Nr.</w:t>
      </w:r>
      <w:r w:rsidR="00DF5F50">
        <w:rPr>
          <w:rFonts w:ascii="Times New Roman" w:eastAsia="Times New Roman" w:hAnsi="Times New Roman" w:cs="Times New Roman"/>
          <w:b/>
          <w:sz w:val="24"/>
          <w:szCs w:val="24"/>
        </w:rPr>
        <w:t xml:space="preserve"> </w:t>
      </w:r>
      <w:r w:rsidR="000A1F04">
        <w:rPr>
          <w:rFonts w:ascii="Times New Roman" w:eastAsia="Times New Roman" w:hAnsi="Times New Roman" w:cs="Times New Roman"/>
          <w:b/>
          <w:sz w:val="24"/>
          <w:szCs w:val="24"/>
        </w:rPr>
        <w:t>4</w:t>
      </w:r>
    </w:p>
    <w:p w14:paraId="722AECC9" w14:textId="0EC1A377" w:rsidR="00A04AD5" w:rsidRDefault="00A04AD5" w:rsidP="00A04AD5">
      <w:pPr>
        <w:spacing w:after="120" w:line="20" w:lineRule="atLeast"/>
        <w:jc w:val="both"/>
        <w:rPr>
          <w:rFonts w:ascii="Times New Roman" w:eastAsia="Times New Roman" w:hAnsi="Times New Roman" w:cs="Times New Roman"/>
          <w:color w:val="000000"/>
          <w:sz w:val="24"/>
          <w:szCs w:val="24"/>
        </w:rPr>
      </w:pPr>
      <w:bookmarkStart w:id="0" w:name="_Hlk486254491"/>
      <w:r w:rsidRPr="0049781E">
        <w:rPr>
          <w:rFonts w:ascii="Times New Roman" w:eastAsia="Times New Roman" w:hAnsi="Times New Roman" w:cs="Times New Roman"/>
          <w:sz w:val="24"/>
          <w:szCs w:val="24"/>
        </w:rPr>
        <w:t>202</w:t>
      </w:r>
      <w:r w:rsidR="00DF5F50">
        <w:rPr>
          <w:rFonts w:ascii="Times New Roman" w:eastAsia="Times New Roman" w:hAnsi="Times New Roman" w:cs="Times New Roman"/>
          <w:sz w:val="24"/>
          <w:szCs w:val="24"/>
        </w:rPr>
        <w:t>4</w:t>
      </w:r>
      <w:r w:rsidRPr="0049781E">
        <w:rPr>
          <w:rFonts w:ascii="Times New Roman" w:eastAsia="Times New Roman" w:hAnsi="Times New Roman" w:cs="Times New Roman"/>
          <w:sz w:val="24"/>
          <w:szCs w:val="24"/>
        </w:rPr>
        <w:t>.</w:t>
      </w:r>
      <w:r w:rsidRPr="0049781E">
        <w:rPr>
          <w:rFonts w:ascii="Times New Roman" w:eastAsia="Times New Roman" w:hAnsi="Times New Roman" w:cs="Times New Roman"/>
          <w:color w:val="000000"/>
          <w:sz w:val="24"/>
          <w:szCs w:val="24"/>
        </w:rPr>
        <w:t xml:space="preserve">gada </w:t>
      </w:r>
      <w:r w:rsidR="000A1F04">
        <w:rPr>
          <w:rFonts w:ascii="Times New Roman" w:eastAsia="Times New Roman" w:hAnsi="Times New Roman" w:cs="Times New Roman"/>
          <w:color w:val="000000"/>
          <w:sz w:val="24"/>
          <w:szCs w:val="24"/>
        </w:rPr>
        <w:t>4</w:t>
      </w:r>
      <w:r>
        <w:rPr>
          <w:rFonts w:ascii="Times New Roman" w:eastAsia="Times New Roman" w:hAnsi="Times New Roman" w:cs="Times New Roman"/>
          <w:color w:val="000000"/>
          <w:sz w:val="24"/>
          <w:szCs w:val="24"/>
        </w:rPr>
        <w:t xml:space="preserve">. </w:t>
      </w:r>
      <w:r w:rsidR="00DF5F50">
        <w:rPr>
          <w:rFonts w:ascii="Times New Roman" w:eastAsia="Times New Roman" w:hAnsi="Times New Roman" w:cs="Times New Roman"/>
          <w:color w:val="000000"/>
          <w:sz w:val="24"/>
          <w:szCs w:val="24"/>
        </w:rPr>
        <w:t>oktobrī</w:t>
      </w:r>
    </w:p>
    <w:p w14:paraId="73CAE21D" w14:textId="77777777" w:rsidR="00A04AD5" w:rsidRPr="0049781E" w:rsidRDefault="00A04AD5" w:rsidP="00A04AD5">
      <w:pPr>
        <w:spacing w:after="120" w:line="20" w:lineRule="atLeast"/>
        <w:jc w:val="both"/>
        <w:rPr>
          <w:rFonts w:ascii="Times New Roman" w:eastAsia="Times New Roman" w:hAnsi="Times New Roman" w:cs="Times New Roman"/>
          <w:sz w:val="24"/>
          <w:szCs w:val="24"/>
        </w:rPr>
      </w:pPr>
      <w:r w:rsidRPr="0049781E">
        <w:rPr>
          <w:rFonts w:ascii="Times New Roman" w:eastAsia="Times New Roman" w:hAnsi="Times New Roman" w:cs="Times New Roman"/>
          <w:sz w:val="24"/>
          <w:szCs w:val="24"/>
        </w:rPr>
        <w:t>SĒDE NOTIEK: Daugavpilī, Saules ielā 15, sēžu zālē</w:t>
      </w:r>
    </w:p>
    <w:p w14:paraId="49515F8E" w14:textId="3B76E74E" w:rsidR="00A04AD5" w:rsidRPr="0049781E" w:rsidRDefault="00A04AD5" w:rsidP="00A04AD5">
      <w:pPr>
        <w:spacing w:after="120" w:line="20" w:lineRule="atLeast"/>
        <w:jc w:val="both"/>
        <w:rPr>
          <w:rFonts w:ascii="Times New Roman" w:eastAsia="Times New Roman" w:hAnsi="Times New Roman" w:cs="Times New Roman"/>
          <w:sz w:val="24"/>
          <w:szCs w:val="24"/>
        </w:rPr>
      </w:pPr>
      <w:r w:rsidRPr="0049781E">
        <w:rPr>
          <w:rFonts w:ascii="Times New Roman" w:eastAsia="Times New Roman" w:hAnsi="Times New Roman" w:cs="Times New Roman"/>
          <w:sz w:val="24"/>
          <w:szCs w:val="24"/>
        </w:rPr>
        <w:t>SĒDE SĀKAS: plkst.</w:t>
      </w:r>
      <w:r>
        <w:rPr>
          <w:rFonts w:ascii="Times New Roman" w:eastAsia="Times New Roman" w:hAnsi="Times New Roman" w:cs="Times New Roman"/>
          <w:sz w:val="24"/>
          <w:szCs w:val="24"/>
        </w:rPr>
        <w:t xml:space="preserve"> </w:t>
      </w:r>
      <w:r w:rsidR="000A1F04">
        <w:rPr>
          <w:rFonts w:ascii="Times New Roman" w:eastAsia="Times New Roman" w:hAnsi="Times New Roman" w:cs="Times New Roman"/>
          <w:sz w:val="24"/>
          <w:szCs w:val="24"/>
        </w:rPr>
        <w:t>16</w:t>
      </w:r>
      <w:r>
        <w:rPr>
          <w:rFonts w:ascii="Times New Roman" w:eastAsia="Times New Roman" w:hAnsi="Times New Roman" w:cs="Times New Roman"/>
          <w:sz w:val="24"/>
          <w:szCs w:val="24"/>
        </w:rPr>
        <w:t>:</w:t>
      </w:r>
      <w:r w:rsidR="000A1F04">
        <w:rPr>
          <w:rFonts w:ascii="Times New Roman" w:eastAsia="Times New Roman" w:hAnsi="Times New Roman" w:cs="Times New Roman"/>
          <w:sz w:val="24"/>
          <w:szCs w:val="24"/>
        </w:rPr>
        <w:t>0</w:t>
      </w:r>
      <w:r>
        <w:rPr>
          <w:rFonts w:ascii="Times New Roman" w:eastAsia="Times New Roman" w:hAnsi="Times New Roman" w:cs="Times New Roman"/>
          <w:sz w:val="24"/>
          <w:szCs w:val="24"/>
        </w:rPr>
        <w:t>0</w:t>
      </w:r>
    </w:p>
    <w:p w14:paraId="26BEBECA" w14:textId="77777777" w:rsidR="00BC4F2A" w:rsidRPr="0049781E" w:rsidRDefault="00BC4F2A" w:rsidP="00BC4F2A">
      <w:pPr>
        <w:spacing w:after="120" w:line="20" w:lineRule="atLeast"/>
        <w:jc w:val="both"/>
        <w:rPr>
          <w:rFonts w:ascii="Times New Roman" w:eastAsia="Times New Roman" w:hAnsi="Times New Roman" w:cs="Times New Roman"/>
          <w:sz w:val="24"/>
          <w:szCs w:val="24"/>
        </w:rPr>
      </w:pPr>
      <w:r w:rsidRPr="0049781E">
        <w:rPr>
          <w:rFonts w:ascii="Times New Roman" w:eastAsia="Times New Roman" w:hAnsi="Times New Roman" w:cs="Times New Roman"/>
          <w:sz w:val="24"/>
          <w:szCs w:val="24"/>
        </w:rPr>
        <w:t>SĒDĒ PIEDALĀS:</w:t>
      </w:r>
    </w:p>
    <w:p w14:paraId="7EAA2272" w14:textId="77777777" w:rsidR="00BC4F2A" w:rsidRPr="00492696" w:rsidRDefault="00BC4F2A" w:rsidP="00BC4F2A">
      <w:pPr>
        <w:spacing w:after="120" w:line="240" w:lineRule="auto"/>
        <w:contextualSpacing/>
        <w:jc w:val="both"/>
        <w:rPr>
          <w:rFonts w:ascii="Times New Roman" w:eastAsia="Times New Roman" w:hAnsi="Times New Roman" w:cs="Times New Roman"/>
          <w:sz w:val="24"/>
          <w:szCs w:val="24"/>
        </w:rPr>
      </w:pPr>
    </w:p>
    <w:tbl>
      <w:tblPr>
        <w:tblW w:w="9331" w:type="dxa"/>
        <w:tblLook w:val="0000" w:firstRow="0" w:lastRow="0" w:firstColumn="0" w:lastColumn="0" w:noHBand="0" w:noVBand="0"/>
      </w:tblPr>
      <w:tblGrid>
        <w:gridCol w:w="2694"/>
        <w:gridCol w:w="6637"/>
      </w:tblGrid>
      <w:tr w:rsidR="00BC4F2A" w:rsidRPr="00492696" w14:paraId="1C8AC616" w14:textId="77777777" w:rsidTr="007D1BFE">
        <w:trPr>
          <w:trHeight w:val="392"/>
        </w:trPr>
        <w:tc>
          <w:tcPr>
            <w:tcW w:w="2694" w:type="dxa"/>
          </w:tcPr>
          <w:p w14:paraId="5FF8722A" w14:textId="77777777" w:rsidR="00BC4F2A" w:rsidRPr="00492696" w:rsidRDefault="00BC4F2A" w:rsidP="007D1BFE">
            <w:pPr>
              <w:spacing w:after="120" w:line="240" w:lineRule="auto"/>
              <w:contextualSpacing/>
              <w:rPr>
                <w:rFonts w:ascii="Times New Roman" w:eastAsia="Times New Roman" w:hAnsi="Times New Roman" w:cs="Times New Roman"/>
                <w:sz w:val="24"/>
                <w:szCs w:val="24"/>
              </w:rPr>
            </w:pPr>
            <w:r w:rsidRPr="00492696">
              <w:rPr>
                <w:rFonts w:ascii="Times New Roman" w:eastAsia="Times New Roman" w:hAnsi="Times New Roman" w:cs="Times New Roman"/>
                <w:sz w:val="24"/>
                <w:szCs w:val="24"/>
              </w:rPr>
              <w:t>Komisijas priekšsēdētāja:</w:t>
            </w:r>
          </w:p>
        </w:tc>
        <w:tc>
          <w:tcPr>
            <w:tcW w:w="6637" w:type="dxa"/>
          </w:tcPr>
          <w:p w14:paraId="59408DBF" w14:textId="77777777" w:rsidR="00BC4F2A" w:rsidRPr="00492696" w:rsidRDefault="00BC4F2A" w:rsidP="007D1BFE">
            <w:pPr>
              <w:spacing w:after="120" w:line="240" w:lineRule="auto"/>
              <w:contextualSpacing/>
              <w:jc w:val="both"/>
              <w:rPr>
                <w:rFonts w:ascii="Times New Roman" w:eastAsia="Times New Roman" w:hAnsi="Times New Roman" w:cs="Times New Roman"/>
                <w:bCs/>
                <w:color w:val="000000"/>
                <w:sz w:val="24"/>
                <w:szCs w:val="24"/>
              </w:rPr>
            </w:pPr>
            <w:proofErr w:type="spellStart"/>
            <w:r w:rsidRPr="00492696">
              <w:rPr>
                <w:rFonts w:ascii="Times New Roman" w:eastAsia="Times New Roman" w:hAnsi="Times New Roman" w:cs="Times New Roman"/>
                <w:bCs/>
                <w:color w:val="000000"/>
                <w:sz w:val="24"/>
                <w:szCs w:val="24"/>
              </w:rPr>
              <w:t>N.Komare</w:t>
            </w:r>
            <w:proofErr w:type="spellEnd"/>
            <w:r w:rsidRPr="00492696">
              <w:rPr>
                <w:rFonts w:ascii="Times New Roman" w:eastAsia="Times New Roman" w:hAnsi="Times New Roman" w:cs="Times New Roman"/>
                <w:bCs/>
                <w:color w:val="000000"/>
                <w:sz w:val="24"/>
                <w:szCs w:val="24"/>
              </w:rPr>
              <w:t xml:space="preserve"> – Latgales plānošanas reģiona Juridiskās un lietvedības nodaļas vadītāja</w:t>
            </w:r>
          </w:p>
        </w:tc>
      </w:tr>
      <w:tr w:rsidR="00BC4F2A" w:rsidRPr="00492696" w14:paraId="6C0416D5" w14:textId="77777777" w:rsidTr="007D1BFE">
        <w:trPr>
          <w:trHeight w:val="392"/>
        </w:trPr>
        <w:tc>
          <w:tcPr>
            <w:tcW w:w="2694" w:type="dxa"/>
          </w:tcPr>
          <w:p w14:paraId="12DDEA79" w14:textId="77777777" w:rsidR="00BC4F2A" w:rsidRPr="00492696" w:rsidRDefault="00BC4F2A" w:rsidP="007D1BFE">
            <w:pPr>
              <w:spacing w:after="120" w:line="240" w:lineRule="auto"/>
              <w:contextualSpacing/>
              <w:rPr>
                <w:rFonts w:ascii="Times New Roman" w:eastAsia="Times New Roman" w:hAnsi="Times New Roman" w:cs="Times New Roman"/>
                <w:sz w:val="24"/>
                <w:szCs w:val="24"/>
              </w:rPr>
            </w:pPr>
            <w:r w:rsidRPr="00492696">
              <w:rPr>
                <w:rFonts w:ascii="Times New Roman" w:eastAsia="Times New Roman" w:hAnsi="Times New Roman" w:cs="Times New Roman"/>
                <w:sz w:val="24"/>
                <w:szCs w:val="24"/>
              </w:rPr>
              <w:t>Komisijas locekļi:</w:t>
            </w:r>
          </w:p>
        </w:tc>
        <w:tc>
          <w:tcPr>
            <w:tcW w:w="6637" w:type="dxa"/>
          </w:tcPr>
          <w:p w14:paraId="6678EB70" w14:textId="77777777" w:rsidR="00BC4F2A" w:rsidRPr="00492696" w:rsidRDefault="00BC4F2A" w:rsidP="007D1BFE">
            <w:pPr>
              <w:spacing w:after="120" w:line="240" w:lineRule="auto"/>
              <w:contextualSpacing/>
              <w:jc w:val="both"/>
              <w:rPr>
                <w:rFonts w:ascii="Times New Roman" w:eastAsia="Times New Roman" w:hAnsi="Times New Roman" w:cs="Times New Roman"/>
                <w:bCs/>
                <w:color w:val="000000"/>
                <w:sz w:val="24"/>
                <w:szCs w:val="24"/>
              </w:rPr>
            </w:pPr>
            <w:proofErr w:type="spellStart"/>
            <w:r w:rsidRPr="00492696">
              <w:rPr>
                <w:rFonts w:ascii="Times New Roman" w:eastAsia="Times New Roman" w:hAnsi="Times New Roman" w:cs="Times New Roman"/>
                <w:bCs/>
                <w:color w:val="000000"/>
                <w:sz w:val="24"/>
                <w:szCs w:val="24"/>
              </w:rPr>
              <w:t>V.Stankevičs</w:t>
            </w:r>
            <w:proofErr w:type="spellEnd"/>
            <w:r w:rsidRPr="00492696">
              <w:rPr>
                <w:rFonts w:ascii="Times New Roman" w:eastAsia="Times New Roman" w:hAnsi="Times New Roman" w:cs="Times New Roman"/>
                <w:bCs/>
                <w:color w:val="000000"/>
                <w:sz w:val="24"/>
                <w:szCs w:val="24"/>
              </w:rPr>
              <w:t xml:space="preserve"> – Latgales plānošanas reģiona Latgales speciālās ekonomiskās zonas pārvaldes </w:t>
            </w:r>
            <w:proofErr w:type="spellStart"/>
            <w:r w:rsidRPr="00492696">
              <w:rPr>
                <w:rFonts w:ascii="Times New Roman" w:eastAsia="Times New Roman" w:hAnsi="Times New Roman" w:cs="Times New Roman"/>
                <w:bCs/>
                <w:color w:val="000000"/>
                <w:sz w:val="24"/>
                <w:szCs w:val="24"/>
              </w:rPr>
              <w:t>izpildaparāta</w:t>
            </w:r>
            <w:proofErr w:type="spellEnd"/>
            <w:r w:rsidRPr="00492696">
              <w:rPr>
                <w:rFonts w:ascii="Times New Roman" w:eastAsia="Times New Roman" w:hAnsi="Times New Roman" w:cs="Times New Roman"/>
                <w:bCs/>
                <w:color w:val="000000"/>
                <w:sz w:val="24"/>
                <w:szCs w:val="24"/>
              </w:rPr>
              <w:t xml:space="preserve"> pārvaldnieka vietnieks</w:t>
            </w:r>
          </w:p>
          <w:p w14:paraId="47ED0C77" w14:textId="77777777" w:rsidR="00BC4F2A" w:rsidRPr="00492696" w:rsidRDefault="00BC4F2A" w:rsidP="007D1BFE">
            <w:pPr>
              <w:spacing w:after="120" w:line="240" w:lineRule="auto"/>
              <w:contextualSpacing/>
              <w:jc w:val="both"/>
              <w:rPr>
                <w:rFonts w:ascii="Times New Roman" w:eastAsia="Times New Roman" w:hAnsi="Times New Roman" w:cs="Times New Roman"/>
                <w:bCs/>
                <w:color w:val="000000"/>
                <w:sz w:val="24"/>
                <w:szCs w:val="24"/>
              </w:rPr>
            </w:pPr>
            <w:proofErr w:type="spellStart"/>
            <w:r w:rsidRPr="00492696">
              <w:rPr>
                <w:rFonts w:ascii="Times New Roman" w:eastAsia="Times New Roman" w:hAnsi="Times New Roman" w:cs="Times New Roman"/>
                <w:bCs/>
                <w:color w:val="000000"/>
                <w:sz w:val="24"/>
                <w:szCs w:val="24"/>
              </w:rPr>
              <w:t>A.Kucins</w:t>
            </w:r>
            <w:proofErr w:type="spellEnd"/>
            <w:r w:rsidRPr="00492696">
              <w:rPr>
                <w:rFonts w:ascii="Times New Roman" w:eastAsia="Times New Roman" w:hAnsi="Times New Roman" w:cs="Times New Roman"/>
                <w:bCs/>
                <w:color w:val="000000"/>
                <w:sz w:val="24"/>
                <w:szCs w:val="24"/>
              </w:rPr>
              <w:t xml:space="preserve"> – Latgales uzņēmējdarbības centra vadītājs</w:t>
            </w:r>
          </w:p>
        </w:tc>
      </w:tr>
      <w:tr w:rsidR="00BC4F2A" w:rsidRPr="00492696" w14:paraId="1F37BCD4" w14:textId="77777777" w:rsidTr="007D1BFE">
        <w:trPr>
          <w:trHeight w:val="417"/>
        </w:trPr>
        <w:tc>
          <w:tcPr>
            <w:tcW w:w="2694" w:type="dxa"/>
          </w:tcPr>
          <w:p w14:paraId="73ECCEE7" w14:textId="77777777" w:rsidR="00BC4F2A" w:rsidRPr="00492696" w:rsidRDefault="00BC4F2A" w:rsidP="007D1BFE">
            <w:pPr>
              <w:spacing w:after="120" w:line="240" w:lineRule="auto"/>
              <w:contextualSpacing/>
              <w:jc w:val="both"/>
              <w:rPr>
                <w:rFonts w:ascii="Times New Roman" w:eastAsia="Times New Roman" w:hAnsi="Times New Roman" w:cs="Times New Roman"/>
                <w:sz w:val="24"/>
                <w:szCs w:val="24"/>
              </w:rPr>
            </w:pPr>
          </w:p>
          <w:p w14:paraId="5ECA78EA" w14:textId="77777777" w:rsidR="00BC4F2A" w:rsidRPr="00492696" w:rsidRDefault="00BC4F2A" w:rsidP="007D1BFE">
            <w:pPr>
              <w:spacing w:after="0" w:line="240" w:lineRule="auto"/>
              <w:contextualSpacing/>
              <w:jc w:val="both"/>
              <w:rPr>
                <w:rFonts w:ascii="Times New Roman" w:eastAsia="Times New Roman" w:hAnsi="Times New Roman" w:cs="Times New Roman"/>
                <w:sz w:val="24"/>
                <w:szCs w:val="24"/>
              </w:rPr>
            </w:pPr>
          </w:p>
          <w:p w14:paraId="3A0926E3" w14:textId="77777777" w:rsidR="000610CD" w:rsidRDefault="000610CD" w:rsidP="007D1BFE">
            <w:pPr>
              <w:spacing w:after="120" w:line="240" w:lineRule="auto"/>
              <w:contextualSpacing/>
              <w:jc w:val="both"/>
              <w:rPr>
                <w:rFonts w:ascii="Times New Roman" w:eastAsia="Times New Roman" w:hAnsi="Times New Roman" w:cs="Times New Roman"/>
                <w:sz w:val="24"/>
                <w:szCs w:val="24"/>
              </w:rPr>
            </w:pPr>
          </w:p>
          <w:p w14:paraId="42BD0484" w14:textId="77777777" w:rsidR="000610CD" w:rsidRDefault="000610CD" w:rsidP="007D1BFE">
            <w:pPr>
              <w:spacing w:after="120" w:line="240" w:lineRule="auto"/>
              <w:contextualSpacing/>
              <w:jc w:val="both"/>
              <w:rPr>
                <w:rFonts w:ascii="Times New Roman" w:eastAsia="Times New Roman" w:hAnsi="Times New Roman" w:cs="Times New Roman"/>
                <w:sz w:val="24"/>
                <w:szCs w:val="24"/>
              </w:rPr>
            </w:pPr>
          </w:p>
          <w:p w14:paraId="188D92BC" w14:textId="2D872753" w:rsidR="00BC4F2A" w:rsidRPr="00492696" w:rsidRDefault="00BC4F2A" w:rsidP="007D1BFE">
            <w:pPr>
              <w:spacing w:after="120" w:line="240" w:lineRule="auto"/>
              <w:contextualSpacing/>
              <w:jc w:val="both"/>
              <w:rPr>
                <w:rFonts w:ascii="Times New Roman" w:eastAsia="Times New Roman" w:hAnsi="Times New Roman" w:cs="Times New Roman"/>
                <w:sz w:val="24"/>
                <w:szCs w:val="24"/>
              </w:rPr>
            </w:pPr>
            <w:r w:rsidRPr="00492696">
              <w:rPr>
                <w:rFonts w:ascii="Times New Roman" w:eastAsia="Times New Roman" w:hAnsi="Times New Roman" w:cs="Times New Roman"/>
                <w:sz w:val="24"/>
                <w:szCs w:val="24"/>
              </w:rPr>
              <w:t>Protokolist</w:t>
            </w:r>
            <w:r w:rsidR="00B11A50">
              <w:rPr>
                <w:rFonts w:ascii="Times New Roman" w:eastAsia="Times New Roman" w:hAnsi="Times New Roman" w:cs="Times New Roman"/>
                <w:sz w:val="24"/>
                <w:szCs w:val="24"/>
              </w:rPr>
              <w:t>e</w:t>
            </w:r>
            <w:r w:rsidRPr="00492696">
              <w:rPr>
                <w:rFonts w:ascii="Times New Roman" w:eastAsia="Times New Roman" w:hAnsi="Times New Roman" w:cs="Times New Roman"/>
                <w:sz w:val="24"/>
                <w:szCs w:val="24"/>
              </w:rPr>
              <w:t xml:space="preserve">:                        </w:t>
            </w:r>
          </w:p>
        </w:tc>
        <w:tc>
          <w:tcPr>
            <w:tcW w:w="6637" w:type="dxa"/>
          </w:tcPr>
          <w:p w14:paraId="0A42F517" w14:textId="77777777" w:rsidR="00BC4F2A" w:rsidRDefault="00BC4F2A" w:rsidP="007D1BFE">
            <w:pPr>
              <w:spacing w:after="120" w:line="240" w:lineRule="auto"/>
              <w:contextualSpacing/>
              <w:jc w:val="both"/>
              <w:rPr>
                <w:rFonts w:ascii="Times New Roman" w:eastAsia="Times New Roman" w:hAnsi="Times New Roman" w:cs="Times New Roman"/>
                <w:bCs/>
                <w:color w:val="000000"/>
                <w:sz w:val="24"/>
                <w:szCs w:val="24"/>
              </w:rPr>
            </w:pPr>
            <w:proofErr w:type="spellStart"/>
            <w:r w:rsidRPr="00492696">
              <w:rPr>
                <w:rFonts w:ascii="Times New Roman" w:eastAsia="Times New Roman" w:hAnsi="Times New Roman" w:cs="Times New Roman"/>
                <w:bCs/>
                <w:color w:val="000000"/>
                <w:sz w:val="24"/>
                <w:szCs w:val="24"/>
              </w:rPr>
              <w:t>I.Dubrovska</w:t>
            </w:r>
            <w:proofErr w:type="spellEnd"/>
            <w:r w:rsidRPr="00492696">
              <w:rPr>
                <w:rFonts w:ascii="Times New Roman" w:eastAsia="Times New Roman" w:hAnsi="Times New Roman" w:cs="Times New Roman"/>
                <w:bCs/>
                <w:color w:val="000000"/>
                <w:sz w:val="24"/>
                <w:szCs w:val="24"/>
              </w:rPr>
              <w:t xml:space="preserve"> – Latgales plānošanas reģiona Sabiedriskā transporta nodaļas vadītāja</w:t>
            </w:r>
          </w:p>
          <w:p w14:paraId="70807CB3" w14:textId="04B6BA46" w:rsidR="000A1F04" w:rsidRPr="00492696" w:rsidRDefault="000A1F04" w:rsidP="007D1BFE">
            <w:pPr>
              <w:spacing w:after="120" w:line="240" w:lineRule="auto"/>
              <w:contextualSpacing/>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 </w:t>
            </w:r>
            <w:proofErr w:type="spellStart"/>
            <w:r w:rsidR="000610CD">
              <w:rPr>
                <w:rFonts w:ascii="Times New Roman" w:eastAsia="Times New Roman" w:hAnsi="Times New Roman" w:cs="Times New Roman"/>
                <w:bCs/>
                <w:color w:val="000000"/>
                <w:sz w:val="24"/>
                <w:szCs w:val="24"/>
              </w:rPr>
              <w:t>M.Dembovska</w:t>
            </w:r>
            <w:proofErr w:type="spellEnd"/>
            <w:r w:rsidR="000610CD">
              <w:rPr>
                <w:rFonts w:ascii="Times New Roman" w:eastAsia="Times New Roman" w:hAnsi="Times New Roman" w:cs="Times New Roman"/>
                <w:bCs/>
                <w:color w:val="000000"/>
                <w:sz w:val="24"/>
                <w:szCs w:val="24"/>
              </w:rPr>
              <w:t xml:space="preserve"> -</w:t>
            </w:r>
            <w:r w:rsidR="000610CD">
              <w:t xml:space="preserve"> </w:t>
            </w:r>
            <w:r w:rsidR="000610CD" w:rsidRPr="000610CD">
              <w:rPr>
                <w:rFonts w:ascii="Times New Roman" w:eastAsia="Times New Roman" w:hAnsi="Times New Roman" w:cs="Times New Roman"/>
                <w:bCs/>
                <w:color w:val="000000"/>
                <w:sz w:val="24"/>
                <w:szCs w:val="24"/>
              </w:rPr>
              <w:t>Attīstības, plānošanas un projektu ieviešanas nodaļa</w:t>
            </w:r>
            <w:r w:rsidR="000610CD">
              <w:rPr>
                <w:rFonts w:ascii="Times New Roman" w:eastAsia="Times New Roman" w:hAnsi="Times New Roman" w:cs="Times New Roman"/>
                <w:bCs/>
                <w:color w:val="000000"/>
                <w:sz w:val="24"/>
                <w:szCs w:val="24"/>
              </w:rPr>
              <w:t>s projekta eksperte</w:t>
            </w:r>
          </w:p>
          <w:p w14:paraId="45C12F13" w14:textId="77777777" w:rsidR="00BC4F2A" w:rsidRPr="00492696" w:rsidRDefault="00BC4F2A" w:rsidP="007D1BFE">
            <w:pPr>
              <w:spacing w:after="120" w:line="240" w:lineRule="auto"/>
              <w:contextualSpacing/>
              <w:jc w:val="both"/>
              <w:rPr>
                <w:rFonts w:ascii="Times New Roman" w:eastAsia="Times New Roman" w:hAnsi="Times New Roman" w:cs="Times New Roman"/>
                <w:bCs/>
                <w:sz w:val="24"/>
                <w:szCs w:val="24"/>
              </w:rPr>
            </w:pPr>
            <w:proofErr w:type="spellStart"/>
            <w:r w:rsidRPr="00492696">
              <w:rPr>
                <w:rFonts w:ascii="Times New Roman" w:eastAsia="Times New Roman" w:hAnsi="Times New Roman" w:cs="Times New Roman"/>
                <w:bCs/>
                <w:color w:val="000000"/>
                <w:sz w:val="24"/>
                <w:szCs w:val="24"/>
              </w:rPr>
              <w:t>N.Komare</w:t>
            </w:r>
            <w:proofErr w:type="spellEnd"/>
            <w:r w:rsidRPr="00492696">
              <w:rPr>
                <w:rFonts w:ascii="Times New Roman" w:eastAsia="Times New Roman" w:hAnsi="Times New Roman" w:cs="Times New Roman"/>
                <w:bCs/>
                <w:color w:val="000000"/>
                <w:sz w:val="24"/>
                <w:szCs w:val="24"/>
              </w:rPr>
              <w:t xml:space="preserve"> – Latgales plānošanas reģiona Juridiskās un lietvedības nodaļas vadītāja</w:t>
            </w:r>
          </w:p>
        </w:tc>
      </w:tr>
    </w:tbl>
    <w:p w14:paraId="5B3CA4AA" w14:textId="77777777" w:rsidR="00BC4F2A" w:rsidRDefault="00BC4F2A" w:rsidP="00A04AD5">
      <w:pPr>
        <w:rPr>
          <w:rFonts w:ascii="Times New Roman" w:eastAsia="Times New Roman" w:hAnsi="Times New Roman" w:cs="Times New Roman"/>
          <w:color w:val="000000"/>
          <w:sz w:val="24"/>
          <w:szCs w:val="24"/>
        </w:rPr>
      </w:pPr>
    </w:p>
    <w:bookmarkEnd w:id="0"/>
    <w:p w14:paraId="766BDE87" w14:textId="77777777" w:rsidR="0077071D" w:rsidRPr="0077071D" w:rsidRDefault="0077071D" w:rsidP="0077071D">
      <w:pPr>
        <w:jc w:val="both"/>
        <w:rPr>
          <w:rFonts w:ascii="Times New Roman" w:eastAsia="Times New Roman" w:hAnsi="Times New Roman" w:cs="Times New Roman"/>
          <w:b/>
          <w:bCs/>
          <w:sz w:val="24"/>
          <w:szCs w:val="24"/>
        </w:rPr>
      </w:pPr>
      <w:r w:rsidRPr="0077071D">
        <w:rPr>
          <w:rFonts w:ascii="Times New Roman" w:eastAsia="Times New Roman" w:hAnsi="Times New Roman" w:cs="Times New Roman"/>
          <w:color w:val="000000"/>
          <w:sz w:val="24"/>
          <w:szCs w:val="24"/>
        </w:rPr>
        <w:t>Komisijas izveidošanas pamats: 2024.gada 2.janvāra rīkojums Nr.2.6.1/3 “Par iepirkumu komisijas izveidošanu” (grozījumi: 2024. gada 25. aprīļa rīkojums Nr. 2.6.1/22; 2024. gada 9. maija rīkojums Nr. 2.6.1/31.)</w:t>
      </w:r>
    </w:p>
    <w:p w14:paraId="6683DE67" w14:textId="5C5CFD3C" w:rsidR="00A04AD5" w:rsidRDefault="000A1F04" w:rsidP="00DF5F50">
      <w:pPr>
        <w:pStyle w:val="ListParagraph"/>
        <w:numPr>
          <w:ilvl w:val="0"/>
          <w:numId w:val="1"/>
        </w:numPr>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Lēmuma pieņemšana </w:t>
      </w:r>
      <w:r w:rsidR="00BC4F2A" w:rsidRPr="00BC4F2A">
        <w:rPr>
          <w:rFonts w:ascii="Times New Roman" w:eastAsia="Times New Roman" w:hAnsi="Times New Roman" w:cs="Times New Roman"/>
          <w:b/>
          <w:bCs/>
          <w:sz w:val="24"/>
          <w:szCs w:val="24"/>
        </w:rPr>
        <w:t>iepirkuma priekšmeta 1. daļā.</w:t>
      </w:r>
    </w:p>
    <w:p w14:paraId="3E4748FD" w14:textId="235FC114" w:rsidR="000A1F04" w:rsidRDefault="000A1F04" w:rsidP="000A1F04">
      <w:pPr>
        <w:pStyle w:val="ListParagraph"/>
        <w:numPr>
          <w:ilvl w:val="0"/>
          <w:numId w:val="1"/>
        </w:numPr>
        <w:rPr>
          <w:rFonts w:ascii="Times New Roman" w:eastAsia="Times New Roman" w:hAnsi="Times New Roman" w:cs="Times New Roman"/>
          <w:b/>
          <w:bCs/>
          <w:sz w:val="24"/>
          <w:szCs w:val="24"/>
        </w:rPr>
      </w:pPr>
      <w:r w:rsidRPr="000A1F04">
        <w:rPr>
          <w:rFonts w:ascii="Times New Roman" w:eastAsia="Times New Roman" w:hAnsi="Times New Roman" w:cs="Times New Roman"/>
          <w:b/>
          <w:bCs/>
          <w:sz w:val="24"/>
          <w:szCs w:val="24"/>
        </w:rPr>
        <w:t xml:space="preserve">Lēmuma pieņemšana iepirkuma priekšmeta </w:t>
      </w:r>
      <w:r>
        <w:rPr>
          <w:rFonts w:ascii="Times New Roman" w:eastAsia="Times New Roman" w:hAnsi="Times New Roman" w:cs="Times New Roman"/>
          <w:b/>
          <w:bCs/>
          <w:sz w:val="24"/>
          <w:szCs w:val="24"/>
        </w:rPr>
        <w:t>2</w:t>
      </w:r>
      <w:r w:rsidRPr="000A1F04">
        <w:rPr>
          <w:rFonts w:ascii="Times New Roman" w:eastAsia="Times New Roman" w:hAnsi="Times New Roman" w:cs="Times New Roman"/>
          <w:b/>
          <w:bCs/>
          <w:sz w:val="24"/>
          <w:szCs w:val="24"/>
        </w:rPr>
        <w:t>. daļā.</w:t>
      </w:r>
    </w:p>
    <w:p w14:paraId="41AB6516" w14:textId="0D807017" w:rsidR="000A1F04" w:rsidRDefault="000A1F04" w:rsidP="000A1F04">
      <w:pPr>
        <w:pStyle w:val="ListParagraph"/>
        <w:numPr>
          <w:ilvl w:val="0"/>
          <w:numId w:val="1"/>
        </w:numPr>
        <w:rPr>
          <w:rFonts w:ascii="Times New Roman" w:eastAsia="Times New Roman" w:hAnsi="Times New Roman" w:cs="Times New Roman"/>
          <w:b/>
          <w:bCs/>
          <w:sz w:val="24"/>
          <w:szCs w:val="24"/>
        </w:rPr>
      </w:pPr>
      <w:r w:rsidRPr="000A1F04">
        <w:rPr>
          <w:rFonts w:ascii="Times New Roman" w:eastAsia="Times New Roman" w:hAnsi="Times New Roman" w:cs="Times New Roman"/>
          <w:b/>
          <w:bCs/>
          <w:sz w:val="24"/>
          <w:szCs w:val="24"/>
        </w:rPr>
        <w:t xml:space="preserve">Lēmuma pieņemšana iepirkuma priekšmeta </w:t>
      </w:r>
      <w:r>
        <w:rPr>
          <w:rFonts w:ascii="Times New Roman" w:eastAsia="Times New Roman" w:hAnsi="Times New Roman" w:cs="Times New Roman"/>
          <w:b/>
          <w:bCs/>
          <w:sz w:val="24"/>
          <w:szCs w:val="24"/>
        </w:rPr>
        <w:t>3</w:t>
      </w:r>
      <w:r w:rsidRPr="000A1F04">
        <w:rPr>
          <w:rFonts w:ascii="Times New Roman" w:eastAsia="Times New Roman" w:hAnsi="Times New Roman" w:cs="Times New Roman"/>
          <w:b/>
          <w:bCs/>
          <w:sz w:val="24"/>
          <w:szCs w:val="24"/>
        </w:rPr>
        <w:t>. daļā.</w:t>
      </w:r>
    </w:p>
    <w:p w14:paraId="406E12E2" w14:textId="66DF9667" w:rsidR="000A1F04" w:rsidRPr="000A1F04" w:rsidRDefault="000A1F04" w:rsidP="000A1F04">
      <w:pPr>
        <w:pStyle w:val="ListParagraph"/>
        <w:numPr>
          <w:ilvl w:val="0"/>
          <w:numId w:val="1"/>
        </w:numPr>
        <w:rPr>
          <w:rFonts w:ascii="Times New Roman" w:eastAsia="Times New Roman" w:hAnsi="Times New Roman" w:cs="Times New Roman"/>
          <w:b/>
          <w:bCs/>
          <w:sz w:val="24"/>
          <w:szCs w:val="24"/>
        </w:rPr>
      </w:pPr>
      <w:r w:rsidRPr="000A1F04">
        <w:rPr>
          <w:rFonts w:ascii="Times New Roman" w:eastAsia="Times New Roman" w:hAnsi="Times New Roman" w:cs="Times New Roman"/>
          <w:b/>
          <w:bCs/>
          <w:sz w:val="24"/>
          <w:szCs w:val="24"/>
        </w:rPr>
        <w:t xml:space="preserve">Lēmuma pieņemšana iepirkuma priekšmeta </w:t>
      </w:r>
      <w:r>
        <w:rPr>
          <w:rFonts w:ascii="Times New Roman" w:eastAsia="Times New Roman" w:hAnsi="Times New Roman" w:cs="Times New Roman"/>
          <w:b/>
          <w:bCs/>
          <w:sz w:val="24"/>
          <w:szCs w:val="24"/>
        </w:rPr>
        <w:t>4</w:t>
      </w:r>
      <w:r w:rsidRPr="000A1F04">
        <w:rPr>
          <w:rFonts w:ascii="Times New Roman" w:eastAsia="Times New Roman" w:hAnsi="Times New Roman" w:cs="Times New Roman"/>
          <w:b/>
          <w:bCs/>
          <w:sz w:val="24"/>
          <w:szCs w:val="24"/>
        </w:rPr>
        <w:t>. daļā.</w:t>
      </w:r>
    </w:p>
    <w:p w14:paraId="237CFF96" w14:textId="77777777" w:rsidR="00A04AD5" w:rsidRPr="002E060A" w:rsidRDefault="00A04AD5" w:rsidP="00A04AD5">
      <w:pPr>
        <w:widowControl w:val="0"/>
        <w:autoSpaceDE w:val="0"/>
        <w:autoSpaceDN w:val="0"/>
        <w:adjustRightInd w:val="0"/>
        <w:spacing w:after="0" w:line="240" w:lineRule="auto"/>
        <w:rPr>
          <w:rFonts w:ascii="Times New Roman" w:eastAsia="Times New Roman" w:hAnsi="Times New Roman" w:cs="Times New Roman"/>
          <w:sz w:val="24"/>
          <w:szCs w:val="24"/>
        </w:rPr>
      </w:pPr>
    </w:p>
    <w:p w14:paraId="002DF421" w14:textId="06760BF6" w:rsidR="000A1F04" w:rsidRPr="000A1F04" w:rsidRDefault="000A1F04" w:rsidP="000610CD">
      <w:pPr>
        <w:pStyle w:val="ListParagraph"/>
        <w:numPr>
          <w:ilvl w:val="0"/>
          <w:numId w:val="9"/>
        </w:numPr>
        <w:spacing w:after="120" w:line="240" w:lineRule="auto"/>
        <w:jc w:val="center"/>
        <w:rPr>
          <w:rFonts w:ascii="Times New Roman" w:eastAsia="Times New Roman" w:hAnsi="Times New Roman" w:cs="Times New Roman"/>
          <w:b/>
          <w:bCs/>
          <w:sz w:val="24"/>
          <w:szCs w:val="24"/>
        </w:rPr>
      </w:pPr>
      <w:r w:rsidRPr="000A1F04">
        <w:rPr>
          <w:rFonts w:ascii="Times New Roman" w:eastAsia="Times New Roman" w:hAnsi="Times New Roman" w:cs="Times New Roman"/>
          <w:b/>
          <w:bCs/>
          <w:sz w:val="24"/>
          <w:szCs w:val="24"/>
        </w:rPr>
        <w:t>Lēmuma pieņemšana iepirkuma priekšmeta 1. daļā.</w:t>
      </w:r>
    </w:p>
    <w:p w14:paraId="19DA200E" w14:textId="1E9D108A" w:rsidR="00A04AD5" w:rsidRPr="000A1F04" w:rsidRDefault="00A04AD5" w:rsidP="000A1F04">
      <w:pPr>
        <w:spacing w:after="120" w:line="240" w:lineRule="auto"/>
        <w:jc w:val="both"/>
        <w:rPr>
          <w:rFonts w:ascii="Times New Roman" w:eastAsia="Times New Roman" w:hAnsi="Times New Roman" w:cs="Times New Roman"/>
          <w:sz w:val="24"/>
          <w:szCs w:val="24"/>
        </w:rPr>
      </w:pPr>
      <w:r w:rsidRPr="000A1F04">
        <w:rPr>
          <w:rFonts w:ascii="Times New Roman" w:eastAsia="Times New Roman" w:hAnsi="Times New Roman" w:cs="Times New Roman"/>
          <w:sz w:val="24"/>
          <w:szCs w:val="24"/>
        </w:rPr>
        <w:t xml:space="preserve">Komisijas priekšsēdētāja </w:t>
      </w:r>
      <w:proofErr w:type="spellStart"/>
      <w:r w:rsidRPr="000A1F04">
        <w:rPr>
          <w:rFonts w:ascii="Times New Roman" w:eastAsia="Times New Roman" w:hAnsi="Times New Roman" w:cs="Times New Roman"/>
          <w:sz w:val="24"/>
          <w:szCs w:val="24"/>
        </w:rPr>
        <w:t>N.Komare</w:t>
      </w:r>
      <w:proofErr w:type="spellEnd"/>
      <w:r w:rsidRPr="000A1F04">
        <w:rPr>
          <w:rFonts w:ascii="Times New Roman" w:eastAsia="Times New Roman" w:hAnsi="Times New Roman" w:cs="Times New Roman"/>
          <w:sz w:val="24"/>
          <w:szCs w:val="24"/>
        </w:rPr>
        <w:t xml:space="preserve"> paziņo sēdi par atklātu, nosauc komisijas sastāvu, ziņo sēdes darba kārtību.</w:t>
      </w:r>
    </w:p>
    <w:p w14:paraId="600C86A3" w14:textId="77777777" w:rsidR="00A04AD5" w:rsidRDefault="00A04AD5" w:rsidP="00A04AD5">
      <w:pPr>
        <w:spacing w:after="120" w:line="20" w:lineRule="atLeast"/>
        <w:jc w:val="both"/>
        <w:rPr>
          <w:rFonts w:ascii="Times New Roman" w:eastAsia="Calibri" w:hAnsi="Times New Roman" w:cs="Times New Roman"/>
          <w:sz w:val="24"/>
          <w:szCs w:val="24"/>
        </w:rPr>
      </w:pPr>
      <w:r w:rsidRPr="002E060A">
        <w:rPr>
          <w:rFonts w:ascii="Times New Roman" w:eastAsia="Calibri" w:hAnsi="Times New Roman" w:cs="Times New Roman"/>
          <w:sz w:val="24"/>
          <w:szCs w:val="24"/>
        </w:rPr>
        <w:t>Pirms pretendent</w:t>
      </w:r>
      <w:r>
        <w:rPr>
          <w:rFonts w:ascii="Times New Roman" w:eastAsia="Calibri" w:hAnsi="Times New Roman" w:cs="Times New Roman"/>
          <w:sz w:val="24"/>
          <w:szCs w:val="24"/>
        </w:rPr>
        <w:t>u</w:t>
      </w:r>
      <w:r w:rsidRPr="002E060A">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vērtēšanas </w:t>
      </w:r>
      <w:r w:rsidRPr="002E060A">
        <w:rPr>
          <w:rFonts w:ascii="Times New Roman" w:eastAsia="Calibri" w:hAnsi="Times New Roman" w:cs="Times New Roman"/>
          <w:sz w:val="24"/>
          <w:szCs w:val="24"/>
        </w:rPr>
        <w:t xml:space="preserve">un ņemot vērā to, ka Komisijas locekļi Publisko iepirkumu likuma 25.panta trešajā daļā minēto apliecinājumu parakstīja iepirkuma nolikuma apstiprināšanas brīdī, Komisijas priekšsēdētāja </w:t>
      </w:r>
      <w:proofErr w:type="spellStart"/>
      <w:r w:rsidRPr="002E060A">
        <w:rPr>
          <w:rFonts w:ascii="Times New Roman" w:eastAsia="Calibri" w:hAnsi="Times New Roman" w:cs="Times New Roman"/>
          <w:sz w:val="24"/>
          <w:szCs w:val="24"/>
        </w:rPr>
        <w:t>N.Komare</w:t>
      </w:r>
      <w:proofErr w:type="spellEnd"/>
      <w:r w:rsidRPr="002E060A">
        <w:rPr>
          <w:rFonts w:ascii="Times New Roman" w:eastAsia="Calibri" w:hAnsi="Times New Roman" w:cs="Times New Roman"/>
          <w:sz w:val="24"/>
          <w:szCs w:val="24"/>
        </w:rPr>
        <w:t xml:space="preserve"> aicina visus klātesošos Komisijas locekļus mutiski apliecināt to, ka nav tādu apstākļu, kuru dēļ varētu uzskatīt, ka Komisijas </w:t>
      </w:r>
      <w:r w:rsidRPr="002E060A">
        <w:rPr>
          <w:rFonts w:ascii="Times New Roman" w:eastAsia="Calibri" w:hAnsi="Times New Roman" w:cs="Times New Roman"/>
          <w:sz w:val="24"/>
          <w:szCs w:val="24"/>
        </w:rPr>
        <w:lastRenderedPageBreak/>
        <w:t>locekļi ir ieinteresēti konkrēta pretendenta izvēlē vai darbībā vai ka viņi ir saistīti ar tiem Publisko iepirkumu likuma 25.panta pirmās daļas izpratnē.</w:t>
      </w:r>
    </w:p>
    <w:p w14:paraId="7191B6C8" w14:textId="77777777" w:rsidR="000A1F04" w:rsidRDefault="00A04AD5" w:rsidP="000A1F04">
      <w:pPr>
        <w:spacing w:after="120" w:line="20" w:lineRule="atLeast"/>
        <w:jc w:val="both"/>
        <w:rPr>
          <w:rFonts w:ascii="Times New Roman" w:eastAsia="Calibri" w:hAnsi="Times New Roman" w:cs="Times New Roman"/>
          <w:sz w:val="24"/>
          <w:szCs w:val="24"/>
        </w:rPr>
      </w:pPr>
      <w:r w:rsidRPr="002E060A">
        <w:rPr>
          <w:rFonts w:ascii="Times New Roman" w:eastAsia="Calibri" w:hAnsi="Times New Roman" w:cs="Times New Roman"/>
          <w:sz w:val="24"/>
          <w:szCs w:val="24"/>
        </w:rPr>
        <w:t>Katrs Komisijas loceklis mutiski apliecina, ka nav tādu apstākļu, kuru dēļ varētu uzskatīt, ka viņš ir ieinteresēts konkrēta pretendenta izvēlē vai darbībā vai ka viņš ir saistīts ar tiem Publisko iepirkumu likuma 25.panta pirmās daļas izpratnē.</w:t>
      </w:r>
    </w:p>
    <w:p w14:paraId="5B547C3C" w14:textId="241ACF71" w:rsidR="000A1F04" w:rsidRPr="000A1F04" w:rsidRDefault="000A1F04" w:rsidP="000A1F04">
      <w:pPr>
        <w:spacing w:after="120" w:line="20" w:lineRule="atLeast"/>
        <w:jc w:val="both"/>
        <w:rPr>
          <w:rFonts w:ascii="Times New Roman" w:eastAsia="Calibri" w:hAnsi="Times New Roman" w:cs="Times New Roman"/>
          <w:sz w:val="24"/>
          <w:szCs w:val="24"/>
        </w:rPr>
      </w:pPr>
      <w:r>
        <w:rPr>
          <w:rFonts w:ascii="Times New Roman" w:eastAsia="Calibri" w:hAnsi="Times New Roman" w:cs="Times New Roman"/>
          <w:sz w:val="24"/>
          <w:szCs w:val="24"/>
        </w:rPr>
        <w:t>I</w:t>
      </w:r>
      <w:r w:rsidRPr="000A1F04">
        <w:rPr>
          <w:rFonts w:ascii="Times New Roman" w:eastAsia="Calibri" w:hAnsi="Times New Roman" w:cs="Times New Roman"/>
          <w:sz w:val="24"/>
          <w:szCs w:val="24"/>
        </w:rPr>
        <w:t xml:space="preserve">epirkumu komisija (turpmāk – iepirkumu komisija) </w:t>
      </w:r>
      <w:r>
        <w:rPr>
          <w:rFonts w:ascii="Times New Roman" w:eastAsia="Calibri" w:hAnsi="Times New Roman" w:cs="Times New Roman"/>
          <w:sz w:val="24"/>
          <w:szCs w:val="24"/>
        </w:rPr>
        <w:t>konstatēja</w:t>
      </w:r>
      <w:r w:rsidRPr="000A1F04">
        <w:rPr>
          <w:rFonts w:ascii="Times New Roman" w:eastAsia="Calibri" w:hAnsi="Times New Roman" w:cs="Times New Roman"/>
          <w:sz w:val="24"/>
          <w:szCs w:val="24"/>
        </w:rPr>
        <w:t xml:space="preserve">, ka piedāvājumi iepirkumā </w:t>
      </w:r>
      <w:bookmarkStart w:id="1" w:name="_Hlk178950453"/>
      <w:r w:rsidRPr="000A1F04">
        <w:rPr>
          <w:rFonts w:ascii="Times New Roman" w:eastAsia="Calibri" w:hAnsi="Times New Roman" w:cs="Times New Roman"/>
          <w:sz w:val="24"/>
          <w:szCs w:val="24"/>
        </w:rPr>
        <w:t xml:space="preserve">“Reprezentatīvo materiālu </w:t>
      </w:r>
      <w:proofErr w:type="spellStart"/>
      <w:r w:rsidRPr="000A1F04">
        <w:rPr>
          <w:rFonts w:ascii="Times New Roman" w:eastAsia="Calibri" w:hAnsi="Times New Roman" w:cs="Times New Roman"/>
          <w:sz w:val="24"/>
          <w:szCs w:val="24"/>
        </w:rPr>
        <w:t>apdruka</w:t>
      </w:r>
      <w:proofErr w:type="spellEnd"/>
      <w:r w:rsidRPr="000A1F04">
        <w:rPr>
          <w:rFonts w:ascii="Times New Roman" w:eastAsia="Calibri" w:hAnsi="Times New Roman" w:cs="Times New Roman"/>
          <w:sz w:val="24"/>
          <w:szCs w:val="24"/>
        </w:rPr>
        <w:t xml:space="preserve"> un piegāde” LPR 2024/11 </w:t>
      </w:r>
      <w:bookmarkEnd w:id="1"/>
      <w:r w:rsidRPr="000A1F04">
        <w:rPr>
          <w:rFonts w:ascii="Times New Roman" w:eastAsia="Calibri" w:hAnsi="Times New Roman" w:cs="Times New Roman"/>
          <w:sz w:val="24"/>
          <w:szCs w:val="24"/>
        </w:rPr>
        <w:t xml:space="preserve">tika iesniegti elektroniski, Elektronisko iepirkumu sistēmas e-konkursu apakšsistēmā. </w:t>
      </w:r>
      <w:r w:rsidRPr="000A1F04">
        <w:rPr>
          <w:rFonts w:ascii="Times New Roman" w:eastAsia="Times New Roman" w:hAnsi="Times New Roman" w:cs="Times New Roman"/>
          <w:sz w:val="24"/>
          <w:szCs w:val="24"/>
        </w:rPr>
        <w:t>Iepirkumu komisija 2024. gada 16. septembra sēdē atvēra iesniegtos piedāvājumus un konstatēja, ka piedāvājumus iesniedza šādi pretendenti:</w:t>
      </w:r>
    </w:p>
    <w:p w14:paraId="532EF35F" w14:textId="77777777" w:rsidR="000A1F04" w:rsidRPr="00FE36F9" w:rsidRDefault="000A1F04" w:rsidP="000A1F04">
      <w:pPr>
        <w:spacing w:after="0" w:line="240" w:lineRule="auto"/>
        <w:rPr>
          <w:rFonts w:ascii="Times New Roman" w:eastAsia="Times New Roman" w:hAnsi="Times New Roman" w:cs="Times New Roman"/>
          <w:bCs/>
          <w:sz w:val="18"/>
          <w:szCs w:val="18"/>
        </w:rPr>
      </w:pPr>
      <w:r w:rsidRPr="00FE36F9">
        <w:rPr>
          <w:rFonts w:ascii="Times New Roman" w:eastAsia="Times New Roman" w:hAnsi="Times New Roman" w:cs="Times New Roman"/>
          <w:b/>
          <w:sz w:val="18"/>
          <w:szCs w:val="18"/>
        </w:rPr>
        <w:t xml:space="preserve">Daļai Nr. 1 - Reprezentatīvo materiālu </w:t>
      </w:r>
      <w:proofErr w:type="spellStart"/>
      <w:r w:rsidRPr="00FE36F9">
        <w:rPr>
          <w:rFonts w:ascii="Times New Roman" w:eastAsia="Times New Roman" w:hAnsi="Times New Roman" w:cs="Times New Roman"/>
          <w:b/>
          <w:sz w:val="18"/>
          <w:szCs w:val="18"/>
        </w:rPr>
        <w:t>apdruka</w:t>
      </w:r>
      <w:proofErr w:type="spellEnd"/>
      <w:r w:rsidRPr="00FE36F9">
        <w:rPr>
          <w:rFonts w:ascii="Times New Roman" w:eastAsia="Times New Roman" w:hAnsi="Times New Roman" w:cs="Times New Roman"/>
          <w:b/>
          <w:sz w:val="18"/>
          <w:szCs w:val="18"/>
        </w:rPr>
        <w:t xml:space="preserve"> un piegāde</w:t>
      </w:r>
    </w:p>
    <w:tbl>
      <w:tblPr>
        <w:tblStyle w:val="TableGrid7"/>
        <w:tblW w:w="3319" w:type="pct"/>
        <w:tblLayout w:type="fixed"/>
        <w:tblLook w:val="04A0" w:firstRow="1" w:lastRow="0" w:firstColumn="1" w:lastColumn="0" w:noHBand="0" w:noVBand="1"/>
      </w:tblPr>
      <w:tblGrid>
        <w:gridCol w:w="3987"/>
        <w:gridCol w:w="1998"/>
      </w:tblGrid>
      <w:tr w:rsidR="000A1F04" w:rsidRPr="00FE36F9" w14:paraId="0FE1D05E" w14:textId="77777777" w:rsidTr="007E2AEE">
        <w:tc>
          <w:tcPr>
            <w:tcW w:w="3331" w:type="pct"/>
            <w:shd w:val="pct10" w:color="auto" w:fill="auto"/>
          </w:tcPr>
          <w:p w14:paraId="4B3B5ABA" w14:textId="77777777" w:rsidR="000A1F04" w:rsidRPr="00FE36F9" w:rsidRDefault="000A1F04" w:rsidP="007E2AEE">
            <w:pPr>
              <w:rPr>
                <w:b/>
                <w:bCs/>
                <w:sz w:val="18"/>
                <w:szCs w:val="18"/>
              </w:rPr>
            </w:pPr>
            <w:r w:rsidRPr="00FE36F9">
              <w:rPr>
                <w:b/>
                <w:bCs/>
                <w:sz w:val="18"/>
                <w:szCs w:val="18"/>
              </w:rPr>
              <w:t>Pretendents</w:t>
            </w:r>
          </w:p>
        </w:tc>
        <w:tc>
          <w:tcPr>
            <w:tcW w:w="1669" w:type="pct"/>
            <w:shd w:val="pct10" w:color="auto" w:fill="auto"/>
          </w:tcPr>
          <w:p w14:paraId="3F147BE5" w14:textId="77777777" w:rsidR="000A1F04" w:rsidRPr="00FE36F9" w:rsidRDefault="000A1F04" w:rsidP="007E2AEE">
            <w:pPr>
              <w:rPr>
                <w:b/>
                <w:bCs/>
                <w:sz w:val="18"/>
                <w:szCs w:val="18"/>
              </w:rPr>
            </w:pPr>
            <w:r w:rsidRPr="00FE36F9">
              <w:rPr>
                <w:b/>
                <w:sz w:val="18"/>
                <w:szCs w:val="18"/>
              </w:rPr>
              <w:t>Cena bez PVN</w:t>
            </w:r>
          </w:p>
        </w:tc>
      </w:tr>
      <w:tr w:rsidR="000A1F04" w:rsidRPr="00FE36F9" w14:paraId="0310539B" w14:textId="77777777" w:rsidTr="007E2AEE">
        <w:tc>
          <w:tcPr>
            <w:tcW w:w="3331" w:type="pct"/>
          </w:tcPr>
          <w:p w14:paraId="65036742" w14:textId="77777777" w:rsidR="000A1F04" w:rsidRPr="00FE36F9" w:rsidRDefault="000A1F04" w:rsidP="007E2AEE">
            <w:pPr>
              <w:rPr>
                <w:bCs/>
                <w:sz w:val="18"/>
                <w:szCs w:val="18"/>
              </w:rPr>
            </w:pPr>
            <w:r>
              <w:rPr>
                <w:sz w:val="18"/>
                <w:szCs w:val="18"/>
              </w:rPr>
              <w:t xml:space="preserve">SIA </w:t>
            </w:r>
            <w:r w:rsidRPr="00FE36F9">
              <w:rPr>
                <w:sz w:val="18"/>
                <w:szCs w:val="18"/>
              </w:rPr>
              <w:t>"AR Sistēmas"</w:t>
            </w:r>
            <w:r w:rsidRPr="00FE36F9">
              <w:rPr>
                <w:bCs/>
                <w:sz w:val="18"/>
                <w:szCs w:val="18"/>
              </w:rPr>
              <w:t xml:space="preserve"> </w:t>
            </w:r>
          </w:p>
        </w:tc>
        <w:tc>
          <w:tcPr>
            <w:tcW w:w="1669" w:type="pct"/>
          </w:tcPr>
          <w:p w14:paraId="4E9D4942" w14:textId="77777777" w:rsidR="000A1F04" w:rsidRPr="00FE36F9" w:rsidRDefault="000A1F04" w:rsidP="007E2AEE">
            <w:pPr>
              <w:rPr>
                <w:sz w:val="18"/>
                <w:szCs w:val="18"/>
              </w:rPr>
            </w:pPr>
            <w:r w:rsidRPr="00FE36F9">
              <w:rPr>
                <w:sz w:val="18"/>
                <w:szCs w:val="18"/>
              </w:rPr>
              <w:t xml:space="preserve">EUR </w:t>
            </w:r>
            <w:bookmarkStart w:id="2" w:name="_Hlk178950349"/>
            <w:r w:rsidRPr="00FE36F9">
              <w:rPr>
                <w:sz w:val="18"/>
                <w:szCs w:val="18"/>
              </w:rPr>
              <w:t>3421.9</w:t>
            </w:r>
            <w:bookmarkEnd w:id="2"/>
          </w:p>
        </w:tc>
      </w:tr>
      <w:tr w:rsidR="000A1F04" w:rsidRPr="00FE36F9" w14:paraId="5ABB161B" w14:textId="77777777" w:rsidTr="007E2AEE">
        <w:tc>
          <w:tcPr>
            <w:tcW w:w="3331" w:type="pct"/>
          </w:tcPr>
          <w:p w14:paraId="246400A1" w14:textId="77777777" w:rsidR="000A1F04" w:rsidRPr="00FE36F9" w:rsidRDefault="000A1F04" w:rsidP="007E2AEE">
            <w:pPr>
              <w:rPr>
                <w:bCs/>
                <w:sz w:val="18"/>
                <w:szCs w:val="18"/>
              </w:rPr>
            </w:pPr>
            <w:r>
              <w:rPr>
                <w:sz w:val="18"/>
                <w:szCs w:val="18"/>
              </w:rPr>
              <w:t xml:space="preserve">SIA </w:t>
            </w:r>
            <w:r w:rsidRPr="00FE36F9">
              <w:rPr>
                <w:sz w:val="18"/>
                <w:szCs w:val="18"/>
              </w:rPr>
              <w:t xml:space="preserve">"IVS-D" </w:t>
            </w:r>
          </w:p>
        </w:tc>
        <w:tc>
          <w:tcPr>
            <w:tcW w:w="1669" w:type="pct"/>
          </w:tcPr>
          <w:p w14:paraId="2B78F77C" w14:textId="77777777" w:rsidR="000A1F04" w:rsidRPr="00FE36F9" w:rsidRDefault="000A1F04" w:rsidP="007E2AEE">
            <w:pPr>
              <w:rPr>
                <w:sz w:val="18"/>
                <w:szCs w:val="18"/>
              </w:rPr>
            </w:pPr>
            <w:r w:rsidRPr="00FE36F9">
              <w:rPr>
                <w:sz w:val="18"/>
                <w:szCs w:val="18"/>
              </w:rPr>
              <w:t>EUR 8170.9</w:t>
            </w:r>
          </w:p>
        </w:tc>
      </w:tr>
      <w:tr w:rsidR="000A1F04" w:rsidRPr="00FE36F9" w14:paraId="17F4AF82" w14:textId="77777777" w:rsidTr="007E2AEE">
        <w:tc>
          <w:tcPr>
            <w:tcW w:w="3331" w:type="pct"/>
          </w:tcPr>
          <w:p w14:paraId="564BDD47" w14:textId="77777777" w:rsidR="000A1F04" w:rsidRPr="00FE36F9" w:rsidRDefault="000A1F04" w:rsidP="007E2AEE">
            <w:pPr>
              <w:rPr>
                <w:bCs/>
                <w:sz w:val="18"/>
                <w:szCs w:val="18"/>
              </w:rPr>
            </w:pPr>
            <w:r>
              <w:rPr>
                <w:sz w:val="18"/>
                <w:szCs w:val="18"/>
              </w:rPr>
              <w:t xml:space="preserve">SIA </w:t>
            </w:r>
            <w:r w:rsidRPr="00FE36F9">
              <w:rPr>
                <w:sz w:val="18"/>
                <w:szCs w:val="18"/>
              </w:rPr>
              <w:t>"</w:t>
            </w:r>
            <w:proofErr w:type="spellStart"/>
            <w:r w:rsidRPr="00FE36F9">
              <w:rPr>
                <w:sz w:val="18"/>
                <w:szCs w:val="18"/>
              </w:rPr>
              <w:t>Print</w:t>
            </w:r>
            <w:proofErr w:type="spellEnd"/>
            <w:r w:rsidRPr="00FE36F9">
              <w:rPr>
                <w:sz w:val="18"/>
                <w:szCs w:val="18"/>
              </w:rPr>
              <w:t xml:space="preserve"> Plus" </w:t>
            </w:r>
          </w:p>
        </w:tc>
        <w:tc>
          <w:tcPr>
            <w:tcW w:w="1669" w:type="pct"/>
          </w:tcPr>
          <w:p w14:paraId="3774D3F8" w14:textId="77777777" w:rsidR="000A1F04" w:rsidRPr="00FE36F9" w:rsidRDefault="000A1F04" w:rsidP="007E2AEE">
            <w:pPr>
              <w:rPr>
                <w:sz w:val="18"/>
                <w:szCs w:val="18"/>
              </w:rPr>
            </w:pPr>
            <w:r w:rsidRPr="00FE36F9">
              <w:rPr>
                <w:sz w:val="18"/>
                <w:szCs w:val="18"/>
              </w:rPr>
              <w:t>EUR 4627.6</w:t>
            </w:r>
          </w:p>
        </w:tc>
      </w:tr>
      <w:tr w:rsidR="000A1F04" w:rsidRPr="00FE36F9" w14:paraId="53AB66A3" w14:textId="77777777" w:rsidTr="007E2AEE">
        <w:tc>
          <w:tcPr>
            <w:tcW w:w="3331" w:type="pct"/>
          </w:tcPr>
          <w:p w14:paraId="20FDBC9C" w14:textId="77777777" w:rsidR="000A1F04" w:rsidRPr="00FE36F9" w:rsidRDefault="000A1F04" w:rsidP="007E2AEE">
            <w:pPr>
              <w:rPr>
                <w:bCs/>
                <w:sz w:val="18"/>
                <w:szCs w:val="18"/>
              </w:rPr>
            </w:pPr>
            <w:r>
              <w:rPr>
                <w:sz w:val="18"/>
                <w:szCs w:val="18"/>
              </w:rPr>
              <w:t xml:space="preserve">SIA </w:t>
            </w:r>
            <w:r w:rsidRPr="00FE36F9">
              <w:rPr>
                <w:sz w:val="18"/>
                <w:szCs w:val="18"/>
              </w:rPr>
              <w:t>"DMS Sfēra"</w:t>
            </w:r>
            <w:r w:rsidRPr="00FE36F9">
              <w:rPr>
                <w:bCs/>
                <w:sz w:val="18"/>
                <w:szCs w:val="18"/>
              </w:rPr>
              <w:t xml:space="preserve"> </w:t>
            </w:r>
          </w:p>
        </w:tc>
        <w:tc>
          <w:tcPr>
            <w:tcW w:w="1669" w:type="pct"/>
          </w:tcPr>
          <w:p w14:paraId="413970DB" w14:textId="77777777" w:rsidR="000A1F04" w:rsidRPr="00FE36F9" w:rsidRDefault="000A1F04" w:rsidP="007E2AEE">
            <w:pPr>
              <w:rPr>
                <w:sz w:val="18"/>
                <w:szCs w:val="18"/>
              </w:rPr>
            </w:pPr>
            <w:r w:rsidRPr="00FE36F9">
              <w:rPr>
                <w:sz w:val="18"/>
                <w:szCs w:val="18"/>
              </w:rPr>
              <w:t>EUR 4495.55</w:t>
            </w:r>
          </w:p>
        </w:tc>
      </w:tr>
    </w:tbl>
    <w:p w14:paraId="718D5653" w14:textId="77777777" w:rsidR="000A1F04" w:rsidRPr="00FE36F9" w:rsidRDefault="000A1F04" w:rsidP="000A1F04">
      <w:pPr>
        <w:spacing w:after="0" w:line="240" w:lineRule="auto"/>
        <w:rPr>
          <w:rFonts w:ascii="Times New Roman" w:eastAsia="Times New Roman" w:hAnsi="Times New Roman" w:cs="Times New Roman"/>
          <w:sz w:val="18"/>
          <w:szCs w:val="18"/>
        </w:rPr>
      </w:pPr>
    </w:p>
    <w:p w14:paraId="5635A98F" w14:textId="77777777" w:rsidR="000A1F04" w:rsidRPr="00FE36F9" w:rsidRDefault="000A1F04" w:rsidP="000A1F04">
      <w:pPr>
        <w:spacing w:after="0" w:line="240" w:lineRule="auto"/>
        <w:rPr>
          <w:rFonts w:ascii="Times New Roman" w:eastAsia="Times New Roman" w:hAnsi="Times New Roman" w:cs="Times New Roman"/>
          <w:bCs/>
          <w:sz w:val="18"/>
          <w:szCs w:val="18"/>
        </w:rPr>
      </w:pPr>
      <w:r w:rsidRPr="00FE36F9">
        <w:rPr>
          <w:rFonts w:ascii="Times New Roman" w:eastAsia="Times New Roman" w:hAnsi="Times New Roman" w:cs="Times New Roman"/>
          <w:b/>
          <w:sz w:val="18"/>
          <w:szCs w:val="18"/>
        </w:rPr>
        <w:t xml:space="preserve">Daļai Nr. 2 - Reprezentatīvo materiālu </w:t>
      </w:r>
      <w:proofErr w:type="spellStart"/>
      <w:r w:rsidRPr="00FE36F9">
        <w:rPr>
          <w:rFonts w:ascii="Times New Roman" w:eastAsia="Times New Roman" w:hAnsi="Times New Roman" w:cs="Times New Roman"/>
          <w:b/>
          <w:sz w:val="18"/>
          <w:szCs w:val="18"/>
        </w:rPr>
        <w:t>apdruka</w:t>
      </w:r>
      <w:proofErr w:type="spellEnd"/>
      <w:r w:rsidRPr="00FE36F9">
        <w:rPr>
          <w:rFonts w:ascii="Times New Roman" w:eastAsia="Times New Roman" w:hAnsi="Times New Roman" w:cs="Times New Roman"/>
          <w:b/>
          <w:sz w:val="18"/>
          <w:szCs w:val="18"/>
        </w:rPr>
        <w:t xml:space="preserve"> un piegāde (iesaiņojums)</w:t>
      </w:r>
    </w:p>
    <w:tbl>
      <w:tblPr>
        <w:tblStyle w:val="TableGrid7"/>
        <w:tblW w:w="3319" w:type="pct"/>
        <w:tblLayout w:type="fixed"/>
        <w:tblLook w:val="04A0" w:firstRow="1" w:lastRow="0" w:firstColumn="1" w:lastColumn="0" w:noHBand="0" w:noVBand="1"/>
      </w:tblPr>
      <w:tblGrid>
        <w:gridCol w:w="3987"/>
        <w:gridCol w:w="1998"/>
      </w:tblGrid>
      <w:tr w:rsidR="000A1F04" w:rsidRPr="00FE36F9" w14:paraId="09A4184B" w14:textId="77777777" w:rsidTr="007E2AEE">
        <w:tc>
          <w:tcPr>
            <w:tcW w:w="3331" w:type="pct"/>
            <w:shd w:val="pct10" w:color="auto" w:fill="auto"/>
          </w:tcPr>
          <w:p w14:paraId="63B6B315" w14:textId="77777777" w:rsidR="000A1F04" w:rsidRPr="00FE36F9" w:rsidRDefault="000A1F04" w:rsidP="007E2AEE">
            <w:pPr>
              <w:rPr>
                <w:b/>
                <w:bCs/>
                <w:sz w:val="18"/>
                <w:szCs w:val="18"/>
              </w:rPr>
            </w:pPr>
            <w:r w:rsidRPr="00FE36F9">
              <w:rPr>
                <w:b/>
                <w:bCs/>
                <w:sz w:val="18"/>
                <w:szCs w:val="18"/>
              </w:rPr>
              <w:t>Pretendents</w:t>
            </w:r>
          </w:p>
        </w:tc>
        <w:tc>
          <w:tcPr>
            <w:tcW w:w="1669" w:type="pct"/>
            <w:shd w:val="pct10" w:color="auto" w:fill="auto"/>
          </w:tcPr>
          <w:p w14:paraId="73010830" w14:textId="77777777" w:rsidR="000A1F04" w:rsidRPr="00FE36F9" w:rsidRDefault="000A1F04" w:rsidP="007E2AEE">
            <w:pPr>
              <w:rPr>
                <w:b/>
                <w:bCs/>
                <w:sz w:val="18"/>
                <w:szCs w:val="18"/>
              </w:rPr>
            </w:pPr>
            <w:r w:rsidRPr="00FE36F9">
              <w:rPr>
                <w:b/>
                <w:sz w:val="18"/>
                <w:szCs w:val="18"/>
              </w:rPr>
              <w:t>Cena bez PVN</w:t>
            </w:r>
          </w:p>
        </w:tc>
      </w:tr>
      <w:tr w:rsidR="000A1F04" w:rsidRPr="00FE36F9" w14:paraId="3F7EA20B" w14:textId="77777777" w:rsidTr="007E2AEE">
        <w:tc>
          <w:tcPr>
            <w:tcW w:w="3331" w:type="pct"/>
          </w:tcPr>
          <w:p w14:paraId="7744BCA6" w14:textId="77777777" w:rsidR="000A1F04" w:rsidRPr="00FE36F9" w:rsidRDefault="000A1F04" w:rsidP="007E2AEE">
            <w:pPr>
              <w:rPr>
                <w:bCs/>
                <w:sz w:val="18"/>
                <w:szCs w:val="18"/>
              </w:rPr>
            </w:pPr>
            <w:r>
              <w:rPr>
                <w:sz w:val="18"/>
                <w:szCs w:val="18"/>
              </w:rPr>
              <w:t xml:space="preserve">SIA </w:t>
            </w:r>
            <w:r w:rsidRPr="00FE36F9">
              <w:rPr>
                <w:sz w:val="18"/>
                <w:szCs w:val="18"/>
              </w:rPr>
              <w:t xml:space="preserve">"IVS-D" </w:t>
            </w:r>
            <w:r w:rsidRPr="00FE36F9">
              <w:rPr>
                <w:bCs/>
                <w:sz w:val="18"/>
                <w:szCs w:val="18"/>
              </w:rPr>
              <w:t xml:space="preserve"> </w:t>
            </w:r>
          </w:p>
        </w:tc>
        <w:tc>
          <w:tcPr>
            <w:tcW w:w="1669" w:type="pct"/>
          </w:tcPr>
          <w:p w14:paraId="2306307B" w14:textId="77777777" w:rsidR="000A1F04" w:rsidRPr="00FE36F9" w:rsidRDefault="000A1F04" w:rsidP="007E2AEE">
            <w:pPr>
              <w:rPr>
                <w:sz w:val="18"/>
                <w:szCs w:val="18"/>
              </w:rPr>
            </w:pPr>
            <w:r w:rsidRPr="00FE36F9">
              <w:rPr>
                <w:sz w:val="18"/>
                <w:szCs w:val="18"/>
              </w:rPr>
              <w:t xml:space="preserve">EUR </w:t>
            </w:r>
            <w:bookmarkStart w:id="3" w:name="_Hlk178950808"/>
            <w:r w:rsidRPr="00FE36F9">
              <w:rPr>
                <w:sz w:val="18"/>
                <w:szCs w:val="18"/>
              </w:rPr>
              <w:t>2306.4</w:t>
            </w:r>
            <w:bookmarkEnd w:id="3"/>
          </w:p>
        </w:tc>
      </w:tr>
    </w:tbl>
    <w:p w14:paraId="781B6525" w14:textId="77777777" w:rsidR="000A1F04" w:rsidRPr="00FE36F9" w:rsidRDefault="000A1F04" w:rsidP="000A1F04">
      <w:pPr>
        <w:spacing w:after="0" w:line="240" w:lineRule="auto"/>
        <w:rPr>
          <w:rFonts w:ascii="Times New Roman" w:eastAsia="Times New Roman" w:hAnsi="Times New Roman" w:cs="Times New Roman"/>
          <w:sz w:val="18"/>
          <w:szCs w:val="18"/>
        </w:rPr>
      </w:pPr>
    </w:p>
    <w:p w14:paraId="4E0444E3" w14:textId="77777777" w:rsidR="000A1F04" w:rsidRPr="00FE36F9" w:rsidRDefault="000A1F04" w:rsidP="000A1F04">
      <w:pPr>
        <w:spacing w:after="0" w:line="240" w:lineRule="auto"/>
        <w:rPr>
          <w:rFonts w:ascii="Times New Roman" w:eastAsia="Times New Roman" w:hAnsi="Times New Roman" w:cs="Times New Roman"/>
          <w:bCs/>
          <w:sz w:val="18"/>
          <w:szCs w:val="18"/>
        </w:rPr>
      </w:pPr>
      <w:r w:rsidRPr="00FE36F9">
        <w:rPr>
          <w:rFonts w:ascii="Times New Roman" w:eastAsia="Times New Roman" w:hAnsi="Times New Roman" w:cs="Times New Roman"/>
          <w:b/>
          <w:sz w:val="18"/>
          <w:szCs w:val="18"/>
        </w:rPr>
        <w:t xml:space="preserve">Daļai Nr. 3 - Stikla balvu </w:t>
      </w:r>
      <w:proofErr w:type="spellStart"/>
      <w:r w:rsidRPr="00FE36F9">
        <w:rPr>
          <w:rFonts w:ascii="Times New Roman" w:eastAsia="Times New Roman" w:hAnsi="Times New Roman" w:cs="Times New Roman"/>
          <w:b/>
          <w:sz w:val="18"/>
          <w:szCs w:val="18"/>
        </w:rPr>
        <w:t>apdruka</w:t>
      </w:r>
      <w:proofErr w:type="spellEnd"/>
      <w:r w:rsidRPr="00FE36F9">
        <w:rPr>
          <w:rFonts w:ascii="Times New Roman" w:eastAsia="Times New Roman" w:hAnsi="Times New Roman" w:cs="Times New Roman"/>
          <w:b/>
          <w:sz w:val="18"/>
          <w:szCs w:val="18"/>
        </w:rPr>
        <w:t xml:space="preserve"> un piegāde</w:t>
      </w:r>
    </w:p>
    <w:tbl>
      <w:tblPr>
        <w:tblStyle w:val="TableGrid7"/>
        <w:tblW w:w="3319" w:type="pct"/>
        <w:tblLayout w:type="fixed"/>
        <w:tblLook w:val="04A0" w:firstRow="1" w:lastRow="0" w:firstColumn="1" w:lastColumn="0" w:noHBand="0" w:noVBand="1"/>
      </w:tblPr>
      <w:tblGrid>
        <w:gridCol w:w="3987"/>
        <w:gridCol w:w="1998"/>
      </w:tblGrid>
      <w:tr w:rsidR="000A1F04" w:rsidRPr="00FE36F9" w14:paraId="3CB33305" w14:textId="77777777" w:rsidTr="007E2AEE">
        <w:trPr>
          <w:trHeight w:val="237"/>
        </w:trPr>
        <w:tc>
          <w:tcPr>
            <w:tcW w:w="3331" w:type="pct"/>
            <w:shd w:val="pct10" w:color="auto" w:fill="auto"/>
          </w:tcPr>
          <w:p w14:paraId="14D38977" w14:textId="77777777" w:rsidR="000A1F04" w:rsidRPr="00FE36F9" w:rsidRDefault="000A1F04" w:rsidP="007E2AEE">
            <w:pPr>
              <w:rPr>
                <w:b/>
                <w:bCs/>
                <w:sz w:val="18"/>
                <w:szCs w:val="18"/>
              </w:rPr>
            </w:pPr>
            <w:r w:rsidRPr="00FE36F9">
              <w:rPr>
                <w:b/>
                <w:bCs/>
                <w:sz w:val="18"/>
                <w:szCs w:val="18"/>
              </w:rPr>
              <w:t>Pretendents</w:t>
            </w:r>
          </w:p>
        </w:tc>
        <w:tc>
          <w:tcPr>
            <w:tcW w:w="1669" w:type="pct"/>
            <w:shd w:val="pct10" w:color="auto" w:fill="auto"/>
          </w:tcPr>
          <w:p w14:paraId="124D5B45" w14:textId="77777777" w:rsidR="000A1F04" w:rsidRPr="00FE36F9" w:rsidRDefault="000A1F04" w:rsidP="007E2AEE">
            <w:pPr>
              <w:rPr>
                <w:b/>
                <w:bCs/>
                <w:sz w:val="18"/>
                <w:szCs w:val="18"/>
              </w:rPr>
            </w:pPr>
            <w:r w:rsidRPr="00FE36F9">
              <w:rPr>
                <w:b/>
                <w:sz w:val="18"/>
                <w:szCs w:val="18"/>
              </w:rPr>
              <w:t>Cena bez PVN</w:t>
            </w:r>
          </w:p>
        </w:tc>
      </w:tr>
      <w:tr w:rsidR="000A1F04" w:rsidRPr="00FE36F9" w14:paraId="648CD841" w14:textId="77777777" w:rsidTr="007E2AEE">
        <w:tc>
          <w:tcPr>
            <w:tcW w:w="3331" w:type="pct"/>
          </w:tcPr>
          <w:p w14:paraId="41B90F33" w14:textId="77777777" w:rsidR="000A1F04" w:rsidRPr="00FE36F9" w:rsidRDefault="000A1F04" w:rsidP="007E2AEE">
            <w:pPr>
              <w:rPr>
                <w:bCs/>
                <w:sz w:val="18"/>
                <w:szCs w:val="18"/>
              </w:rPr>
            </w:pPr>
            <w:r>
              <w:rPr>
                <w:sz w:val="18"/>
                <w:szCs w:val="18"/>
              </w:rPr>
              <w:t xml:space="preserve">SIA </w:t>
            </w:r>
            <w:r w:rsidRPr="00FE36F9">
              <w:rPr>
                <w:sz w:val="18"/>
                <w:szCs w:val="18"/>
              </w:rPr>
              <w:t xml:space="preserve">"IVS-D" </w:t>
            </w:r>
            <w:r w:rsidRPr="00FE36F9">
              <w:rPr>
                <w:bCs/>
                <w:sz w:val="18"/>
                <w:szCs w:val="18"/>
              </w:rPr>
              <w:t xml:space="preserve"> </w:t>
            </w:r>
          </w:p>
        </w:tc>
        <w:tc>
          <w:tcPr>
            <w:tcW w:w="1669" w:type="pct"/>
          </w:tcPr>
          <w:p w14:paraId="7388DCD5" w14:textId="77777777" w:rsidR="000A1F04" w:rsidRPr="00FE36F9" w:rsidRDefault="000A1F04" w:rsidP="007E2AEE">
            <w:pPr>
              <w:rPr>
                <w:sz w:val="18"/>
                <w:szCs w:val="18"/>
              </w:rPr>
            </w:pPr>
            <w:r w:rsidRPr="00FE36F9">
              <w:rPr>
                <w:sz w:val="18"/>
                <w:szCs w:val="18"/>
              </w:rPr>
              <w:t>EUR 786.6</w:t>
            </w:r>
          </w:p>
        </w:tc>
      </w:tr>
      <w:tr w:rsidR="000A1F04" w:rsidRPr="00FE36F9" w14:paraId="1ED7AB56" w14:textId="77777777" w:rsidTr="007E2AEE">
        <w:tc>
          <w:tcPr>
            <w:tcW w:w="3331" w:type="pct"/>
          </w:tcPr>
          <w:p w14:paraId="0A511FA4" w14:textId="77777777" w:rsidR="000A1F04" w:rsidRPr="00FE36F9" w:rsidRDefault="000A1F04" w:rsidP="007E2AEE">
            <w:pPr>
              <w:rPr>
                <w:bCs/>
                <w:sz w:val="18"/>
                <w:szCs w:val="18"/>
              </w:rPr>
            </w:pPr>
            <w:r>
              <w:rPr>
                <w:sz w:val="18"/>
                <w:szCs w:val="18"/>
              </w:rPr>
              <w:t xml:space="preserve">SIA </w:t>
            </w:r>
            <w:r w:rsidRPr="00FE36F9">
              <w:rPr>
                <w:sz w:val="18"/>
                <w:szCs w:val="18"/>
              </w:rPr>
              <w:t>"DMS Sfēra"</w:t>
            </w:r>
            <w:r w:rsidRPr="00FE36F9">
              <w:rPr>
                <w:bCs/>
                <w:sz w:val="18"/>
                <w:szCs w:val="18"/>
              </w:rPr>
              <w:t xml:space="preserve"> </w:t>
            </w:r>
          </w:p>
        </w:tc>
        <w:tc>
          <w:tcPr>
            <w:tcW w:w="1669" w:type="pct"/>
          </w:tcPr>
          <w:p w14:paraId="65378AE0" w14:textId="77777777" w:rsidR="000A1F04" w:rsidRPr="00FE36F9" w:rsidRDefault="000A1F04" w:rsidP="007E2AEE">
            <w:pPr>
              <w:rPr>
                <w:sz w:val="18"/>
                <w:szCs w:val="18"/>
              </w:rPr>
            </w:pPr>
            <w:r w:rsidRPr="00FE36F9">
              <w:rPr>
                <w:sz w:val="18"/>
                <w:szCs w:val="18"/>
              </w:rPr>
              <w:t>EUR 450.0</w:t>
            </w:r>
          </w:p>
        </w:tc>
      </w:tr>
    </w:tbl>
    <w:p w14:paraId="52D4D4AA" w14:textId="77777777" w:rsidR="000A1F04" w:rsidRPr="00FE36F9" w:rsidRDefault="000A1F04" w:rsidP="000A1F04">
      <w:pPr>
        <w:spacing w:after="0" w:line="240" w:lineRule="auto"/>
        <w:rPr>
          <w:rFonts w:ascii="Times New Roman" w:eastAsia="Times New Roman" w:hAnsi="Times New Roman" w:cs="Times New Roman"/>
          <w:sz w:val="18"/>
          <w:szCs w:val="18"/>
        </w:rPr>
      </w:pPr>
    </w:p>
    <w:p w14:paraId="49EF501B" w14:textId="77777777" w:rsidR="000A1F04" w:rsidRPr="00FE36F9" w:rsidRDefault="000A1F04" w:rsidP="000A1F04">
      <w:pPr>
        <w:spacing w:after="0" w:line="240" w:lineRule="auto"/>
        <w:rPr>
          <w:rFonts w:ascii="Times New Roman" w:eastAsia="Times New Roman" w:hAnsi="Times New Roman" w:cs="Times New Roman"/>
          <w:bCs/>
          <w:sz w:val="18"/>
          <w:szCs w:val="18"/>
        </w:rPr>
      </w:pPr>
      <w:r w:rsidRPr="00FE36F9">
        <w:rPr>
          <w:rFonts w:ascii="Times New Roman" w:eastAsia="Times New Roman" w:hAnsi="Times New Roman" w:cs="Times New Roman"/>
          <w:b/>
          <w:sz w:val="18"/>
          <w:szCs w:val="18"/>
        </w:rPr>
        <w:t>Daļai Nr. 4 - Apsveikumu kartiņu druka un piegāde</w:t>
      </w:r>
    </w:p>
    <w:tbl>
      <w:tblPr>
        <w:tblStyle w:val="TableGrid7"/>
        <w:tblW w:w="3319" w:type="pct"/>
        <w:tblLayout w:type="fixed"/>
        <w:tblLook w:val="04A0" w:firstRow="1" w:lastRow="0" w:firstColumn="1" w:lastColumn="0" w:noHBand="0" w:noVBand="1"/>
      </w:tblPr>
      <w:tblGrid>
        <w:gridCol w:w="3987"/>
        <w:gridCol w:w="1998"/>
      </w:tblGrid>
      <w:tr w:rsidR="000A1F04" w:rsidRPr="00FE36F9" w14:paraId="59952563" w14:textId="77777777" w:rsidTr="007E2AEE">
        <w:tc>
          <w:tcPr>
            <w:tcW w:w="3331" w:type="pct"/>
            <w:shd w:val="pct10" w:color="auto" w:fill="auto"/>
          </w:tcPr>
          <w:p w14:paraId="7CE0E72F" w14:textId="77777777" w:rsidR="000A1F04" w:rsidRPr="00FE36F9" w:rsidRDefault="000A1F04" w:rsidP="007E2AEE">
            <w:pPr>
              <w:rPr>
                <w:b/>
                <w:bCs/>
                <w:sz w:val="18"/>
                <w:szCs w:val="18"/>
              </w:rPr>
            </w:pPr>
            <w:r w:rsidRPr="00FE36F9">
              <w:rPr>
                <w:b/>
                <w:bCs/>
                <w:sz w:val="18"/>
                <w:szCs w:val="18"/>
              </w:rPr>
              <w:t>Pretendents</w:t>
            </w:r>
          </w:p>
        </w:tc>
        <w:tc>
          <w:tcPr>
            <w:tcW w:w="1669" w:type="pct"/>
            <w:shd w:val="pct10" w:color="auto" w:fill="auto"/>
          </w:tcPr>
          <w:p w14:paraId="5B11EBEF" w14:textId="77777777" w:rsidR="000A1F04" w:rsidRPr="00FE36F9" w:rsidRDefault="000A1F04" w:rsidP="007E2AEE">
            <w:pPr>
              <w:rPr>
                <w:b/>
                <w:bCs/>
                <w:sz w:val="18"/>
                <w:szCs w:val="18"/>
              </w:rPr>
            </w:pPr>
            <w:r w:rsidRPr="00FE36F9">
              <w:rPr>
                <w:b/>
                <w:sz w:val="18"/>
                <w:szCs w:val="18"/>
              </w:rPr>
              <w:t>Cena bez PVN</w:t>
            </w:r>
          </w:p>
        </w:tc>
      </w:tr>
      <w:tr w:rsidR="000A1F04" w:rsidRPr="00FE36F9" w14:paraId="390D26F2" w14:textId="77777777" w:rsidTr="007E2AEE">
        <w:tc>
          <w:tcPr>
            <w:tcW w:w="3331" w:type="pct"/>
          </w:tcPr>
          <w:p w14:paraId="49C82094" w14:textId="77777777" w:rsidR="000A1F04" w:rsidRPr="00FE36F9" w:rsidRDefault="000A1F04" w:rsidP="007E2AEE">
            <w:pPr>
              <w:rPr>
                <w:bCs/>
                <w:sz w:val="18"/>
                <w:szCs w:val="18"/>
              </w:rPr>
            </w:pPr>
            <w:r>
              <w:rPr>
                <w:sz w:val="18"/>
                <w:szCs w:val="18"/>
              </w:rPr>
              <w:t xml:space="preserve">SIA </w:t>
            </w:r>
            <w:r w:rsidRPr="00FE36F9">
              <w:rPr>
                <w:sz w:val="18"/>
                <w:szCs w:val="18"/>
              </w:rPr>
              <w:t>"</w:t>
            </w:r>
            <w:proofErr w:type="spellStart"/>
            <w:r w:rsidRPr="00FE36F9">
              <w:rPr>
                <w:sz w:val="18"/>
                <w:szCs w:val="18"/>
              </w:rPr>
              <w:t>Print</w:t>
            </w:r>
            <w:proofErr w:type="spellEnd"/>
            <w:r w:rsidRPr="00FE36F9">
              <w:rPr>
                <w:sz w:val="18"/>
                <w:szCs w:val="18"/>
              </w:rPr>
              <w:t xml:space="preserve"> Plus" </w:t>
            </w:r>
            <w:r w:rsidRPr="00FE36F9">
              <w:rPr>
                <w:bCs/>
                <w:sz w:val="18"/>
                <w:szCs w:val="18"/>
              </w:rPr>
              <w:t xml:space="preserve"> </w:t>
            </w:r>
          </w:p>
        </w:tc>
        <w:tc>
          <w:tcPr>
            <w:tcW w:w="1669" w:type="pct"/>
          </w:tcPr>
          <w:p w14:paraId="1D96B0E6" w14:textId="77777777" w:rsidR="000A1F04" w:rsidRPr="00FE36F9" w:rsidRDefault="000A1F04" w:rsidP="007E2AEE">
            <w:pPr>
              <w:rPr>
                <w:sz w:val="18"/>
                <w:szCs w:val="18"/>
              </w:rPr>
            </w:pPr>
            <w:r w:rsidRPr="00FE36F9">
              <w:rPr>
                <w:sz w:val="18"/>
                <w:szCs w:val="18"/>
              </w:rPr>
              <w:t>EUR 348.0</w:t>
            </w:r>
          </w:p>
        </w:tc>
      </w:tr>
      <w:tr w:rsidR="000A1F04" w:rsidRPr="00FE36F9" w14:paraId="3CCD5BE6" w14:textId="77777777" w:rsidTr="007E2AEE">
        <w:tc>
          <w:tcPr>
            <w:tcW w:w="3331" w:type="pct"/>
          </w:tcPr>
          <w:p w14:paraId="489BDF04" w14:textId="77777777" w:rsidR="000A1F04" w:rsidRPr="00FE36F9" w:rsidRDefault="000A1F04" w:rsidP="007E2AEE">
            <w:pPr>
              <w:rPr>
                <w:bCs/>
                <w:sz w:val="18"/>
                <w:szCs w:val="18"/>
              </w:rPr>
            </w:pPr>
            <w:r>
              <w:rPr>
                <w:sz w:val="18"/>
                <w:szCs w:val="18"/>
              </w:rPr>
              <w:t xml:space="preserve">SIA </w:t>
            </w:r>
            <w:r w:rsidRPr="00FE36F9">
              <w:rPr>
                <w:sz w:val="18"/>
                <w:szCs w:val="18"/>
              </w:rPr>
              <w:t xml:space="preserve">"MAD </w:t>
            </w:r>
            <w:proofErr w:type="spellStart"/>
            <w:r w:rsidRPr="00FE36F9">
              <w:rPr>
                <w:sz w:val="18"/>
                <w:szCs w:val="18"/>
              </w:rPr>
              <w:t>Format</w:t>
            </w:r>
            <w:proofErr w:type="spellEnd"/>
            <w:r w:rsidRPr="00FE36F9">
              <w:rPr>
                <w:sz w:val="18"/>
                <w:szCs w:val="18"/>
              </w:rPr>
              <w:t>"</w:t>
            </w:r>
            <w:r w:rsidRPr="00FE36F9">
              <w:rPr>
                <w:bCs/>
                <w:sz w:val="18"/>
                <w:szCs w:val="18"/>
              </w:rPr>
              <w:t xml:space="preserve"> </w:t>
            </w:r>
          </w:p>
        </w:tc>
        <w:tc>
          <w:tcPr>
            <w:tcW w:w="1669" w:type="pct"/>
          </w:tcPr>
          <w:p w14:paraId="1EC772C6" w14:textId="77777777" w:rsidR="000A1F04" w:rsidRPr="00FE36F9" w:rsidRDefault="000A1F04" w:rsidP="007E2AEE">
            <w:pPr>
              <w:rPr>
                <w:sz w:val="18"/>
                <w:szCs w:val="18"/>
              </w:rPr>
            </w:pPr>
            <w:r w:rsidRPr="00FE36F9">
              <w:rPr>
                <w:sz w:val="18"/>
                <w:szCs w:val="18"/>
              </w:rPr>
              <w:t>EUR 560.0</w:t>
            </w:r>
          </w:p>
          <w:p w14:paraId="648AD2FF" w14:textId="77777777" w:rsidR="000A1F04" w:rsidRPr="00FE36F9" w:rsidRDefault="000A1F04" w:rsidP="007E2AEE">
            <w:pPr>
              <w:rPr>
                <w:bCs/>
                <w:sz w:val="18"/>
                <w:szCs w:val="18"/>
              </w:rPr>
            </w:pPr>
          </w:p>
        </w:tc>
      </w:tr>
    </w:tbl>
    <w:p w14:paraId="6E8B3E88" w14:textId="77777777" w:rsidR="000A1F04" w:rsidRDefault="000A1F04" w:rsidP="000A1F04">
      <w:pPr>
        <w:spacing w:after="120" w:line="20" w:lineRule="atLeast"/>
        <w:jc w:val="both"/>
        <w:rPr>
          <w:rFonts w:ascii="Times New Roman" w:eastAsia="Calibri" w:hAnsi="Times New Roman" w:cs="Times New Roman"/>
          <w:bCs/>
        </w:rPr>
      </w:pPr>
    </w:p>
    <w:p w14:paraId="4CFCA580" w14:textId="381F38D0" w:rsidR="00E839F0" w:rsidRPr="000A1F04" w:rsidRDefault="000610CD" w:rsidP="000A1F04">
      <w:pPr>
        <w:spacing w:after="120" w:line="20" w:lineRule="atLeast"/>
        <w:jc w:val="both"/>
        <w:rPr>
          <w:rFonts w:ascii="Times New Roman" w:eastAsia="Calibri" w:hAnsi="Times New Roman" w:cs="Times New Roman"/>
          <w:bCs/>
          <w:sz w:val="24"/>
          <w:szCs w:val="24"/>
        </w:rPr>
      </w:pPr>
      <w:r w:rsidRPr="000610CD">
        <w:rPr>
          <w:rFonts w:ascii="Times New Roman" w:eastAsia="Calibri" w:hAnsi="Times New Roman" w:cs="Times New Roman"/>
          <w:bCs/>
          <w:sz w:val="24"/>
          <w:szCs w:val="24"/>
        </w:rPr>
        <w:t xml:space="preserve">        2024. gada 2. oktobra sēdē Iepirkumu komisija konstatēja, ka pretendentu SIA "AR Sistēmas", SIA "IVS-D", SIA "</w:t>
      </w:r>
      <w:proofErr w:type="spellStart"/>
      <w:r w:rsidRPr="000610CD">
        <w:rPr>
          <w:rFonts w:ascii="Times New Roman" w:eastAsia="Calibri" w:hAnsi="Times New Roman" w:cs="Times New Roman"/>
          <w:bCs/>
          <w:sz w:val="24"/>
          <w:szCs w:val="24"/>
        </w:rPr>
        <w:t>Print</w:t>
      </w:r>
      <w:proofErr w:type="spellEnd"/>
      <w:r w:rsidRPr="000610CD">
        <w:rPr>
          <w:rFonts w:ascii="Times New Roman" w:eastAsia="Calibri" w:hAnsi="Times New Roman" w:cs="Times New Roman"/>
          <w:bCs/>
          <w:sz w:val="24"/>
          <w:szCs w:val="24"/>
        </w:rPr>
        <w:t xml:space="preserve"> Plus" SIA "DMS Sfēra" iesniegtajos finanšu piedāvājumos aritmētiskas kļūdas nav konstatētas.</w:t>
      </w:r>
      <w:r>
        <w:rPr>
          <w:rFonts w:ascii="Times New Roman" w:eastAsia="Calibri" w:hAnsi="Times New Roman" w:cs="Times New Roman"/>
          <w:bCs/>
          <w:sz w:val="24"/>
          <w:szCs w:val="24"/>
        </w:rPr>
        <w:t xml:space="preserve"> </w:t>
      </w:r>
      <w:r w:rsidR="000A1F04" w:rsidRPr="000A1F04">
        <w:rPr>
          <w:rFonts w:ascii="Times New Roman" w:eastAsia="Calibri" w:hAnsi="Times New Roman" w:cs="Times New Roman"/>
          <w:sz w:val="24"/>
          <w:szCs w:val="24"/>
        </w:rPr>
        <w:t>Tika konstatēts, ka pretendenta</w:t>
      </w:r>
      <w:r w:rsidR="000A1F04" w:rsidRPr="000A1F04">
        <w:rPr>
          <w:rFonts w:ascii="Times New Roman" w:eastAsia="Calibri" w:hAnsi="Times New Roman" w:cs="Times New Roman"/>
          <w:bCs/>
          <w:sz w:val="24"/>
          <w:szCs w:val="24"/>
        </w:rPr>
        <w:t xml:space="preserve"> </w:t>
      </w:r>
      <w:r w:rsidR="00DF5F50" w:rsidRPr="000A1F04">
        <w:rPr>
          <w:rFonts w:ascii="Times New Roman" w:eastAsia="Times New Roman" w:hAnsi="Times New Roman" w:cs="Times New Roman"/>
          <w:sz w:val="24"/>
          <w:szCs w:val="24"/>
        </w:rPr>
        <w:t>SIA "AR Sistēmas"</w:t>
      </w:r>
      <w:r w:rsidR="00EA4AFA" w:rsidRPr="000A1F04">
        <w:rPr>
          <w:rFonts w:ascii="Times New Roman" w:eastAsia="Times New Roman" w:hAnsi="Times New Roman" w:cs="Times New Roman"/>
          <w:sz w:val="24"/>
          <w:szCs w:val="24"/>
        </w:rPr>
        <w:t xml:space="preserve">, </w:t>
      </w:r>
      <w:proofErr w:type="spellStart"/>
      <w:r w:rsidR="00EA4AFA" w:rsidRPr="000A1F04">
        <w:rPr>
          <w:rFonts w:ascii="Times New Roman" w:eastAsia="Times New Roman" w:hAnsi="Times New Roman" w:cs="Times New Roman"/>
          <w:sz w:val="24"/>
          <w:szCs w:val="24"/>
        </w:rPr>
        <w:t>reģ</w:t>
      </w:r>
      <w:proofErr w:type="spellEnd"/>
      <w:r w:rsidR="00EA4AFA" w:rsidRPr="000A1F04">
        <w:rPr>
          <w:rFonts w:ascii="Times New Roman" w:eastAsia="Times New Roman" w:hAnsi="Times New Roman" w:cs="Times New Roman"/>
          <w:sz w:val="24"/>
          <w:szCs w:val="24"/>
        </w:rPr>
        <w:t xml:space="preserve">. Nr. </w:t>
      </w:r>
      <w:r w:rsidR="00DF5F50" w:rsidRPr="000A1F04">
        <w:rPr>
          <w:rFonts w:ascii="Times New Roman" w:eastAsia="Times New Roman" w:hAnsi="Times New Roman" w:cs="Times New Roman"/>
          <w:sz w:val="24"/>
          <w:szCs w:val="24"/>
        </w:rPr>
        <w:t>40103275749</w:t>
      </w:r>
      <w:r w:rsidR="000A1F04" w:rsidRPr="000A1F04">
        <w:rPr>
          <w:rFonts w:ascii="Times New Roman" w:eastAsia="Times New Roman" w:hAnsi="Times New Roman" w:cs="Times New Roman"/>
          <w:sz w:val="24"/>
          <w:szCs w:val="24"/>
        </w:rPr>
        <w:t xml:space="preserve"> </w:t>
      </w:r>
      <w:r w:rsidR="000A1F04" w:rsidRPr="000A1F04">
        <w:rPr>
          <w:rFonts w:ascii="Times New Roman" w:eastAsia="Times New Roman" w:hAnsi="Times New Roman" w:cs="Times New Roman"/>
          <w:sz w:val="24"/>
          <w:szCs w:val="24"/>
        </w:rPr>
        <w:t xml:space="preserve">iesniegtais piedāvājums atbilst iepirkuma nolikumā noteiktajām prasībām un tā piedāvājums ir saimnieciski visizdevīgākais piedāvājums, kuru nosaka, ņemot vērā viszemāko piedāvāto līgumcenu – 3421,90 EUR (trīs tūkstoši četri simti divdesmit viens </w:t>
      </w:r>
      <w:proofErr w:type="spellStart"/>
      <w:r w:rsidR="000A1F04" w:rsidRPr="000A1F04">
        <w:rPr>
          <w:rFonts w:ascii="Times New Roman" w:eastAsia="Times New Roman" w:hAnsi="Times New Roman" w:cs="Times New Roman"/>
          <w:sz w:val="24"/>
          <w:szCs w:val="24"/>
        </w:rPr>
        <w:t>euro</w:t>
      </w:r>
      <w:proofErr w:type="spellEnd"/>
      <w:r w:rsidR="000A1F04" w:rsidRPr="000A1F04">
        <w:rPr>
          <w:rFonts w:ascii="Times New Roman" w:eastAsia="Times New Roman" w:hAnsi="Times New Roman" w:cs="Times New Roman"/>
          <w:sz w:val="24"/>
          <w:szCs w:val="24"/>
        </w:rPr>
        <w:t xml:space="preserve"> 90 centi) bez PVN.</w:t>
      </w:r>
    </w:p>
    <w:p w14:paraId="7CDE2BD1" w14:textId="77777777" w:rsidR="000A1F04" w:rsidRPr="0049610A" w:rsidRDefault="000A1F04" w:rsidP="000A1F04">
      <w:pPr>
        <w:spacing w:after="120" w:line="20" w:lineRule="atLeast"/>
        <w:jc w:val="both"/>
        <w:rPr>
          <w:rFonts w:ascii="Times New Roman" w:eastAsia="Calibri" w:hAnsi="Times New Roman" w:cs="Times New Roman"/>
          <w:bCs/>
          <w:sz w:val="24"/>
          <w:szCs w:val="24"/>
        </w:rPr>
      </w:pPr>
      <w:r w:rsidRPr="0049610A">
        <w:rPr>
          <w:rFonts w:ascii="Times New Roman" w:eastAsia="Calibri" w:hAnsi="Times New Roman" w:cs="Times New Roman"/>
          <w:sz w:val="24"/>
          <w:szCs w:val="24"/>
        </w:rPr>
        <w:t xml:space="preserve">Pirms </w:t>
      </w:r>
      <w:r w:rsidRPr="0049610A">
        <w:rPr>
          <w:rFonts w:ascii="Times New Roman" w:eastAsia="Calibri" w:hAnsi="Times New Roman" w:cs="Times New Roman"/>
          <w:bCs/>
          <w:sz w:val="24"/>
          <w:szCs w:val="24"/>
        </w:rPr>
        <w:t>līguma slēgšanas tiesību piešķiršanas lēmuma pieņemšanas</w:t>
      </w:r>
      <w:r w:rsidRPr="0049610A">
        <w:rPr>
          <w:rFonts w:ascii="Times New Roman" w:eastAsia="Calibri" w:hAnsi="Times New Roman" w:cs="Times New Roman"/>
          <w:sz w:val="24"/>
          <w:szCs w:val="24"/>
        </w:rPr>
        <w:t xml:space="preserve"> un ņemot vērā to, ka Komisijas locekļi Publisko iepirkumu likuma 25.panta trešajā daļā minēto apliecinājumu parakstīja iepirkuma nolikuma apstiprināšanas brīdī, Komisijas priekšsēdētāja </w:t>
      </w:r>
      <w:proofErr w:type="spellStart"/>
      <w:r w:rsidRPr="0049610A">
        <w:rPr>
          <w:rFonts w:ascii="Times New Roman" w:eastAsia="Calibri" w:hAnsi="Times New Roman" w:cs="Times New Roman"/>
          <w:sz w:val="24"/>
          <w:szCs w:val="24"/>
        </w:rPr>
        <w:t>N.Komare</w:t>
      </w:r>
      <w:proofErr w:type="spellEnd"/>
      <w:r w:rsidRPr="0049610A">
        <w:rPr>
          <w:rFonts w:ascii="Times New Roman" w:eastAsia="Calibri" w:hAnsi="Times New Roman" w:cs="Times New Roman"/>
          <w:sz w:val="24"/>
          <w:szCs w:val="24"/>
        </w:rPr>
        <w:t xml:space="preserve"> aicina visus klātesošos Komisijas locekļus mutiski apliecināt to, ka nav tādu apstākļu, kuru dēļ varētu uzskatīt, ka Komisijas locekļi ir ieinteresēti konkrēta pretendenta izvēlē vai darbībā vai ka viņi ir saistīti ar tiem Publisko iepirkumu likuma 25.panta pirmās daļas izpratnē.</w:t>
      </w:r>
    </w:p>
    <w:p w14:paraId="7243EA9B" w14:textId="77777777" w:rsidR="000A1F04" w:rsidRPr="000A1F04" w:rsidRDefault="000A1F04" w:rsidP="000A1F04">
      <w:pPr>
        <w:spacing w:after="120" w:line="20" w:lineRule="atLeast"/>
        <w:jc w:val="both"/>
        <w:rPr>
          <w:rFonts w:ascii="Times New Roman" w:eastAsia="Calibri" w:hAnsi="Times New Roman" w:cs="Times New Roman"/>
          <w:bCs/>
          <w:sz w:val="24"/>
          <w:szCs w:val="24"/>
        </w:rPr>
      </w:pPr>
      <w:r w:rsidRPr="000A1F04">
        <w:rPr>
          <w:rFonts w:ascii="Times New Roman" w:eastAsia="Calibri" w:hAnsi="Times New Roman" w:cs="Times New Roman"/>
          <w:sz w:val="24"/>
          <w:szCs w:val="24"/>
        </w:rPr>
        <w:t>Katrs Komisijas loceklis mutiski apliecina, ka nav tādu apstākļu, kuru dēļ varētu uzskatīt, ka viņš ir ieinteresēts konkrēta pretendenta izvēlē vai darbībā vai ka viņš ir saistīts ar tiem Publisko iepirkumu likuma 25.panta pirmās daļas izpratnē.</w:t>
      </w:r>
    </w:p>
    <w:p w14:paraId="328C3BEA" w14:textId="74146AC6" w:rsidR="000A1F04" w:rsidRPr="000A1F04" w:rsidRDefault="000A1F04" w:rsidP="000A1F04">
      <w:pPr>
        <w:spacing w:after="120" w:line="20" w:lineRule="atLeast"/>
        <w:jc w:val="both"/>
        <w:rPr>
          <w:rFonts w:ascii="Times New Roman" w:eastAsia="Calibri" w:hAnsi="Times New Roman" w:cs="Times New Roman"/>
          <w:bCs/>
          <w:sz w:val="24"/>
          <w:szCs w:val="24"/>
        </w:rPr>
      </w:pPr>
      <w:r w:rsidRPr="000A1F04">
        <w:rPr>
          <w:rFonts w:ascii="Times New Roman" w:eastAsia="Calibri" w:hAnsi="Times New Roman" w:cs="Times New Roman"/>
          <w:sz w:val="24"/>
          <w:szCs w:val="24"/>
        </w:rPr>
        <w:t xml:space="preserve">Komisija iepazīstas ar izdrukātām e-izziņām un konstatē, ka attiecībā uz </w:t>
      </w:r>
      <w:r w:rsidRPr="000A1F04">
        <w:rPr>
          <w:rFonts w:ascii="Times New Roman" w:eastAsia="Calibri" w:hAnsi="Times New Roman" w:cs="Times New Roman"/>
          <w:bCs/>
          <w:sz w:val="24"/>
          <w:szCs w:val="24"/>
        </w:rPr>
        <w:t xml:space="preserve">pretendentu </w:t>
      </w:r>
      <w:r w:rsidRPr="000A1F04">
        <w:rPr>
          <w:rFonts w:ascii="Times New Roman" w:eastAsia="Calibri" w:hAnsi="Times New Roman" w:cs="Times New Roman"/>
          <w:bCs/>
          <w:iCs/>
          <w:sz w:val="24"/>
          <w:szCs w:val="24"/>
        </w:rPr>
        <w:t>SIA "AR Sistēmas"</w:t>
      </w:r>
      <w:r>
        <w:rPr>
          <w:rFonts w:ascii="Times New Roman" w:eastAsia="Calibri" w:hAnsi="Times New Roman" w:cs="Times New Roman"/>
          <w:bCs/>
          <w:iCs/>
          <w:sz w:val="24"/>
          <w:szCs w:val="24"/>
        </w:rPr>
        <w:t xml:space="preserve"> </w:t>
      </w:r>
      <w:r w:rsidRPr="000A1F04">
        <w:rPr>
          <w:rFonts w:ascii="Times New Roman" w:eastAsia="Calibri" w:hAnsi="Times New Roman" w:cs="Times New Roman"/>
          <w:bCs/>
          <w:sz w:val="24"/>
          <w:szCs w:val="24"/>
        </w:rPr>
        <w:t xml:space="preserve">nav iestājušies Publisko iepirkumu likuma 9. panta astotajā un devītajā daļās noteiktie norādītie izslēgšanas nosacījumi, kas tika pārbaudīti Ministru kabineta noteiktajās informācijas sistēmā, ka arī citi Publisko iepirkumu likuma 9.panta astotajā daļā norādītie </w:t>
      </w:r>
      <w:r w:rsidRPr="000A1F04">
        <w:rPr>
          <w:rFonts w:ascii="Times New Roman" w:eastAsia="Calibri" w:hAnsi="Times New Roman" w:cs="Times New Roman"/>
          <w:bCs/>
          <w:sz w:val="24"/>
          <w:szCs w:val="24"/>
        </w:rPr>
        <w:lastRenderedPageBreak/>
        <w:t xml:space="preserve">izslēgšanas nosacījumi. Vienlaicīgi nav konstatēts, ka attiecībā uz pretendentu attiektos Starptautisko un Latvijas Republikas nacionālo sankciju likuma </w:t>
      </w:r>
      <w:r w:rsidRPr="00ED25FC">
        <w:t xml:space="preserve"> </w:t>
      </w:r>
      <w:r w:rsidRPr="000A1F04">
        <w:rPr>
          <w:bCs/>
        </w:rPr>
        <w:t>11.</w:t>
      </w:r>
      <w:r w:rsidRPr="000A1F04">
        <w:rPr>
          <w:bCs/>
          <w:vertAlign w:val="superscript"/>
        </w:rPr>
        <w:t>1 </w:t>
      </w:r>
      <w:r w:rsidRPr="000A1F04">
        <w:rPr>
          <w:rFonts w:ascii="Times New Roman" w:eastAsia="Calibri" w:hAnsi="Times New Roman" w:cs="Times New Roman"/>
          <w:bCs/>
          <w:sz w:val="24"/>
          <w:szCs w:val="24"/>
        </w:rPr>
        <w:t>pantā noteiktās sankcijas.</w:t>
      </w:r>
    </w:p>
    <w:p w14:paraId="68DB2A1F" w14:textId="77777777" w:rsidR="000A1F04" w:rsidRDefault="000A1F04" w:rsidP="000A1F04">
      <w:pPr>
        <w:spacing w:after="0" w:line="240" w:lineRule="auto"/>
        <w:jc w:val="both"/>
        <w:rPr>
          <w:rFonts w:ascii="Times New Roman" w:eastAsia="Times New Roman" w:hAnsi="Times New Roman" w:cs="Times New Roman"/>
          <w:sz w:val="24"/>
          <w:szCs w:val="24"/>
        </w:rPr>
      </w:pPr>
    </w:p>
    <w:p w14:paraId="6B7AA69E" w14:textId="77777777" w:rsidR="000A1F04" w:rsidRPr="000A1F04" w:rsidRDefault="000A1F04" w:rsidP="000A1F04">
      <w:pPr>
        <w:spacing w:after="120" w:line="20" w:lineRule="atLeast"/>
        <w:ind w:firstLine="709"/>
        <w:jc w:val="both"/>
        <w:rPr>
          <w:rFonts w:ascii="Times New Roman" w:eastAsia="Calibri" w:hAnsi="Times New Roman" w:cs="Times New Roman"/>
          <w:bCs/>
          <w:sz w:val="24"/>
          <w:szCs w:val="24"/>
        </w:rPr>
      </w:pPr>
      <w:r w:rsidRPr="000A1F04">
        <w:rPr>
          <w:rFonts w:ascii="Times New Roman" w:eastAsia="Times New Roman" w:hAnsi="Times New Roman" w:cs="Times New Roman"/>
          <w:bCs/>
          <w:sz w:val="24"/>
          <w:szCs w:val="24"/>
        </w:rPr>
        <w:t xml:space="preserve">Ņemot vērā iepriekš minēto un pamatojoties uz Pamatojoties uz Publisko iepirkumu likuma 9. panta trīspadsmito daļu, iepirkuma nolikuma 20.punktu,  </w:t>
      </w:r>
      <w:r w:rsidRPr="000A1F04">
        <w:rPr>
          <w:rFonts w:ascii="Times New Roman" w:eastAsia="Times New Roman" w:hAnsi="Times New Roman" w:cs="Times New Roman"/>
          <w:bCs/>
          <w:i/>
          <w:iCs/>
          <w:sz w:val="24"/>
          <w:szCs w:val="24"/>
          <w:u w:val="single"/>
        </w:rPr>
        <w:t>Komisija nolemj:</w:t>
      </w:r>
    </w:p>
    <w:p w14:paraId="5B56ED83" w14:textId="501D3EEB" w:rsidR="000A1F04" w:rsidRDefault="000A1F04" w:rsidP="000A1F04">
      <w:pPr>
        <w:pStyle w:val="ListParagraph"/>
        <w:numPr>
          <w:ilvl w:val="1"/>
          <w:numId w:val="6"/>
        </w:numPr>
        <w:jc w:val="both"/>
        <w:rPr>
          <w:rFonts w:ascii="Times New Roman" w:eastAsia="Calibri" w:hAnsi="Times New Roman" w:cs="Times New Roman"/>
          <w:bCs/>
          <w:sz w:val="24"/>
          <w:szCs w:val="24"/>
        </w:rPr>
      </w:pPr>
      <w:r w:rsidRPr="000A1F04">
        <w:rPr>
          <w:rFonts w:ascii="Times New Roman" w:eastAsia="Calibri" w:hAnsi="Times New Roman" w:cs="Times New Roman"/>
          <w:bCs/>
          <w:sz w:val="24"/>
          <w:szCs w:val="24"/>
        </w:rPr>
        <w:t>Atzīt</w:t>
      </w:r>
      <w:r w:rsidRPr="000A1F04">
        <w:rPr>
          <w:rFonts w:ascii="Times New Roman" w:eastAsia="Calibri" w:hAnsi="Times New Roman" w:cs="Times New Roman"/>
          <w:bCs/>
          <w:sz w:val="24"/>
          <w:szCs w:val="24"/>
        </w:rPr>
        <w:tab/>
        <w:t xml:space="preserve">par uzvarētāju un piešķirt SIA "AR Sistēmas", </w:t>
      </w:r>
      <w:proofErr w:type="spellStart"/>
      <w:r w:rsidRPr="000A1F04">
        <w:rPr>
          <w:rFonts w:ascii="Times New Roman" w:eastAsia="Calibri" w:hAnsi="Times New Roman" w:cs="Times New Roman"/>
          <w:bCs/>
          <w:sz w:val="24"/>
          <w:szCs w:val="24"/>
        </w:rPr>
        <w:t>reģ</w:t>
      </w:r>
      <w:proofErr w:type="spellEnd"/>
      <w:r w:rsidRPr="000A1F04">
        <w:rPr>
          <w:rFonts w:ascii="Times New Roman" w:eastAsia="Calibri" w:hAnsi="Times New Roman" w:cs="Times New Roman"/>
          <w:bCs/>
          <w:sz w:val="24"/>
          <w:szCs w:val="24"/>
        </w:rPr>
        <w:t xml:space="preserve">. Nr. 40103275749, līguma slēgšanas tiesības iepirkuma </w:t>
      </w:r>
      <w:bookmarkStart w:id="4" w:name="_Hlk155360258"/>
      <w:r w:rsidRPr="000A1F04">
        <w:rPr>
          <w:rFonts w:ascii="Times New Roman" w:eastAsia="Calibri" w:hAnsi="Times New Roman" w:cs="Times New Roman"/>
          <w:bCs/>
          <w:sz w:val="24"/>
          <w:szCs w:val="24"/>
        </w:rPr>
        <w:t xml:space="preserve">“Reprezentatīvo materiālu </w:t>
      </w:r>
      <w:proofErr w:type="spellStart"/>
      <w:r w:rsidRPr="000A1F04">
        <w:rPr>
          <w:rFonts w:ascii="Times New Roman" w:eastAsia="Calibri" w:hAnsi="Times New Roman" w:cs="Times New Roman"/>
          <w:bCs/>
          <w:sz w:val="24"/>
          <w:szCs w:val="24"/>
        </w:rPr>
        <w:t>apdruka</w:t>
      </w:r>
      <w:proofErr w:type="spellEnd"/>
      <w:r w:rsidRPr="000A1F04">
        <w:rPr>
          <w:rFonts w:ascii="Times New Roman" w:eastAsia="Calibri" w:hAnsi="Times New Roman" w:cs="Times New Roman"/>
          <w:bCs/>
          <w:sz w:val="24"/>
          <w:szCs w:val="24"/>
        </w:rPr>
        <w:t xml:space="preserve"> un piegāde” LPR 202</w:t>
      </w:r>
      <w:r w:rsidRPr="000A1F04">
        <w:rPr>
          <w:rFonts w:ascii="Times New Roman" w:eastAsia="Calibri" w:hAnsi="Times New Roman" w:cs="Times New Roman"/>
          <w:bCs/>
          <w:sz w:val="24"/>
          <w:szCs w:val="24"/>
        </w:rPr>
        <w:t>4</w:t>
      </w:r>
      <w:r w:rsidRPr="000A1F04">
        <w:rPr>
          <w:rFonts w:ascii="Times New Roman" w:eastAsia="Calibri" w:hAnsi="Times New Roman" w:cs="Times New Roman"/>
          <w:bCs/>
          <w:sz w:val="24"/>
          <w:szCs w:val="24"/>
        </w:rPr>
        <w:t>/1</w:t>
      </w:r>
      <w:r w:rsidR="000610CD">
        <w:rPr>
          <w:rFonts w:ascii="Times New Roman" w:eastAsia="Calibri" w:hAnsi="Times New Roman" w:cs="Times New Roman"/>
          <w:bCs/>
          <w:sz w:val="24"/>
          <w:szCs w:val="24"/>
        </w:rPr>
        <w:t>1</w:t>
      </w:r>
      <w:r w:rsidRPr="000A1F04">
        <w:rPr>
          <w:rFonts w:ascii="Times New Roman" w:eastAsia="Calibri" w:hAnsi="Times New Roman" w:cs="Times New Roman"/>
          <w:bCs/>
          <w:sz w:val="24"/>
          <w:szCs w:val="24"/>
        </w:rPr>
        <w:t xml:space="preserve"> </w:t>
      </w:r>
      <w:bookmarkStart w:id="5" w:name="_Hlk155360195"/>
      <w:r w:rsidRPr="000A1F04">
        <w:rPr>
          <w:rFonts w:ascii="Times New Roman" w:eastAsia="Calibri" w:hAnsi="Times New Roman" w:cs="Times New Roman"/>
          <w:bCs/>
          <w:sz w:val="24"/>
          <w:szCs w:val="24"/>
        </w:rPr>
        <w:t xml:space="preserve">1. daļā “Reprezentatīvo materiālu </w:t>
      </w:r>
      <w:proofErr w:type="spellStart"/>
      <w:r w:rsidRPr="000A1F04">
        <w:rPr>
          <w:rFonts w:ascii="Times New Roman" w:eastAsia="Calibri" w:hAnsi="Times New Roman" w:cs="Times New Roman"/>
          <w:bCs/>
          <w:sz w:val="24"/>
          <w:szCs w:val="24"/>
        </w:rPr>
        <w:t>apdruka</w:t>
      </w:r>
      <w:proofErr w:type="spellEnd"/>
      <w:r w:rsidRPr="000A1F04">
        <w:rPr>
          <w:rFonts w:ascii="Times New Roman" w:eastAsia="Calibri" w:hAnsi="Times New Roman" w:cs="Times New Roman"/>
          <w:bCs/>
          <w:sz w:val="24"/>
          <w:szCs w:val="24"/>
        </w:rPr>
        <w:t xml:space="preserve"> un piegāde  par kopējo līgumcenu 3421</w:t>
      </w:r>
      <w:r w:rsidRPr="000A1F04">
        <w:rPr>
          <w:rFonts w:ascii="Times New Roman" w:eastAsia="Calibri" w:hAnsi="Times New Roman" w:cs="Times New Roman"/>
          <w:bCs/>
          <w:sz w:val="24"/>
          <w:szCs w:val="24"/>
        </w:rPr>
        <w:t>,</w:t>
      </w:r>
      <w:r w:rsidRPr="000A1F04">
        <w:rPr>
          <w:rFonts w:ascii="Times New Roman" w:eastAsia="Calibri" w:hAnsi="Times New Roman" w:cs="Times New Roman"/>
          <w:bCs/>
          <w:sz w:val="24"/>
          <w:szCs w:val="24"/>
        </w:rPr>
        <w:t>90 EUR bez PVN;</w:t>
      </w:r>
    </w:p>
    <w:bookmarkEnd w:id="4"/>
    <w:bookmarkEnd w:id="5"/>
    <w:p w14:paraId="30E2AD02" w14:textId="77777777" w:rsidR="000A1F04" w:rsidRPr="000A1F04" w:rsidRDefault="000A1F04" w:rsidP="000A1F04">
      <w:pPr>
        <w:pStyle w:val="ListParagraph"/>
        <w:numPr>
          <w:ilvl w:val="1"/>
          <w:numId w:val="6"/>
        </w:numPr>
        <w:jc w:val="both"/>
        <w:rPr>
          <w:rFonts w:ascii="Times New Roman" w:eastAsia="Calibri" w:hAnsi="Times New Roman" w:cs="Times New Roman"/>
          <w:bCs/>
          <w:sz w:val="24"/>
          <w:szCs w:val="24"/>
        </w:rPr>
      </w:pPr>
      <w:r w:rsidRPr="000A1F04">
        <w:rPr>
          <w:rFonts w:ascii="Times New Roman" w:eastAsia="Calibri" w:hAnsi="Times New Roman" w:cs="Times New Roman"/>
          <w:bCs/>
          <w:sz w:val="24"/>
          <w:szCs w:val="24"/>
          <w:lang w:eastAsia="ar-SA"/>
        </w:rPr>
        <w:t>normatīvajos aktos noteiktajā kārtībā un termiņā:</w:t>
      </w:r>
    </w:p>
    <w:p w14:paraId="4ACDD75C" w14:textId="77777777" w:rsidR="000A1F04" w:rsidRDefault="000A1F04" w:rsidP="000A1F04">
      <w:pPr>
        <w:pStyle w:val="ListParagraph"/>
        <w:numPr>
          <w:ilvl w:val="2"/>
          <w:numId w:val="6"/>
        </w:numPr>
        <w:spacing w:after="120" w:line="240" w:lineRule="auto"/>
        <w:jc w:val="both"/>
        <w:rPr>
          <w:rFonts w:ascii="Times New Roman" w:eastAsia="Calibri" w:hAnsi="Times New Roman" w:cs="Times New Roman"/>
          <w:bCs/>
          <w:sz w:val="24"/>
          <w:szCs w:val="24"/>
          <w:lang w:eastAsia="ar-SA"/>
        </w:rPr>
      </w:pPr>
      <w:r w:rsidRPr="00B47205">
        <w:rPr>
          <w:rFonts w:ascii="Times New Roman" w:eastAsia="Calibri" w:hAnsi="Times New Roman" w:cs="Times New Roman"/>
          <w:bCs/>
          <w:sz w:val="24"/>
          <w:szCs w:val="24"/>
          <w:lang w:eastAsia="ar-SA"/>
        </w:rPr>
        <w:t>informēt pretendentus par pieņemto lēmumu iepirkumā;</w:t>
      </w:r>
    </w:p>
    <w:p w14:paraId="1C6C0056" w14:textId="77777777" w:rsidR="000A1F04" w:rsidRDefault="000A1F04" w:rsidP="000A1F04">
      <w:pPr>
        <w:pStyle w:val="ListParagraph"/>
        <w:numPr>
          <w:ilvl w:val="2"/>
          <w:numId w:val="6"/>
        </w:numPr>
        <w:spacing w:after="120" w:line="240" w:lineRule="auto"/>
        <w:jc w:val="both"/>
        <w:rPr>
          <w:rFonts w:ascii="Times New Roman" w:eastAsia="Calibri" w:hAnsi="Times New Roman" w:cs="Times New Roman"/>
          <w:bCs/>
          <w:sz w:val="24"/>
          <w:szCs w:val="24"/>
          <w:lang w:eastAsia="ar-SA"/>
        </w:rPr>
      </w:pPr>
      <w:r w:rsidRPr="000A1F04">
        <w:rPr>
          <w:rFonts w:ascii="Times New Roman" w:eastAsia="Calibri" w:hAnsi="Times New Roman" w:cs="Times New Roman"/>
          <w:bCs/>
          <w:sz w:val="24"/>
          <w:szCs w:val="24"/>
          <w:lang w:eastAsia="ar-SA"/>
        </w:rPr>
        <w:t xml:space="preserve">noorganizēt iepirkuma komisijas ziņojuma, noslēgto līguma tekstu publicēšanu savā pircēja profilā (VRAA mājaslapā pieejamajā Elektronisko iepirkumu sistēmas e-konkursu apakšsistēmā), </w:t>
      </w:r>
    </w:p>
    <w:p w14:paraId="0700D443" w14:textId="68E7B733" w:rsidR="000A1F04" w:rsidRPr="000A1F04" w:rsidRDefault="000A1F04" w:rsidP="000A1F04">
      <w:pPr>
        <w:pStyle w:val="ListParagraph"/>
        <w:numPr>
          <w:ilvl w:val="2"/>
          <w:numId w:val="6"/>
        </w:numPr>
        <w:spacing w:after="120" w:line="240" w:lineRule="auto"/>
        <w:jc w:val="both"/>
        <w:rPr>
          <w:rFonts w:ascii="Times New Roman" w:eastAsia="Calibri" w:hAnsi="Times New Roman" w:cs="Times New Roman"/>
          <w:bCs/>
          <w:sz w:val="24"/>
          <w:szCs w:val="24"/>
          <w:lang w:eastAsia="ar-SA"/>
        </w:rPr>
      </w:pPr>
      <w:r w:rsidRPr="000A1F04">
        <w:rPr>
          <w:rFonts w:ascii="Times New Roman" w:eastAsia="Calibri" w:hAnsi="Times New Roman" w:cs="Times New Roman"/>
          <w:bCs/>
          <w:sz w:val="24"/>
          <w:szCs w:val="24"/>
          <w:lang w:eastAsia="ar-SA"/>
        </w:rPr>
        <w:t>sagatavot publikāciju vadības sistēmā, publicēt informatīvu paziņojumu par līguma slēgšanas tiesību piešķiršanu.</w:t>
      </w:r>
    </w:p>
    <w:p w14:paraId="4F5A35FB" w14:textId="77777777" w:rsidR="00A04AD5" w:rsidRPr="000A1F04" w:rsidRDefault="00A04AD5" w:rsidP="000A1F04">
      <w:pPr>
        <w:spacing w:after="0" w:line="240" w:lineRule="auto"/>
        <w:jc w:val="both"/>
        <w:rPr>
          <w:rFonts w:ascii="Times New Roman" w:eastAsia="Times New Roman" w:hAnsi="Times New Roman" w:cs="Times New Roman"/>
          <w:sz w:val="24"/>
          <w:szCs w:val="24"/>
        </w:rPr>
      </w:pPr>
    </w:p>
    <w:p w14:paraId="52D5B10E" w14:textId="506C3582" w:rsidR="00A04AD5" w:rsidRDefault="00A04AD5" w:rsidP="00A04AD5">
      <w:pPr>
        <w:shd w:val="clear" w:color="auto" w:fill="FFFFFF"/>
        <w:spacing w:after="0" w:line="240" w:lineRule="auto"/>
        <w:ind w:firstLine="851"/>
        <w:jc w:val="both"/>
        <w:rPr>
          <w:rFonts w:ascii="Times New Roman" w:eastAsia="Times New Roman" w:hAnsi="Times New Roman" w:cs="Times New Roman"/>
          <w:i/>
          <w:sz w:val="24"/>
          <w:szCs w:val="24"/>
        </w:rPr>
      </w:pPr>
      <w:r w:rsidRPr="002E060A">
        <w:rPr>
          <w:rFonts w:ascii="Times New Roman" w:eastAsia="Times New Roman" w:hAnsi="Times New Roman" w:cs="Times New Roman"/>
          <w:i/>
          <w:sz w:val="24"/>
          <w:szCs w:val="24"/>
        </w:rPr>
        <w:t xml:space="preserve">Balsojums: </w:t>
      </w:r>
      <w:r w:rsidR="000A1F04">
        <w:rPr>
          <w:rFonts w:ascii="Times New Roman" w:eastAsia="Times New Roman" w:hAnsi="Times New Roman" w:cs="Times New Roman"/>
          <w:i/>
          <w:sz w:val="24"/>
          <w:szCs w:val="24"/>
        </w:rPr>
        <w:t>5</w:t>
      </w:r>
      <w:r w:rsidRPr="002E060A">
        <w:rPr>
          <w:rFonts w:ascii="Times New Roman" w:eastAsia="Times New Roman" w:hAnsi="Times New Roman" w:cs="Times New Roman"/>
          <w:i/>
          <w:sz w:val="24"/>
          <w:szCs w:val="24"/>
        </w:rPr>
        <w:t xml:space="preserve"> balsis "par", "pret" - nav, "atturas" - nav.</w:t>
      </w:r>
    </w:p>
    <w:p w14:paraId="6AF63BE0" w14:textId="77777777" w:rsidR="00A04AD5" w:rsidRPr="000610CD" w:rsidRDefault="00A04AD5" w:rsidP="000610CD">
      <w:pPr>
        <w:shd w:val="clear" w:color="auto" w:fill="FFFFFF"/>
        <w:spacing w:after="0" w:line="240" w:lineRule="auto"/>
        <w:ind w:firstLine="851"/>
        <w:jc w:val="center"/>
        <w:rPr>
          <w:rFonts w:ascii="Times New Roman" w:eastAsia="Times New Roman" w:hAnsi="Times New Roman" w:cs="Times New Roman"/>
          <w:b/>
          <w:bCs/>
          <w:i/>
          <w:sz w:val="24"/>
          <w:szCs w:val="24"/>
        </w:rPr>
      </w:pPr>
    </w:p>
    <w:p w14:paraId="5FF33132" w14:textId="68D83CE5" w:rsidR="000A1F04" w:rsidRPr="000610CD" w:rsidRDefault="000610CD" w:rsidP="000610CD">
      <w:pPr>
        <w:pStyle w:val="ListParagraph"/>
        <w:numPr>
          <w:ilvl w:val="0"/>
          <w:numId w:val="6"/>
        </w:numPr>
        <w:spacing w:after="120" w:line="240" w:lineRule="auto"/>
        <w:jc w:val="center"/>
        <w:rPr>
          <w:rFonts w:ascii="Times New Roman" w:eastAsia="Times New Roman" w:hAnsi="Times New Roman" w:cs="Times New Roman"/>
          <w:b/>
          <w:bCs/>
          <w:sz w:val="24"/>
          <w:szCs w:val="24"/>
        </w:rPr>
      </w:pPr>
      <w:r w:rsidRPr="000610CD">
        <w:rPr>
          <w:rFonts w:ascii="Times New Roman" w:eastAsia="Times New Roman" w:hAnsi="Times New Roman" w:cs="Times New Roman"/>
          <w:b/>
          <w:bCs/>
          <w:sz w:val="24"/>
          <w:szCs w:val="24"/>
        </w:rPr>
        <w:t xml:space="preserve">Lēmuma pieņemšana iepirkuma priekšmeta </w:t>
      </w:r>
      <w:r>
        <w:rPr>
          <w:rFonts w:ascii="Times New Roman" w:eastAsia="Times New Roman" w:hAnsi="Times New Roman" w:cs="Times New Roman"/>
          <w:b/>
          <w:bCs/>
          <w:sz w:val="24"/>
          <w:szCs w:val="24"/>
        </w:rPr>
        <w:t>2</w:t>
      </w:r>
      <w:r w:rsidRPr="000610CD">
        <w:rPr>
          <w:rFonts w:ascii="Times New Roman" w:eastAsia="Times New Roman" w:hAnsi="Times New Roman" w:cs="Times New Roman"/>
          <w:b/>
          <w:bCs/>
          <w:sz w:val="24"/>
          <w:szCs w:val="24"/>
        </w:rPr>
        <w:t>. daļā.</w:t>
      </w:r>
    </w:p>
    <w:p w14:paraId="50C42356" w14:textId="66AB854A" w:rsidR="000610CD" w:rsidRPr="000610CD" w:rsidRDefault="000610CD" w:rsidP="000610CD">
      <w:pPr>
        <w:spacing w:after="120" w:line="240" w:lineRule="auto"/>
        <w:jc w:val="both"/>
        <w:rPr>
          <w:rFonts w:ascii="Times New Roman" w:eastAsia="Times New Roman" w:hAnsi="Times New Roman" w:cs="Times New Roman"/>
          <w:sz w:val="24"/>
          <w:szCs w:val="24"/>
        </w:rPr>
      </w:pPr>
      <w:r w:rsidRPr="000610CD">
        <w:rPr>
          <w:rFonts w:ascii="Times New Roman" w:eastAsia="Times New Roman" w:hAnsi="Times New Roman" w:cs="Times New Roman"/>
          <w:sz w:val="24"/>
          <w:szCs w:val="24"/>
        </w:rPr>
        <w:t xml:space="preserve"> 2024. gada 2. oktobra sēdē Iepirkumu komisija konstatēja, ka pretendenta SIA "IVS-D" iesniegtajā finanšu piedāvājumā aritmētiskas kļūdas nav konstatētas. Iepirkumu komisija konstatēja, ka pretendenta SIA "IVS-D" iesniegtais piedāvājums atbilst iepirkuma nolikumā noteiktajām prasībām un tā piedāvājums ir saimnieciski visizdevīgākais piedāvājums, kuru nosaka, ņemot vērā viszemāko piedāvāto līgumcenu – 2306,40 EUR (divi tūkstoši trīs simti seši </w:t>
      </w:r>
      <w:proofErr w:type="spellStart"/>
      <w:r w:rsidRPr="000610CD">
        <w:rPr>
          <w:rFonts w:ascii="Times New Roman" w:eastAsia="Times New Roman" w:hAnsi="Times New Roman" w:cs="Times New Roman"/>
          <w:sz w:val="24"/>
          <w:szCs w:val="24"/>
        </w:rPr>
        <w:t>euro</w:t>
      </w:r>
      <w:proofErr w:type="spellEnd"/>
      <w:r w:rsidRPr="000610CD">
        <w:rPr>
          <w:rFonts w:ascii="Times New Roman" w:eastAsia="Times New Roman" w:hAnsi="Times New Roman" w:cs="Times New Roman"/>
          <w:sz w:val="24"/>
          <w:szCs w:val="24"/>
        </w:rPr>
        <w:t xml:space="preserve"> 40 centi) bez PVN.</w:t>
      </w:r>
    </w:p>
    <w:p w14:paraId="49C24EE1" w14:textId="77777777" w:rsidR="000610CD" w:rsidRPr="000610CD" w:rsidRDefault="000610CD" w:rsidP="000610CD">
      <w:pPr>
        <w:spacing w:after="120" w:line="240" w:lineRule="auto"/>
        <w:jc w:val="both"/>
        <w:rPr>
          <w:rFonts w:ascii="Times New Roman" w:eastAsia="Times New Roman" w:hAnsi="Times New Roman" w:cs="Times New Roman"/>
          <w:sz w:val="24"/>
          <w:szCs w:val="24"/>
        </w:rPr>
      </w:pPr>
      <w:r w:rsidRPr="000610CD">
        <w:rPr>
          <w:rFonts w:ascii="Times New Roman" w:eastAsia="Times New Roman" w:hAnsi="Times New Roman" w:cs="Times New Roman"/>
          <w:sz w:val="24"/>
          <w:szCs w:val="24"/>
        </w:rPr>
        <w:t xml:space="preserve">Pirms līguma slēgšanas tiesību piešķiršanas lēmuma pieņemšanas un ņemot vērā to, ka Komisijas locekļi Publisko iepirkumu likuma 25.panta trešajā daļā minēto apliecinājumu parakstīja iepirkuma nolikuma apstiprināšanas brīdī, Komisijas priekšsēdētāja </w:t>
      </w:r>
      <w:proofErr w:type="spellStart"/>
      <w:r w:rsidRPr="000610CD">
        <w:rPr>
          <w:rFonts w:ascii="Times New Roman" w:eastAsia="Times New Roman" w:hAnsi="Times New Roman" w:cs="Times New Roman"/>
          <w:sz w:val="24"/>
          <w:szCs w:val="24"/>
        </w:rPr>
        <w:t>N.Komare</w:t>
      </w:r>
      <w:proofErr w:type="spellEnd"/>
      <w:r w:rsidRPr="000610CD">
        <w:rPr>
          <w:rFonts w:ascii="Times New Roman" w:eastAsia="Times New Roman" w:hAnsi="Times New Roman" w:cs="Times New Roman"/>
          <w:sz w:val="24"/>
          <w:szCs w:val="24"/>
        </w:rPr>
        <w:t xml:space="preserve"> aicina visus klātesošos Komisijas locekļus mutiski apliecināt to, ka nav tādu apstākļu, kuru dēļ varētu uzskatīt, ka Komisijas locekļi ir ieinteresēti konkrēta pretendenta izvēlē vai darbībā vai ka viņi ir saistīti ar tiem Publisko iepirkumu likuma 25.panta pirmās daļas izpratnē.</w:t>
      </w:r>
    </w:p>
    <w:p w14:paraId="3E58DD63" w14:textId="77777777" w:rsidR="000610CD" w:rsidRPr="000610CD" w:rsidRDefault="000610CD" w:rsidP="000610CD">
      <w:pPr>
        <w:spacing w:after="120" w:line="240" w:lineRule="auto"/>
        <w:jc w:val="both"/>
        <w:rPr>
          <w:rFonts w:ascii="Times New Roman" w:eastAsia="Times New Roman" w:hAnsi="Times New Roman" w:cs="Times New Roman"/>
          <w:sz w:val="24"/>
          <w:szCs w:val="24"/>
        </w:rPr>
      </w:pPr>
      <w:r w:rsidRPr="000610CD">
        <w:rPr>
          <w:rFonts w:ascii="Times New Roman" w:eastAsia="Times New Roman" w:hAnsi="Times New Roman" w:cs="Times New Roman"/>
          <w:sz w:val="24"/>
          <w:szCs w:val="24"/>
        </w:rPr>
        <w:t>Katrs Komisijas loceklis mutiski apliecina, ka nav tādu apstākļu, kuru dēļ varētu uzskatīt, ka viņš ir ieinteresēts konkrēta pretendenta izvēlē vai darbībā vai ka viņš ir saistīts ar tiem Publisko iepirkumu likuma 25.panta pirmās daļas izpratnē.</w:t>
      </w:r>
    </w:p>
    <w:p w14:paraId="029E62F3" w14:textId="63125A9A" w:rsidR="000610CD" w:rsidRPr="000610CD" w:rsidRDefault="000610CD" w:rsidP="000610CD">
      <w:pPr>
        <w:spacing w:after="120" w:line="240" w:lineRule="auto"/>
        <w:jc w:val="both"/>
        <w:rPr>
          <w:rFonts w:ascii="Times New Roman" w:eastAsia="Times New Roman" w:hAnsi="Times New Roman" w:cs="Times New Roman"/>
          <w:sz w:val="24"/>
          <w:szCs w:val="24"/>
        </w:rPr>
      </w:pPr>
      <w:r w:rsidRPr="000610CD">
        <w:rPr>
          <w:rFonts w:ascii="Times New Roman" w:eastAsia="Times New Roman" w:hAnsi="Times New Roman" w:cs="Times New Roman"/>
          <w:sz w:val="24"/>
          <w:szCs w:val="24"/>
        </w:rPr>
        <w:t xml:space="preserve">Komisija iepazīstas ar izdrukātām e-izziņām un konstatē, ka attiecībā uz pretendentu </w:t>
      </w:r>
      <w:r w:rsidR="00B11A50" w:rsidRPr="00B11A50">
        <w:rPr>
          <w:rFonts w:ascii="Times New Roman" w:eastAsia="Times New Roman" w:hAnsi="Times New Roman" w:cs="Times New Roman"/>
          <w:sz w:val="24"/>
          <w:szCs w:val="24"/>
        </w:rPr>
        <w:t>SIA "IVS-D"</w:t>
      </w:r>
      <w:r w:rsidR="00B11A50">
        <w:rPr>
          <w:rFonts w:ascii="Times New Roman" w:eastAsia="Times New Roman" w:hAnsi="Times New Roman" w:cs="Times New Roman"/>
          <w:sz w:val="24"/>
          <w:szCs w:val="24"/>
        </w:rPr>
        <w:t xml:space="preserve"> </w:t>
      </w:r>
      <w:r w:rsidRPr="000610CD">
        <w:rPr>
          <w:rFonts w:ascii="Times New Roman" w:eastAsia="Times New Roman" w:hAnsi="Times New Roman" w:cs="Times New Roman"/>
          <w:sz w:val="24"/>
          <w:szCs w:val="24"/>
        </w:rPr>
        <w:t xml:space="preserve">nav iestājušies Publisko iepirkumu likuma 9. panta astotajā un devītajā daļās noteiktie norādītie izslēgšanas nosacījumi, kas tika pārbaudīti Ministru kabineta noteiktajās informācijas sistēmā, ka arī citi Publisko iepirkumu likuma 9.panta astotajā daļā norādītie izslēgšanas nosacījumi. Vienlaicīgi nav konstatēts, ka attiecībā uz pretendentu attiektos Starptautisko un Latvijas Republikas nacionālo sankciju likuma  </w:t>
      </w:r>
      <w:r w:rsidRPr="000A1F04">
        <w:rPr>
          <w:bCs/>
        </w:rPr>
        <w:t>11.</w:t>
      </w:r>
      <w:r w:rsidRPr="000A1F04">
        <w:rPr>
          <w:bCs/>
          <w:vertAlign w:val="superscript"/>
        </w:rPr>
        <w:t>1 </w:t>
      </w:r>
      <w:r w:rsidRPr="000A1F04">
        <w:rPr>
          <w:rFonts w:ascii="Times New Roman" w:eastAsia="Calibri" w:hAnsi="Times New Roman" w:cs="Times New Roman"/>
          <w:bCs/>
          <w:sz w:val="24"/>
          <w:szCs w:val="24"/>
        </w:rPr>
        <w:t xml:space="preserve">pantā </w:t>
      </w:r>
      <w:r w:rsidRPr="000610CD">
        <w:rPr>
          <w:rFonts w:ascii="Times New Roman" w:eastAsia="Times New Roman" w:hAnsi="Times New Roman" w:cs="Times New Roman"/>
          <w:sz w:val="24"/>
          <w:szCs w:val="24"/>
        </w:rPr>
        <w:t>noteiktās sankcijas.</w:t>
      </w:r>
    </w:p>
    <w:p w14:paraId="1146C5FE" w14:textId="77777777" w:rsidR="000610CD" w:rsidRPr="000610CD" w:rsidRDefault="000610CD" w:rsidP="000610CD">
      <w:pPr>
        <w:spacing w:after="120" w:line="240" w:lineRule="auto"/>
        <w:jc w:val="both"/>
        <w:rPr>
          <w:rFonts w:ascii="Times New Roman" w:eastAsia="Times New Roman" w:hAnsi="Times New Roman" w:cs="Times New Roman"/>
          <w:sz w:val="24"/>
          <w:szCs w:val="24"/>
        </w:rPr>
      </w:pPr>
      <w:r w:rsidRPr="000610CD">
        <w:rPr>
          <w:rFonts w:ascii="Times New Roman" w:eastAsia="Times New Roman" w:hAnsi="Times New Roman" w:cs="Times New Roman"/>
          <w:sz w:val="24"/>
          <w:szCs w:val="24"/>
        </w:rPr>
        <w:t>Ņemot vērā iepriekš minēto un pamatojoties uz Pamatojoties uz Publisko iepirkumu likuma 9. panta trīspadsmito daļu, iepirkuma nolikuma 20.punktu,</w:t>
      </w:r>
      <w:r w:rsidRPr="000610CD">
        <w:rPr>
          <w:rFonts w:ascii="Times New Roman" w:eastAsia="Times New Roman" w:hAnsi="Times New Roman" w:cs="Times New Roman"/>
          <w:i/>
          <w:iCs/>
          <w:sz w:val="24"/>
          <w:szCs w:val="24"/>
          <w:u w:val="single"/>
        </w:rPr>
        <w:t xml:space="preserve">  Komisija nolemj:</w:t>
      </w:r>
    </w:p>
    <w:p w14:paraId="63266037" w14:textId="4FBA38A4" w:rsidR="000610CD" w:rsidRPr="000610CD" w:rsidRDefault="000610CD" w:rsidP="000610CD">
      <w:p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w:t>
      </w:r>
      <w:r w:rsidRPr="000610CD">
        <w:rPr>
          <w:rFonts w:ascii="Times New Roman" w:eastAsia="Times New Roman" w:hAnsi="Times New Roman" w:cs="Times New Roman"/>
          <w:sz w:val="24"/>
          <w:szCs w:val="24"/>
        </w:rPr>
        <w:t>Atzīt</w:t>
      </w:r>
      <w:r>
        <w:rPr>
          <w:rFonts w:ascii="Times New Roman" w:eastAsia="Times New Roman" w:hAnsi="Times New Roman" w:cs="Times New Roman"/>
          <w:sz w:val="24"/>
          <w:szCs w:val="24"/>
        </w:rPr>
        <w:t xml:space="preserve"> </w:t>
      </w:r>
      <w:r w:rsidRPr="000610CD">
        <w:rPr>
          <w:rFonts w:ascii="Times New Roman" w:eastAsia="Times New Roman" w:hAnsi="Times New Roman" w:cs="Times New Roman"/>
          <w:sz w:val="24"/>
          <w:szCs w:val="24"/>
        </w:rPr>
        <w:t xml:space="preserve">par uzvarētāju un piešķirt SIA "IVS-D", </w:t>
      </w:r>
      <w:proofErr w:type="spellStart"/>
      <w:r w:rsidRPr="000610CD">
        <w:rPr>
          <w:rFonts w:ascii="Times New Roman" w:eastAsia="Times New Roman" w:hAnsi="Times New Roman" w:cs="Times New Roman"/>
          <w:sz w:val="24"/>
          <w:szCs w:val="24"/>
        </w:rPr>
        <w:t>reģ</w:t>
      </w:r>
      <w:proofErr w:type="spellEnd"/>
      <w:r w:rsidRPr="000610CD">
        <w:rPr>
          <w:rFonts w:ascii="Times New Roman" w:eastAsia="Times New Roman" w:hAnsi="Times New Roman" w:cs="Times New Roman"/>
          <w:sz w:val="24"/>
          <w:szCs w:val="24"/>
        </w:rPr>
        <w:t xml:space="preserve">. Nr. 41503042882, līguma slēgšanas tiesības iepirkuma “Reprezentatīvo materiālu </w:t>
      </w:r>
      <w:proofErr w:type="spellStart"/>
      <w:r w:rsidRPr="000610CD">
        <w:rPr>
          <w:rFonts w:ascii="Times New Roman" w:eastAsia="Times New Roman" w:hAnsi="Times New Roman" w:cs="Times New Roman"/>
          <w:sz w:val="24"/>
          <w:szCs w:val="24"/>
        </w:rPr>
        <w:t>apdruka</w:t>
      </w:r>
      <w:proofErr w:type="spellEnd"/>
      <w:r w:rsidRPr="000610CD">
        <w:rPr>
          <w:rFonts w:ascii="Times New Roman" w:eastAsia="Times New Roman" w:hAnsi="Times New Roman" w:cs="Times New Roman"/>
          <w:sz w:val="24"/>
          <w:szCs w:val="24"/>
        </w:rPr>
        <w:t xml:space="preserve"> un piegāde” LPR 2024/1</w:t>
      </w:r>
      <w:r w:rsidR="00B11A50">
        <w:rPr>
          <w:rFonts w:ascii="Times New Roman" w:eastAsia="Times New Roman" w:hAnsi="Times New Roman" w:cs="Times New Roman"/>
          <w:sz w:val="24"/>
          <w:szCs w:val="24"/>
        </w:rPr>
        <w:t>1</w:t>
      </w:r>
      <w:r w:rsidRPr="000610CD">
        <w:rPr>
          <w:rFonts w:ascii="Times New Roman" w:eastAsia="Times New Roman" w:hAnsi="Times New Roman" w:cs="Times New Roman"/>
          <w:sz w:val="24"/>
          <w:szCs w:val="24"/>
        </w:rPr>
        <w:t xml:space="preserve"> 2. daļā </w:t>
      </w:r>
      <w:r w:rsidRPr="000610CD">
        <w:rPr>
          <w:rFonts w:ascii="Times New Roman" w:eastAsia="Times New Roman" w:hAnsi="Times New Roman" w:cs="Times New Roman"/>
          <w:sz w:val="24"/>
          <w:szCs w:val="24"/>
        </w:rPr>
        <w:lastRenderedPageBreak/>
        <w:t xml:space="preserve">“Reprezentatīvo materiālu </w:t>
      </w:r>
      <w:proofErr w:type="spellStart"/>
      <w:r w:rsidRPr="000610CD">
        <w:rPr>
          <w:rFonts w:ascii="Times New Roman" w:eastAsia="Times New Roman" w:hAnsi="Times New Roman" w:cs="Times New Roman"/>
          <w:sz w:val="24"/>
          <w:szCs w:val="24"/>
        </w:rPr>
        <w:t>apdruka</w:t>
      </w:r>
      <w:proofErr w:type="spellEnd"/>
      <w:r w:rsidRPr="000610CD">
        <w:rPr>
          <w:rFonts w:ascii="Times New Roman" w:eastAsia="Times New Roman" w:hAnsi="Times New Roman" w:cs="Times New Roman"/>
          <w:sz w:val="24"/>
          <w:szCs w:val="24"/>
        </w:rPr>
        <w:t xml:space="preserve"> un piegāde (iesaiņojums)” par kopējo līgumcenu 2306,40 EUR (divi tūkstoši trīs simti seši </w:t>
      </w:r>
      <w:proofErr w:type="spellStart"/>
      <w:r w:rsidRPr="000610CD">
        <w:rPr>
          <w:rFonts w:ascii="Times New Roman" w:eastAsia="Times New Roman" w:hAnsi="Times New Roman" w:cs="Times New Roman"/>
          <w:sz w:val="24"/>
          <w:szCs w:val="24"/>
        </w:rPr>
        <w:t>euro</w:t>
      </w:r>
      <w:proofErr w:type="spellEnd"/>
      <w:r w:rsidRPr="000610CD">
        <w:rPr>
          <w:rFonts w:ascii="Times New Roman" w:eastAsia="Times New Roman" w:hAnsi="Times New Roman" w:cs="Times New Roman"/>
          <w:sz w:val="24"/>
          <w:szCs w:val="24"/>
        </w:rPr>
        <w:t xml:space="preserve"> 40 centi) bez PVN.</w:t>
      </w:r>
    </w:p>
    <w:p w14:paraId="5245FEA3" w14:textId="77777777" w:rsidR="000610CD" w:rsidRPr="000610CD" w:rsidRDefault="000610CD" w:rsidP="000610CD">
      <w:pPr>
        <w:spacing w:after="120" w:line="240" w:lineRule="auto"/>
        <w:contextualSpacing/>
        <w:jc w:val="both"/>
        <w:rPr>
          <w:rFonts w:ascii="Times New Roman" w:eastAsia="Times New Roman" w:hAnsi="Times New Roman" w:cs="Times New Roman"/>
          <w:sz w:val="24"/>
          <w:szCs w:val="24"/>
        </w:rPr>
      </w:pPr>
      <w:r w:rsidRPr="000610CD">
        <w:rPr>
          <w:rFonts w:ascii="Times New Roman" w:eastAsia="Times New Roman" w:hAnsi="Times New Roman" w:cs="Times New Roman"/>
          <w:sz w:val="24"/>
          <w:szCs w:val="24"/>
        </w:rPr>
        <w:t>1.2.</w:t>
      </w:r>
      <w:r w:rsidRPr="000610CD">
        <w:rPr>
          <w:rFonts w:ascii="Times New Roman" w:eastAsia="Times New Roman" w:hAnsi="Times New Roman" w:cs="Times New Roman"/>
          <w:sz w:val="24"/>
          <w:szCs w:val="24"/>
        </w:rPr>
        <w:tab/>
        <w:t>normatīvajos aktos noteiktajā kārtībā un termiņā:</w:t>
      </w:r>
    </w:p>
    <w:p w14:paraId="62469931" w14:textId="5D255B59" w:rsidR="000610CD" w:rsidRPr="000610CD" w:rsidRDefault="000610CD" w:rsidP="000610CD">
      <w:pPr>
        <w:spacing w:after="120" w:line="240" w:lineRule="auto"/>
        <w:contextualSpacing/>
        <w:jc w:val="both"/>
        <w:rPr>
          <w:rFonts w:ascii="Times New Roman" w:eastAsia="Times New Roman" w:hAnsi="Times New Roman" w:cs="Times New Roman"/>
          <w:sz w:val="24"/>
          <w:szCs w:val="24"/>
        </w:rPr>
      </w:pPr>
      <w:r w:rsidRPr="000610CD">
        <w:rPr>
          <w:rFonts w:ascii="Times New Roman" w:eastAsia="Times New Roman" w:hAnsi="Times New Roman" w:cs="Times New Roman"/>
          <w:sz w:val="24"/>
          <w:szCs w:val="24"/>
        </w:rPr>
        <w:t>1.2.1.</w:t>
      </w:r>
      <w:r w:rsidRPr="000610CD">
        <w:rPr>
          <w:rFonts w:ascii="Times New Roman" w:eastAsia="Times New Roman" w:hAnsi="Times New Roman" w:cs="Times New Roman"/>
          <w:sz w:val="24"/>
          <w:szCs w:val="24"/>
        </w:rPr>
        <w:tab/>
        <w:t>informēt pretendentu par pieņemto lēmumu iepirkumā;</w:t>
      </w:r>
    </w:p>
    <w:p w14:paraId="496FCECF" w14:textId="77777777" w:rsidR="000610CD" w:rsidRPr="000610CD" w:rsidRDefault="000610CD" w:rsidP="000610CD">
      <w:pPr>
        <w:spacing w:after="120" w:line="240" w:lineRule="auto"/>
        <w:contextualSpacing/>
        <w:jc w:val="both"/>
        <w:rPr>
          <w:rFonts w:ascii="Times New Roman" w:eastAsia="Times New Roman" w:hAnsi="Times New Roman" w:cs="Times New Roman"/>
          <w:sz w:val="24"/>
          <w:szCs w:val="24"/>
        </w:rPr>
      </w:pPr>
      <w:r w:rsidRPr="000610CD">
        <w:rPr>
          <w:rFonts w:ascii="Times New Roman" w:eastAsia="Times New Roman" w:hAnsi="Times New Roman" w:cs="Times New Roman"/>
          <w:sz w:val="24"/>
          <w:szCs w:val="24"/>
        </w:rPr>
        <w:t>1.2.2.</w:t>
      </w:r>
      <w:r w:rsidRPr="000610CD">
        <w:rPr>
          <w:rFonts w:ascii="Times New Roman" w:eastAsia="Times New Roman" w:hAnsi="Times New Roman" w:cs="Times New Roman"/>
          <w:sz w:val="24"/>
          <w:szCs w:val="24"/>
        </w:rPr>
        <w:tab/>
        <w:t xml:space="preserve">noorganizēt iepirkuma komisijas ziņojuma, noslēgto līguma tekstu publicēšanu savā pircēja profilā (VRAA mājaslapā pieejamajā Elektronisko iepirkumu sistēmas e-konkursu apakšsistēmā), </w:t>
      </w:r>
    </w:p>
    <w:p w14:paraId="76B042DB" w14:textId="615DA527" w:rsidR="002D259A" w:rsidRPr="000610CD" w:rsidRDefault="000610CD" w:rsidP="000610CD">
      <w:pPr>
        <w:spacing w:after="120" w:line="240" w:lineRule="auto"/>
        <w:contextualSpacing/>
        <w:jc w:val="both"/>
        <w:rPr>
          <w:rFonts w:ascii="Times New Roman" w:eastAsia="Times New Roman" w:hAnsi="Times New Roman" w:cs="Times New Roman"/>
          <w:sz w:val="24"/>
          <w:szCs w:val="24"/>
        </w:rPr>
      </w:pPr>
      <w:r w:rsidRPr="000610CD">
        <w:rPr>
          <w:rFonts w:ascii="Times New Roman" w:eastAsia="Times New Roman" w:hAnsi="Times New Roman" w:cs="Times New Roman"/>
          <w:sz w:val="24"/>
          <w:szCs w:val="24"/>
        </w:rPr>
        <w:t>1.2.3.</w:t>
      </w:r>
      <w:r w:rsidRPr="000610CD">
        <w:rPr>
          <w:rFonts w:ascii="Times New Roman" w:eastAsia="Times New Roman" w:hAnsi="Times New Roman" w:cs="Times New Roman"/>
          <w:sz w:val="24"/>
          <w:szCs w:val="24"/>
        </w:rPr>
        <w:tab/>
        <w:t>sagatavot publikāciju vadības sistēmā, publicēt informatīvu paziņojumu par līguma slēgšanas tiesību piešķiršanu.</w:t>
      </w:r>
    </w:p>
    <w:p w14:paraId="660149C8" w14:textId="77777777" w:rsidR="000610CD" w:rsidRDefault="000610CD" w:rsidP="00626FB4">
      <w:pPr>
        <w:spacing w:after="120" w:line="240" w:lineRule="auto"/>
        <w:jc w:val="both"/>
        <w:rPr>
          <w:rFonts w:ascii="Times New Roman" w:eastAsia="Times New Roman" w:hAnsi="Times New Roman" w:cs="Times New Roman"/>
        </w:rPr>
      </w:pPr>
    </w:p>
    <w:p w14:paraId="59A40810" w14:textId="5054B7A8" w:rsidR="000610CD" w:rsidRPr="0077071D" w:rsidRDefault="000610CD" w:rsidP="0077071D">
      <w:pPr>
        <w:pStyle w:val="ListParagraph"/>
        <w:numPr>
          <w:ilvl w:val="0"/>
          <w:numId w:val="6"/>
        </w:numPr>
        <w:spacing w:after="120" w:line="240" w:lineRule="auto"/>
        <w:jc w:val="center"/>
        <w:rPr>
          <w:rFonts w:ascii="Times New Roman" w:eastAsia="Times New Roman" w:hAnsi="Times New Roman" w:cs="Times New Roman"/>
          <w:b/>
          <w:bCs/>
          <w:sz w:val="24"/>
          <w:szCs w:val="24"/>
        </w:rPr>
      </w:pPr>
      <w:r w:rsidRPr="000610CD">
        <w:rPr>
          <w:rFonts w:ascii="Times New Roman" w:eastAsia="Times New Roman" w:hAnsi="Times New Roman" w:cs="Times New Roman"/>
          <w:b/>
          <w:bCs/>
          <w:sz w:val="24"/>
          <w:szCs w:val="24"/>
        </w:rPr>
        <w:t xml:space="preserve">Lēmuma pieņemšana iepirkuma priekšmeta </w:t>
      </w:r>
      <w:r>
        <w:rPr>
          <w:rFonts w:ascii="Times New Roman" w:eastAsia="Times New Roman" w:hAnsi="Times New Roman" w:cs="Times New Roman"/>
          <w:b/>
          <w:bCs/>
          <w:sz w:val="24"/>
          <w:szCs w:val="24"/>
        </w:rPr>
        <w:t>3</w:t>
      </w:r>
      <w:r w:rsidRPr="000610CD">
        <w:rPr>
          <w:rFonts w:ascii="Times New Roman" w:eastAsia="Times New Roman" w:hAnsi="Times New Roman" w:cs="Times New Roman"/>
          <w:b/>
          <w:bCs/>
          <w:sz w:val="24"/>
          <w:szCs w:val="24"/>
        </w:rPr>
        <w:t>. daļā.</w:t>
      </w:r>
    </w:p>
    <w:p w14:paraId="0A9F894E" w14:textId="5740C6E5" w:rsidR="000610CD" w:rsidRPr="000610CD" w:rsidRDefault="000610CD" w:rsidP="000610CD">
      <w:pPr>
        <w:spacing w:after="120" w:line="20" w:lineRule="atLeast"/>
        <w:jc w:val="both"/>
        <w:rPr>
          <w:rFonts w:ascii="Times New Roman" w:eastAsia="Calibri" w:hAnsi="Times New Roman" w:cs="Times New Roman"/>
          <w:bCs/>
          <w:sz w:val="24"/>
          <w:szCs w:val="24"/>
          <w:lang w:eastAsia="ar-SA"/>
        </w:rPr>
      </w:pPr>
      <w:r w:rsidRPr="000610CD">
        <w:rPr>
          <w:rFonts w:ascii="Times New Roman" w:eastAsia="Calibri" w:hAnsi="Times New Roman" w:cs="Times New Roman"/>
          <w:bCs/>
          <w:sz w:val="24"/>
          <w:szCs w:val="24"/>
        </w:rPr>
        <w:t xml:space="preserve">2024. gada 2. oktobra sēdē Iepirkumu komisija konstatēja, ka pretendentu </w:t>
      </w:r>
      <w:bookmarkStart w:id="6" w:name="_Hlk178951438"/>
      <w:r w:rsidRPr="000610CD">
        <w:rPr>
          <w:rFonts w:ascii="Times New Roman" w:eastAsia="Calibri" w:hAnsi="Times New Roman" w:cs="Times New Roman"/>
          <w:bCs/>
          <w:sz w:val="24"/>
          <w:szCs w:val="24"/>
        </w:rPr>
        <w:t xml:space="preserve">SIA "IVS-D", </w:t>
      </w:r>
      <w:bookmarkStart w:id="7" w:name="_Hlk178951139"/>
      <w:bookmarkEnd w:id="6"/>
      <w:r w:rsidRPr="000610CD">
        <w:rPr>
          <w:rFonts w:ascii="Times New Roman" w:eastAsia="Calibri" w:hAnsi="Times New Roman" w:cs="Times New Roman"/>
          <w:bCs/>
          <w:sz w:val="24"/>
          <w:szCs w:val="24"/>
        </w:rPr>
        <w:t>SIA "DMS Sfēra"</w:t>
      </w:r>
      <w:bookmarkEnd w:id="7"/>
      <w:r w:rsidRPr="000610CD">
        <w:rPr>
          <w:rFonts w:ascii="Times New Roman" w:eastAsia="Calibri" w:hAnsi="Times New Roman" w:cs="Times New Roman"/>
          <w:bCs/>
          <w:sz w:val="24"/>
          <w:szCs w:val="24"/>
        </w:rPr>
        <w:t xml:space="preserve"> iesniegtajos finanšu piedāvājumos aritmētiskas kļūdas nav konstatētas. </w:t>
      </w:r>
      <w:r w:rsidRPr="000610CD">
        <w:rPr>
          <w:rFonts w:ascii="Times New Roman" w:eastAsia="Calibri" w:hAnsi="Times New Roman" w:cs="Times New Roman"/>
          <w:bCs/>
          <w:sz w:val="24"/>
          <w:szCs w:val="24"/>
          <w:lang w:eastAsia="ar-SA"/>
        </w:rPr>
        <w:t xml:space="preserve">Iepirkumu komisija konstatēja, ka tehniskajā specifikācijā ir minēts: Stikla balvas raksturojošie rādītāji: Materiāls - stikls vai līdzvērtīgs, izmērs ne mazāk kā (augstums/platums) 120mm/150mm. Izskatot pretendenta SIA "DMS Sfēra" tehnisko piedāvājumu, iepirkumu komisija konstatēja, ka stikla piedāvātais stikla balvas izmērs ir platums 120mm, augstums 140mm, kas neatbilst iepirkuma tehniskajā specifikācijā norādītajiem izmēriem. Ņemot vērā iepriekš minēto, pretendenta SIA "DMS Sfēra" piedāvājums tika noraidīts no turpmākās vērtēšanas.  </w:t>
      </w:r>
    </w:p>
    <w:p w14:paraId="56495E86" w14:textId="0991D681" w:rsidR="0077071D" w:rsidRPr="0077071D" w:rsidRDefault="000610CD" w:rsidP="0077071D">
      <w:pPr>
        <w:spacing w:after="120" w:line="20" w:lineRule="atLeast"/>
        <w:jc w:val="both"/>
        <w:rPr>
          <w:rFonts w:ascii="Times New Roman" w:eastAsia="Calibri" w:hAnsi="Times New Roman" w:cs="Times New Roman"/>
          <w:bCs/>
          <w:sz w:val="24"/>
          <w:szCs w:val="24"/>
          <w:lang w:eastAsia="ar-SA"/>
        </w:rPr>
      </w:pPr>
      <w:r w:rsidRPr="0077071D">
        <w:rPr>
          <w:rFonts w:ascii="Times New Roman" w:eastAsia="Calibri" w:hAnsi="Times New Roman" w:cs="Times New Roman"/>
          <w:bCs/>
          <w:sz w:val="24"/>
          <w:szCs w:val="24"/>
          <w:lang w:eastAsia="ar-SA"/>
        </w:rPr>
        <w:t xml:space="preserve">2024. gada 2. oktobra sēdē Iepirkumu komisija konstatēja, ka pretendenta SIA "IVS-D", iesniegtais piedāvājums atbilst iepirkuma nolikumā noteiktajām prasībām un tā piedāvājums ir saimnieciski visizdevīgākais piedāvājums, kuru nosaka, ņemot vērā viszemāko piedāvāto līgumcenu – 786,60 EUR (septiņi simti astoņdesmit seši </w:t>
      </w:r>
      <w:proofErr w:type="spellStart"/>
      <w:r w:rsidRPr="0077071D">
        <w:rPr>
          <w:rFonts w:ascii="Times New Roman" w:eastAsia="Calibri" w:hAnsi="Times New Roman" w:cs="Times New Roman"/>
          <w:bCs/>
          <w:sz w:val="24"/>
          <w:szCs w:val="24"/>
          <w:lang w:eastAsia="ar-SA"/>
        </w:rPr>
        <w:t>euro</w:t>
      </w:r>
      <w:proofErr w:type="spellEnd"/>
      <w:r w:rsidRPr="0077071D">
        <w:rPr>
          <w:rFonts w:ascii="Times New Roman" w:eastAsia="Calibri" w:hAnsi="Times New Roman" w:cs="Times New Roman"/>
          <w:bCs/>
          <w:sz w:val="24"/>
          <w:szCs w:val="24"/>
          <w:lang w:eastAsia="ar-SA"/>
        </w:rPr>
        <w:t xml:space="preserve"> 60 centi) bez PVN.</w:t>
      </w:r>
    </w:p>
    <w:p w14:paraId="293DFD82" w14:textId="77777777" w:rsidR="0077071D" w:rsidRPr="000610CD" w:rsidRDefault="0077071D" w:rsidP="0077071D">
      <w:pPr>
        <w:spacing w:after="120" w:line="240" w:lineRule="auto"/>
        <w:jc w:val="both"/>
        <w:rPr>
          <w:rFonts w:ascii="Times New Roman" w:eastAsia="Times New Roman" w:hAnsi="Times New Roman" w:cs="Times New Roman"/>
          <w:sz w:val="24"/>
          <w:szCs w:val="24"/>
        </w:rPr>
      </w:pPr>
      <w:r w:rsidRPr="000610CD">
        <w:rPr>
          <w:rFonts w:ascii="Times New Roman" w:eastAsia="Times New Roman" w:hAnsi="Times New Roman" w:cs="Times New Roman"/>
          <w:sz w:val="24"/>
          <w:szCs w:val="24"/>
        </w:rPr>
        <w:t xml:space="preserve">Pirms līguma slēgšanas tiesību piešķiršanas lēmuma pieņemšanas un ņemot vērā to, ka Komisijas locekļi Publisko iepirkumu likuma 25.panta trešajā daļā minēto apliecinājumu parakstīja iepirkuma nolikuma apstiprināšanas brīdī, Komisijas priekšsēdētāja </w:t>
      </w:r>
      <w:proofErr w:type="spellStart"/>
      <w:r w:rsidRPr="000610CD">
        <w:rPr>
          <w:rFonts w:ascii="Times New Roman" w:eastAsia="Times New Roman" w:hAnsi="Times New Roman" w:cs="Times New Roman"/>
          <w:sz w:val="24"/>
          <w:szCs w:val="24"/>
        </w:rPr>
        <w:t>N.Komare</w:t>
      </w:r>
      <w:proofErr w:type="spellEnd"/>
      <w:r w:rsidRPr="000610CD">
        <w:rPr>
          <w:rFonts w:ascii="Times New Roman" w:eastAsia="Times New Roman" w:hAnsi="Times New Roman" w:cs="Times New Roman"/>
          <w:sz w:val="24"/>
          <w:szCs w:val="24"/>
        </w:rPr>
        <w:t xml:space="preserve"> aicina visus klātesošos Komisijas locekļus mutiski apliecināt to, ka nav tādu apstākļu, kuru dēļ varētu uzskatīt, ka Komisijas locekļi ir ieinteresēti konkrēta pretendenta izvēlē vai darbībā vai ka viņi ir saistīti ar tiem Publisko iepirkumu likuma 25.panta pirmās daļas izpratnē.</w:t>
      </w:r>
    </w:p>
    <w:p w14:paraId="4A331AED" w14:textId="77777777" w:rsidR="0077071D" w:rsidRPr="000610CD" w:rsidRDefault="0077071D" w:rsidP="0077071D">
      <w:pPr>
        <w:spacing w:after="120" w:line="240" w:lineRule="auto"/>
        <w:jc w:val="both"/>
        <w:rPr>
          <w:rFonts w:ascii="Times New Roman" w:eastAsia="Times New Roman" w:hAnsi="Times New Roman" w:cs="Times New Roman"/>
          <w:sz w:val="24"/>
          <w:szCs w:val="24"/>
        </w:rPr>
      </w:pPr>
      <w:r w:rsidRPr="000610CD">
        <w:rPr>
          <w:rFonts w:ascii="Times New Roman" w:eastAsia="Times New Roman" w:hAnsi="Times New Roman" w:cs="Times New Roman"/>
          <w:sz w:val="24"/>
          <w:szCs w:val="24"/>
        </w:rPr>
        <w:t>Katrs Komisijas loceklis mutiski apliecina, ka nav tādu apstākļu, kuru dēļ varētu uzskatīt, ka viņš ir ieinteresēts konkrēta pretendenta izvēlē vai darbībā vai ka viņš ir saistīts ar tiem Publisko iepirkumu likuma 25.panta pirmās daļas izpratnē.</w:t>
      </w:r>
    </w:p>
    <w:p w14:paraId="5821F196" w14:textId="24BB7DDE" w:rsidR="0077071D" w:rsidRDefault="0077071D" w:rsidP="000610CD">
      <w:pPr>
        <w:spacing w:after="120" w:line="240" w:lineRule="auto"/>
        <w:jc w:val="both"/>
        <w:rPr>
          <w:rFonts w:ascii="Times New Roman" w:eastAsia="Times New Roman" w:hAnsi="Times New Roman" w:cs="Times New Roman"/>
          <w:sz w:val="24"/>
          <w:szCs w:val="24"/>
        </w:rPr>
      </w:pPr>
      <w:r w:rsidRPr="000610CD">
        <w:rPr>
          <w:rFonts w:ascii="Times New Roman" w:eastAsia="Times New Roman" w:hAnsi="Times New Roman" w:cs="Times New Roman"/>
          <w:sz w:val="24"/>
          <w:szCs w:val="24"/>
        </w:rPr>
        <w:t xml:space="preserve">Komisija iepazīstas ar izdrukātām e-izziņām un konstatē, ka attiecībā uz pretendentu </w:t>
      </w:r>
      <w:r w:rsidR="00B11A50" w:rsidRPr="00B11A50">
        <w:rPr>
          <w:rFonts w:ascii="Times New Roman" w:eastAsia="Times New Roman" w:hAnsi="Times New Roman" w:cs="Times New Roman"/>
          <w:sz w:val="24"/>
          <w:szCs w:val="24"/>
        </w:rPr>
        <w:t>SIA "IVS-D"</w:t>
      </w:r>
      <w:r w:rsidR="00B11A50">
        <w:rPr>
          <w:rFonts w:ascii="Times New Roman" w:eastAsia="Times New Roman" w:hAnsi="Times New Roman" w:cs="Times New Roman"/>
          <w:sz w:val="24"/>
          <w:szCs w:val="24"/>
        </w:rPr>
        <w:t xml:space="preserve"> </w:t>
      </w:r>
      <w:r w:rsidRPr="000610CD">
        <w:rPr>
          <w:rFonts w:ascii="Times New Roman" w:eastAsia="Times New Roman" w:hAnsi="Times New Roman" w:cs="Times New Roman"/>
          <w:sz w:val="24"/>
          <w:szCs w:val="24"/>
        </w:rPr>
        <w:t xml:space="preserve">nav iestājušies Publisko iepirkumu likuma 9. panta astotajā un devītajā daļās noteiktie norādītie izslēgšanas nosacījumi, kas tika pārbaudīti Ministru kabineta noteiktajās informācijas sistēmā, ka arī citi Publisko iepirkumu likuma 9.panta astotajā daļā norādītie izslēgšanas nosacījumi. Vienlaicīgi nav konstatēts, ka attiecībā uz pretendentu attiektos Starptautisko un Latvijas Republikas nacionālo sankciju likuma  </w:t>
      </w:r>
      <w:r w:rsidRPr="000A1F04">
        <w:rPr>
          <w:bCs/>
        </w:rPr>
        <w:t>11.</w:t>
      </w:r>
      <w:r w:rsidRPr="000A1F04">
        <w:rPr>
          <w:bCs/>
          <w:vertAlign w:val="superscript"/>
        </w:rPr>
        <w:t>1 </w:t>
      </w:r>
      <w:r w:rsidRPr="000A1F04">
        <w:rPr>
          <w:rFonts w:ascii="Times New Roman" w:eastAsia="Calibri" w:hAnsi="Times New Roman" w:cs="Times New Roman"/>
          <w:bCs/>
          <w:sz w:val="24"/>
          <w:szCs w:val="24"/>
        </w:rPr>
        <w:t xml:space="preserve">pantā </w:t>
      </w:r>
      <w:r w:rsidRPr="000610CD">
        <w:rPr>
          <w:rFonts w:ascii="Times New Roman" w:eastAsia="Times New Roman" w:hAnsi="Times New Roman" w:cs="Times New Roman"/>
          <w:sz w:val="24"/>
          <w:szCs w:val="24"/>
        </w:rPr>
        <w:t>noteiktās sankcijas.</w:t>
      </w:r>
    </w:p>
    <w:p w14:paraId="1C6D21EA" w14:textId="71DA209C" w:rsidR="000610CD" w:rsidRPr="0077071D" w:rsidRDefault="000610CD" w:rsidP="000610CD">
      <w:pPr>
        <w:spacing w:after="120" w:line="240" w:lineRule="auto"/>
        <w:jc w:val="both"/>
        <w:rPr>
          <w:rFonts w:ascii="Times New Roman" w:eastAsia="Times New Roman" w:hAnsi="Times New Roman" w:cs="Times New Roman"/>
          <w:sz w:val="24"/>
          <w:szCs w:val="24"/>
        </w:rPr>
      </w:pPr>
      <w:r w:rsidRPr="0077071D">
        <w:rPr>
          <w:rFonts w:ascii="Times New Roman" w:eastAsia="Times New Roman" w:hAnsi="Times New Roman" w:cs="Times New Roman"/>
          <w:sz w:val="24"/>
          <w:szCs w:val="24"/>
        </w:rPr>
        <w:t>Ņemot vērā iepriekš minēto un pamatojoties uz Pamatojoties uz Publisko iepirkumu likuma 9. panta trīspadsmito daļu, iepirkuma nolikuma 20.punktu,</w:t>
      </w:r>
      <w:r w:rsidRPr="0077071D">
        <w:rPr>
          <w:rFonts w:ascii="Times New Roman" w:eastAsia="Times New Roman" w:hAnsi="Times New Roman" w:cs="Times New Roman"/>
          <w:i/>
          <w:iCs/>
          <w:sz w:val="24"/>
          <w:szCs w:val="24"/>
          <w:u w:val="single"/>
        </w:rPr>
        <w:t xml:space="preserve">  Komisija nolemj:</w:t>
      </w:r>
    </w:p>
    <w:p w14:paraId="156C9517" w14:textId="7E0C1C90" w:rsidR="0077071D" w:rsidRPr="0077071D" w:rsidRDefault="0077071D" w:rsidP="000610CD">
      <w:pPr>
        <w:spacing w:after="120" w:line="240" w:lineRule="auto"/>
        <w:jc w:val="both"/>
        <w:rPr>
          <w:rFonts w:ascii="Times New Roman" w:eastAsia="Times New Roman" w:hAnsi="Times New Roman" w:cs="Times New Roman"/>
          <w:sz w:val="24"/>
          <w:szCs w:val="24"/>
        </w:rPr>
      </w:pPr>
      <w:r w:rsidRPr="0077071D">
        <w:rPr>
          <w:rFonts w:ascii="Times New Roman" w:eastAsia="Times New Roman" w:hAnsi="Times New Roman" w:cs="Times New Roman"/>
          <w:sz w:val="24"/>
          <w:szCs w:val="24"/>
        </w:rPr>
        <w:t>3</w:t>
      </w:r>
      <w:r w:rsidR="000610CD" w:rsidRPr="0077071D">
        <w:rPr>
          <w:rFonts w:ascii="Times New Roman" w:eastAsia="Times New Roman" w:hAnsi="Times New Roman" w:cs="Times New Roman"/>
          <w:sz w:val="24"/>
          <w:szCs w:val="24"/>
        </w:rPr>
        <w:t xml:space="preserve">.1. Atzīt par uzvarētāju un piešķirt SIA "IVS-D", </w:t>
      </w:r>
      <w:proofErr w:type="spellStart"/>
      <w:r w:rsidR="000610CD" w:rsidRPr="0077071D">
        <w:rPr>
          <w:rFonts w:ascii="Times New Roman" w:eastAsia="Times New Roman" w:hAnsi="Times New Roman" w:cs="Times New Roman"/>
          <w:sz w:val="24"/>
          <w:szCs w:val="24"/>
        </w:rPr>
        <w:t>reģ</w:t>
      </w:r>
      <w:proofErr w:type="spellEnd"/>
      <w:r w:rsidR="000610CD" w:rsidRPr="0077071D">
        <w:rPr>
          <w:rFonts w:ascii="Times New Roman" w:eastAsia="Times New Roman" w:hAnsi="Times New Roman" w:cs="Times New Roman"/>
          <w:sz w:val="24"/>
          <w:szCs w:val="24"/>
        </w:rPr>
        <w:t>. Nr. 41503042882, līguma slēgšanas tiesības iepirkuma</w:t>
      </w:r>
      <w:r w:rsidRPr="0077071D">
        <w:rPr>
          <w:sz w:val="24"/>
          <w:szCs w:val="24"/>
        </w:rPr>
        <w:t xml:space="preserve"> </w:t>
      </w:r>
      <w:r w:rsidRPr="0077071D">
        <w:rPr>
          <w:rFonts w:ascii="Times New Roman" w:eastAsia="Times New Roman" w:hAnsi="Times New Roman" w:cs="Times New Roman"/>
          <w:sz w:val="24"/>
          <w:szCs w:val="24"/>
        </w:rPr>
        <w:t xml:space="preserve"> “Reprezentatīvo materiālu </w:t>
      </w:r>
      <w:proofErr w:type="spellStart"/>
      <w:r w:rsidRPr="0077071D">
        <w:rPr>
          <w:rFonts w:ascii="Times New Roman" w:eastAsia="Times New Roman" w:hAnsi="Times New Roman" w:cs="Times New Roman"/>
          <w:sz w:val="24"/>
          <w:szCs w:val="24"/>
        </w:rPr>
        <w:t>apdruka</w:t>
      </w:r>
      <w:proofErr w:type="spellEnd"/>
      <w:r w:rsidRPr="0077071D">
        <w:rPr>
          <w:rFonts w:ascii="Times New Roman" w:eastAsia="Times New Roman" w:hAnsi="Times New Roman" w:cs="Times New Roman"/>
          <w:sz w:val="24"/>
          <w:szCs w:val="24"/>
        </w:rPr>
        <w:t xml:space="preserve"> un piegāde” LPR 2024/11</w:t>
      </w:r>
      <w:r w:rsidR="000610CD" w:rsidRPr="0077071D">
        <w:rPr>
          <w:rFonts w:ascii="Times New Roman" w:eastAsia="Times New Roman" w:hAnsi="Times New Roman" w:cs="Times New Roman"/>
          <w:sz w:val="24"/>
          <w:szCs w:val="24"/>
        </w:rPr>
        <w:t xml:space="preserve"> “</w:t>
      </w:r>
      <w:r w:rsidRPr="0077071D">
        <w:rPr>
          <w:rFonts w:ascii="Times New Roman" w:eastAsia="Times New Roman" w:hAnsi="Times New Roman" w:cs="Times New Roman"/>
          <w:sz w:val="24"/>
          <w:szCs w:val="24"/>
        </w:rPr>
        <w:t xml:space="preserve">3. daļā “Stikla balvu </w:t>
      </w:r>
      <w:proofErr w:type="spellStart"/>
      <w:r w:rsidRPr="0077071D">
        <w:rPr>
          <w:rFonts w:ascii="Times New Roman" w:eastAsia="Times New Roman" w:hAnsi="Times New Roman" w:cs="Times New Roman"/>
          <w:sz w:val="24"/>
          <w:szCs w:val="24"/>
        </w:rPr>
        <w:t>apdruka</w:t>
      </w:r>
      <w:proofErr w:type="spellEnd"/>
      <w:r w:rsidRPr="0077071D">
        <w:rPr>
          <w:rFonts w:ascii="Times New Roman" w:eastAsia="Times New Roman" w:hAnsi="Times New Roman" w:cs="Times New Roman"/>
          <w:sz w:val="24"/>
          <w:szCs w:val="24"/>
        </w:rPr>
        <w:t xml:space="preserve"> un piegāde” par kopējo līgumcenu 786,60 EUR (septiņi simti astoņdesmit seši </w:t>
      </w:r>
      <w:proofErr w:type="spellStart"/>
      <w:r w:rsidRPr="0077071D">
        <w:rPr>
          <w:rFonts w:ascii="Times New Roman" w:eastAsia="Times New Roman" w:hAnsi="Times New Roman" w:cs="Times New Roman"/>
          <w:sz w:val="24"/>
          <w:szCs w:val="24"/>
        </w:rPr>
        <w:t>euro</w:t>
      </w:r>
      <w:proofErr w:type="spellEnd"/>
      <w:r w:rsidRPr="0077071D">
        <w:rPr>
          <w:rFonts w:ascii="Times New Roman" w:eastAsia="Times New Roman" w:hAnsi="Times New Roman" w:cs="Times New Roman"/>
          <w:sz w:val="24"/>
          <w:szCs w:val="24"/>
        </w:rPr>
        <w:t xml:space="preserve"> 60 centi) bez PVN.</w:t>
      </w:r>
    </w:p>
    <w:p w14:paraId="18F311CD" w14:textId="64972815" w:rsidR="000610CD" w:rsidRPr="0077071D" w:rsidRDefault="0077071D" w:rsidP="0077071D">
      <w:pPr>
        <w:spacing w:after="120" w:line="240" w:lineRule="auto"/>
        <w:contextualSpacing/>
        <w:jc w:val="both"/>
        <w:rPr>
          <w:rFonts w:ascii="Times New Roman" w:eastAsia="Times New Roman" w:hAnsi="Times New Roman" w:cs="Times New Roman"/>
          <w:sz w:val="24"/>
          <w:szCs w:val="24"/>
        </w:rPr>
      </w:pPr>
      <w:r w:rsidRPr="0077071D">
        <w:rPr>
          <w:rFonts w:ascii="Times New Roman" w:eastAsia="Times New Roman" w:hAnsi="Times New Roman" w:cs="Times New Roman"/>
          <w:sz w:val="24"/>
          <w:szCs w:val="24"/>
        </w:rPr>
        <w:t>3</w:t>
      </w:r>
      <w:r w:rsidR="000610CD" w:rsidRPr="0077071D">
        <w:rPr>
          <w:rFonts w:ascii="Times New Roman" w:eastAsia="Times New Roman" w:hAnsi="Times New Roman" w:cs="Times New Roman"/>
          <w:sz w:val="24"/>
          <w:szCs w:val="24"/>
        </w:rPr>
        <w:t>.2.</w:t>
      </w:r>
      <w:r w:rsidR="000610CD" w:rsidRPr="0077071D">
        <w:rPr>
          <w:rFonts w:ascii="Times New Roman" w:eastAsia="Times New Roman" w:hAnsi="Times New Roman" w:cs="Times New Roman"/>
          <w:sz w:val="24"/>
          <w:szCs w:val="24"/>
        </w:rPr>
        <w:tab/>
        <w:t>normatīvajos aktos noteiktajā kārtībā un termiņā:</w:t>
      </w:r>
    </w:p>
    <w:p w14:paraId="3FFEAD08" w14:textId="3DE756C5" w:rsidR="000610CD" w:rsidRPr="0077071D" w:rsidRDefault="0077071D" w:rsidP="0077071D">
      <w:pPr>
        <w:spacing w:after="120" w:line="240" w:lineRule="auto"/>
        <w:contextualSpacing/>
        <w:jc w:val="both"/>
        <w:rPr>
          <w:rFonts w:ascii="Times New Roman" w:eastAsia="Times New Roman" w:hAnsi="Times New Roman" w:cs="Times New Roman"/>
          <w:sz w:val="24"/>
          <w:szCs w:val="24"/>
        </w:rPr>
      </w:pPr>
      <w:r w:rsidRPr="0077071D">
        <w:rPr>
          <w:rFonts w:ascii="Times New Roman" w:eastAsia="Times New Roman" w:hAnsi="Times New Roman" w:cs="Times New Roman"/>
          <w:sz w:val="24"/>
          <w:szCs w:val="24"/>
        </w:rPr>
        <w:lastRenderedPageBreak/>
        <w:t>3</w:t>
      </w:r>
      <w:r w:rsidR="000610CD" w:rsidRPr="0077071D">
        <w:rPr>
          <w:rFonts w:ascii="Times New Roman" w:eastAsia="Times New Roman" w:hAnsi="Times New Roman" w:cs="Times New Roman"/>
          <w:sz w:val="24"/>
          <w:szCs w:val="24"/>
        </w:rPr>
        <w:t>.2.1.</w:t>
      </w:r>
      <w:r w:rsidR="000610CD" w:rsidRPr="0077071D">
        <w:rPr>
          <w:rFonts w:ascii="Times New Roman" w:eastAsia="Times New Roman" w:hAnsi="Times New Roman" w:cs="Times New Roman"/>
          <w:sz w:val="24"/>
          <w:szCs w:val="24"/>
        </w:rPr>
        <w:tab/>
        <w:t>informēt pretendentu par pieņemto lēmumu iepirkumā;</w:t>
      </w:r>
    </w:p>
    <w:p w14:paraId="2840D14B" w14:textId="53AFC576" w:rsidR="000610CD" w:rsidRPr="0077071D" w:rsidRDefault="0077071D" w:rsidP="0077071D">
      <w:pPr>
        <w:spacing w:after="120" w:line="240" w:lineRule="auto"/>
        <w:contextualSpacing/>
        <w:jc w:val="both"/>
        <w:rPr>
          <w:rFonts w:ascii="Times New Roman" w:eastAsia="Times New Roman" w:hAnsi="Times New Roman" w:cs="Times New Roman"/>
          <w:sz w:val="24"/>
          <w:szCs w:val="24"/>
        </w:rPr>
      </w:pPr>
      <w:r w:rsidRPr="0077071D">
        <w:rPr>
          <w:rFonts w:ascii="Times New Roman" w:eastAsia="Times New Roman" w:hAnsi="Times New Roman" w:cs="Times New Roman"/>
          <w:sz w:val="24"/>
          <w:szCs w:val="24"/>
        </w:rPr>
        <w:t>3</w:t>
      </w:r>
      <w:r w:rsidR="000610CD" w:rsidRPr="0077071D">
        <w:rPr>
          <w:rFonts w:ascii="Times New Roman" w:eastAsia="Times New Roman" w:hAnsi="Times New Roman" w:cs="Times New Roman"/>
          <w:sz w:val="24"/>
          <w:szCs w:val="24"/>
        </w:rPr>
        <w:t>.2.2.</w:t>
      </w:r>
      <w:r w:rsidR="000610CD" w:rsidRPr="0077071D">
        <w:rPr>
          <w:rFonts w:ascii="Times New Roman" w:eastAsia="Times New Roman" w:hAnsi="Times New Roman" w:cs="Times New Roman"/>
          <w:sz w:val="24"/>
          <w:szCs w:val="24"/>
        </w:rPr>
        <w:tab/>
        <w:t xml:space="preserve">noorganizēt iepirkuma komisijas ziņojuma, noslēgto līguma tekstu publicēšanu savā pircēja profilā (VRAA mājaslapā pieejamajā Elektronisko iepirkumu sistēmas e-konkursu apakšsistēmā), </w:t>
      </w:r>
    </w:p>
    <w:p w14:paraId="59A9E55D" w14:textId="71130FBC" w:rsidR="000610CD" w:rsidRPr="0077071D" w:rsidRDefault="0077071D" w:rsidP="0077071D">
      <w:pPr>
        <w:spacing w:after="120" w:line="240" w:lineRule="auto"/>
        <w:contextualSpacing/>
        <w:jc w:val="both"/>
        <w:rPr>
          <w:rFonts w:ascii="Times New Roman" w:eastAsia="Times New Roman" w:hAnsi="Times New Roman" w:cs="Times New Roman"/>
          <w:sz w:val="24"/>
          <w:szCs w:val="24"/>
        </w:rPr>
      </w:pPr>
      <w:r w:rsidRPr="0077071D">
        <w:rPr>
          <w:rFonts w:ascii="Times New Roman" w:eastAsia="Times New Roman" w:hAnsi="Times New Roman" w:cs="Times New Roman"/>
          <w:sz w:val="24"/>
          <w:szCs w:val="24"/>
        </w:rPr>
        <w:t>3</w:t>
      </w:r>
      <w:r w:rsidR="000610CD" w:rsidRPr="0077071D">
        <w:rPr>
          <w:rFonts w:ascii="Times New Roman" w:eastAsia="Times New Roman" w:hAnsi="Times New Roman" w:cs="Times New Roman"/>
          <w:sz w:val="24"/>
          <w:szCs w:val="24"/>
        </w:rPr>
        <w:t>.2.3.</w:t>
      </w:r>
      <w:r w:rsidR="000610CD" w:rsidRPr="0077071D">
        <w:rPr>
          <w:rFonts w:ascii="Times New Roman" w:eastAsia="Times New Roman" w:hAnsi="Times New Roman" w:cs="Times New Roman"/>
          <w:sz w:val="24"/>
          <w:szCs w:val="24"/>
        </w:rPr>
        <w:tab/>
        <w:t>sagatavot publikāciju vadības sistēmā, publicēt informatīvu paziņojumu par līguma slēgšanas tiesību piešķiršanu.</w:t>
      </w:r>
    </w:p>
    <w:p w14:paraId="155C2260" w14:textId="77777777" w:rsidR="000610CD" w:rsidRPr="0077071D" w:rsidRDefault="000610CD" w:rsidP="00626FB4">
      <w:pPr>
        <w:spacing w:after="120" w:line="240" w:lineRule="auto"/>
        <w:jc w:val="both"/>
        <w:rPr>
          <w:rFonts w:ascii="Times New Roman" w:eastAsia="Times New Roman" w:hAnsi="Times New Roman" w:cs="Times New Roman"/>
        </w:rPr>
      </w:pPr>
    </w:p>
    <w:p w14:paraId="1410C313" w14:textId="7D08A6DE" w:rsidR="000610CD" w:rsidRDefault="0077071D" w:rsidP="0077071D">
      <w:pPr>
        <w:spacing w:after="120" w:line="240" w:lineRule="auto"/>
        <w:ind w:left="360"/>
        <w:jc w:val="center"/>
        <w:rPr>
          <w:rFonts w:ascii="Times New Roman" w:eastAsia="Times New Roman" w:hAnsi="Times New Roman" w:cs="Times New Roman"/>
        </w:rPr>
      </w:pPr>
      <w:r>
        <w:rPr>
          <w:rFonts w:ascii="Times New Roman" w:eastAsia="Times New Roman" w:hAnsi="Times New Roman" w:cs="Times New Roman"/>
          <w:b/>
          <w:bCs/>
        </w:rPr>
        <w:t xml:space="preserve">4. </w:t>
      </w:r>
      <w:r w:rsidRPr="0077071D">
        <w:rPr>
          <w:rFonts w:ascii="Times New Roman" w:eastAsia="Times New Roman" w:hAnsi="Times New Roman" w:cs="Times New Roman"/>
          <w:b/>
          <w:bCs/>
        </w:rPr>
        <w:t xml:space="preserve">Lēmuma pieņemšana iepirkuma priekšmeta </w:t>
      </w:r>
      <w:r w:rsidRPr="0077071D">
        <w:rPr>
          <w:rFonts w:ascii="Times New Roman" w:eastAsia="Times New Roman" w:hAnsi="Times New Roman" w:cs="Times New Roman"/>
          <w:b/>
          <w:bCs/>
        </w:rPr>
        <w:t>4</w:t>
      </w:r>
      <w:r w:rsidRPr="0077071D">
        <w:rPr>
          <w:rFonts w:ascii="Times New Roman" w:eastAsia="Times New Roman" w:hAnsi="Times New Roman" w:cs="Times New Roman"/>
          <w:b/>
          <w:bCs/>
        </w:rPr>
        <w:t>. daļā.</w:t>
      </w:r>
    </w:p>
    <w:p w14:paraId="0F4769D4" w14:textId="77777777" w:rsidR="0077071D" w:rsidRPr="0077071D" w:rsidRDefault="0077071D" w:rsidP="0077071D">
      <w:pPr>
        <w:spacing w:after="120" w:line="20" w:lineRule="atLeast"/>
        <w:jc w:val="both"/>
        <w:rPr>
          <w:rFonts w:ascii="Times New Roman" w:eastAsia="Calibri" w:hAnsi="Times New Roman" w:cs="Times New Roman"/>
          <w:bCs/>
          <w:sz w:val="24"/>
          <w:szCs w:val="24"/>
        </w:rPr>
      </w:pPr>
      <w:r w:rsidRPr="0077071D">
        <w:rPr>
          <w:rFonts w:ascii="Times New Roman" w:eastAsia="Calibri" w:hAnsi="Times New Roman" w:cs="Times New Roman"/>
          <w:bCs/>
          <w:sz w:val="24"/>
          <w:szCs w:val="24"/>
        </w:rPr>
        <w:t xml:space="preserve">2024. gada 2. oktobra sēdē Iepirkumu komisija konstatēja, ka pretendentu </w:t>
      </w:r>
      <w:bookmarkStart w:id="8" w:name="_Hlk178951609"/>
      <w:r w:rsidRPr="0077071D">
        <w:rPr>
          <w:rFonts w:ascii="Times New Roman" w:eastAsia="Calibri" w:hAnsi="Times New Roman" w:cs="Times New Roman"/>
          <w:bCs/>
          <w:sz w:val="24"/>
          <w:szCs w:val="24"/>
        </w:rPr>
        <w:t>SIA "</w:t>
      </w:r>
      <w:proofErr w:type="spellStart"/>
      <w:r w:rsidRPr="0077071D">
        <w:rPr>
          <w:rFonts w:ascii="Times New Roman" w:eastAsia="Calibri" w:hAnsi="Times New Roman" w:cs="Times New Roman"/>
          <w:bCs/>
          <w:sz w:val="24"/>
          <w:szCs w:val="24"/>
        </w:rPr>
        <w:t>Print</w:t>
      </w:r>
      <w:proofErr w:type="spellEnd"/>
      <w:r w:rsidRPr="0077071D">
        <w:rPr>
          <w:rFonts w:ascii="Times New Roman" w:eastAsia="Calibri" w:hAnsi="Times New Roman" w:cs="Times New Roman"/>
          <w:bCs/>
          <w:sz w:val="24"/>
          <w:szCs w:val="24"/>
        </w:rPr>
        <w:t xml:space="preserve"> Plus"</w:t>
      </w:r>
      <w:bookmarkEnd w:id="8"/>
      <w:r w:rsidRPr="0077071D">
        <w:rPr>
          <w:rFonts w:ascii="Times New Roman" w:eastAsia="Calibri" w:hAnsi="Times New Roman" w:cs="Times New Roman"/>
          <w:bCs/>
          <w:sz w:val="24"/>
          <w:szCs w:val="24"/>
        </w:rPr>
        <w:t xml:space="preserve"> un SIA "MAD </w:t>
      </w:r>
      <w:proofErr w:type="spellStart"/>
      <w:r w:rsidRPr="0077071D">
        <w:rPr>
          <w:rFonts w:ascii="Times New Roman" w:eastAsia="Calibri" w:hAnsi="Times New Roman" w:cs="Times New Roman"/>
          <w:bCs/>
          <w:sz w:val="24"/>
          <w:szCs w:val="24"/>
        </w:rPr>
        <w:t>Format</w:t>
      </w:r>
      <w:proofErr w:type="spellEnd"/>
      <w:r w:rsidRPr="0077071D">
        <w:rPr>
          <w:rFonts w:ascii="Times New Roman" w:eastAsia="Calibri" w:hAnsi="Times New Roman" w:cs="Times New Roman"/>
          <w:bCs/>
          <w:sz w:val="24"/>
          <w:szCs w:val="24"/>
        </w:rPr>
        <w:t xml:space="preserve">" iesniegtajos finanšu piedāvājumos aritmētiskas kļūdas nav konstatētas. </w:t>
      </w:r>
      <w:r w:rsidRPr="0077071D">
        <w:rPr>
          <w:rFonts w:ascii="Times New Roman" w:eastAsia="Calibri" w:hAnsi="Times New Roman" w:cs="Times New Roman"/>
          <w:bCs/>
          <w:sz w:val="24"/>
          <w:szCs w:val="24"/>
          <w:lang w:eastAsia="ar-SA"/>
        </w:rPr>
        <w:t>Iepirkumu komisija konstatēja, ka pretendenta SIA "</w:t>
      </w:r>
      <w:proofErr w:type="spellStart"/>
      <w:r w:rsidRPr="0077071D">
        <w:rPr>
          <w:rFonts w:ascii="Times New Roman" w:eastAsia="Calibri" w:hAnsi="Times New Roman" w:cs="Times New Roman"/>
          <w:bCs/>
          <w:sz w:val="24"/>
          <w:szCs w:val="24"/>
          <w:lang w:eastAsia="ar-SA"/>
        </w:rPr>
        <w:t>Print</w:t>
      </w:r>
      <w:proofErr w:type="spellEnd"/>
      <w:r w:rsidRPr="0077071D">
        <w:rPr>
          <w:rFonts w:ascii="Times New Roman" w:eastAsia="Calibri" w:hAnsi="Times New Roman" w:cs="Times New Roman"/>
          <w:bCs/>
          <w:sz w:val="24"/>
          <w:szCs w:val="24"/>
          <w:lang w:eastAsia="ar-SA"/>
        </w:rPr>
        <w:t xml:space="preserve"> Plus" iesniegtais piedāvājums atbilst iepirkuma nolikumā noteiktajām prasībām un tā piedāvājums ir saimnieciski visizdevīgākais piedāvājums, kuru nosaka, ņemot vērā viszemāko piedāvāto līgumcenu – 348,00 EUR (trīs simti četrdesmit astoņi </w:t>
      </w:r>
      <w:proofErr w:type="spellStart"/>
      <w:r w:rsidRPr="0077071D">
        <w:rPr>
          <w:rFonts w:ascii="Times New Roman" w:eastAsia="Calibri" w:hAnsi="Times New Roman" w:cs="Times New Roman"/>
          <w:bCs/>
          <w:sz w:val="24"/>
          <w:szCs w:val="24"/>
          <w:lang w:eastAsia="ar-SA"/>
        </w:rPr>
        <w:t>euro</w:t>
      </w:r>
      <w:proofErr w:type="spellEnd"/>
      <w:r w:rsidRPr="0077071D">
        <w:rPr>
          <w:rFonts w:ascii="Times New Roman" w:eastAsia="Calibri" w:hAnsi="Times New Roman" w:cs="Times New Roman"/>
          <w:bCs/>
          <w:sz w:val="24"/>
          <w:szCs w:val="24"/>
          <w:lang w:eastAsia="ar-SA"/>
        </w:rPr>
        <w:t xml:space="preserve"> 00 centi) bez PVN.</w:t>
      </w:r>
    </w:p>
    <w:p w14:paraId="7E13B6DD" w14:textId="77777777" w:rsidR="0077071D" w:rsidRPr="000610CD" w:rsidRDefault="0077071D" w:rsidP="0077071D">
      <w:pPr>
        <w:spacing w:after="120" w:line="240" w:lineRule="auto"/>
        <w:jc w:val="both"/>
        <w:rPr>
          <w:rFonts w:ascii="Times New Roman" w:eastAsia="Times New Roman" w:hAnsi="Times New Roman" w:cs="Times New Roman"/>
          <w:sz w:val="24"/>
          <w:szCs w:val="24"/>
        </w:rPr>
      </w:pPr>
      <w:r w:rsidRPr="000610CD">
        <w:rPr>
          <w:rFonts w:ascii="Times New Roman" w:eastAsia="Times New Roman" w:hAnsi="Times New Roman" w:cs="Times New Roman"/>
          <w:sz w:val="24"/>
          <w:szCs w:val="24"/>
        </w:rPr>
        <w:t xml:space="preserve">Pirms līguma slēgšanas tiesību piešķiršanas lēmuma pieņemšanas un ņemot vērā to, ka Komisijas locekļi Publisko iepirkumu likuma 25.panta trešajā daļā minēto apliecinājumu parakstīja iepirkuma nolikuma apstiprināšanas brīdī, Komisijas priekšsēdētāja </w:t>
      </w:r>
      <w:proofErr w:type="spellStart"/>
      <w:r w:rsidRPr="000610CD">
        <w:rPr>
          <w:rFonts w:ascii="Times New Roman" w:eastAsia="Times New Roman" w:hAnsi="Times New Roman" w:cs="Times New Roman"/>
          <w:sz w:val="24"/>
          <w:szCs w:val="24"/>
        </w:rPr>
        <w:t>N.Komare</w:t>
      </w:r>
      <w:proofErr w:type="spellEnd"/>
      <w:r w:rsidRPr="000610CD">
        <w:rPr>
          <w:rFonts w:ascii="Times New Roman" w:eastAsia="Times New Roman" w:hAnsi="Times New Roman" w:cs="Times New Roman"/>
          <w:sz w:val="24"/>
          <w:szCs w:val="24"/>
        </w:rPr>
        <w:t xml:space="preserve"> aicina visus klātesošos Komisijas locekļus mutiski apliecināt to, ka nav tādu apstākļu, kuru dēļ varētu uzskatīt, ka Komisijas locekļi ir ieinteresēti konkrēta pretendenta izvēlē vai darbībā vai ka viņi ir saistīti ar tiem Publisko iepirkumu likuma 25.panta pirmās daļas izpratnē.</w:t>
      </w:r>
    </w:p>
    <w:p w14:paraId="555B25EF" w14:textId="77777777" w:rsidR="0077071D" w:rsidRPr="000610CD" w:rsidRDefault="0077071D" w:rsidP="0077071D">
      <w:pPr>
        <w:spacing w:after="120" w:line="240" w:lineRule="auto"/>
        <w:jc w:val="both"/>
        <w:rPr>
          <w:rFonts w:ascii="Times New Roman" w:eastAsia="Times New Roman" w:hAnsi="Times New Roman" w:cs="Times New Roman"/>
          <w:sz w:val="24"/>
          <w:szCs w:val="24"/>
        </w:rPr>
      </w:pPr>
      <w:r w:rsidRPr="000610CD">
        <w:rPr>
          <w:rFonts w:ascii="Times New Roman" w:eastAsia="Times New Roman" w:hAnsi="Times New Roman" w:cs="Times New Roman"/>
          <w:sz w:val="24"/>
          <w:szCs w:val="24"/>
        </w:rPr>
        <w:t>Katrs Komisijas loceklis mutiski apliecina, ka nav tādu apstākļu, kuru dēļ varētu uzskatīt, ka viņš ir ieinteresēts konkrēta pretendenta izvēlē vai darbībā vai ka viņš ir saistīts ar tiem Publisko iepirkumu likuma 25.panta pirmās daļas izpratnē.</w:t>
      </w:r>
    </w:p>
    <w:p w14:paraId="5FDF6CEC" w14:textId="60600C55" w:rsidR="000610CD" w:rsidRPr="0077071D" w:rsidRDefault="0077071D" w:rsidP="00626FB4">
      <w:pPr>
        <w:spacing w:after="120" w:line="240" w:lineRule="auto"/>
        <w:jc w:val="both"/>
        <w:rPr>
          <w:rFonts w:ascii="Times New Roman" w:eastAsia="Times New Roman" w:hAnsi="Times New Roman" w:cs="Times New Roman"/>
          <w:sz w:val="24"/>
          <w:szCs w:val="24"/>
        </w:rPr>
      </w:pPr>
      <w:r w:rsidRPr="000610CD">
        <w:rPr>
          <w:rFonts w:ascii="Times New Roman" w:eastAsia="Times New Roman" w:hAnsi="Times New Roman" w:cs="Times New Roman"/>
          <w:sz w:val="24"/>
          <w:szCs w:val="24"/>
        </w:rPr>
        <w:t xml:space="preserve">Komisija iepazīstas ar izdrukātām e-izziņām un konstatē, ka attiecībā uz pretendentu </w:t>
      </w:r>
      <w:r w:rsidR="00B11A50" w:rsidRPr="00B11A50">
        <w:rPr>
          <w:rFonts w:ascii="Times New Roman" w:eastAsia="Times New Roman" w:hAnsi="Times New Roman" w:cs="Times New Roman"/>
          <w:sz w:val="24"/>
          <w:szCs w:val="24"/>
        </w:rPr>
        <w:t>SIA "</w:t>
      </w:r>
      <w:proofErr w:type="spellStart"/>
      <w:r w:rsidR="00B11A50" w:rsidRPr="00B11A50">
        <w:rPr>
          <w:rFonts w:ascii="Times New Roman" w:eastAsia="Times New Roman" w:hAnsi="Times New Roman" w:cs="Times New Roman"/>
          <w:sz w:val="24"/>
          <w:szCs w:val="24"/>
        </w:rPr>
        <w:t>Print</w:t>
      </w:r>
      <w:proofErr w:type="spellEnd"/>
      <w:r w:rsidR="00B11A50" w:rsidRPr="00B11A50">
        <w:rPr>
          <w:rFonts w:ascii="Times New Roman" w:eastAsia="Times New Roman" w:hAnsi="Times New Roman" w:cs="Times New Roman"/>
          <w:sz w:val="24"/>
          <w:szCs w:val="24"/>
        </w:rPr>
        <w:t xml:space="preserve"> Plus" </w:t>
      </w:r>
      <w:r w:rsidRPr="000610CD">
        <w:rPr>
          <w:rFonts w:ascii="Times New Roman" w:eastAsia="Times New Roman" w:hAnsi="Times New Roman" w:cs="Times New Roman"/>
          <w:sz w:val="24"/>
          <w:szCs w:val="24"/>
        </w:rPr>
        <w:t xml:space="preserve"> nav iestājušies Publisko iepirkumu likuma 9. panta astotajā un devītajā daļās noteiktie norādītie izslēgšanas nosacījumi, kas tika pārbaudīti Ministru kabineta noteiktajās informācijas sistēmā, ka arī citi Publisko iepirkumu likuma 9.panta astotajā daļā norādītie izslēgšanas nosacījumi. Vienlaicīgi nav konstatēts, ka attiecībā uz pretendentu attiektos Starptautisko un Latvijas Republikas nacionālo sankciju likuma  </w:t>
      </w:r>
      <w:r w:rsidRPr="000A1F04">
        <w:rPr>
          <w:bCs/>
        </w:rPr>
        <w:t>11.</w:t>
      </w:r>
      <w:r w:rsidRPr="000A1F04">
        <w:rPr>
          <w:bCs/>
          <w:vertAlign w:val="superscript"/>
        </w:rPr>
        <w:t>1 </w:t>
      </w:r>
      <w:r w:rsidRPr="000A1F04">
        <w:rPr>
          <w:rFonts w:ascii="Times New Roman" w:eastAsia="Calibri" w:hAnsi="Times New Roman" w:cs="Times New Roman"/>
          <w:bCs/>
          <w:sz w:val="24"/>
          <w:szCs w:val="24"/>
        </w:rPr>
        <w:t xml:space="preserve">pantā </w:t>
      </w:r>
      <w:r w:rsidRPr="000610CD">
        <w:rPr>
          <w:rFonts w:ascii="Times New Roman" w:eastAsia="Times New Roman" w:hAnsi="Times New Roman" w:cs="Times New Roman"/>
          <w:sz w:val="24"/>
          <w:szCs w:val="24"/>
        </w:rPr>
        <w:t>noteiktās sankcijas.</w:t>
      </w:r>
    </w:p>
    <w:p w14:paraId="5CD4C129" w14:textId="77777777" w:rsidR="0077071D" w:rsidRDefault="0077071D" w:rsidP="0077071D">
      <w:pPr>
        <w:spacing w:after="120" w:line="240" w:lineRule="auto"/>
        <w:jc w:val="both"/>
        <w:rPr>
          <w:rFonts w:ascii="Times New Roman" w:eastAsia="Times New Roman" w:hAnsi="Times New Roman" w:cs="Times New Roman"/>
          <w:sz w:val="24"/>
          <w:szCs w:val="24"/>
        </w:rPr>
      </w:pPr>
      <w:r w:rsidRPr="0077071D">
        <w:rPr>
          <w:rFonts w:ascii="Times New Roman" w:eastAsia="Times New Roman" w:hAnsi="Times New Roman" w:cs="Times New Roman"/>
          <w:sz w:val="24"/>
          <w:szCs w:val="24"/>
        </w:rPr>
        <w:t>Ņemot vērā iepriekš minēto un pamatojoties uz Pamatojoties uz Publisko iepirkumu likuma 9. panta trīspadsmito daļu, iepirkuma nolikuma 20.punktu,</w:t>
      </w:r>
      <w:r w:rsidRPr="0077071D">
        <w:rPr>
          <w:rFonts w:ascii="Times New Roman" w:eastAsia="Times New Roman" w:hAnsi="Times New Roman" w:cs="Times New Roman"/>
          <w:i/>
          <w:iCs/>
          <w:sz w:val="24"/>
          <w:szCs w:val="24"/>
          <w:u w:val="single"/>
        </w:rPr>
        <w:t xml:space="preserve">  Komisija nolemj:</w:t>
      </w:r>
    </w:p>
    <w:p w14:paraId="3293E7FA" w14:textId="508C8B86" w:rsidR="0077071D" w:rsidRPr="0077071D" w:rsidRDefault="0077071D" w:rsidP="0077071D">
      <w:pPr>
        <w:pStyle w:val="ListParagraph"/>
        <w:numPr>
          <w:ilvl w:val="1"/>
          <w:numId w:val="1"/>
        </w:numPr>
        <w:spacing w:after="120" w:line="240" w:lineRule="auto"/>
        <w:jc w:val="both"/>
        <w:rPr>
          <w:rFonts w:ascii="Times New Roman" w:eastAsia="Times New Roman" w:hAnsi="Times New Roman" w:cs="Times New Roman"/>
          <w:sz w:val="24"/>
          <w:szCs w:val="24"/>
        </w:rPr>
      </w:pPr>
      <w:r w:rsidRPr="0077071D">
        <w:rPr>
          <w:rFonts w:ascii="Times New Roman" w:eastAsia="Times New Roman" w:hAnsi="Times New Roman" w:cs="Times New Roman"/>
          <w:sz w:val="24"/>
          <w:szCs w:val="24"/>
        </w:rPr>
        <w:t xml:space="preserve">Atzīt par uzvarētāju un piešķirt </w:t>
      </w:r>
      <w:r w:rsidRPr="0077071D">
        <w:rPr>
          <w:rFonts w:ascii="Times New Roman" w:eastAsia="Times New Roman" w:hAnsi="Times New Roman" w:cs="Times New Roman"/>
          <w:sz w:val="24"/>
          <w:szCs w:val="24"/>
        </w:rPr>
        <w:t xml:space="preserve">pretendentam </w:t>
      </w:r>
      <w:r w:rsidRPr="0077071D">
        <w:rPr>
          <w:rFonts w:ascii="Times New Roman" w:eastAsia="Times New Roman" w:hAnsi="Times New Roman" w:cs="Times New Roman"/>
          <w:sz w:val="24"/>
          <w:szCs w:val="24"/>
        </w:rPr>
        <w:t>SIA "</w:t>
      </w:r>
      <w:proofErr w:type="spellStart"/>
      <w:r w:rsidRPr="0077071D">
        <w:rPr>
          <w:rFonts w:ascii="Times New Roman" w:eastAsia="Times New Roman" w:hAnsi="Times New Roman" w:cs="Times New Roman"/>
          <w:sz w:val="24"/>
          <w:szCs w:val="24"/>
        </w:rPr>
        <w:t>Print</w:t>
      </w:r>
      <w:proofErr w:type="spellEnd"/>
      <w:r w:rsidRPr="0077071D">
        <w:rPr>
          <w:rFonts w:ascii="Times New Roman" w:eastAsia="Times New Roman" w:hAnsi="Times New Roman" w:cs="Times New Roman"/>
          <w:sz w:val="24"/>
          <w:szCs w:val="24"/>
        </w:rPr>
        <w:t xml:space="preserve"> Plus", </w:t>
      </w:r>
      <w:proofErr w:type="spellStart"/>
      <w:r w:rsidRPr="0077071D">
        <w:rPr>
          <w:rFonts w:ascii="Times New Roman" w:eastAsia="Times New Roman" w:hAnsi="Times New Roman" w:cs="Times New Roman"/>
          <w:sz w:val="24"/>
          <w:szCs w:val="24"/>
        </w:rPr>
        <w:t>reģ</w:t>
      </w:r>
      <w:proofErr w:type="spellEnd"/>
      <w:r w:rsidRPr="0077071D">
        <w:rPr>
          <w:rFonts w:ascii="Times New Roman" w:eastAsia="Times New Roman" w:hAnsi="Times New Roman" w:cs="Times New Roman"/>
          <w:sz w:val="24"/>
          <w:szCs w:val="24"/>
        </w:rPr>
        <w:t>. Nr</w:t>
      </w:r>
      <w:r w:rsidRPr="0077071D">
        <w:rPr>
          <w:rFonts w:ascii="Times New Roman" w:hAnsi="Times New Roman" w:cs="Times New Roman"/>
          <w:sz w:val="24"/>
          <w:szCs w:val="24"/>
        </w:rPr>
        <w:t>. 41503049787</w:t>
      </w:r>
      <w:r w:rsidRPr="0077071D">
        <w:rPr>
          <w:rFonts w:ascii="Times New Roman" w:eastAsia="Times New Roman" w:hAnsi="Times New Roman" w:cs="Times New Roman"/>
          <w:sz w:val="24"/>
          <w:szCs w:val="24"/>
        </w:rPr>
        <w:t xml:space="preserve">, līguma slēgšanas tiesības iepirkuma “Reprezentatīvo materiālu </w:t>
      </w:r>
      <w:proofErr w:type="spellStart"/>
      <w:r w:rsidRPr="0077071D">
        <w:rPr>
          <w:rFonts w:ascii="Times New Roman" w:eastAsia="Times New Roman" w:hAnsi="Times New Roman" w:cs="Times New Roman"/>
          <w:sz w:val="24"/>
          <w:szCs w:val="24"/>
        </w:rPr>
        <w:t>apdruka</w:t>
      </w:r>
      <w:proofErr w:type="spellEnd"/>
      <w:r w:rsidRPr="0077071D">
        <w:rPr>
          <w:rFonts w:ascii="Times New Roman" w:eastAsia="Times New Roman" w:hAnsi="Times New Roman" w:cs="Times New Roman"/>
          <w:sz w:val="24"/>
          <w:szCs w:val="24"/>
        </w:rPr>
        <w:t xml:space="preserve"> un piegāde” LPR 2024/11 4. daļā “Apsveikumu kartiņu druka un piegāde” par kopējo līgumcenu 348,00 EUR (trīs simti četrdesmit astoņi </w:t>
      </w:r>
      <w:proofErr w:type="spellStart"/>
      <w:r w:rsidRPr="0077071D">
        <w:rPr>
          <w:rFonts w:ascii="Times New Roman" w:eastAsia="Times New Roman" w:hAnsi="Times New Roman" w:cs="Times New Roman"/>
          <w:sz w:val="24"/>
          <w:szCs w:val="24"/>
        </w:rPr>
        <w:t>euro</w:t>
      </w:r>
      <w:proofErr w:type="spellEnd"/>
      <w:r w:rsidRPr="0077071D">
        <w:rPr>
          <w:rFonts w:ascii="Times New Roman" w:eastAsia="Times New Roman" w:hAnsi="Times New Roman" w:cs="Times New Roman"/>
          <w:sz w:val="24"/>
          <w:szCs w:val="24"/>
        </w:rPr>
        <w:t xml:space="preserve"> 00 centi) bez PVN.</w:t>
      </w:r>
    </w:p>
    <w:p w14:paraId="6F09B335" w14:textId="6930C77D" w:rsidR="0077071D" w:rsidRDefault="0077071D" w:rsidP="0077071D">
      <w:pPr>
        <w:pStyle w:val="ListParagraph"/>
        <w:numPr>
          <w:ilvl w:val="1"/>
          <w:numId w:val="1"/>
        </w:numPr>
        <w:spacing w:after="120" w:line="240" w:lineRule="auto"/>
        <w:jc w:val="both"/>
        <w:rPr>
          <w:rFonts w:ascii="Times New Roman" w:eastAsia="Times New Roman" w:hAnsi="Times New Roman" w:cs="Times New Roman"/>
          <w:sz w:val="24"/>
          <w:szCs w:val="24"/>
        </w:rPr>
      </w:pPr>
      <w:r w:rsidRPr="0077071D">
        <w:rPr>
          <w:rFonts w:ascii="Times New Roman" w:eastAsia="Times New Roman" w:hAnsi="Times New Roman" w:cs="Times New Roman"/>
          <w:sz w:val="24"/>
          <w:szCs w:val="24"/>
        </w:rPr>
        <w:t>normatīvajos aktos noteiktajā kārtībā un termiņā:</w:t>
      </w:r>
    </w:p>
    <w:p w14:paraId="622CDDEE" w14:textId="738669B3" w:rsidR="0077071D" w:rsidRDefault="0077071D" w:rsidP="0077071D">
      <w:pPr>
        <w:pStyle w:val="ListParagraph"/>
        <w:numPr>
          <w:ilvl w:val="2"/>
          <w:numId w:val="1"/>
        </w:numPr>
        <w:spacing w:after="120" w:line="240" w:lineRule="auto"/>
        <w:jc w:val="both"/>
        <w:rPr>
          <w:rFonts w:ascii="Times New Roman" w:eastAsia="Times New Roman" w:hAnsi="Times New Roman" w:cs="Times New Roman"/>
          <w:sz w:val="24"/>
          <w:szCs w:val="24"/>
        </w:rPr>
      </w:pPr>
      <w:r w:rsidRPr="0077071D">
        <w:rPr>
          <w:rFonts w:ascii="Times New Roman" w:eastAsia="Times New Roman" w:hAnsi="Times New Roman" w:cs="Times New Roman"/>
          <w:sz w:val="24"/>
          <w:szCs w:val="24"/>
        </w:rPr>
        <w:t>informēt pretendentu par pieņemto lēmumu iepirkumā;</w:t>
      </w:r>
    </w:p>
    <w:p w14:paraId="6E4AE008" w14:textId="407E784C" w:rsidR="0077071D" w:rsidRDefault="0077071D" w:rsidP="0077071D">
      <w:pPr>
        <w:pStyle w:val="ListParagraph"/>
        <w:numPr>
          <w:ilvl w:val="2"/>
          <w:numId w:val="1"/>
        </w:numPr>
        <w:spacing w:after="120" w:line="240" w:lineRule="auto"/>
        <w:jc w:val="both"/>
        <w:rPr>
          <w:rFonts w:ascii="Times New Roman" w:eastAsia="Times New Roman" w:hAnsi="Times New Roman" w:cs="Times New Roman"/>
          <w:sz w:val="24"/>
          <w:szCs w:val="24"/>
        </w:rPr>
      </w:pPr>
      <w:r w:rsidRPr="0077071D">
        <w:rPr>
          <w:rFonts w:ascii="Times New Roman" w:eastAsia="Times New Roman" w:hAnsi="Times New Roman" w:cs="Times New Roman"/>
          <w:sz w:val="24"/>
          <w:szCs w:val="24"/>
        </w:rPr>
        <w:t xml:space="preserve">noorganizēt iepirkuma komisijas ziņojuma, noslēgto līguma tekstu publicēšanu savā pircēja profilā (VRAA mājaslapā pieejamajā Elektronisko iepirkumu sistēmas e-konkursu apakšsistēmā), </w:t>
      </w:r>
    </w:p>
    <w:p w14:paraId="49817450" w14:textId="57E54302" w:rsidR="0077071D" w:rsidRPr="0077071D" w:rsidRDefault="0077071D" w:rsidP="0077071D">
      <w:pPr>
        <w:pStyle w:val="ListParagraph"/>
        <w:numPr>
          <w:ilvl w:val="2"/>
          <w:numId w:val="1"/>
        </w:numPr>
        <w:spacing w:after="120" w:line="240" w:lineRule="auto"/>
        <w:jc w:val="both"/>
        <w:rPr>
          <w:rFonts w:ascii="Times New Roman" w:eastAsia="Times New Roman" w:hAnsi="Times New Roman" w:cs="Times New Roman"/>
          <w:sz w:val="24"/>
          <w:szCs w:val="24"/>
        </w:rPr>
      </w:pPr>
      <w:r w:rsidRPr="0077071D">
        <w:rPr>
          <w:rFonts w:ascii="Times New Roman" w:eastAsia="Times New Roman" w:hAnsi="Times New Roman" w:cs="Times New Roman"/>
          <w:sz w:val="24"/>
          <w:szCs w:val="24"/>
        </w:rPr>
        <w:t>sagatavot publikāciju vadības sistēmā, publicēt informatīvu paziņojumu par līguma slēgšanas tiesību piešķiršanu.</w:t>
      </w:r>
    </w:p>
    <w:p w14:paraId="3F501F41" w14:textId="77777777" w:rsidR="0077071D" w:rsidRDefault="0077071D" w:rsidP="00626FB4">
      <w:pPr>
        <w:spacing w:after="120" w:line="240" w:lineRule="auto"/>
        <w:jc w:val="both"/>
        <w:rPr>
          <w:rFonts w:ascii="Times New Roman" w:eastAsia="Times New Roman" w:hAnsi="Times New Roman" w:cs="Times New Roman"/>
        </w:rPr>
      </w:pPr>
    </w:p>
    <w:p w14:paraId="4CA1EDA1" w14:textId="77777777" w:rsidR="0077071D" w:rsidRDefault="0077071D" w:rsidP="00626FB4">
      <w:pPr>
        <w:spacing w:after="120" w:line="240" w:lineRule="auto"/>
        <w:jc w:val="both"/>
        <w:rPr>
          <w:rFonts w:ascii="Times New Roman" w:eastAsia="Times New Roman" w:hAnsi="Times New Roman" w:cs="Times New Roman"/>
        </w:rPr>
      </w:pPr>
    </w:p>
    <w:p w14:paraId="727F8E7C" w14:textId="77777777" w:rsidR="000610CD" w:rsidRDefault="000610CD" w:rsidP="00626FB4">
      <w:pPr>
        <w:spacing w:after="120" w:line="240" w:lineRule="auto"/>
        <w:jc w:val="both"/>
        <w:rPr>
          <w:rFonts w:ascii="Times New Roman" w:eastAsia="Times New Roman" w:hAnsi="Times New Roman" w:cs="Times New Roman"/>
        </w:rPr>
      </w:pPr>
    </w:p>
    <w:p w14:paraId="3D2693D7" w14:textId="0B09EA3B" w:rsidR="00626FB4" w:rsidRPr="00323959" w:rsidRDefault="00626FB4" w:rsidP="00626FB4">
      <w:pPr>
        <w:spacing w:after="120" w:line="240" w:lineRule="auto"/>
        <w:jc w:val="both"/>
        <w:rPr>
          <w:rFonts w:ascii="Times New Roman" w:eastAsia="Times New Roman" w:hAnsi="Times New Roman" w:cs="Times New Roman"/>
        </w:rPr>
      </w:pPr>
      <w:r w:rsidRPr="00323959">
        <w:rPr>
          <w:rFonts w:ascii="Times New Roman" w:eastAsia="Times New Roman" w:hAnsi="Times New Roman" w:cs="Times New Roman"/>
        </w:rPr>
        <w:t xml:space="preserve">SĒDE BEIDZĀS: </w:t>
      </w:r>
      <w:r w:rsidR="000A1F04">
        <w:rPr>
          <w:rFonts w:ascii="Times New Roman" w:eastAsia="Times New Roman" w:hAnsi="Times New Roman" w:cs="Times New Roman"/>
        </w:rPr>
        <w:t>16</w:t>
      </w:r>
      <w:r w:rsidRPr="00323959">
        <w:rPr>
          <w:rFonts w:ascii="Times New Roman" w:eastAsia="Times New Roman" w:hAnsi="Times New Roman" w:cs="Times New Roman"/>
        </w:rPr>
        <w:t>:</w:t>
      </w:r>
      <w:r w:rsidR="000A1F04">
        <w:rPr>
          <w:rFonts w:ascii="Times New Roman" w:eastAsia="Times New Roman" w:hAnsi="Times New Roman" w:cs="Times New Roman"/>
        </w:rPr>
        <w:t>1</w:t>
      </w:r>
      <w:r>
        <w:rPr>
          <w:rFonts w:ascii="Times New Roman" w:eastAsia="Times New Roman" w:hAnsi="Times New Roman" w:cs="Times New Roman"/>
        </w:rPr>
        <w:t>5</w:t>
      </w:r>
    </w:p>
    <w:p w14:paraId="0C0272BB" w14:textId="4975E461" w:rsidR="00626FB4" w:rsidRPr="00323959" w:rsidRDefault="0077071D" w:rsidP="00626FB4">
      <w:pPr>
        <w:spacing w:after="120" w:line="240" w:lineRule="auto"/>
        <w:jc w:val="both"/>
        <w:rPr>
          <w:rFonts w:ascii="Times New Roman" w:eastAsia="Times New Roman" w:hAnsi="Times New Roman" w:cs="Times New Roman"/>
        </w:rPr>
      </w:pPr>
      <w:r w:rsidRPr="002E060A">
        <w:rPr>
          <w:rFonts w:ascii="Times New Roman" w:eastAsia="Times New Roman" w:hAnsi="Times New Roman" w:cs="Times New Roman"/>
          <w:i/>
          <w:sz w:val="24"/>
          <w:szCs w:val="24"/>
        </w:rPr>
        <w:lastRenderedPageBreak/>
        <w:t xml:space="preserve">Balsojums: </w:t>
      </w:r>
      <w:r>
        <w:rPr>
          <w:rFonts w:ascii="Times New Roman" w:eastAsia="Times New Roman" w:hAnsi="Times New Roman" w:cs="Times New Roman"/>
          <w:i/>
          <w:sz w:val="24"/>
          <w:szCs w:val="24"/>
        </w:rPr>
        <w:t>5</w:t>
      </w:r>
      <w:r w:rsidRPr="002E060A">
        <w:rPr>
          <w:rFonts w:ascii="Times New Roman" w:eastAsia="Times New Roman" w:hAnsi="Times New Roman" w:cs="Times New Roman"/>
          <w:i/>
          <w:sz w:val="24"/>
          <w:szCs w:val="24"/>
        </w:rPr>
        <w:t xml:space="preserve"> balsis "par", "pret" - nav, "atturas" - nav.</w:t>
      </w:r>
    </w:p>
    <w:tbl>
      <w:tblPr>
        <w:tblW w:w="9854" w:type="dxa"/>
        <w:tblLayout w:type="fixed"/>
        <w:tblLook w:val="04A0" w:firstRow="1" w:lastRow="0" w:firstColumn="1" w:lastColumn="0" w:noHBand="0" w:noVBand="1"/>
      </w:tblPr>
      <w:tblGrid>
        <w:gridCol w:w="6487"/>
        <w:gridCol w:w="3367"/>
      </w:tblGrid>
      <w:tr w:rsidR="00626FB4" w:rsidRPr="0077071D" w14:paraId="0E1C96A5" w14:textId="77777777" w:rsidTr="0077071D">
        <w:trPr>
          <w:trHeight w:val="744"/>
        </w:trPr>
        <w:tc>
          <w:tcPr>
            <w:tcW w:w="6487" w:type="dxa"/>
            <w:shd w:val="clear" w:color="auto" w:fill="auto"/>
          </w:tcPr>
          <w:p w14:paraId="54F81852" w14:textId="77777777" w:rsidR="00626FB4" w:rsidRPr="0077071D" w:rsidRDefault="00626FB4" w:rsidP="00626FB4">
            <w:pPr>
              <w:spacing w:after="120" w:line="20" w:lineRule="atLeast"/>
              <w:contextualSpacing/>
              <w:rPr>
                <w:rFonts w:ascii="Times New Roman" w:eastAsia="Times New Roman" w:hAnsi="Times New Roman" w:cs="Times New Roman"/>
                <w:bCs/>
                <w:color w:val="000000"/>
                <w:sz w:val="24"/>
                <w:szCs w:val="24"/>
              </w:rPr>
            </w:pPr>
            <w:r w:rsidRPr="0077071D">
              <w:rPr>
                <w:rFonts w:ascii="Times New Roman" w:eastAsia="Times New Roman" w:hAnsi="Times New Roman" w:cs="Times New Roman"/>
                <w:bCs/>
                <w:color w:val="000000"/>
                <w:sz w:val="24"/>
                <w:szCs w:val="24"/>
              </w:rPr>
              <w:t>Komisijas priekšsēdētāja (protokoliste)</w:t>
            </w:r>
          </w:p>
        </w:tc>
        <w:tc>
          <w:tcPr>
            <w:tcW w:w="3367" w:type="dxa"/>
            <w:shd w:val="clear" w:color="auto" w:fill="auto"/>
          </w:tcPr>
          <w:p w14:paraId="4CC9D7F5" w14:textId="77777777" w:rsidR="00626FB4" w:rsidRPr="0077071D" w:rsidRDefault="00626FB4" w:rsidP="00626FB4">
            <w:pPr>
              <w:spacing w:after="120" w:line="20" w:lineRule="atLeast"/>
              <w:contextualSpacing/>
              <w:rPr>
                <w:rFonts w:ascii="Times New Roman" w:eastAsia="Times New Roman" w:hAnsi="Times New Roman" w:cs="Times New Roman"/>
                <w:bCs/>
                <w:color w:val="000000"/>
                <w:sz w:val="24"/>
                <w:szCs w:val="24"/>
              </w:rPr>
            </w:pPr>
            <w:proofErr w:type="spellStart"/>
            <w:r w:rsidRPr="0077071D">
              <w:rPr>
                <w:rFonts w:ascii="Times New Roman" w:eastAsia="Times New Roman" w:hAnsi="Times New Roman" w:cs="Times New Roman"/>
                <w:bCs/>
                <w:color w:val="000000"/>
                <w:sz w:val="24"/>
                <w:szCs w:val="24"/>
              </w:rPr>
              <w:t>N.Komare</w:t>
            </w:r>
            <w:proofErr w:type="spellEnd"/>
          </w:p>
          <w:p w14:paraId="766EA77E" w14:textId="77777777" w:rsidR="00626FB4" w:rsidRPr="0077071D" w:rsidRDefault="00626FB4" w:rsidP="00626FB4">
            <w:pPr>
              <w:spacing w:after="120" w:line="20" w:lineRule="atLeast"/>
              <w:contextualSpacing/>
              <w:rPr>
                <w:rFonts w:ascii="Times New Roman" w:eastAsia="Times New Roman" w:hAnsi="Times New Roman" w:cs="Times New Roman"/>
                <w:bCs/>
                <w:color w:val="000000"/>
                <w:sz w:val="24"/>
                <w:szCs w:val="24"/>
              </w:rPr>
            </w:pPr>
          </w:p>
        </w:tc>
      </w:tr>
      <w:tr w:rsidR="00626FB4" w:rsidRPr="0077071D" w14:paraId="739FA750" w14:textId="77777777" w:rsidTr="004F4ADB">
        <w:tc>
          <w:tcPr>
            <w:tcW w:w="6487" w:type="dxa"/>
            <w:shd w:val="clear" w:color="auto" w:fill="auto"/>
          </w:tcPr>
          <w:p w14:paraId="7E61B6C9" w14:textId="77777777" w:rsidR="00626FB4" w:rsidRPr="0077071D" w:rsidRDefault="00626FB4" w:rsidP="00626FB4">
            <w:pPr>
              <w:spacing w:after="120" w:line="20" w:lineRule="atLeast"/>
              <w:contextualSpacing/>
              <w:rPr>
                <w:rFonts w:ascii="Times New Roman" w:eastAsia="Times New Roman" w:hAnsi="Times New Roman" w:cs="Times New Roman"/>
                <w:color w:val="000000"/>
                <w:sz w:val="24"/>
                <w:szCs w:val="24"/>
              </w:rPr>
            </w:pPr>
          </w:p>
          <w:p w14:paraId="05AE4325" w14:textId="77777777" w:rsidR="00626FB4" w:rsidRPr="0077071D" w:rsidRDefault="00626FB4" w:rsidP="00626FB4">
            <w:pPr>
              <w:spacing w:after="120" w:line="20" w:lineRule="atLeast"/>
              <w:contextualSpacing/>
              <w:rPr>
                <w:rFonts w:ascii="Times New Roman" w:eastAsia="Times New Roman" w:hAnsi="Times New Roman" w:cs="Times New Roman"/>
                <w:color w:val="000000"/>
                <w:sz w:val="24"/>
                <w:szCs w:val="24"/>
              </w:rPr>
            </w:pPr>
            <w:r w:rsidRPr="0077071D">
              <w:rPr>
                <w:rFonts w:ascii="Times New Roman" w:eastAsia="Times New Roman" w:hAnsi="Times New Roman" w:cs="Times New Roman"/>
                <w:color w:val="000000"/>
                <w:sz w:val="24"/>
                <w:szCs w:val="24"/>
              </w:rPr>
              <w:t xml:space="preserve">Komisijas locekļi                                                                                  </w:t>
            </w:r>
          </w:p>
        </w:tc>
        <w:tc>
          <w:tcPr>
            <w:tcW w:w="3367" w:type="dxa"/>
            <w:shd w:val="clear" w:color="auto" w:fill="auto"/>
          </w:tcPr>
          <w:p w14:paraId="09529B51" w14:textId="77777777" w:rsidR="00626FB4" w:rsidRPr="0077071D" w:rsidRDefault="00626FB4" w:rsidP="00626FB4">
            <w:pPr>
              <w:spacing w:after="120" w:line="20" w:lineRule="atLeast"/>
              <w:contextualSpacing/>
              <w:rPr>
                <w:rFonts w:ascii="Times New Roman" w:eastAsia="Times New Roman" w:hAnsi="Times New Roman" w:cs="Times New Roman"/>
                <w:bCs/>
                <w:color w:val="000000"/>
                <w:sz w:val="24"/>
                <w:szCs w:val="24"/>
              </w:rPr>
            </w:pPr>
          </w:p>
          <w:p w14:paraId="157D8984" w14:textId="55664320" w:rsidR="00626FB4" w:rsidRPr="0077071D" w:rsidRDefault="00EA4AFA" w:rsidP="00626FB4">
            <w:pPr>
              <w:spacing w:after="120" w:line="20" w:lineRule="atLeast"/>
              <w:contextualSpacing/>
              <w:rPr>
                <w:rFonts w:ascii="Times New Roman" w:eastAsia="Times New Roman" w:hAnsi="Times New Roman" w:cs="Times New Roman"/>
                <w:bCs/>
                <w:color w:val="000000"/>
                <w:sz w:val="24"/>
                <w:szCs w:val="24"/>
              </w:rPr>
            </w:pPr>
            <w:proofErr w:type="spellStart"/>
            <w:r w:rsidRPr="0077071D">
              <w:rPr>
                <w:rFonts w:ascii="Times New Roman" w:eastAsia="Times New Roman" w:hAnsi="Times New Roman" w:cs="Times New Roman"/>
                <w:bCs/>
                <w:color w:val="000000"/>
                <w:sz w:val="24"/>
                <w:szCs w:val="24"/>
              </w:rPr>
              <w:t>A.Kucins</w:t>
            </w:r>
            <w:proofErr w:type="spellEnd"/>
          </w:p>
          <w:p w14:paraId="19D8469E" w14:textId="77777777" w:rsidR="00EA4AFA" w:rsidRPr="0077071D" w:rsidRDefault="00EA4AFA" w:rsidP="00626FB4">
            <w:pPr>
              <w:spacing w:after="120" w:line="20" w:lineRule="atLeast"/>
              <w:contextualSpacing/>
              <w:rPr>
                <w:rFonts w:ascii="Times New Roman" w:eastAsia="Times New Roman" w:hAnsi="Times New Roman" w:cs="Times New Roman"/>
                <w:bCs/>
                <w:color w:val="000000"/>
                <w:sz w:val="24"/>
                <w:szCs w:val="24"/>
              </w:rPr>
            </w:pPr>
          </w:p>
          <w:p w14:paraId="0C114FCB" w14:textId="4F2A0395" w:rsidR="00626FB4" w:rsidRPr="0077071D" w:rsidRDefault="00626FB4" w:rsidP="00626FB4">
            <w:pPr>
              <w:spacing w:after="120" w:line="20" w:lineRule="atLeast"/>
              <w:contextualSpacing/>
              <w:rPr>
                <w:rFonts w:ascii="Times New Roman" w:eastAsia="Times New Roman" w:hAnsi="Times New Roman" w:cs="Times New Roman"/>
                <w:bCs/>
                <w:color w:val="000000"/>
                <w:sz w:val="24"/>
                <w:szCs w:val="24"/>
              </w:rPr>
            </w:pPr>
            <w:proofErr w:type="spellStart"/>
            <w:r w:rsidRPr="0077071D">
              <w:rPr>
                <w:rFonts w:ascii="Times New Roman" w:eastAsia="Times New Roman" w:hAnsi="Times New Roman" w:cs="Times New Roman"/>
                <w:bCs/>
                <w:color w:val="000000"/>
                <w:sz w:val="24"/>
                <w:szCs w:val="24"/>
              </w:rPr>
              <w:t>V.Stankevičs</w:t>
            </w:r>
            <w:proofErr w:type="spellEnd"/>
          </w:p>
          <w:p w14:paraId="0F2ED320" w14:textId="77777777" w:rsidR="00626FB4" w:rsidRPr="0077071D" w:rsidRDefault="00626FB4" w:rsidP="00626FB4">
            <w:pPr>
              <w:spacing w:after="120" w:line="20" w:lineRule="atLeast"/>
              <w:contextualSpacing/>
              <w:rPr>
                <w:rFonts w:ascii="Times New Roman" w:eastAsia="Times New Roman" w:hAnsi="Times New Roman" w:cs="Times New Roman"/>
                <w:bCs/>
                <w:color w:val="000000"/>
                <w:sz w:val="24"/>
                <w:szCs w:val="24"/>
              </w:rPr>
            </w:pPr>
          </w:p>
          <w:p w14:paraId="56B115E2" w14:textId="77777777" w:rsidR="00626FB4" w:rsidRDefault="00626FB4" w:rsidP="00626FB4">
            <w:pPr>
              <w:spacing w:after="120" w:line="20" w:lineRule="atLeast"/>
              <w:contextualSpacing/>
              <w:rPr>
                <w:rFonts w:ascii="Times New Roman" w:eastAsia="Times New Roman" w:hAnsi="Times New Roman" w:cs="Times New Roman"/>
                <w:bCs/>
                <w:color w:val="000000"/>
                <w:sz w:val="24"/>
                <w:szCs w:val="24"/>
              </w:rPr>
            </w:pPr>
            <w:proofErr w:type="spellStart"/>
            <w:r w:rsidRPr="0077071D">
              <w:rPr>
                <w:rFonts w:ascii="Times New Roman" w:eastAsia="Times New Roman" w:hAnsi="Times New Roman" w:cs="Times New Roman"/>
                <w:bCs/>
                <w:color w:val="000000"/>
                <w:sz w:val="24"/>
                <w:szCs w:val="24"/>
              </w:rPr>
              <w:t>I.Dubrovska</w:t>
            </w:r>
            <w:proofErr w:type="spellEnd"/>
          </w:p>
          <w:p w14:paraId="645F15E4" w14:textId="77777777" w:rsidR="0077071D" w:rsidRDefault="0077071D" w:rsidP="00626FB4">
            <w:pPr>
              <w:spacing w:after="120" w:line="20" w:lineRule="atLeast"/>
              <w:contextualSpacing/>
              <w:rPr>
                <w:rFonts w:ascii="Times New Roman" w:eastAsia="Times New Roman" w:hAnsi="Times New Roman" w:cs="Times New Roman"/>
                <w:bCs/>
                <w:color w:val="000000"/>
                <w:sz w:val="24"/>
                <w:szCs w:val="24"/>
              </w:rPr>
            </w:pPr>
          </w:p>
          <w:p w14:paraId="126624D4" w14:textId="69575B34" w:rsidR="0077071D" w:rsidRPr="0077071D" w:rsidRDefault="0077071D" w:rsidP="00626FB4">
            <w:pPr>
              <w:spacing w:after="120" w:line="20" w:lineRule="atLeast"/>
              <w:contextualSpacing/>
              <w:rPr>
                <w:rFonts w:ascii="Times New Roman" w:eastAsia="Times New Roman" w:hAnsi="Times New Roman" w:cs="Times New Roman"/>
                <w:bCs/>
                <w:color w:val="000000"/>
                <w:sz w:val="24"/>
                <w:szCs w:val="24"/>
              </w:rPr>
            </w:pPr>
            <w:proofErr w:type="spellStart"/>
            <w:r>
              <w:rPr>
                <w:rFonts w:ascii="Times New Roman" w:eastAsia="Times New Roman" w:hAnsi="Times New Roman" w:cs="Times New Roman"/>
                <w:bCs/>
                <w:color w:val="000000"/>
                <w:sz w:val="24"/>
                <w:szCs w:val="24"/>
              </w:rPr>
              <w:t>M.Dembovska</w:t>
            </w:r>
            <w:proofErr w:type="spellEnd"/>
          </w:p>
        </w:tc>
      </w:tr>
    </w:tbl>
    <w:p w14:paraId="493D5403" w14:textId="77777777" w:rsidR="001D1EBE" w:rsidRPr="0077071D" w:rsidRDefault="001D1EBE">
      <w:pPr>
        <w:rPr>
          <w:sz w:val="24"/>
          <w:szCs w:val="24"/>
        </w:rPr>
      </w:pPr>
    </w:p>
    <w:sectPr w:rsidR="001D1EBE" w:rsidRPr="007707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1723D1"/>
    <w:multiLevelType w:val="multilevel"/>
    <w:tmpl w:val="A5089E06"/>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76C381B"/>
    <w:multiLevelType w:val="multilevel"/>
    <w:tmpl w:val="BAD4EA86"/>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F565F3A"/>
    <w:multiLevelType w:val="hybridMultilevel"/>
    <w:tmpl w:val="B862280A"/>
    <w:lvl w:ilvl="0" w:tplc="8076C8F2">
      <w:start w:val="1"/>
      <w:numFmt w:val="decimal"/>
      <w:lvlText w:val="%1."/>
      <w:lvlJc w:val="left"/>
      <w:pPr>
        <w:ind w:left="1069" w:hanging="360"/>
      </w:pPr>
      <w:rPr>
        <w:rFonts w:hint="default"/>
        <w:b w:val="0"/>
        <w:bCs/>
      </w:rPr>
    </w:lvl>
    <w:lvl w:ilvl="1" w:tplc="04090019" w:tentative="1">
      <w:start w:val="1"/>
      <w:numFmt w:val="lowerLetter"/>
      <w:lvlText w:val="%2."/>
      <w:lvlJc w:val="left"/>
      <w:pPr>
        <w:ind w:left="1789" w:hanging="360"/>
      </w:pPr>
    </w:lvl>
    <w:lvl w:ilvl="2" w:tplc="0409001B">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21130D66"/>
    <w:multiLevelType w:val="hybridMultilevel"/>
    <w:tmpl w:val="44780700"/>
    <w:lvl w:ilvl="0" w:tplc="CFAA48C6">
      <w:start w:val="3"/>
      <w:numFmt w:val="decimal"/>
      <w:lvlText w:val="1.%1."/>
      <w:lvlJc w:val="left"/>
      <w:pPr>
        <w:ind w:left="2771" w:hanging="360"/>
      </w:pPr>
      <w:rPr>
        <w:rFonts w:hint="default"/>
        <w:b w:val="0"/>
        <w:i w:val="0"/>
        <w:sz w:val="22"/>
        <w:szCs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7797C38"/>
    <w:multiLevelType w:val="multilevel"/>
    <w:tmpl w:val="6D62E76C"/>
    <w:lvl w:ilvl="0">
      <w:start w:val="1"/>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5" w15:restartNumberingAfterBreak="0">
    <w:nsid w:val="35CC7F95"/>
    <w:multiLevelType w:val="multilevel"/>
    <w:tmpl w:val="1854B17C"/>
    <w:lvl w:ilvl="0">
      <w:start w:val="1"/>
      <w:numFmt w:val="decimal"/>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40426E83"/>
    <w:multiLevelType w:val="hybridMultilevel"/>
    <w:tmpl w:val="D382B990"/>
    <w:lvl w:ilvl="0" w:tplc="0426000F">
      <w:start w:val="1"/>
      <w:numFmt w:val="decimal"/>
      <w:lvlText w:val="%1."/>
      <w:lvlJc w:val="left"/>
      <w:pPr>
        <w:ind w:left="2487"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48F35FC3"/>
    <w:multiLevelType w:val="multilevel"/>
    <w:tmpl w:val="31F87534"/>
    <w:lvl w:ilvl="0">
      <w:start w:val="2"/>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8" w15:restartNumberingAfterBreak="0">
    <w:nsid w:val="4A031C84"/>
    <w:multiLevelType w:val="multilevel"/>
    <w:tmpl w:val="9A5E7C02"/>
    <w:lvl w:ilvl="0">
      <w:start w:val="1"/>
      <w:numFmt w:val="decimal"/>
      <w:lvlText w:val="%1."/>
      <w:lvlJc w:val="left"/>
      <w:pPr>
        <w:ind w:left="1080" w:hanging="720"/>
      </w:pPr>
      <w:rPr>
        <w:rFonts w:hint="default"/>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CBE488F"/>
    <w:multiLevelType w:val="multilevel"/>
    <w:tmpl w:val="1854B17C"/>
    <w:lvl w:ilvl="0">
      <w:start w:val="1"/>
      <w:numFmt w:val="decimal"/>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26F75C0"/>
    <w:multiLevelType w:val="hybridMultilevel"/>
    <w:tmpl w:val="28E8CD9A"/>
    <w:lvl w:ilvl="0" w:tplc="550AB7F8">
      <w:start w:val="1"/>
      <w:numFmt w:val="decimal"/>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num w:numId="1" w16cid:durableId="2001352298">
    <w:abstractNumId w:val="1"/>
  </w:num>
  <w:num w:numId="2" w16cid:durableId="878518444">
    <w:abstractNumId w:val="2"/>
  </w:num>
  <w:num w:numId="3" w16cid:durableId="1285621444">
    <w:abstractNumId w:val="4"/>
  </w:num>
  <w:num w:numId="4" w16cid:durableId="455104843">
    <w:abstractNumId w:val="6"/>
  </w:num>
  <w:num w:numId="5" w16cid:durableId="1671055807">
    <w:abstractNumId w:val="7"/>
  </w:num>
  <w:num w:numId="6" w16cid:durableId="921371766">
    <w:abstractNumId w:val="8"/>
  </w:num>
  <w:num w:numId="7" w16cid:durableId="765543833">
    <w:abstractNumId w:val="3"/>
  </w:num>
  <w:num w:numId="8" w16cid:durableId="1333292226">
    <w:abstractNumId w:val="0"/>
  </w:num>
  <w:num w:numId="9" w16cid:durableId="962688942">
    <w:abstractNumId w:val="10"/>
  </w:num>
  <w:num w:numId="10" w16cid:durableId="1104301637">
    <w:abstractNumId w:val="5"/>
  </w:num>
  <w:num w:numId="11" w16cid:durableId="12769072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4AD5"/>
    <w:rsid w:val="000610CD"/>
    <w:rsid w:val="00063BF0"/>
    <w:rsid w:val="000A1F04"/>
    <w:rsid w:val="001D1EBE"/>
    <w:rsid w:val="001E0504"/>
    <w:rsid w:val="002D259A"/>
    <w:rsid w:val="00626FB4"/>
    <w:rsid w:val="0077071D"/>
    <w:rsid w:val="00A04AD5"/>
    <w:rsid w:val="00B11A50"/>
    <w:rsid w:val="00BC4F2A"/>
    <w:rsid w:val="00C72DA4"/>
    <w:rsid w:val="00DF5F50"/>
    <w:rsid w:val="00E839F0"/>
    <w:rsid w:val="00EA4AFA"/>
    <w:rsid w:val="00FD186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E5A83"/>
  <w15:chartTrackingRefBased/>
  <w15:docId w15:val="{00832D93-CA4F-480F-B843-6DE89AF61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4AD5"/>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4AD5"/>
    <w:pPr>
      <w:ind w:left="720"/>
      <w:contextualSpacing/>
    </w:pPr>
  </w:style>
  <w:style w:type="table" w:customStyle="1" w:styleId="TableGrid7">
    <w:name w:val="Table Grid7"/>
    <w:basedOn w:val="TableNormal"/>
    <w:next w:val="TableGrid"/>
    <w:rsid w:val="000A1F0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0A1F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lpr.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asts@lpr.gov.lv"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6</Pages>
  <Words>9722</Words>
  <Characters>5542</Characters>
  <Application>Microsoft Office Word</Application>
  <DocSecurity>0</DocSecurity>
  <Lines>46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Natālija</dc:creator>
  <cp:keywords/>
  <dc:description/>
  <cp:lastModifiedBy>Natālija</cp:lastModifiedBy>
  <cp:revision>2</cp:revision>
  <cp:lastPrinted>2024-10-08T07:31:00Z</cp:lastPrinted>
  <dcterms:created xsi:type="dcterms:W3CDTF">2024-10-08T07:36:00Z</dcterms:created>
  <dcterms:modified xsi:type="dcterms:W3CDTF">2024-10-08T07:36:00Z</dcterms:modified>
</cp:coreProperties>
</file>