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Atklāts konkurss</w:t>
      </w:r>
    </w:p>
    <w:p w:rsidR="00597123" w:rsidRPr="00597123" w:rsidRDefault="00EC4F47" w:rsidP="00597123">
      <w:pPr>
        <w:pStyle w:val="NoSpacing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  <w:r>
        <w:rPr>
          <w:rFonts w:ascii="Times New Roman" w:eastAsia="Times New Roman" w:hAnsi="Times New Roman"/>
          <w:b/>
          <w:sz w:val="24"/>
          <w:szCs w:val="24"/>
          <w:lang w:val="lv-LV"/>
        </w:rPr>
        <w:t>“Fiziskās un tehniskās apsardzes pakalpojuma sniegšana,  signalizācijas  un videonovērošanas sistēmu apkalpošana”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identifikācijas numurs </w:t>
      </w:r>
      <w:r w:rsidR="0073691D">
        <w:rPr>
          <w:rFonts w:ascii="Times New Roman" w:eastAsia="Times New Roman" w:hAnsi="Times New Roman"/>
          <w:sz w:val="24"/>
          <w:szCs w:val="24"/>
          <w:lang w:val="lv-LV"/>
        </w:rPr>
        <w:t>LIT 2024/14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Protokola reģ.nr</w:t>
      </w:r>
      <w:r w:rsidRPr="003D6D1E">
        <w:rPr>
          <w:rFonts w:ascii="Times New Roman" w:eastAsia="Times New Roman" w:hAnsi="Times New Roman"/>
          <w:sz w:val="24"/>
          <w:szCs w:val="24"/>
          <w:lang w:val="lv-LV"/>
        </w:rPr>
        <w:t>. 5.2.3/</w:t>
      </w:r>
      <w:r w:rsidR="0073691D">
        <w:rPr>
          <w:rFonts w:ascii="Times New Roman" w:eastAsia="Times New Roman" w:hAnsi="Times New Roman"/>
          <w:sz w:val="24"/>
          <w:szCs w:val="24"/>
          <w:lang w:val="lv-LV"/>
        </w:rPr>
        <w:t>67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Iepirkumu komisijas sēdes protokols Nr.</w:t>
      </w:r>
      <w:r>
        <w:rPr>
          <w:rFonts w:ascii="Times New Roman" w:eastAsia="Times New Roman" w:hAnsi="Times New Roman"/>
          <w:sz w:val="24"/>
          <w:szCs w:val="24"/>
          <w:lang w:val="lv-LV"/>
        </w:rPr>
        <w:t>3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202</w:t>
      </w:r>
      <w:r w:rsidR="00FF782F" w:rsidRPr="0073691D">
        <w:rPr>
          <w:rFonts w:ascii="Times New Roman" w:eastAsia="Times New Roman" w:hAnsi="Times New Roman"/>
          <w:sz w:val="24"/>
          <w:szCs w:val="24"/>
          <w:lang w:val="en-US"/>
        </w:rPr>
        <w:t>4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.gada </w:t>
      </w:r>
      <w:r w:rsidR="0073691D">
        <w:rPr>
          <w:rFonts w:ascii="Times New Roman" w:eastAsia="Times New Roman" w:hAnsi="Times New Roman"/>
          <w:sz w:val="24"/>
          <w:szCs w:val="24"/>
          <w:lang w:val="lv-LV"/>
        </w:rPr>
        <w:t>10.septembrī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SĒDE NOTIEK </w:t>
      </w:r>
      <w:r w:rsidR="0097030C">
        <w:rPr>
          <w:rFonts w:ascii="Times New Roman" w:eastAsia="Times New Roman" w:hAnsi="Times New Roman"/>
          <w:sz w:val="24"/>
          <w:szCs w:val="24"/>
          <w:lang w:val="lv-LV"/>
        </w:rPr>
        <w:t>Attālināti ZOOM platformā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SĒDE SĀKAS plkst. </w:t>
      </w:r>
      <w:r w:rsidR="00FF782F">
        <w:rPr>
          <w:rFonts w:ascii="Times New Roman" w:eastAsia="Times New Roman" w:hAnsi="Times New Roman"/>
          <w:sz w:val="24"/>
          <w:szCs w:val="24"/>
        </w:rPr>
        <w:t>09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>:30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53"/>
        <w:gridCol w:w="6334"/>
      </w:tblGrid>
      <w:tr w:rsidR="00114F08" w:rsidRPr="0097030C" w:rsidTr="00364A3D">
        <w:tc>
          <w:tcPr>
            <w:tcW w:w="2953" w:type="dxa"/>
          </w:tcPr>
          <w:p w:rsidR="00114F08" w:rsidRPr="0053358F" w:rsidRDefault="00114F08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bookmarkStart w:id="0" w:name="_Hlk71279462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SĒDĒ PIEDALĀS:</w:t>
            </w:r>
          </w:p>
          <w:p w:rsidR="0073691D" w:rsidRDefault="0073691D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priekšsēdētāja:</w:t>
            </w:r>
          </w:p>
          <w:p w:rsidR="0073691D" w:rsidRDefault="0073691D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Komisijas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priekš.vietnieks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:</w:t>
            </w:r>
          </w:p>
          <w:p w:rsidR="00114F08" w:rsidRPr="0053358F" w:rsidRDefault="00114F08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locekli:</w:t>
            </w:r>
          </w:p>
          <w:p w:rsidR="00114F08" w:rsidRPr="0053358F" w:rsidRDefault="00114F08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334" w:type="dxa"/>
          </w:tcPr>
          <w:p w:rsidR="00114F08" w:rsidRPr="0053358F" w:rsidRDefault="00114F08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  <w:p w:rsidR="0073691D" w:rsidRDefault="0073691D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Olga </w:t>
            </w:r>
            <w:proofErr w:type="spellStart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Viktorova</w:t>
            </w:r>
            <w:proofErr w:type="spellEnd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grāmatvede</w:t>
            </w:r>
          </w:p>
          <w:p w:rsidR="0073691D" w:rsidRDefault="0073691D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Staņislavs </w:t>
            </w:r>
            <w:proofErr w:type="spellStart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Plonišs</w:t>
            </w:r>
            <w:proofErr w:type="spellEnd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profesionālās izglītības skolotājs</w:t>
            </w:r>
          </w:p>
          <w:p w:rsidR="00114F08" w:rsidRPr="0053358F" w:rsidRDefault="00FF782F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Normunds Bulis – profesionālās izglītības skolotājs</w:t>
            </w:r>
          </w:p>
          <w:p w:rsidR="00114F08" w:rsidRDefault="00114F08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Natālija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Leikuma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58CB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īpašuma apsaimniekošanas pārvaldnieks</w:t>
            </w:r>
          </w:p>
          <w:p w:rsidR="00114F08" w:rsidRPr="0053358F" w:rsidRDefault="00114F08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Ņikita Aleksejevs – iepirkumu speciālists</w:t>
            </w:r>
          </w:p>
        </w:tc>
      </w:tr>
      <w:tr w:rsidR="00114F08" w:rsidRPr="00FF782F" w:rsidTr="00364A3D">
        <w:trPr>
          <w:trHeight w:val="346"/>
        </w:trPr>
        <w:tc>
          <w:tcPr>
            <w:tcW w:w="2953" w:type="dxa"/>
            <w:hideMark/>
          </w:tcPr>
          <w:p w:rsidR="0097030C" w:rsidRPr="0053358F" w:rsidRDefault="00114F08" w:rsidP="00364A3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PROTOKOLĒ:</w:t>
            </w:r>
          </w:p>
        </w:tc>
        <w:tc>
          <w:tcPr>
            <w:tcW w:w="6334" w:type="dxa"/>
            <w:hideMark/>
          </w:tcPr>
          <w:p w:rsidR="00FF782F" w:rsidRPr="0053358F" w:rsidRDefault="00114F08" w:rsidP="0073691D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Ņikita Aleksejevs – iepirkumu speciālists </w:t>
            </w:r>
          </w:p>
        </w:tc>
      </w:tr>
    </w:tbl>
    <w:bookmarkEnd w:id="0"/>
    <w:p w:rsidR="00114F08" w:rsidRPr="00661F6B" w:rsidRDefault="00114F08" w:rsidP="00114F08">
      <w:pPr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661F6B">
        <w:rPr>
          <w:rFonts w:ascii="Times New Roman" w:eastAsia="Times New Roman" w:hAnsi="Times New Roman"/>
          <w:sz w:val="24"/>
          <w:szCs w:val="24"/>
          <w:lang w:val="lv-LV"/>
        </w:rPr>
        <w:t>Komisijas izveidošanas pamats: iepirkumu komisija saskaņā ar 2</w:t>
      </w:r>
      <w:r w:rsidR="00FF782F" w:rsidRPr="0073691D">
        <w:rPr>
          <w:rFonts w:ascii="Times New Roman" w:eastAsia="Times New Roman" w:hAnsi="Times New Roman"/>
          <w:sz w:val="24"/>
          <w:szCs w:val="24"/>
        </w:rPr>
        <w:t>8</w:t>
      </w:r>
      <w:r w:rsidRPr="00661F6B">
        <w:rPr>
          <w:rFonts w:ascii="Times New Roman" w:eastAsia="Times New Roman" w:hAnsi="Times New Roman"/>
          <w:sz w:val="24"/>
          <w:szCs w:val="24"/>
          <w:lang w:val="lv-LV"/>
        </w:rPr>
        <w:t>.12.202</w:t>
      </w:r>
      <w:r w:rsidR="00FF782F" w:rsidRPr="0073691D">
        <w:rPr>
          <w:rFonts w:ascii="Times New Roman" w:eastAsia="Times New Roman" w:hAnsi="Times New Roman"/>
          <w:sz w:val="24"/>
          <w:szCs w:val="24"/>
        </w:rPr>
        <w:t>3</w:t>
      </w:r>
      <w:r w:rsidRPr="00661F6B">
        <w:rPr>
          <w:rFonts w:ascii="Times New Roman" w:eastAsia="Times New Roman" w:hAnsi="Times New Roman"/>
          <w:sz w:val="24"/>
          <w:szCs w:val="24"/>
          <w:lang w:val="lv-LV"/>
        </w:rPr>
        <w:t>. rīkojumu Nr.5.2.5/</w:t>
      </w:r>
      <w:r w:rsidR="00FF782F" w:rsidRPr="0073691D">
        <w:rPr>
          <w:rFonts w:ascii="Times New Roman" w:eastAsia="Times New Roman" w:hAnsi="Times New Roman"/>
          <w:sz w:val="24"/>
          <w:szCs w:val="24"/>
        </w:rPr>
        <w:t>1</w:t>
      </w:r>
      <w:r w:rsidRPr="00661F6B">
        <w:rPr>
          <w:rFonts w:ascii="Times New Roman" w:eastAsia="Times New Roman" w:hAnsi="Times New Roman"/>
          <w:sz w:val="24"/>
          <w:szCs w:val="24"/>
          <w:lang w:val="lv-LV"/>
        </w:rPr>
        <w:t>.</w:t>
      </w:r>
    </w:p>
    <w:p w:rsidR="00FA1C14" w:rsidRDefault="00670A9C" w:rsidP="009703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Komisijas sēdes darba kārtība:</w:t>
      </w:r>
    </w:p>
    <w:p w:rsidR="00E3487D" w:rsidRDefault="00670A9C" w:rsidP="00670A9C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Faktiskās situācijas konstatēšana un lēmuma pieņemšana.</w:t>
      </w:r>
    </w:p>
    <w:p w:rsidR="00670A9C" w:rsidRDefault="00E3487D" w:rsidP="00670A9C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E3487D">
        <w:rPr>
          <w:rFonts w:ascii="Times New Roman" w:eastAsia="Times New Roman" w:hAnsi="Times New Roman"/>
          <w:sz w:val="24"/>
          <w:szCs w:val="24"/>
          <w:lang w:val="lv-LV"/>
        </w:rPr>
        <w:t>Lēmuma par uzvarētāju pieņemšana</w:t>
      </w:r>
      <w:r w:rsidR="00670A9C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670A9C" w:rsidRDefault="00670A9C" w:rsidP="00670A9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</w:p>
    <w:p w:rsidR="00FA1C14" w:rsidRPr="00FA1C14" w:rsidRDefault="00FA1C14" w:rsidP="00FA1C14">
      <w:pPr>
        <w:pStyle w:val="ListParagraph"/>
        <w:spacing w:after="120" w:line="240" w:lineRule="auto"/>
        <w:ind w:left="420"/>
        <w:jc w:val="center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 xml:space="preserve">I. Faktiskās situācijas konstatēšana, </w:t>
      </w:r>
      <w:r w:rsidR="00FF782F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 xml:space="preserve">sūdzības izskatīšana un </w:t>
      </w: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lēmum</w:t>
      </w:r>
      <w:r w:rsidR="00FF782F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a</w:t>
      </w: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 xml:space="preserve"> pieņemšana</w:t>
      </w:r>
    </w:p>
    <w:p w:rsidR="00670A9C" w:rsidRPr="0073691D" w:rsidRDefault="00FF782F" w:rsidP="00CD574B">
      <w:pPr>
        <w:pStyle w:val="ListParagraph"/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73691D">
        <w:rPr>
          <w:rFonts w:ascii="Times New Roman" w:eastAsia="Times New Roman" w:hAnsi="Times New Roman"/>
          <w:sz w:val="24"/>
          <w:szCs w:val="24"/>
          <w:lang w:val="lv-LV"/>
        </w:rPr>
        <w:t xml:space="preserve">Komisijas </w:t>
      </w:r>
      <w:r w:rsidR="0073691D">
        <w:rPr>
          <w:rFonts w:ascii="Times New Roman" w:eastAsia="Times New Roman" w:hAnsi="Times New Roman"/>
          <w:sz w:val="24"/>
          <w:szCs w:val="24"/>
          <w:lang w:val="lv-LV"/>
        </w:rPr>
        <w:t>priekšsēdētāja</w:t>
      </w:r>
      <w:r w:rsidR="00FA1C14" w:rsidRPr="0073691D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proofErr w:type="spellStart"/>
      <w:r w:rsidR="00FA1C14" w:rsidRPr="0073691D">
        <w:rPr>
          <w:rFonts w:ascii="Times New Roman" w:eastAsia="Times New Roman" w:hAnsi="Times New Roman"/>
          <w:sz w:val="24"/>
          <w:szCs w:val="24"/>
          <w:lang w:val="lv-LV"/>
        </w:rPr>
        <w:t>O.Viktorova</w:t>
      </w:r>
      <w:proofErr w:type="spellEnd"/>
      <w:r w:rsidR="00670A9C" w:rsidRPr="0073691D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73691D">
        <w:rPr>
          <w:rFonts w:ascii="Times New Roman" w:eastAsia="Times New Roman" w:hAnsi="Times New Roman"/>
          <w:sz w:val="24"/>
          <w:szCs w:val="24"/>
          <w:lang w:val="lv-LV"/>
        </w:rPr>
        <w:t xml:space="preserve">atklāj sēdi, </w:t>
      </w:r>
      <w:r w:rsidRPr="0073691D">
        <w:rPr>
          <w:rFonts w:ascii="Times New Roman" w:eastAsia="Times New Roman" w:hAnsi="Times New Roman"/>
          <w:sz w:val="24"/>
          <w:szCs w:val="24"/>
          <w:lang w:val="lv-LV"/>
        </w:rPr>
        <w:t>nosauc komisijas sastāvu un ziņo sēdes darba kārtību.</w:t>
      </w:r>
    </w:p>
    <w:p w:rsidR="00FF782F" w:rsidRPr="00FF782F" w:rsidRDefault="0073691D" w:rsidP="00FF782F">
      <w:pPr>
        <w:pStyle w:val="ListParagraph"/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 xml:space="preserve">Komisijas </w:t>
      </w:r>
      <w:proofErr w:type="spellStart"/>
      <w:r>
        <w:rPr>
          <w:rFonts w:ascii="Times New Roman" w:eastAsia="Times New Roman" w:hAnsi="Times New Roman"/>
          <w:sz w:val="24"/>
          <w:szCs w:val="24"/>
          <w:lang w:val="lv-LV"/>
        </w:rPr>
        <w:t>priekššēdētāja</w:t>
      </w:r>
      <w:proofErr w:type="spellEnd"/>
      <w:r>
        <w:rPr>
          <w:rFonts w:ascii="Times New Roman" w:eastAsia="Times New Roman" w:hAnsi="Times New Roman"/>
          <w:sz w:val="24"/>
          <w:szCs w:val="24"/>
          <w:lang w:val="lv-LV"/>
        </w:rPr>
        <w:t xml:space="preserve"> ziņo, ka 2024.gada 09.septembrī iepirkumu komisijas sēdē 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(protokols Nr.2) tika konstatēts, ka iepirkumam ir pietei</w:t>
      </w:r>
      <w:r>
        <w:rPr>
          <w:rFonts w:ascii="Times New Roman" w:eastAsia="Times New Roman" w:hAnsi="Times New Roman"/>
          <w:sz w:val="24"/>
          <w:szCs w:val="24"/>
          <w:lang w:val="lv-LV"/>
        </w:rPr>
        <w:t>cies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1 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(</w:t>
      </w:r>
      <w:r>
        <w:rPr>
          <w:rFonts w:ascii="Times New Roman" w:eastAsia="Times New Roman" w:hAnsi="Times New Roman"/>
          <w:sz w:val="24"/>
          <w:szCs w:val="24"/>
          <w:lang w:val="lv-LV"/>
        </w:rPr>
        <w:t>viens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) pretendent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s 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un piedāvā šād</w:t>
      </w:r>
      <w:r>
        <w:rPr>
          <w:rFonts w:ascii="Times New Roman" w:eastAsia="Times New Roman" w:hAnsi="Times New Roman"/>
          <w:sz w:val="24"/>
          <w:szCs w:val="24"/>
          <w:lang w:val="lv-LV"/>
        </w:rPr>
        <w:t>u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 xml:space="preserve"> cen</w:t>
      </w:r>
      <w:r>
        <w:rPr>
          <w:rFonts w:ascii="Times New Roman" w:eastAsia="Times New Roman" w:hAnsi="Times New Roman"/>
          <w:sz w:val="24"/>
          <w:szCs w:val="24"/>
          <w:lang w:val="lv-LV"/>
        </w:rPr>
        <w:t>u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:</w:t>
      </w:r>
      <w:r w:rsidR="006D133B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304"/>
        <w:gridCol w:w="2754"/>
        <w:gridCol w:w="4518"/>
      </w:tblGrid>
      <w:tr w:rsidR="0073691D" w:rsidRPr="00446042" w:rsidTr="0073691D">
        <w:tc>
          <w:tcPr>
            <w:tcW w:w="1203" w:type="pct"/>
            <w:shd w:val="pct10" w:color="auto" w:fill="auto"/>
          </w:tcPr>
          <w:p w:rsidR="0073691D" w:rsidRPr="00FE6B7C" w:rsidRDefault="0073691D" w:rsidP="00223FC4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38" w:type="pct"/>
            <w:shd w:val="pct10" w:color="auto" w:fill="auto"/>
          </w:tcPr>
          <w:p w:rsidR="0073691D" w:rsidRPr="00FE6B7C" w:rsidRDefault="0073691D" w:rsidP="00223FC4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359" w:type="pct"/>
            <w:shd w:val="pct10" w:color="auto" w:fill="auto"/>
          </w:tcPr>
          <w:p w:rsidR="0073691D" w:rsidRPr="0073691D" w:rsidRDefault="0073691D" w:rsidP="00223FC4">
            <w:pPr>
              <w:rPr>
                <w:b/>
                <w:bCs/>
                <w:lang w:val="en-US"/>
              </w:rPr>
            </w:pPr>
            <w:proofErr w:type="spellStart"/>
            <w:r w:rsidRPr="0073691D">
              <w:rPr>
                <w:b/>
                <w:lang w:val="en-US"/>
              </w:rPr>
              <w:t>Saskaņā</w:t>
            </w:r>
            <w:proofErr w:type="spellEnd"/>
            <w:r w:rsidRPr="0073691D">
              <w:rPr>
                <w:b/>
                <w:lang w:val="en-US"/>
              </w:rPr>
              <w:t xml:space="preserve"> </w:t>
            </w:r>
            <w:proofErr w:type="spellStart"/>
            <w:r w:rsidRPr="0073691D">
              <w:rPr>
                <w:b/>
                <w:lang w:val="en-US"/>
              </w:rPr>
              <w:t>ar</w:t>
            </w:r>
            <w:proofErr w:type="spellEnd"/>
            <w:r w:rsidRPr="0073691D">
              <w:rPr>
                <w:b/>
                <w:lang w:val="en-US"/>
              </w:rPr>
              <w:t xml:space="preserve"> </w:t>
            </w:r>
            <w:proofErr w:type="spellStart"/>
            <w:r w:rsidRPr="0073691D">
              <w:rPr>
                <w:b/>
                <w:lang w:val="en-US"/>
              </w:rPr>
              <w:t>iepirkuma</w:t>
            </w:r>
            <w:proofErr w:type="spellEnd"/>
            <w:r w:rsidRPr="0073691D">
              <w:rPr>
                <w:b/>
                <w:lang w:val="en-US"/>
              </w:rPr>
              <w:t xml:space="preserve"> </w:t>
            </w:r>
            <w:proofErr w:type="spellStart"/>
            <w:r w:rsidRPr="0073691D">
              <w:rPr>
                <w:b/>
                <w:lang w:val="en-US"/>
              </w:rPr>
              <w:t>nolikuma</w:t>
            </w:r>
            <w:proofErr w:type="spellEnd"/>
            <w:r w:rsidRPr="0073691D">
              <w:rPr>
                <w:b/>
                <w:lang w:val="en-US"/>
              </w:rPr>
              <w:t xml:space="preserve"> 19.4. </w:t>
            </w:r>
            <w:proofErr w:type="spellStart"/>
            <w:r w:rsidRPr="0073691D">
              <w:rPr>
                <w:b/>
                <w:lang w:val="en-US"/>
              </w:rPr>
              <w:t>punktu</w:t>
            </w:r>
            <w:proofErr w:type="spellEnd"/>
          </w:p>
        </w:tc>
      </w:tr>
      <w:tr w:rsidR="0073691D" w:rsidTr="0073691D">
        <w:tc>
          <w:tcPr>
            <w:tcW w:w="1203" w:type="pct"/>
          </w:tcPr>
          <w:p w:rsidR="0073691D" w:rsidRPr="00FE6B7C" w:rsidRDefault="0073691D" w:rsidP="00223FC4">
            <w:pPr>
              <w:rPr>
                <w:bCs/>
              </w:rPr>
            </w:pPr>
            <w:r>
              <w:t>"EVOR Apsardze"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38" w:type="pct"/>
          </w:tcPr>
          <w:p w:rsidR="0073691D" w:rsidRPr="00FE6B7C" w:rsidRDefault="0073691D" w:rsidP="00223FC4">
            <w:pPr>
              <w:rPr>
                <w:bCs/>
              </w:rPr>
            </w:pPr>
            <w:r>
              <w:t>06.09.2024 plkst. 18:13</w:t>
            </w:r>
          </w:p>
        </w:tc>
        <w:tc>
          <w:tcPr>
            <w:tcW w:w="2359" w:type="pct"/>
          </w:tcPr>
          <w:p w:rsidR="0073691D" w:rsidRPr="0073691D" w:rsidRDefault="0073691D" w:rsidP="00223FC4">
            <w:r>
              <w:t>EUR 133369.72</w:t>
            </w:r>
          </w:p>
        </w:tc>
      </w:tr>
    </w:tbl>
    <w:p w:rsidR="00A2384A" w:rsidRPr="007E5C98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 w:eastAsia="ru-RU"/>
        </w:rPr>
      </w:pPr>
      <w:r w:rsidRPr="007E5C98">
        <w:rPr>
          <w:rFonts w:ascii="Times New Roman" w:hAnsi="Times New Roman"/>
          <w:sz w:val="24"/>
          <w:szCs w:val="24"/>
          <w:lang w:val="lv-LV" w:eastAsia="ru-RU"/>
        </w:rPr>
        <w:t>1.3. Iepirkumu komisija pārbauda pretendent</w:t>
      </w:r>
      <w:r w:rsidR="0073691D">
        <w:rPr>
          <w:rFonts w:ascii="Times New Roman" w:hAnsi="Times New Roman"/>
          <w:sz w:val="24"/>
          <w:szCs w:val="24"/>
          <w:lang w:val="lv-LV" w:eastAsia="ru-RU"/>
        </w:rPr>
        <w:t>a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 w:rsidR="0073691D">
        <w:rPr>
          <w:rFonts w:ascii="Times New Roman" w:hAnsi="Times New Roman"/>
          <w:sz w:val="24"/>
          <w:szCs w:val="24"/>
          <w:lang w:val="lv-LV" w:eastAsia="ru-RU"/>
        </w:rPr>
        <w:t>piedāvājumu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un konstatē, ka pretende</w:t>
      </w:r>
      <w:r w:rsidR="0073691D">
        <w:rPr>
          <w:rFonts w:ascii="Times New Roman" w:hAnsi="Times New Roman"/>
          <w:sz w:val="24"/>
          <w:szCs w:val="24"/>
          <w:lang w:val="lv-LV" w:eastAsia="ru-RU"/>
        </w:rPr>
        <w:t>nts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ir iesnie</w:t>
      </w:r>
      <w:r w:rsidR="0073691D">
        <w:rPr>
          <w:rFonts w:ascii="Times New Roman" w:hAnsi="Times New Roman"/>
          <w:sz w:val="24"/>
          <w:szCs w:val="24"/>
          <w:lang w:val="lv-LV" w:eastAsia="ru-RU"/>
        </w:rPr>
        <w:t>dzis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visus Nolikumā noteiktos dokumentus. Visiem pretendent</w:t>
      </w:r>
      <w:r w:rsidR="0073691D">
        <w:rPr>
          <w:rFonts w:ascii="Times New Roman" w:hAnsi="Times New Roman"/>
          <w:sz w:val="24"/>
          <w:szCs w:val="24"/>
          <w:lang w:val="lv-LV" w:eastAsia="ru-RU"/>
        </w:rPr>
        <w:t xml:space="preserve">a 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>iesniegtajiem dokumentiem un to atvasinājumiem ir juridisks spēks.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7E5C98">
        <w:rPr>
          <w:rFonts w:ascii="Times New Roman" w:hAnsi="Times New Roman"/>
          <w:sz w:val="24"/>
          <w:szCs w:val="24"/>
          <w:lang w:val="lv-LV" w:eastAsia="ru-RU"/>
        </w:rPr>
        <w:t>1.4. I</w:t>
      </w:r>
      <w:r w:rsidRPr="007E5C98">
        <w:rPr>
          <w:rFonts w:ascii="Times New Roman" w:hAnsi="Times New Roman"/>
          <w:sz w:val="24"/>
          <w:szCs w:val="24"/>
          <w:lang w:val="lv-LV"/>
        </w:rPr>
        <w:t>epirkumu komisija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</w:t>
      </w:r>
      <w:r w:rsidR="00F70719">
        <w:rPr>
          <w:rFonts w:ascii="Times New Roman" w:hAnsi="Times New Roman"/>
          <w:sz w:val="24"/>
          <w:szCs w:val="24"/>
          <w:lang w:val="lv-LV"/>
        </w:rPr>
        <w:t>i vērtēšanai virzīt pretendent</w:t>
      </w:r>
      <w:r w:rsidR="0073691D">
        <w:rPr>
          <w:rFonts w:ascii="Times New Roman" w:hAnsi="Times New Roman"/>
          <w:sz w:val="24"/>
          <w:szCs w:val="24"/>
          <w:lang w:val="lv-LV"/>
        </w:rPr>
        <w:t>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 w:rsidR="0073691D">
        <w:rPr>
          <w:rFonts w:ascii="Times New Roman" w:hAnsi="Times New Roman"/>
          <w:sz w:val="24"/>
          <w:szCs w:val="24"/>
          <w:lang w:val="lv-LV"/>
        </w:rPr>
        <w:t>piedāvājumu</w:t>
      </w:r>
      <w:r>
        <w:rPr>
          <w:rFonts w:ascii="Times New Roman" w:hAnsi="Times New Roman"/>
          <w:sz w:val="24"/>
          <w:szCs w:val="24"/>
          <w:lang w:val="lv-LV"/>
        </w:rPr>
        <w:t>.</w:t>
      </w:r>
    </w:p>
    <w:p w:rsidR="00A2384A" w:rsidRDefault="00A2384A" w:rsidP="00A2384A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>Balsojums:</w:t>
      </w:r>
      <w:r w:rsidR="00FA1C14">
        <w:rPr>
          <w:rFonts w:ascii="Times New Roman" w:hAnsi="Times New Roman"/>
          <w:i/>
          <w:iCs/>
          <w:sz w:val="24"/>
          <w:szCs w:val="24"/>
          <w:lang w:val="lv-LV"/>
        </w:rPr>
        <w:t xml:space="preserve"> </w:t>
      </w:r>
      <w:r w:rsidR="0073691D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 w:rsidR="00E017F8">
        <w:rPr>
          <w:rFonts w:ascii="Times New Roman" w:hAnsi="Times New Roman"/>
          <w:i/>
          <w:iCs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>balsis "par", "pret" – nav.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 w:eastAsia="ru-RU"/>
        </w:rPr>
        <w:lastRenderedPageBreak/>
        <w:t xml:space="preserve">1.5. Iepirkumu </w:t>
      </w:r>
      <w:r>
        <w:rPr>
          <w:rFonts w:ascii="Times New Roman" w:hAnsi="Times New Roman"/>
          <w:sz w:val="24"/>
          <w:szCs w:val="24"/>
          <w:lang w:val="lv-LV"/>
        </w:rPr>
        <w:t>komisija pārbauda pretendent</w:t>
      </w:r>
      <w:r w:rsidR="0073691D">
        <w:rPr>
          <w:rFonts w:ascii="Times New Roman" w:hAnsi="Times New Roman"/>
          <w:sz w:val="24"/>
          <w:szCs w:val="24"/>
          <w:lang w:val="lv-LV"/>
        </w:rPr>
        <w:t>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>
        <w:rPr>
          <w:rFonts w:ascii="Times New Roman" w:hAnsi="Times New Roman"/>
          <w:sz w:val="24"/>
          <w:szCs w:val="24"/>
          <w:lang w:val="lv-LV"/>
        </w:rPr>
        <w:t>kvalifikācijas atbilstību iepirkuma nolikumā noteiktajām pras</w:t>
      </w:r>
      <w:r w:rsidR="00EC4F47">
        <w:rPr>
          <w:rFonts w:ascii="Times New Roman" w:hAnsi="Times New Roman"/>
          <w:sz w:val="24"/>
          <w:szCs w:val="24"/>
          <w:lang w:val="lv-LV"/>
        </w:rPr>
        <w:t>ībām un konstatē, ka pretendenta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>
        <w:rPr>
          <w:rFonts w:ascii="Times New Roman" w:hAnsi="Times New Roman"/>
          <w:sz w:val="24"/>
          <w:szCs w:val="24"/>
          <w:lang w:val="lv-LV"/>
        </w:rPr>
        <w:t>kvalifikācija atbilst iepirkuma nolikumā noteiktajām prasībām.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 w:eastAsia="ru-RU"/>
        </w:rPr>
        <w:t>1.6. 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</w:t>
      </w:r>
      <w:r w:rsidR="00F70719">
        <w:rPr>
          <w:rFonts w:ascii="Times New Roman" w:hAnsi="Times New Roman"/>
          <w:sz w:val="24"/>
          <w:szCs w:val="24"/>
          <w:lang w:val="lv-LV"/>
        </w:rPr>
        <w:t>i vērtēšanai virzīt pretendent</w:t>
      </w:r>
      <w:r w:rsidR="00EC4F47">
        <w:rPr>
          <w:rFonts w:ascii="Times New Roman" w:hAnsi="Times New Roman"/>
          <w:sz w:val="24"/>
          <w:szCs w:val="24"/>
          <w:lang w:val="lv-LV"/>
        </w:rPr>
        <w:t>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>” piedāvājumu</w:t>
      </w:r>
      <w:r>
        <w:rPr>
          <w:rFonts w:ascii="Times New Roman" w:hAnsi="Times New Roman"/>
          <w:sz w:val="24"/>
          <w:szCs w:val="24"/>
          <w:lang w:val="lv-LV"/>
        </w:rPr>
        <w:t>.</w:t>
      </w:r>
    </w:p>
    <w:p w:rsidR="00A2384A" w:rsidRDefault="00A2384A" w:rsidP="00A2384A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73691D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 w:rsidR="00235874">
        <w:rPr>
          <w:rFonts w:ascii="Times New Roman" w:hAnsi="Times New Roman"/>
          <w:i/>
          <w:iCs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>balsis "par", "pret" – nav.</w:t>
      </w:r>
    </w:p>
    <w:p w:rsidR="00645FF6" w:rsidRDefault="00645FF6" w:rsidP="00E43543">
      <w:pPr>
        <w:spacing w:after="12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1.</w:t>
      </w:r>
      <w:r w:rsidR="0073691D">
        <w:rPr>
          <w:rFonts w:ascii="Times New Roman" w:hAnsi="Times New Roman"/>
          <w:sz w:val="24"/>
          <w:szCs w:val="24"/>
          <w:lang w:val="lv-LV"/>
        </w:rPr>
        <w:t>7</w:t>
      </w:r>
      <w:r>
        <w:rPr>
          <w:rFonts w:ascii="Times New Roman" w:hAnsi="Times New Roman"/>
          <w:sz w:val="24"/>
          <w:szCs w:val="24"/>
          <w:lang w:val="lv-LV"/>
        </w:rPr>
        <w:t>.</w:t>
      </w:r>
      <w:r w:rsidRPr="00645FF6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 xml:space="preserve"> Iepirkumu komisija pārbauda, pretendent</w:t>
      </w:r>
      <w:r w:rsidR="00CD517B">
        <w:rPr>
          <w:rFonts w:ascii="Times New Roman" w:hAnsi="Times New Roman"/>
          <w:sz w:val="24"/>
          <w:szCs w:val="24"/>
          <w:lang w:val="lv-LV"/>
        </w:rPr>
        <w:t>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 w:rsidR="00CD517B">
        <w:rPr>
          <w:rFonts w:ascii="Times New Roman" w:hAnsi="Times New Roman"/>
          <w:sz w:val="24"/>
          <w:szCs w:val="24"/>
          <w:lang w:val="lv-LV"/>
        </w:rPr>
        <w:t>iesniegto tehnisko un finanšu piedāvājumu</w:t>
      </w:r>
      <w:r w:rsidR="00E43543">
        <w:rPr>
          <w:rFonts w:ascii="Times New Roman" w:hAnsi="Times New Roman"/>
          <w:sz w:val="24"/>
          <w:szCs w:val="24"/>
          <w:lang w:val="lv-LV"/>
        </w:rPr>
        <w:t>.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</w:p>
    <w:p w:rsidR="00645FF6" w:rsidRDefault="00645FF6" w:rsidP="00645FF6">
      <w:pPr>
        <w:widowControl w:val="0"/>
        <w:autoSpaceDE w:val="0"/>
        <w:autoSpaceDN w:val="0"/>
        <w:adjustRightInd w:val="0"/>
        <w:spacing w:after="120" w:line="240" w:lineRule="auto"/>
        <w:ind w:right="11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73691D">
        <w:rPr>
          <w:rFonts w:ascii="Times New Roman" w:eastAsia="Times New Roman" w:hAnsi="Times New Roman"/>
          <w:sz w:val="24"/>
          <w:szCs w:val="24"/>
          <w:lang w:val="lv-LV"/>
        </w:rPr>
        <w:t>8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>
        <w:rPr>
          <w:rFonts w:ascii="Times New Roman" w:hAnsi="Times New Roman"/>
          <w:sz w:val="24"/>
          <w:szCs w:val="24"/>
          <w:lang w:val="lv-LV"/>
        </w:rPr>
        <w:t xml:space="preserve">Iepirkumu komisija secina, ka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 w:rsidR="00CD517B">
        <w:rPr>
          <w:rFonts w:ascii="Times New Roman" w:hAnsi="Times New Roman"/>
          <w:sz w:val="24"/>
          <w:szCs w:val="24"/>
          <w:lang w:val="lv-LV"/>
        </w:rPr>
        <w:t>iesniegtais tehniskais un finanšu piedāvājums ir sastādīts</w:t>
      </w:r>
      <w:r>
        <w:rPr>
          <w:rFonts w:ascii="Times New Roman" w:hAnsi="Times New Roman"/>
          <w:sz w:val="24"/>
          <w:szCs w:val="24"/>
          <w:lang w:val="lv-LV"/>
        </w:rPr>
        <w:t xml:space="preserve"> rīcības brīvības robežās un nav konstatējams, ka pretendent</w:t>
      </w:r>
      <w:r w:rsidR="00CD517B">
        <w:rPr>
          <w:rFonts w:ascii="Times New Roman" w:hAnsi="Times New Roman"/>
          <w:sz w:val="24"/>
          <w:szCs w:val="24"/>
          <w:lang w:val="lv-LV"/>
        </w:rPr>
        <w:t>s būtu pārkāpis</w:t>
      </w:r>
      <w:r>
        <w:rPr>
          <w:rFonts w:ascii="Times New Roman" w:hAnsi="Times New Roman"/>
          <w:sz w:val="24"/>
          <w:szCs w:val="24"/>
          <w:lang w:val="lv-LV"/>
        </w:rPr>
        <w:t xml:space="preserve"> iepirkuma nolikuma un tehniskās specifikācijas prasības. Tāpat nav konstatējams, ka pretendent</w:t>
      </w:r>
      <w:r w:rsidR="00CD517B">
        <w:rPr>
          <w:rFonts w:ascii="Times New Roman" w:hAnsi="Times New Roman"/>
          <w:sz w:val="24"/>
          <w:szCs w:val="24"/>
          <w:lang w:val="lv-LV"/>
        </w:rPr>
        <w:t>a</w:t>
      </w:r>
      <w:r>
        <w:rPr>
          <w:rFonts w:ascii="Times New Roman" w:hAnsi="Times New Roman"/>
          <w:sz w:val="24"/>
          <w:szCs w:val="24"/>
          <w:lang w:val="lv-LV"/>
        </w:rPr>
        <w:t xml:space="preserve"> piedāvātā cena ir nepamatoti lēta. Līdz ar to komisija konstatē, ka pretendent</w:t>
      </w:r>
      <w:r w:rsidR="00CD517B">
        <w:rPr>
          <w:rFonts w:ascii="Times New Roman" w:hAnsi="Times New Roman"/>
          <w:sz w:val="24"/>
          <w:szCs w:val="24"/>
          <w:lang w:val="lv-LV"/>
        </w:rPr>
        <w:t>s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>
        <w:rPr>
          <w:rFonts w:ascii="Times New Roman" w:hAnsi="Times New Roman"/>
          <w:sz w:val="24"/>
          <w:szCs w:val="24"/>
          <w:lang w:val="lv-LV"/>
        </w:rPr>
        <w:t>ir iesnie</w:t>
      </w:r>
      <w:r w:rsidR="00CD517B">
        <w:rPr>
          <w:rFonts w:ascii="Times New Roman" w:hAnsi="Times New Roman"/>
          <w:sz w:val="24"/>
          <w:szCs w:val="24"/>
          <w:lang w:val="lv-LV"/>
        </w:rPr>
        <w:t xml:space="preserve">dzis </w:t>
      </w:r>
      <w:r>
        <w:rPr>
          <w:rFonts w:ascii="Times New Roman" w:hAnsi="Times New Roman"/>
          <w:sz w:val="24"/>
          <w:szCs w:val="24"/>
          <w:lang w:val="lv-LV"/>
        </w:rPr>
        <w:t>atbilstošu tehnisko un finanšu piedāvājumu</w:t>
      </w:r>
      <w:r w:rsidR="00032D51">
        <w:rPr>
          <w:rFonts w:ascii="Times New Roman" w:hAnsi="Times New Roman"/>
          <w:sz w:val="24"/>
          <w:szCs w:val="24"/>
          <w:lang w:val="lv-LV"/>
        </w:rPr>
        <w:t>.</w:t>
      </w:r>
    </w:p>
    <w:p w:rsidR="00032D51" w:rsidRDefault="00032D51" w:rsidP="00032D5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B33F2A">
        <w:rPr>
          <w:rFonts w:ascii="Times New Roman" w:eastAsia="Times New Roman" w:hAnsi="Times New Roman"/>
          <w:sz w:val="24"/>
          <w:szCs w:val="24"/>
          <w:lang w:val="lv-LV"/>
        </w:rPr>
        <w:t>9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>
        <w:rPr>
          <w:rFonts w:ascii="Times New Roman" w:hAnsi="Times New Roman"/>
          <w:sz w:val="24"/>
          <w:szCs w:val="24"/>
          <w:lang w:val="lv-LV" w:eastAsia="ru-RU"/>
        </w:rPr>
        <w:t>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</w:t>
      </w:r>
      <w:r w:rsidR="00CD517B">
        <w:rPr>
          <w:rFonts w:ascii="Times New Roman" w:hAnsi="Times New Roman"/>
          <w:sz w:val="24"/>
          <w:szCs w:val="24"/>
          <w:lang w:val="lv-LV"/>
        </w:rPr>
        <w:t>i vērtēšanai virzīt pretendenta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 w:rsidR="00CD517B">
        <w:rPr>
          <w:rFonts w:ascii="Times New Roman" w:hAnsi="Times New Roman"/>
          <w:sz w:val="24"/>
          <w:szCs w:val="24"/>
          <w:lang w:val="lv-LV"/>
        </w:rPr>
        <w:t>piedāvājumu</w:t>
      </w:r>
      <w:r>
        <w:rPr>
          <w:rFonts w:ascii="Times New Roman" w:hAnsi="Times New Roman"/>
          <w:sz w:val="24"/>
          <w:szCs w:val="24"/>
          <w:lang w:val="lv-LV"/>
        </w:rPr>
        <w:t>.</w:t>
      </w:r>
    </w:p>
    <w:p w:rsidR="00670A9C" w:rsidRPr="00032D51" w:rsidRDefault="00032D51" w:rsidP="00032D51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B33F2A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 balsis "par", "pret" – nav.</w:t>
      </w:r>
      <w:r w:rsidR="00670A9C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670A9C" w:rsidRDefault="00670A9C" w:rsidP="00670A9C">
      <w:pPr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iCs/>
          <w:sz w:val="24"/>
          <w:szCs w:val="24"/>
          <w:lang w:val="lv-LV"/>
        </w:rPr>
        <w:t>1.1</w:t>
      </w:r>
      <w:r w:rsidR="00B33F2A">
        <w:rPr>
          <w:rFonts w:ascii="Times New Roman" w:eastAsia="Times New Roman" w:hAnsi="Times New Roman"/>
          <w:iCs/>
          <w:sz w:val="24"/>
          <w:szCs w:val="24"/>
          <w:lang w:val="lv-LV"/>
        </w:rPr>
        <w:t>0</w:t>
      </w:r>
      <w:r w:rsidR="00CD517B">
        <w:rPr>
          <w:rFonts w:ascii="Times New Roman" w:eastAsia="Times New Roman" w:hAnsi="Times New Roman"/>
          <w:iCs/>
          <w:sz w:val="24"/>
          <w:szCs w:val="24"/>
          <w:lang w:val="lv-LV"/>
        </w:rPr>
        <w:t>.</w:t>
      </w:r>
      <w:r>
        <w:rPr>
          <w:rFonts w:ascii="Times New Roman" w:eastAsia="Times New Roman" w:hAnsi="Times New Roman"/>
          <w:iCs/>
          <w:sz w:val="24"/>
          <w:szCs w:val="24"/>
          <w:lang w:val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v-LV"/>
        </w:rPr>
        <w:t>Komisija pārbauda pretendent</w:t>
      </w:r>
      <w:r w:rsidR="00CD517B">
        <w:rPr>
          <w:rFonts w:ascii="Times New Roman" w:eastAsia="Times New Roman" w:hAnsi="Times New Roman"/>
          <w:sz w:val="24"/>
          <w:szCs w:val="24"/>
          <w:lang w:val="lv-LV"/>
        </w:rPr>
        <w:t>a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>
        <w:rPr>
          <w:rFonts w:ascii="Times New Roman" w:eastAsia="Times New Roman" w:hAnsi="Times New Roman"/>
          <w:sz w:val="24"/>
          <w:szCs w:val="24"/>
          <w:lang w:val="lv-LV"/>
        </w:rPr>
        <w:t>iesniegto tehnisko un finanšu piedāvājum</w:t>
      </w:r>
      <w:r w:rsidR="005E4238">
        <w:rPr>
          <w:rFonts w:ascii="Times New Roman" w:eastAsia="Times New Roman" w:hAnsi="Times New Roman"/>
          <w:sz w:val="24"/>
          <w:szCs w:val="24"/>
          <w:lang w:val="lv-LV"/>
        </w:rPr>
        <w:t>u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aritmētisko kļūdu esamību.</w:t>
      </w:r>
      <w:r w:rsidR="00032D51">
        <w:rPr>
          <w:rFonts w:ascii="Times New Roman" w:eastAsia="Times New Roman" w:hAnsi="Times New Roman"/>
          <w:sz w:val="24"/>
          <w:szCs w:val="24"/>
          <w:lang w:val="lv-LV"/>
        </w:rPr>
        <w:t xml:space="preserve"> Pretendent</w:t>
      </w:r>
      <w:r w:rsidR="00CD517B">
        <w:rPr>
          <w:rFonts w:ascii="Times New Roman" w:eastAsia="Times New Roman" w:hAnsi="Times New Roman"/>
          <w:sz w:val="24"/>
          <w:szCs w:val="24"/>
          <w:lang w:val="lv-LV"/>
        </w:rPr>
        <w:t>a</w:t>
      </w:r>
      <w:r w:rsidR="00032D5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EC4F47">
        <w:rPr>
          <w:rFonts w:ascii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EC4F47">
        <w:rPr>
          <w:rFonts w:ascii="Times New Roman" w:hAnsi="Times New Roman"/>
          <w:sz w:val="24"/>
          <w:szCs w:val="24"/>
          <w:lang w:val="lv-LV"/>
        </w:rPr>
        <w:t xml:space="preserve">” </w:t>
      </w:r>
      <w:r w:rsidR="00032D51">
        <w:rPr>
          <w:rFonts w:ascii="Times New Roman" w:eastAsia="Times New Roman" w:hAnsi="Times New Roman"/>
          <w:sz w:val="24"/>
          <w:szCs w:val="24"/>
          <w:lang w:val="lv-LV"/>
        </w:rPr>
        <w:t>v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>ēr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tēšanas rezultātā 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>neatbilstība</w:t>
      </w:r>
      <w:r w:rsidR="005E4238">
        <w:rPr>
          <w:rFonts w:ascii="Times New Roman" w:eastAsia="Times New Roman" w:hAnsi="Times New Roman"/>
          <w:sz w:val="24"/>
          <w:szCs w:val="24"/>
          <w:lang w:val="lv-LV"/>
        </w:rPr>
        <w:t>s netika konstatētas.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ab/>
      </w:r>
    </w:p>
    <w:p w:rsidR="00032D51" w:rsidRDefault="00032D51" w:rsidP="00032D5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CD517B">
        <w:rPr>
          <w:rFonts w:ascii="Times New Roman" w:eastAsia="Times New Roman" w:hAnsi="Times New Roman"/>
          <w:sz w:val="24"/>
          <w:szCs w:val="24"/>
          <w:lang w:val="lv-LV"/>
        </w:rPr>
        <w:t>3</w:t>
      </w:r>
      <w:r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Pr="00032D51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 w:rsidR="00CD517B">
        <w:rPr>
          <w:rFonts w:ascii="Times New Roman" w:hAnsi="Times New Roman"/>
          <w:sz w:val="24"/>
          <w:szCs w:val="24"/>
          <w:lang w:val="lv-LV" w:eastAsia="ru-RU"/>
        </w:rPr>
        <w:t>I</w:t>
      </w:r>
      <w:r w:rsidR="00CD517B"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 w:rsidR="00CD517B"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 w:rsidR="00CD517B">
        <w:rPr>
          <w:rFonts w:ascii="Times New Roman" w:hAnsi="Times New Roman"/>
          <w:sz w:val="24"/>
          <w:szCs w:val="24"/>
          <w:lang w:val="lv-LV"/>
        </w:rPr>
        <w:t xml:space="preserve"> tālākai vērtēšanai virzīt pretendenta 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CD517B">
        <w:rPr>
          <w:rFonts w:ascii="Times New Roman" w:hAnsi="Times New Roman"/>
          <w:sz w:val="24"/>
          <w:szCs w:val="24"/>
          <w:lang w:val="lv-LV"/>
        </w:rPr>
        <w:t>” piedāvājumu.</w:t>
      </w:r>
    </w:p>
    <w:p w:rsidR="00032D51" w:rsidRPr="00032D51" w:rsidRDefault="00032D51" w:rsidP="00032D51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B33F2A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 balsis "par", "pret" – nav.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670A9C" w:rsidRDefault="00670A9C" w:rsidP="00FA1C14">
      <w:pPr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CD517B">
        <w:rPr>
          <w:rFonts w:ascii="Times New Roman" w:eastAsia="Times New Roman" w:hAnsi="Times New Roman"/>
          <w:sz w:val="24"/>
          <w:szCs w:val="24"/>
          <w:lang w:val="lv-LV"/>
        </w:rPr>
        <w:t>4</w:t>
      </w:r>
      <w:r w:rsidR="00E3487D">
        <w:rPr>
          <w:rFonts w:ascii="Times New Roman" w:eastAsia="Times New Roman" w:hAnsi="Times New Roman"/>
          <w:sz w:val="24"/>
          <w:szCs w:val="24"/>
          <w:lang w:val="lv-LV"/>
        </w:rPr>
        <w:t xml:space="preserve">. Komisijas </w:t>
      </w:r>
      <w:r w:rsidR="00FA1C14">
        <w:rPr>
          <w:rFonts w:ascii="Times New Roman" w:eastAsia="Times New Roman" w:hAnsi="Times New Roman"/>
          <w:sz w:val="24"/>
          <w:szCs w:val="24"/>
          <w:lang w:val="lv-LV"/>
        </w:rPr>
        <w:t xml:space="preserve">sēdes vadītāja </w:t>
      </w:r>
      <w:proofErr w:type="spellStart"/>
      <w:r w:rsidR="00FA1C14">
        <w:rPr>
          <w:rFonts w:ascii="Times New Roman" w:eastAsia="Times New Roman" w:hAnsi="Times New Roman"/>
          <w:sz w:val="24"/>
          <w:szCs w:val="24"/>
          <w:lang w:val="lv-LV"/>
        </w:rPr>
        <w:t>O.Viktorova</w:t>
      </w:r>
      <w:proofErr w:type="spellEnd"/>
      <w:r w:rsidR="00FA1C14" w:rsidRPr="00FA1C14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ziņo, ka līguma </w:t>
      </w:r>
      <w:r>
        <w:rPr>
          <w:rFonts w:ascii="Times New Roman" w:hAnsi="Times New Roman"/>
          <w:sz w:val="24"/>
          <w:szCs w:val="24"/>
          <w:lang w:val="lv-LV"/>
        </w:rPr>
        <w:t xml:space="preserve">slēgšanas tiesības tiek piešķirtas pretendentam, kurš iesniedzis iepirkuma nolikuma prasībām atbilstošu piedāvājumu </w:t>
      </w:r>
      <w:r>
        <w:rPr>
          <w:rFonts w:ascii="Times New Roman" w:hAnsi="Times New Roman"/>
          <w:sz w:val="24"/>
          <w:szCs w:val="24"/>
          <w:u w:val="single"/>
          <w:lang w:val="lv-LV"/>
        </w:rPr>
        <w:t>ar zemāko cenu</w:t>
      </w:r>
      <w:r w:rsidRPr="00032D51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un nav izslēdz</w:t>
      </w:r>
      <w:r w:rsidR="00E3487D">
        <w:rPr>
          <w:rFonts w:ascii="Times New Roman" w:hAnsi="Times New Roman"/>
          <w:sz w:val="24"/>
          <w:szCs w:val="24"/>
          <w:lang w:val="lv-LV"/>
        </w:rPr>
        <w:t>ams no dalības iepirkumā.</w:t>
      </w:r>
    </w:p>
    <w:p w:rsidR="00E017F8" w:rsidRDefault="00670A9C" w:rsidP="00E017F8">
      <w:pPr>
        <w:spacing w:after="12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CD517B">
        <w:rPr>
          <w:rFonts w:ascii="Times New Roman" w:eastAsia="Times New Roman" w:hAnsi="Times New Roman"/>
          <w:sz w:val="24"/>
          <w:szCs w:val="24"/>
          <w:lang w:val="lv-LV"/>
        </w:rPr>
        <w:t>5</w:t>
      </w:r>
      <w:r>
        <w:rPr>
          <w:rFonts w:ascii="Times New Roman" w:eastAsia="Times New Roman" w:hAnsi="Times New Roman"/>
          <w:sz w:val="24"/>
          <w:szCs w:val="24"/>
          <w:lang w:val="lv-LV"/>
        </w:rPr>
        <w:t>. Komisija konstatē ka</w:t>
      </w:r>
      <w:r w:rsidR="00E017F8">
        <w:rPr>
          <w:rFonts w:ascii="Times New Roman" w:eastAsia="Times New Roman" w:hAnsi="Times New Roman"/>
          <w:sz w:val="24"/>
          <w:szCs w:val="24"/>
          <w:lang w:val="lv-LV"/>
        </w:rPr>
        <w:t>:</w:t>
      </w:r>
    </w:p>
    <w:p w:rsidR="00364DCE" w:rsidRDefault="00E017F8" w:rsidP="00FA1C14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Pr="00364DCE">
        <w:rPr>
          <w:rFonts w:ascii="Times New Roman" w:eastAsia="Times New Roman" w:hAnsi="Times New Roman"/>
          <w:sz w:val="24"/>
          <w:szCs w:val="24"/>
          <w:lang w:val="lv-LV"/>
        </w:rPr>
        <w:t>.1</w:t>
      </w:r>
      <w:r w:rsidR="00CD517B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Pr="00364DCE">
        <w:rPr>
          <w:rFonts w:ascii="Times New Roman" w:eastAsia="Times New Roman" w:hAnsi="Times New Roman"/>
          <w:sz w:val="24"/>
          <w:szCs w:val="24"/>
          <w:lang w:val="lv-LV"/>
        </w:rPr>
        <w:t>.1.</w:t>
      </w:r>
      <w:r w:rsidR="00670A9C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E43543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pretendenta </w:t>
      </w:r>
      <w:r w:rsidR="00364DCE" w:rsidRPr="00364DCE">
        <w:rPr>
          <w:rFonts w:ascii="Times New Roman" w:eastAsia="Times New Roman" w:hAnsi="Times New Roman"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sz w:val="24"/>
          <w:szCs w:val="24"/>
          <w:lang w:val="lv-LV"/>
        </w:rPr>
        <w:t>EVOR Apsardze</w:t>
      </w:r>
      <w:r w:rsidR="00364DCE" w:rsidRPr="00364DCE">
        <w:rPr>
          <w:rFonts w:ascii="Times New Roman" w:eastAsia="Times New Roman" w:hAnsi="Times New Roman"/>
          <w:sz w:val="24"/>
          <w:szCs w:val="24"/>
          <w:lang w:val="lv-LV"/>
        </w:rPr>
        <w:t>”</w:t>
      </w:r>
      <w:r w:rsidR="00E43543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piedāvājums</w:t>
      </w:r>
      <w:r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E43543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ir atbilstošs un piedāvātā cena ir - EUR </w:t>
      </w:r>
      <w:r w:rsidR="00B33F2A" w:rsidRPr="00B33F2A">
        <w:rPr>
          <w:rFonts w:ascii="Times New Roman" w:eastAsia="Times New Roman" w:hAnsi="Times New Roman"/>
          <w:sz w:val="24"/>
          <w:szCs w:val="24"/>
          <w:lang w:val="lv-LV"/>
        </w:rPr>
        <w:t>133369.72</w:t>
      </w:r>
      <w:r w:rsidR="00E43543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364DCE"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bez PVN</w:t>
      </w:r>
      <w:r w:rsidR="00364DCE">
        <w:rPr>
          <w:rFonts w:ascii="Times New Roman" w:eastAsia="Times New Roman" w:hAnsi="Times New Roman"/>
          <w:sz w:val="24"/>
          <w:szCs w:val="24"/>
          <w:lang w:val="lv-LV"/>
        </w:rPr>
        <w:t>,</w:t>
      </w:r>
    </w:p>
    <w:p w:rsidR="00670A9C" w:rsidRPr="00E44F7F" w:rsidRDefault="00670A9C" w:rsidP="00670A9C">
      <w:pPr>
        <w:widowControl w:val="0"/>
        <w:autoSpaceDE w:val="0"/>
        <w:autoSpaceDN w:val="0"/>
        <w:adjustRightInd w:val="0"/>
        <w:spacing w:after="120" w:line="240" w:lineRule="auto"/>
        <w:ind w:right="11" w:firstLine="720"/>
        <w:rPr>
          <w:rFonts w:ascii="Times New Roman" w:eastAsia="Times New Roman" w:hAnsi="Times New Roman"/>
          <w:i/>
          <w:sz w:val="24"/>
          <w:szCs w:val="24"/>
          <w:lang w:val="lv-LV"/>
        </w:rPr>
      </w:pPr>
      <w:r>
        <w:rPr>
          <w:rFonts w:ascii="Times New Roman" w:eastAsia="Times New Roman" w:hAnsi="Times New Roman"/>
          <w:i/>
          <w:sz w:val="24"/>
          <w:szCs w:val="24"/>
          <w:lang w:val="lv-LV"/>
        </w:rPr>
        <w:t xml:space="preserve">Balsojums: </w:t>
      </w:r>
      <w:r w:rsidR="00B33F2A">
        <w:rPr>
          <w:rFonts w:ascii="Times New Roman" w:eastAsia="Times New Roman" w:hAnsi="Times New Roman"/>
          <w:i/>
          <w:sz w:val="24"/>
          <w:szCs w:val="24"/>
          <w:lang w:val="lv-LV"/>
        </w:rPr>
        <w:t>5</w:t>
      </w:r>
      <w:r>
        <w:rPr>
          <w:rFonts w:ascii="Times New Roman" w:eastAsia="Times New Roman" w:hAnsi="Times New Roman"/>
          <w:i/>
          <w:sz w:val="24"/>
          <w:szCs w:val="24"/>
          <w:lang w:val="lv-LV"/>
        </w:rPr>
        <w:t xml:space="preserve"> </w:t>
      </w:r>
      <w:r w:rsidRPr="00E44F7F">
        <w:rPr>
          <w:rFonts w:ascii="Times New Roman" w:eastAsia="Times New Roman" w:hAnsi="Times New Roman"/>
          <w:i/>
          <w:sz w:val="24"/>
          <w:szCs w:val="24"/>
          <w:lang w:val="lv-LV"/>
        </w:rPr>
        <w:t>balsis "par", "pret" – nav.</w:t>
      </w:r>
    </w:p>
    <w:p w:rsidR="00670A9C" w:rsidRDefault="00670A9C" w:rsidP="00670A9C">
      <w:pPr>
        <w:spacing w:after="120" w:line="240" w:lineRule="auto"/>
        <w:ind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 w:rsidRPr="00E44F7F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I</w:t>
      </w:r>
      <w:r w:rsidR="00FA1C14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I</w:t>
      </w:r>
      <w:r w:rsidRPr="00E44F7F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 xml:space="preserve">I. Lēmuma par </w:t>
      </w:r>
      <w:r w:rsidR="00E3487D" w:rsidRPr="00E44F7F">
        <w:rPr>
          <w:rFonts w:ascii="Times New Roman" w:hAnsi="Times New Roman"/>
          <w:b/>
          <w:sz w:val="23"/>
          <w:szCs w:val="23"/>
          <w:lang w:val="lv-LV"/>
        </w:rPr>
        <w:t>uzvarētāju pieņemšana</w:t>
      </w:r>
    </w:p>
    <w:p w:rsidR="00E3487D" w:rsidRPr="00E3487D" w:rsidRDefault="00E3487D" w:rsidP="00E3487D">
      <w:pPr>
        <w:tabs>
          <w:tab w:val="left" w:pos="-57"/>
          <w:tab w:val="left" w:pos="0"/>
          <w:tab w:val="left" w:pos="720"/>
          <w:tab w:val="left" w:pos="1140"/>
          <w:tab w:val="left" w:pos="1197"/>
        </w:tabs>
        <w:spacing w:before="120" w:after="120" w:line="240" w:lineRule="auto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2.1. Pamatojoties uz Publisko iepirkumu likuma, iepirkumu komisija </w:t>
      </w:r>
      <w:r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>nolemj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:</w:t>
      </w:r>
    </w:p>
    <w:p w:rsidR="00E1645F" w:rsidRDefault="00E3487D" w:rsidP="00E3487D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2.1.1. atzīt par uzvarētāju iepirkumā </w:t>
      </w:r>
      <w:r w:rsidR="00EC4F47">
        <w:rPr>
          <w:rFonts w:ascii="Times New Roman" w:eastAsia="Times New Roman" w:hAnsi="Times New Roman"/>
          <w:sz w:val="23"/>
          <w:szCs w:val="23"/>
          <w:lang w:val="lv-LV"/>
        </w:rPr>
        <w:t>“Fiziskās un tehniskās apsardzes pakalpojuma sniegšana,  signalizācijas  un videonovērošanas sistēmu apkalpošana”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, identifikācijas numurs </w:t>
      </w:r>
      <w:r w:rsidR="00EC4F47">
        <w:rPr>
          <w:rFonts w:ascii="Times New Roman" w:eastAsia="Times New Roman" w:hAnsi="Times New Roman"/>
          <w:sz w:val="23"/>
          <w:szCs w:val="23"/>
          <w:lang w:val="lv-LV"/>
        </w:rPr>
        <w:t>LIT 202</w:t>
      </w:r>
      <w:r w:rsidR="00B33F2A">
        <w:rPr>
          <w:rFonts w:ascii="Times New Roman" w:eastAsia="Times New Roman" w:hAnsi="Times New Roman"/>
          <w:sz w:val="23"/>
          <w:szCs w:val="23"/>
          <w:lang w:val="lv-LV"/>
        </w:rPr>
        <w:t>4</w:t>
      </w:r>
      <w:r w:rsidR="00EC4F47">
        <w:rPr>
          <w:rFonts w:ascii="Times New Roman" w:eastAsia="Times New Roman" w:hAnsi="Times New Roman"/>
          <w:sz w:val="23"/>
          <w:szCs w:val="23"/>
          <w:lang w:val="lv-LV"/>
        </w:rPr>
        <w:t>/1</w:t>
      </w:r>
      <w:r w:rsidR="00B33F2A">
        <w:rPr>
          <w:rFonts w:ascii="Times New Roman" w:eastAsia="Times New Roman" w:hAnsi="Times New Roman"/>
          <w:sz w:val="23"/>
          <w:szCs w:val="23"/>
          <w:lang w:val="lv-LV"/>
        </w:rPr>
        <w:t>4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– </w:t>
      </w:r>
    </w:p>
    <w:p w:rsidR="00E1645F" w:rsidRPr="00235874" w:rsidRDefault="00E1645F" w:rsidP="00235874">
      <w:pPr>
        <w:ind w:firstLine="450"/>
        <w:jc w:val="both"/>
        <w:rPr>
          <w:rFonts w:ascii="Arial" w:eastAsia="Times New Roman" w:hAnsi="Arial" w:cs="Arial"/>
          <w:sz w:val="20"/>
          <w:szCs w:val="20"/>
          <w:lang w:val="lv-LV"/>
        </w:rPr>
      </w:pPr>
      <w:r>
        <w:rPr>
          <w:rFonts w:ascii="Times New Roman" w:eastAsia="Times New Roman" w:hAnsi="Times New Roman"/>
          <w:sz w:val="23"/>
          <w:szCs w:val="23"/>
          <w:lang w:val="lv-LV"/>
        </w:rPr>
        <w:t>2.1.1.1.</w:t>
      </w:r>
      <w:r w:rsidRPr="00E1645F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="00CD517B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b/>
          <w:sz w:val="24"/>
          <w:szCs w:val="24"/>
          <w:lang w:val="lv-LV"/>
        </w:rPr>
        <w:t>EVOR APSARDZE</w:t>
      </w:r>
      <w:r w:rsidR="00CD517B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 w:rsidR="00CD517B"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="00CD517B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(vienotais reģistrācijas numurs </w:t>
      </w:r>
      <w:r w:rsidR="00B33F2A" w:rsidRPr="00B2564D">
        <w:rPr>
          <w:rFonts w:ascii="Times New Roman" w:eastAsia="Times New Roman" w:hAnsi="Times New Roman"/>
          <w:sz w:val="23"/>
          <w:szCs w:val="23"/>
          <w:lang w:val="lv-LV"/>
        </w:rPr>
        <w:t>40103293405</w:t>
      </w:r>
      <w:r w:rsidR="00CD517B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, juridiskā adrese: </w:t>
      </w:r>
      <w:r w:rsidR="00B2564D" w:rsidRPr="00B2564D">
        <w:rPr>
          <w:rFonts w:ascii="Times New Roman" w:eastAsia="Times New Roman" w:hAnsi="Times New Roman"/>
          <w:sz w:val="23"/>
          <w:szCs w:val="23"/>
          <w:lang w:val="lv-LV"/>
        </w:rPr>
        <w:t>Jūrkalnes iela 1 k-1, Rīga, LV-1046</w:t>
      </w:r>
      <w:r w:rsidR="00CD517B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) ar līgumcenu: </w:t>
      </w:r>
      <w:r w:rsidR="00CD517B"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EUR </w:t>
      </w:r>
      <w:r w:rsidR="00B2564D" w:rsidRPr="00B2564D">
        <w:rPr>
          <w:rFonts w:ascii="Times New Roman" w:eastAsia="Times New Roman" w:hAnsi="Times New Roman"/>
          <w:sz w:val="23"/>
          <w:szCs w:val="23"/>
          <w:lang w:val="lv-LV"/>
        </w:rPr>
        <w:t>133369.72</w:t>
      </w:r>
      <w:r w:rsidR="00CD517B"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bez PVN</w:t>
      </w:r>
      <w:r w:rsidRPr="00E44F7F">
        <w:rPr>
          <w:rFonts w:ascii="Times New Roman" w:eastAsia="Times New Roman" w:hAnsi="Times New Roman"/>
          <w:sz w:val="23"/>
          <w:szCs w:val="23"/>
          <w:lang w:val="lv-LV"/>
        </w:rPr>
        <w:t>;</w:t>
      </w:r>
    </w:p>
    <w:p w:rsidR="00E3487D" w:rsidRPr="00E3487D" w:rsidRDefault="00E3487D" w:rsidP="00E3487D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>2.1.2. piešķirt līguma slēgšanas</w:t>
      </w:r>
      <w:r w:rsidR="00E44F7F">
        <w:rPr>
          <w:rFonts w:ascii="Times New Roman" w:eastAsia="Times New Roman" w:hAnsi="Times New Roman"/>
          <w:sz w:val="23"/>
          <w:szCs w:val="23"/>
          <w:lang w:val="lv-LV"/>
        </w:rPr>
        <w:t xml:space="preserve"> tiesības iepirkumā </w:t>
      </w:r>
      <w:r w:rsidR="00CD517B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b/>
          <w:sz w:val="24"/>
          <w:szCs w:val="24"/>
          <w:lang w:val="lv-LV"/>
        </w:rPr>
        <w:t>EVOR APSARDZE</w:t>
      </w:r>
      <w:r w:rsidR="00CD517B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 w:rsidR="006439AA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kur</w:t>
      </w:r>
      <w:r w:rsidR="003D6D1E">
        <w:rPr>
          <w:rFonts w:ascii="Times New Roman" w:eastAsia="Times New Roman" w:hAnsi="Times New Roman"/>
          <w:sz w:val="23"/>
          <w:szCs w:val="23"/>
          <w:lang w:val="lv-LV"/>
        </w:rPr>
        <w:t>š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ir iesnie</w:t>
      </w:r>
      <w:r w:rsidR="003D6D1E">
        <w:rPr>
          <w:rFonts w:ascii="Times New Roman" w:eastAsia="Times New Roman" w:hAnsi="Times New Roman"/>
          <w:sz w:val="23"/>
          <w:szCs w:val="23"/>
          <w:lang w:val="lv-LV"/>
        </w:rPr>
        <w:t xml:space="preserve">dzis 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iepirkuma nolikuma prasībām atbilstošu</w:t>
      </w:r>
      <w:r w:rsidR="00E44F7F">
        <w:rPr>
          <w:rFonts w:ascii="Times New Roman" w:eastAsia="Times New Roman" w:hAnsi="Times New Roman"/>
          <w:sz w:val="23"/>
          <w:szCs w:val="23"/>
          <w:lang w:val="lv-LV"/>
        </w:rPr>
        <w:t>s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piedāvājumu </w:t>
      </w:r>
      <w:r w:rsidR="00E44F7F">
        <w:rPr>
          <w:rFonts w:ascii="Times New Roman" w:eastAsia="Times New Roman" w:hAnsi="Times New Roman"/>
          <w:sz w:val="23"/>
          <w:szCs w:val="23"/>
          <w:lang w:val="lv-LV"/>
        </w:rPr>
        <w:t>ar zemāko cenu un nav izslēdza</w:t>
      </w:r>
      <w:r w:rsidR="003D6D1E">
        <w:rPr>
          <w:rFonts w:ascii="Times New Roman" w:eastAsia="Times New Roman" w:hAnsi="Times New Roman"/>
          <w:sz w:val="23"/>
          <w:szCs w:val="23"/>
          <w:lang w:val="lv-LV"/>
        </w:rPr>
        <w:t>ms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no dalības iepirkumā saskaņā ar Publisko iepirkumu likuma 9.panta astoto daļu.</w:t>
      </w:r>
    </w:p>
    <w:p w:rsidR="00E3487D" w:rsidRDefault="00E3487D" w:rsidP="00E3487D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2.1.3. uzdot komisijas loceklim </w:t>
      </w:r>
      <w:proofErr w:type="spellStart"/>
      <w:r w:rsidRPr="00E3487D">
        <w:rPr>
          <w:rFonts w:ascii="Times New Roman" w:eastAsia="Times New Roman" w:hAnsi="Times New Roman"/>
          <w:sz w:val="23"/>
          <w:szCs w:val="23"/>
          <w:lang w:val="lv-LV"/>
        </w:rPr>
        <w:t>Ņ.Aleksejevam</w:t>
      </w:r>
      <w:proofErr w:type="spellEnd"/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sagatavot informatīv</w:t>
      </w:r>
      <w:r w:rsidR="00B2564D">
        <w:rPr>
          <w:rFonts w:ascii="Times New Roman" w:eastAsia="Times New Roman" w:hAnsi="Times New Roman"/>
          <w:sz w:val="23"/>
          <w:szCs w:val="23"/>
          <w:lang w:val="lv-LV"/>
        </w:rPr>
        <w:t>o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vēstul</w:t>
      </w:r>
      <w:r w:rsidR="00B2564D">
        <w:rPr>
          <w:rFonts w:ascii="Times New Roman" w:eastAsia="Times New Roman" w:hAnsi="Times New Roman"/>
          <w:sz w:val="23"/>
          <w:szCs w:val="23"/>
          <w:lang w:val="lv-LV"/>
        </w:rPr>
        <w:t>i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pretendent</w:t>
      </w:r>
      <w:r w:rsidR="00B2564D">
        <w:rPr>
          <w:rFonts w:ascii="Times New Roman" w:eastAsia="Times New Roman" w:hAnsi="Times New Roman"/>
          <w:sz w:val="23"/>
          <w:szCs w:val="23"/>
          <w:lang w:val="lv-LV"/>
        </w:rPr>
        <w:t>am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;</w:t>
      </w:r>
    </w:p>
    <w:p w:rsidR="00E3487D" w:rsidRPr="00E3487D" w:rsidRDefault="00E3487D" w:rsidP="00E3487D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>
        <w:rPr>
          <w:rFonts w:ascii="Times New Roman" w:eastAsia="Times New Roman" w:hAnsi="Times New Roman"/>
          <w:sz w:val="23"/>
          <w:szCs w:val="23"/>
          <w:lang w:val="lv-LV"/>
        </w:rPr>
        <w:lastRenderedPageBreak/>
        <w:t xml:space="preserve">2.1.4. </w:t>
      </w:r>
      <w:r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>noslēgt līgumu</w:t>
      </w:r>
      <w:r w:rsidR="00BB1277">
        <w:rPr>
          <w:rFonts w:ascii="Times New Roman" w:eastAsia="Times New Roman" w:hAnsi="Times New Roman"/>
          <w:sz w:val="23"/>
          <w:szCs w:val="23"/>
          <w:lang w:val="lv-LV"/>
        </w:rPr>
        <w:t xml:space="preserve"> par </w:t>
      </w:r>
      <w:r w:rsidR="00CD517B">
        <w:rPr>
          <w:rFonts w:ascii="Times New Roman" w:eastAsia="Times New Roman" w:hAnsi="Times New Roman"/>
          <w:sz w:val="23"/>
          <w:szCs w:val="23"/>
          <w:lang w:val="lv-LV"/>
        </w:rPr>
        <w:t>fiziskās un tehniskās apsardzes pakalpojuma sniegšanu,  signalizācijas  un videonovērošanas sistēmu apkalpošanu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ar iepirkumā izraudzīto pretendentu</w:t>
      </w:r>
      <w:r w:rsidR="00CD517B" w:rsidRPr="00CD517B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 </w:t>
      </w:r>
      <w:r w:rsidR="00CD517B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r w:rsidR="0073691D">
        <w:rPr>
          <w:rFonts w:ascii="Times New Roman" w:hAnsi="Times New Roman"/>
          <w:b/>
          <w:sz w:val="24"/>
          <w:szCs w:val="24"/>
          <w:lang w:val="lv-LV"/>
        </w:rPr>
        <w:t>EVOR APSARDZE</w:t>
      </w:r>
      <w:r w:rsidR="00CD517B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 w:rsidR="00CD517B"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="00CD517B" w:rsidRPr="00E1645F">
        <w:rPr>
          <w:rFonts w:ascii="Times New Roman" w:eastAsia="Times New Roman" w:hAnsi="Times New Roman"/>
          <w:sz w:val="23"/>
          <w:szCs w:val="23"/>
          <w:lang w:val="lv-LV"/>
        </w:rPr>
        <w:t>(</w:t>
      </w:r>
      <w:r w:rsidR="00B2564D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vienotais reģistrācijas numurs </w:t>
      </w:r>
      <w:r w:rsidR="00B2564D" w:rsidRPr="00B2564D">
        <w:rPr>
          <w:rFonts w:ascii="Times New Roman" w:eastAsia="Times New Roman" w:hAnsi="Times New Roman"/>
          <w:sz w:val="23"/>
          <w:szCs w:val="23"/>
          <w:lang w:val="lv-LV"/>
        </w:rPr>
        <w:t>40103293405</w:t>
      </w:r>
      <w:r w:rsidR="00B2564D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, juridiskā adrese: </w:t>
      </w:r>
      <w:r w:rsidR="00B2564D" w:rsidRPr="00B2564D">
        <w:rPr>
          <w:rFonts w:ascii="Times New Roman" w:eastAsia="Times New Roman" w:hAnsi="Times New Roman"/>
          <w:sz w:val="23"/>
          <w:szCs w:val="23"/>
          <w:lang w:val="lv-LV"/>
        </w:rPr>
        <w:t>Jūrkalnes iela 1 k-1, Rīga, LV-1046</w:t>
      </w:r>
      <w:r w:rsidR="00CD517B" w:rsidRPr="00E1645F">
        <w:rPr>
          <w:rFonts w:ascii="Times New Roman" w:eastAsia="Times New Roman" w:hAnsi="Times New Roman"/>
          <w:sz w:val="23"/>
          <w:szCs w:val="23"/>
          <w:lang w:val="lv-LV"/>
        </w:rPr>
        <w:t>)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.</w:t>
      </w:r>
    </w:p>
    <w:p w:rsidR="00E3487D" w:rsidRDefault="00E3487D" w:rsidP="00E3487D">
      <w:pPr>
        <w:spacing w:before="120" w:after="120" w:line="240" w:lineRule="auto"/>
        <w:ind w:left="142" w:firstLine="709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>2.1.5. desmit darbadienu laikā pēc tam, kad stājas spēkā iepirkuma līgums vai tā grozījumi, publicēt attiecīga līguma vai grozījumu tekstu Valsts reģionālās attīstības aģentūras mājaslapas Elektronisko iepirkumu sistēmas e-konkursu apakšsistēmā.</w:t>
      </w:r>
    </w:p>
    <w:p w:rsidR="00E3487D" w:rsidRPr="00E3487D" w:rsidRDefault="00E3487D" w:rsidP="00E3487D">
      <w:pPr>
        <w:spacing w:before="120" w:after="120" w:line="240" w:lineRule="auto"/>
        <w:ind w:left="142" w:firstLine="709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>2.1.</w:t>
      </w:r>
      <w:r w:rsidR="006439AA">
        <w:rPr>
          <w:rFonts w:ascii="Times New Roman" w:eastAsia="Times New Roman" w:hAnsi="Times New Roman"/>
          <w:sz w:val="23"/>
          <w:szCs w:val="23"/>
          <w:lang w:val="lv-LV"/>
        </w:rPr>
        <w:t>6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. Publisko iepirkumu likumā noteiktajā termiņā publicēt paziņojumu par iepirkuma rezultātiem Iepirkuma uzraudzības biroja mājas lapā </w:t>
      </w:r>
      <w:hyperlink r:id="rId8" w:history="1">
        <w:r w:rsidRPr="00E3487D">
          <w:rPr>
            <w:rFonts w:ascii="Times New Roman" w:eastAsia="Times New Roman" w:hAnsi="Times New Roman"/>
            <w:color w:val="0563C1"/>
            <w:sz w:val="23"/>
            <w:szCs w:val="23"/>
            <w:u w:val="single"/>
            <w:lang w:val="lv-LV"/>
          </w:rPr>
          <w:t>www.iub.gov.lv</w:t>
        </w:r>
      </w:hyperlink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un Valsts reģionālās attīstības aģentūras mājaslapas Elektronisko iepirkumu sistēmas e-konkursu apakšsistēmā.</w:t>
      </w:r>
    </w:p>
    <w:p w:rsidR="00E611EE" w:rsidRDefault="00670A9C" w:rsidP="00E611EE">
      <w:pPr>
        <w:widowControl w:val="0"/>
        <w:autoSpaceDE w:val="0"/>
        <w:autoSpaceDN w:val="0"/>
        <w:adjustRightInd w:val="0"/>
        <w:spacing w:before="120" w:after="120" w:line="240" w:lineRule="auto"/>
        <w:ind w:left="9" w:firstLine="711"/>
        <w:rPr>
          <w:rFonts w:ascii="Times New Roman" w:eastAsia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B2564D"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>5</w:t>
      </w:r>
      <w:r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 xml:space="preserve"> balsis "par", "pret" – nav.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SĒDE BEIDZAS plkst. 1</w:t>
      </w:r>
      <w:r w:rsidR="00B2564D">
        <w:rPr>
          <w:rFonts w:ascii="Times New Roman" w:eastAsia="Times New Roman" w:hAnsi="Times New Roman"/>
          <w:sz w:val="24"/>
          <w:szCs w:val="24"/>
          <w:lang w:val="lv-LV"/>
        </w:rPr>
        <w:t>0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>.00</w:t>
      </w:r>
    </w:p>
    <w:p w:rsidR="00114F08" w:rsidRDefault="00114F08" w:rsidP="00114F08">
      <w:pPr>
        <w:tabs>
          <w:tab w:val="center" w:pos="4153"/>
          <w:tab w:val="left" w:pos="7513"/>
          <w:tab w:val="right" w:pos="8306"/>
        </w:tabs>
        <w:rPr>
          <w:lang w:val="lv-LV"/>
        </w:rPr>
      </w:pPr>
      <w:r>
        <w:rPr>
          <w:lang w:val="lv-LV"/>
        </w:rPr>
        <w:t>Komisijas priekšsēdētāja</w:t>
      </w:r>
      <w:r w:rsidRPr="008D033D">
        <w:rPr>
          <w:lang w:val="lv-LV"/>
        </w:rPr>
        <w:t xml:space="preserve">:      </w:t>
      </w:r>
      <w:r>
        <w:rPr>
          <w:lang w:val="lv-LV"/>
        </w:rPr>
        <w:t xml:space="preserve">              </w:t>
      </w:r>
      <w:r w:rsidRPr="008D033D">
        <w:rPr>
          <w:lang w:val="lv-LV"/>
        </w:rPr>
        <w:tab/>
      </w:r>
      <w:r w:rsidR="00446042">
        <w:rPr>
          <w:lang w:val="lv-LV"/>
        </w:rPr>
        <w:t>PARAKSTS</w:t>
      </w:r>
      <w:r w:rsidRPr="008D033D">
        <w:rPr>
          <w:lang w:val="lv-LV"/>
        </w:rPr>
        <w:tab/>
      </w:r>
      <w:proofErr w:type="spellStart"/>
      <w:r w:rsidRPr="008D033D">
        <w:rPr>
          <w:lang w:val="lv-LV"/>
        </w:rPr>
        <w:t>O.Viktorova</w:t>
      </w:r>
      <w:proofErr w:type="spellEnd"/>
    </w:p>
    <w:p w:rsidR="00BD4A7D" w:rsidRDefault="00BD4A7D" w:rsidP="00114F08">
      <w:pPr>
        <w:tabs>
          <w:tab w:val="center" w:pos="4153"/>
          <w:tab w:val="left" w:pos="7513"/>
          <w:tab w:val="right" w:pos="8306"/>
        </w:tabs>
        <w:rPr>
          <w:lang w:val="lv-LV"/>
        </w:rPr>
      </w:pPr>
      <w:r>
        <w:rPr>
          <w:lang w:val="lv-LV"/>
        </w:rPr>
        <w:t>Komisijas priekšsēdētājas</w:t>
      </w:r>
    </w:p>
    <w:p w:rsidR="00BD4A7D" w:rsidRPr="008D033D" w:rsidRDefault="00BD4A7D" w:rsidP="00114F08">
      <w:pPr>
        <w:tabs>
          <w:tab w:val="center" w:pos="4153"/>
          <w:tab w:val="left" w:pos="7513"/>
          <w:tab w:val="right" w:pos="8306"/>
        </w:tabs>
        <w:rPr>
          <w:lang w:val="lv-LV"/>
        </w:rPr>
      </w:pPr>
      <w:r>
        <w:rPr>
          <w:lang w:val="lv-LV"/>
        </w:rPr>
        <w:t>Vietnieks:</w:t>
      </w:r>
      <w:r>
        <w:rPr>
          <w:lang w:val="lv-LV"/>
        </w:rPr>
        <w:tab/>
      </w:r>
      <w:r w:rsidR="00446042">
        <w:rPr>
          <w:lang w:val="lv-LV"/>
        </w:rPr>
        <w:t>PARAKSTS</w:t>
      </w:r>
      <w:r w:rsidRPr="008D033D">
        <w:rPr>
          <w:lang w:val="lv-LV"/>
        </w:rPr>
        <w:tab/>
      </w:r>
      <w:proofErr w:type="spellStart"/>
      <w:r>
        <w:rPr>
          <w:lang w:val="lv-LV"/>
        </w:rPr>
        <w:t>S.Plonišs</w:t>
      </w:r>
      <w:proofErr w:type="spellEnd"/>
    </w:p>
    <w:p w:rsidR="00114F08" w:rsidRDefault="00114F08" w:rsidP="00114F08">
      <w:pPr>
        <w:tabs>
          <w:tab w:val="center" w:pos="4153"/>
          <w:tab w:val="left" w:pos="7513"/>
          <w:tab w:val="right" w:pos="8306"/>
        </w:tabs>
        <w:rPr>
          <w:lang w:val="lv-LV"/>
        </w:rPr>
      </w:pPr>
      <w:r w:rsidRPr="008D033D">
        <w:rPr>
          <w:lang w:val="lv-LV"/>
        </w:rPr>
        <w:t>Komisijas locekļi:</w:t>
      </w:r>
      <w:r>
        <w:rPr>
          <w:lang w:val="lv-LV"/>
        </w:rPr>
        <w:tab/>
      </w:r>
      <w:r w:rsidR="00446042">
        <w:rPr>
          <w:lang w:val="lv-LV"/>
        </w:rPr>
        <w:t>PARAKSTS</w:t>
      </w:r>
      <w:r w:rsidRPr="008D033D">
        <w:rPr>
          <w:lang w:val="lv-LV"/>
        </w:rPr>
        <w:tab/>
      </w:r>
      <w:proofErr w:type="spellStart"/>
      <w:r w:rsidRPr="008D033D">
        <w:rPr>
          <w:lang w:val="lv-LV"/>
        </w:rPr>
        <w:t>N.</w:t>
      </w:r>
      <w:r>
        <w:rPr>
          <w:lang w:val="lv-LV"/>
        </w:rPr>
        <w:t>Leikuma</w:t>
      </w:r>
      <w:proofErr w:type="spellEnd"/>
    </w:p>
    <w:p w:rsidR="00BD4A7D" w:rsidRDefault="00BD4A7D" w:rsidP="00114F08">
      <w:pPr>
        <w:tabs>
          <w:tab w:val="center" w:pos="4153"/>
          <w:tab w:val="left" w:pos="7513"/>
          <w:tab w:val="right" w:pos="8306"/>
        </w:tabs>
        <w:rPr>
          <w:lang w:val="lv-LV"/>
        </w:rPr>
      </w:pPr>
      <w:r>
        <w:rPr>
          <w:lang w:val="lv-LV"/>
        </w:rPr>
        <w:tab/>
      </w:r>
      <w:r w:rsidR="00446042">
        <w:rPr>
          <w:lang w:val="lv-LV"/>
        </w:rPr>
        <w:t>PARAKSTS</w:t>
      </w:r>
      <w:r w:rsidRPr="008D033D">
        <w:rPr>
          <w:lang w:val="lv-LV"/>
        </w:rPr>
        <w:tab/>
      </w:r>
      <w:proofErr w:type="spellStart"/>
      <w:r>
        <w:rPr>
          <w:lang w:val="lv-LV"/>
        </w:rPr>
        <w:t>N.Bulis</w:t>
      </w:r>
      <w:proofErr w:type="spellEnd"/>
    </w:p>
    <w:p w:rsidR="00114F08" w:rsidRDefault="00114F08" w:rsidP="00114F08">
      <w:pPr>
        <w:tabs>
          <w:tab w:val="center" w:pos="4153"/>
          <w:tab w:val="left" w:pos="7513"/>
          <w:tab w:val="right" w:pos="8306"/>
        </w:tabs>
        <w:rPr>
          <w:lang w:val="lv-LV"/>
        </w:rPr>
      </w:pPr>
      <w:r>
        <w:rPr>
          <w:lang w:val="lv-LV"/>
        </w:rPr>
        <w:tab/>
      </w:r>
      <w:r w:rsidR="00446042">
        <w:rPr>
          <w:lang w:val="lv-LV"/>
        </w:rPr>
        <w:t>PARAKSTS</w:t>
      </w:r>
      <w:r w:rsidRPr="008D033D">
        <w:rPr>
          <w:lang w:val="lv-LV"/>
        </w:rPr>
        <w:tab/>
      </w:r>
      <w:proofErr w:type="spellStart"/>
      <w:r>
        <w:rPr>
          <w:lang w:val="lv-LV"/>
        </w:rPr>
        <w:t>Ņ.Aleksejevs</w:t>
      </w:r>
      <w:proofErr w:type="spellEnd"/>
    </w:p>
    <w:p w:rsidR="00114F08" w:rsidRPr="008D033D" w:rsidRDefault="00114F08" w:rsidP="00114F08">
      <w:pPr>
        <w:tabs>
          <w:tab w:val="center" w:pos="4153"/>
          <w:tab w:val="left" w:pos="7513"/>
          <w:tab w:val="right" w:pos="8306"/>
        </w:tabs>
        <w:rPr>
          <w:lang w:val="lv-LV"/>
        </w:rPr>
      </w:pPr>
      <w:r w:rsidRPr="008D033D">
        <w:rPr>
          <w:lang w:val="lv-LV"/>
        </w:rPr>
        <w:t>Protokolē:</w:t>
      </w:r>
      <w:r w:rsidRPr="008D033D">
        <w:rPr>
          <w:lang w:val="lv-LV"/>
        </w:rPr>
        <w:tab/>
      </w:r>
      <w:r w:rsidR="00446042">
        <w:rPr>
          <w:lang w:val="lv-LV"/>
        </w:rPr>
        <w:t>PARAKSTS</w:t>
      </w:r>
      <w:bookmarkStart w:id="1" w:name="_GoBack"/>
      <w:bookmarkEnd w:id="1"/>
      <w:r w:rsidRPr="008D033D">
        <w:rPr>
          <w:lang w:val="lv-LV"/>
        </w:rPr>
        <w:tab/>
      </w:r>
      <w:proofErr w:type="spellStart"/>
      <w:r>
        <w:rPr>
          <w:lang w:val="lv-LV"/>
        </w:rPr>
        <w:t>Ņ.Aleksejevs</w:t>
      </w:r>
      <w:proofErr w:type="spellEnd"/>
    </w:p>
    <w:p w:rsidR="00A91DAE" w:rsidRPr="00810A3B" w:rsidRDefault="00A91DAE" w:rsidP="00114F08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sectPr w:rsidR="00A91DAE" w:rsidRPr="00810A3B" w:rsidSect="00BB1277">
      <w:headerReference w:type="default" r:id="rId9"/>
      <w:headerReference w:type="first" r:id="rId10"/>
      <w:pgSz w:w="12240" w:h="15840"/>
      <w:pgMar w:top="1170" w:right="810" w:bottom="709" w:left="2070" w:header="28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734" w:rsidRDefault="00DC7734" w:rsidP="00597123">
      <w:pPr>
        <w:spacing w:after="0" w:line="240" w:lineRule="auto"/>
      </w:pPr>
      <w:r>
        <w:separator/>
      </w:r>
    </w:p>
  </w:endnote>
  <w:endnote w:type="continuationSeparator" w:id="0">
    <w:p w:rsidR="00DC7734" w:rsidRDefault="00DC7734" w:rsidP="00597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734" w:rsidRDefault="00DC7734" w:rsidP="00597123">
      <w:pPr>
        <w:spacing w:after="0" w:line="240" w:lineRule="auto"/>
      </w:pPr>
      <w:r>
        <w:separator/>
      </w:r>
    </w:p>
  </w:footnote>
  <w:footnote w:type="continuationSeparator" w:id="0">
    <w:p w:rsidR="00DC7734" w:rsidRDefault="00DC7734" w:rsidP="00597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042" w:rsidRDefault="00446042" w:rsidP="00446042">
    <w:pPr>
      <w:pStyle w:val="Header"/>
      <w:jc w:val="right"/>
    </w:pPr>
    <w:r>
      <w:rPr>
        <w:b/>
        <w:noProof/>
        <w:lang w:val="lv-LV"/>
      </w:rPr>
      <w:t>NORAKSTS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042" w:rsidRPr="00446042" w:rsidRDefault="00446042" w:rsidP="00446042">
    <w:pPr>
      <w:jc w:val="right"/>
      <w:rPr>
        <w:b/>
        <w:noProof/>
        <w:lang w:val="lv-LV"/>
      </w:rPr>
    </w:pPr>
    <w:r>
      <w:rPr>
        <w:b/>
        <w:noProof/>
        <w:lang w:val="lv-LV"/>
      </w:rPr>
      <w:t>NORAKSTS</w:t>
    </w:r>
  </w:p>
  <w:p w:rsidR="00597123" w:rsidRDefault="00597123" w:rsidP="00597123">
    <w:pPr>
      <w:jc w:val="center"/>
      <w:rPr>
        <w:noProof/>
      </w:rPr>
    </w:pPr>
    <w:r>
      <w:rPr>
        <w:noProof/>
        <w:lang w:val="en-US"/>
      </w:rPr>
      <w:drawing>
        <wp:inline distT="0" distB="0" distL="0" distR="0" wp14:anchorId="6605D022" wp14:editId="080E85F1">
          <wp:extent cx="1084580" cy="861060"/>
          <wp:effectExtent l="0" t="0" r="0" b="0"/>
          <wp:docPr id="2" name="Picture 2" descr="Description: Description: VG_mazais_vienkarsots_vienkra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VG_mazais_vienkarsots_vienkra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7123" w:rsidRDefault="00114F08" w:rsidP="00597123">
    <w:pPr>
      <w:pStyle w:val="Caption"/>
      <w:rPr>
        <w:rFonts w:ascii="Verdana" w:hAnsi="Verdana"/>
        <w:b w:val="0"/>
        <w:sz w:val="22"/>
        <w:szCs w:val="40"/>
      </w:rPr>
    </w:pPr>
    <w:r>
      <w:rPr>
        <w:rFonts w:ascii="Verdana" w:hAnsi="Verdana"/>
        <w:b w:val="0"/>
        <w:sz w:val="22"/>
        <w:szCs w:val="40"/>
      </w:rPr>
      <w:t>Latgales Industriālais tehnikums</w:t>
    </w:r>
  </w:p>
  <w:p w:rsidR="00597123" w:rsidRPr="00114F08" w:rsidRDefault="00597123" w:rsidP="00597123">
    <w:pPr>
      <w:pBdr>
        <w:bottom w:val="single" w:sz="2" w:space="2" w:color="auto"/>
      </w:pBdr>
      <w:ind w:left="1134" w:right="1134"/>
      <w:rPr>
        <w:sz w:val="28"/>
        <w:szCs w:val="18"/>
        <w:lang w:val="en-US"/>
      </w:rPr>
    </w:pPr>
  </w:p>
  <w:p w:rsidR="00597123" w:rsidRPr="00597123" w:rsidRDefault="00597123" w:rsidP="00597123">
    <w:pPr>
      <w:pStyle w:val="Header"/>
      <w:spacing w:before="180" w:after="240" w:line="276" w:lineRule="auto"/>
      <w:jc w:val="center"/>
      <w:rPr>
        <w:sz w:val="18"/>
        <w:lang w:val="en-GB"/>
      </w:rPr>
    </w:pPr>
    <w:proofErr w:type="spellStart"/>
    <w:r w:rsidRPr="00114F08">
      <w:rPr>
        <w:sz w:val="18"/>
        <w:lang w:val="en-US"/>
      </w:rPr>
      <w:t>Jātnieku</w:t>
    </w:r>
    <w:proofErr w:type="spellEnd"/>
    <w:r w:rsidRPr="00114F08">
      <w:rPr>
        <w:sz w:val="18"/>
        <w:lang w:val="en-US"/>
      </w:rPr>
      <w:t xml:space="preserve"> </w:t>
    </w:r>
    <w:proofErr w:type="spellStart"/>
    <w:r w:rsidRPr="00114F08">
      <w:rPr>
        <w:sz w:val="18"/>
        <w:lang w:val="en-US"/>
      </w:rPr>
      <w:t>iela</w:t>
    </w:r>
    <w:proofErr w:type="spellEnd"/>
    <w:r w:rsidRPr="00114F08">
      <w:rPr>
        <w:sz w:val="18"/>
        <w:lang w:val="en-US"/>
      </w:rPr>
      <w:t xml:space="preserve"> 87, Daugavpils, LV-5410, </w:t>
    </w:r>
    <w:proofErr w:type="spellStart"/>
    <w:r w:rsidRPr="00114F08">
      <w:rPr>
        <w:sz w:val="18"/>
        <w:lang w:val="en-US"/>
      </w:rPr>
      <w:t>tālr</w:t>
    </w:r>
    <w:proofErr w:type="spellEnd"/>
    <w:r w:rsidRPr="00114F08">
      <w:rPr>
        <w:sz w:val="18"/>
        <w:lang w:val="en-US"/>
      </w:rPr>
      <w:t xml:space="preserve">. </w:t>
    </w:r>
    <w:r w:rsidRPr="00597123">
      <w:rPr>
        <w:sz w:val="18"/>
        <w:lang w:val="en-GB"/>
      </w:rPr>
      <w:t xml:space="preserve">65446296, e-pasts </w:t>
    </w:r>
    <w:r w:rsidR="00114F08">
      <w:rPr>
        <w:sz w:val="18"/>
        <w:lang w:val="en-GB"/>
      </w:rPr>
      <w:t>lint</w:t>
    </w:r>
    <w:r w:rsidRPr="00597123">
      <w:rPr>
        <w:sz w:val="18"/>
        <w:lang w:val="en-GB"/>
      </w:rPr>
      <w:t>@</w:t>
    </w:r>
    <w:r w:rsidR="00114F08">
      <w:rPr>
        <w:sz w:val="18"/>
        <w:lang w:val="en-GB"/>
      </w:rPr>
      <w:t>lint</w:t>
    </w:r>
    <w:r w:rsidRPr="00597123">
      <w:rPr>
        <w:sz w:val="18"/>
        <w:lang w:val="en-GB"/>
      </w:rPr>
      <w:t>.lv, www.</w:t>
    </w:r>
    <w:r w:rsidR="00114F08">
      <w:rPr>
        <w:sz w:val="18"/>
        <w:lang w:val="en-GB"/>
      </w:rPr>
      <w:t>lint</w:t>
    </w:r>
    <w:r w:rsidRPr="00597123">
      <w:rPr>
        <w:sz w:val="18"/>
        <w:lang w:val="en-GB"/>
      </w:rPr>
      <w:t>.lv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413B5"/>
    <w:multiLevelType w:val="multilevel"/>
    <w:tmpl w:val="82E031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5EC410D"/>
    <w:multiLevelType w:val="multilevel"/>
    <w:tmpl w:val="1C929022"/>
    <w:lvl w:ilvl="0">
      <w:start w:val="2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69D3263"/>
    <w:multiLevelType w:val="hybridMultilevel"/>
    <w:tmpl w:val="A5AA16D0"/>
    <w:lvl w:ilvl="0" w:tplc="F9B2D7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0F93119"/>
    <w:multiLevelType w:val="hybridMultilevel"/>
    <w:tmpl w:val="E9062C9A"/>
    <w:lvl w:ilvl="0" w:tplc="1B640D1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4" w15:restartNumberingAfterBreak="0">
    <w:nsid w:val="57201DC9"/>
    <w:multiLevelType w:val="hybridMultilevel"/>
    <w:tmpl w:val="2C122812"/>
    <w:lvl w:ilvl="0" w:tplc="7F72CC38">
      <w:start w:val="1"/>
      <w:numFmt w:val="decimal"/>
      <w:lvlText w:val="%1."/>
      <w:lvlJc w:val="left"/>
      <w:pPr>
        <w:ind w:left="11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 w15:restartNumberingAfterBreak="0">
    <w:nsid w:val="5F3A0CF7"/>
    <w:multiLevelType w:val="hybridMultilevel"/>
    <w:tmpl w:val="36804B08"/>
    <w:lvl w:ilvl="0" w:tplc="0409000F">
      <w:start w:val="1"/>
      <w:numFmt w:val="decimal"/>
      <w:lvlText w:val="%1.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604C11A0"/>
    <w:multiLevelType w:val="multilevel"/>
    <w:tmpl w:val="5B181A6A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  <w:sz w:val="24"/>
        <w:szCs w:val="24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4625516"/>
    <w:multiLevelType w:val="hybridMultilevel"/>
    <w:tmpl w:val="D594417C"/>
    <w:lvl w:ilvl="0" w:tplc="7E586D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4F30D1"/>
    <w:multiLevelType w:val="hybridMultilevel"/>
    <w:tmpl w:val="CDD4BE32"/>
    <w:lvl w:ilvl="0" w:tplc="0494E58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3F7CC4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AC0FD0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B21F6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B429A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C6E6A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4ADAE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FAC8B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AAA36D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 w15:restartNumberingAfterBreak="0">
    <w:nsid w:val="75F6419F"/>
    <w:multiLevelType w:val="hybridMultilevel"/>
    <w:tmpl w:val="83F267A0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5"/>
  </w:num>
  <w:num w:numId="7">
    <w:abstractNumId w:val="9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A9C"/>
    <w:rsid w:val="00032D51"/>
    <w:rsid w:val="00072F21"/>
    <w:rsid w:val="00114F08"/>
    <w:rsid w:val="00127FCD"/>
    <w:rsid w:val="001B4767"/>
    <w:rsid w:val="00235874"/>
    <w:rsid w:val="002A1656"/>
    <w:rsid w:val="002C67C6"/>
    <w:rsid w:val="003270E3"/>
    <w:rsid w:val="00364DCE"/>
    <w:rsid w:val="003D6D1E"/>
    <w:rsid w:val="0041031A"/>
    <w:rsid w:val="0044459D"/>
    <w:rsid w:val="00446042"/>
    <w:rsid w:val="004645B8"/>
    <w:rsid w:val="00483C78"/>
    <w:rsid w:val="004A351E"/>
    <w:rsid w:val="004B610F"/>
    <w:rsid w:val="004C059E"/>
    <w:rsid w:val="004C506B"/>
    <w:rsid w:val="004C746B"/>
    <w:rsid w:val="00506744"/>
    <w:rsid w:val="00597123"/>
    <w:rsid w:val="005A5AA9"/>
    <w:rsid w:val="005C229F"/>
    <w:rsid w:val="005E4238"/>
    <w:rsid w:val="006013FA"/>
    <w:rsid w:val="006439AA"/>
    <w:rsid w:val="00645FF6"/>
    <w:rsid w:val="00670A9C"/>
    <w:rsid w:val="006D133B"/>
    <w:rsid w:val="0073511F"/>
    <w:rsid w:val="0073691D"/>
    <w:rsid w:val="007545BD"/>
    <w:rsid w:val="00764C97"/>
    <w:rsid w:val="007A233C"/>
    <w:rsid w:val="007D5C4C"/>
    <w:rsid w:val="007E5C98"/>
    <w:rsid w:val="00810A3B"/>
    <w:rsid w:val="00830FE6"/>
    <w:rsid w:val="008524DD"/>
    <w:rsid w:val="0089704C"/>
    <w:rsid w:val="008C1679"/>
    <w:rsid w:val="008D672A"/>
    <w:rsid w:val="008E047F"/>
    <w:rsid w:val="008F2C26"/>
    <w:rsid w:val="00926B0A"/>
    <w:rsid w:val="009664FF"/>
    <w:rsid w:val="0097030C"/>
    <w:rsid w:val="009804A1"/>
    <w:rsid w:val="009A763E"/>
    <w:rsid w:val="00A05C15"/>
    <w:rsid w:val="00A10A06"/>
    <w:rsid w:val="00A2384A"/>
    <w:rsid w:val="00A76DAD"/>
    <w:rsid w:val="00A91DAE"/>
    <w:rsid w:val="00B21DBB"/>
    <w:rsid w:val="00B2564D"/>
    <w:rsid w:val="00B27AED"/>
    <w:rsid w:val="00B33F2A"/>
    <w:rsid w:val="00B50A4A"/>
    <w:rsid w:val="00B70836"/>
    <w:rsid w:val="00BB1277"/>
    <w:rsid w:val="00BD4A7D"/>
    <w:rsid w:val="00CC583F"/>
    <w:rsid w:val="00CD517B"/>
    <w:rsid w:val="00CF519B"/>
    <w:rsid w:val="00D27F2C"/>
    <w:rsid w:val="00D41D83"/>
    <w:rsid w:val="00D7381C"/>
    <w:rsid w:val="00D837B8"/>
    <w:rsid w:val="00DC0086"/>
    <w:rsid w:val="00DC7734"/>
    <w:rsid w:val="00DD1DAE"/>
    <w:rsid w:val="00E017F8"/>
    <w:rsid w:val="00E06B97"/>
    <w:rsid w:val="00E1645F"/>
    <w:rsid w:val="00E3487D"/>
    <w:rsid w:val="00E37DB3"/>
    <w:rsid w:val="00E43543"/>
    <w:rsid w:val="00E44F7F"/>
    <w:rsid w:val="00E611EE"/>
    <w:rsid w:val="00EC4F47"/>
    <w:rsid w:val="00EC6497"/>
    <w:rsid w:val="00EE5BC5"/>
    <w:rsid w:val="00F2282E"/>
    <w:rsid w:val="00F70719"/>
    <w:rsid w:val="00F7469A"/>
    <w:rsid w:val="00F756F7"/>
    <w:rsid w:val="00F95386"/>
    <w:rsid w:val="00FA1C14"/>
    <w:rsid w:val="00FA4D06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745DA7"/>
  <w15:docId w15:val="{A210AE39-3873-4FA7-9386-39F799CB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A9C"/>
    <w:pPr>
      <w:spacing w:after="160" w:line="254" w:lineRule="auto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71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70A9C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670A9C"/>
    <w:rPr>
      <w:rFonts w:ascii="Arial" w:eastAsia="Times New Roman" w:hAnsi="Arial" w:cs="Arial"/>
      <w:b/>
      <w:bCs/>
      <w:szCs w:val="24"/>
      <w:lang w:val="en-GB"/>
    </w:rPr>
  </w:style>
  <w:style w:type="table" w:styleId="TableGrid">
    <w:name w:val="Table Grid"/>
    <w:basedOn w:val="TableNormal"/>
    <w:rsid w:val="0067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A1656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nhideWhenUsed/>
    <w:rsid w:val="004B6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B610F"/>
    <w:rPr>
      <w:rFonts w:ascii="Tahoma" w:eastAsia="Calibri" w:hAnsi="Tahoma" w:cs="Tahoma"/>
      <w:sz w:val="16"/>
      <w:szCs w:val="16"/>
      <w:lang w:val="ru-RU"/>
    </w:rPr>
  </w:style>
  <w:style w:type="paragraph" w:customStyle="1" w:styleId="virsrakstiparastie">
    <w:name w:val="virsrakstiparastie"/>
    <w:basedOn w:val="Normal"/>
    <w:rsid w:val="00F2282E"/>
    <w:pPr>
      <w:keepNext/>
      <w:spacing w:after="120" w:line="240" w:lineRule="auto"/>
    </w:pPr>
    <w:rPr>
      <w:rFonts w:ascii="Times New Roman" w:eastAsia="Times New Roman" w:hAnsi="Times New Roman"/>
      <w:b/>
      <w:bCs/>
      <w:sz w:val="24"/>
      <w:szCs w:val="24"/>
      <w:lang w:val="lv-LV" w:eastAsia="lv-LV"/>
    </w:rPr>
  </w:style>
  <w:style w:type="paragraph" w:styleId="ListParagraph">
    <w:name w:val="List Paragraph"/>
    <w:aliases w:val="Normal bullet 2,Bullet list"/>
    <w:basedOn w:val="Normal"/>
    <w:link w:val="ListParagraphChar"/>
    <w:uiPriority w:val="34"/>
    <w:qFormat/>
    <w:rsid w:val="00645FF6"/>
    <w:pPr>
      <w:ind w:left="720"/>
      <w:contextualSpacing/>
    </w:pPr>
  </w:style>
  <w:style w:type="table" w:customStyle="1" w:styleId="1">
    <w:name w:val="Сетка таблицы1"/>
    <w:basedOn w:val="TableNormal"/>
    <w:next w:val="TableGrid"/>
    <w:rsid w:val="00F70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971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97123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971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123"/>
    <w:rPr>
      <w:rFonts w:ascii="Calibri" w:eastAsia="Calibri" w:hAnsi="Calibri" w:cs="Times New Roman"/>
      <w:lang w:val="ru-RU"/>
    </w:rPr>
  </w:style>
  <w:style w:type="paragraph" w:styleId="Caption">
    <w:name w:val="caption"/>
    <w:basedOn w:val="Normal"/>
    <w:next w:val="Normal"/>
    <w:qFormat/>
    <w:rsid w:val="0059712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5971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styleId="Hyperlink">
    <w:name w:val="Hyperlink"/>
    <w:basedOn w:val="DefaultParagraphFont"/>
    <w:uiPriority w:val="99"/>
    <w:unhideWhenUsed/>
    <w:rsid w:val="00E3487D"/>
    <w:rPr>
      <w:color w:val="0563C1"/>
      <w:u w:val="single"/>
    </w:rPr>
  </w:style>
  <w:style w:type="character" w:customStyle="1" w:styleId="ListParagraphChar">
    <w:name w:val="List Paragraph Char"/>
    <w:aliases w:val="Normal bullet 2 Char,Bullet list Char"/>
    <w:link w:val="ListParagraph"/>
    <w:uiPriority w:val="34"/>
    <w:rsid w:val="005A5AA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4E724-3EF2-49E1-BBC3-C247A5848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Aleksejevs</dc:creator>
  <cp:lastModifiedBy>Ņikita Aleksejevs</cp:lastModifiedBy>
  <cp:revision>31</cp:revision>
  <cp:lastPrinted>2024-09-10T07:32:00Z</cp:lastPrinted>
  <dcterms:created xsi:type="dcterms:W3CDTF">2021-02-16T08:23:00Z</dcterms:created>
  <dcterms:modified xsi:type="dcterms:W3CDTF">2024-09-10T07:36:00Z</dcterms:modified>
</cp:coreProperties>
</file>