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DA1E0" w14:textId="77777777" w:rsidR="00D247E4" w:rsidRPr="00835365" w:rsidRDefault="00D247E4" w:rsidP="00D247E4">
      <w:pPr>
        <w:spacing w:after="0" w:line="240" w:lineRule="auto"/>
        <w:jc w:val="center"/>
        <w:rPr>
          <w:rFonts w:ascii="Times New Roman" w:eastAsia="Times New Roman" w:hAnsi="Times New Roman" w:cs="Times New Roman"/>
          <w:sz w:val="40"/>
          <w:szCs w:val="40"/>
          <w:lang w:val="en-US" w:eastAsia="lv-LV"/>
        </w:rPr>
      </w:pPr>
      <w:r w:rsidRPr="00835365">
        <w:rPr>
          <w:rFonts w:ascii="Times New Roman" w:eastAsia="Times New Roman" w:hAnsi="Times New Roman" w:cs="Times New Roman"/>
          <w:noProof/>
          <w:sz w:val="20"/>
          <w:szCs w:val="20"/>
          <w:lang w:val="en-US" w:eastAsia="lv-LV"/>
        </w:rPr>
        <w:drawing>
          <wp:anchor distT="0" distB="0" distL="114300" distR="114300" simplePos="0" relativeHeight="251658240" behindDoc="1" locked="0" layoutInCell="1" allowOverlap="1" wp14:anchorId="673D66AF" wp14:editId="3999254F">
            <wp:simplePos x="0" y="0"/>
            <wp:positionH relativeFrom="margin">
              <wp:align>left</wp:align>
            </wp:positionH>
            <wp:positionV relativeFrom="paragraph">
              <wp:posOffset>128905</wp:posOffset>
            </wp:positionV>
            <wp:extent cx="723900" cy="838200"/>
            <wp:effectExtent l="0" t="0" r="0" b="0"/>
            <wp:wrapTight wrapText="bothSides">
              <wp:wrapPolygon edited="0">
                <wp:start x="0" y="0"/>
                <wp:lineTo x="0" y="21109"/>
                <wp:lineTo x="21032" y="21109"/>
                <wp:lineTo x="21032" y="0"/>
                <wp:lineTo x="0" y="0"/>
              </wp:wrapPolygon>
            </wp:wrapTight>
            <wp:docPr id="1171624945"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8382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835365">
        <w:rPr>
          <w:rFonts w:ascii="Times New Roman" w:eastAsia="Times New Roman" w:hAnsi="Times New Roman" w:cs="Times New Roman"/>
          <w:sz w:val="40"/>
          <w:szCs w:val="40"/>
          <w:lang w:val="en-US" w:eastAsia="lv-LV"/>
        </w:rPr>
        <w:t>TUKUMA  NOVADA</w:t>
      </w:r>
      <w:proofErr w:type="gramEnd"/>
      <w:r w:rsidRPr="00835365">
        <w:rPr>
          <w:rFonts w:ascii="Times New Roman" w:eastAsia="Times New Roman" w:hAnsi="Times New Roman" w:cs="Times New Roman"/>
          <w:sz w:val="40"/>
          <w:szCs w:val="40"/>
          <w:lang w:val="en-US" w:eastAsia="lv-LV"/>
        </w:rPr>
        <w:t xml:space="preserve">  DOME</w:t>
      </w:r>
    </w:p>
    <w:p w14:paraId="76C7C36C" w14:textId="77777777" w:rsidR="00D247E4" w:rsidRPr="00835365" w:rsidRDefault="00D247E4" w:rsidP="00D247E4">
      <w:pPr>
        <w:spacing w:after="0" w:line="240" w:lineRule="auto"/>
        <w:jc w:val="center"/>
        <w:rPr>
          <w:rFonts w:ascii="Times New Roman" w:eastAsia="Times New Roman" w:hAnsi="Times New Roman" w:cs="Times New Roman"/>
          <w:b/>
          <w:sz w:val="48"/>
          <w:szCs w:val="48"/>
          <w:lang w:val="it-IT" w:eastAsia="lv-LV"/>
        </w:rPr>
      </w:pPr>
      <w:r w:rsidRPr="00835365">
        <w:rPr>
          <w:rFonts w:ascii="Times New Roman" w:eastAsia="Times New Roman" w:hAnsi="Times New Roman" w:cs="Times New Roman"/>
          <w:b/>
          <w:sz w:val="48"/>
          <w:szCs w:val="48"/>
          <w:lang w:val="it-IT" w:eastAsia="lv-LV"/>
        </w:rPr>
        <w:t>IEPIRKUMU KOMISIJA</w:t>
      </w:r>
    </w:p>
    <w:p w14:paraId="68A0F726" w14:textId="77777777" w:rsidR="00D247E4" w:rsidRPr="00835365" w:rsidRDefault="00D247E4" w:rsidP="00D247E4">
      <w:pPr>
        <w:spacing w:after="0" w:line="240" w:lineRule="auto"/>
        <w:jc w:val="center"/>
        <w:rPr>
          <w:rFonts w:ascii="Times New Roman" w:eastAsia="Times New Roman" w:hAnsi="Times New Roman" w:cs="Times New Roman"/>
          <w:sz w:val="20"/>
          <w:szCs w:val="24"/>
          <w:lang w:val="en-US" w:eastAsia="lv-LV"/>
        </w:rPr>
      </w:pPr>
      <w:proofErr w:type="spellStart"/>
      <w:r w:rsidRPr="00835365">
        <w:rPr>
          <w:rFonts w:ascii="Times New Roman" w:eastAsia="Times New Roman" w:hAnsi="Times New Roman" w:cs="Times New Roman"/>
          <w:sz w:val="20"/>
          <w:szCs w:val="24"/>
          <w:lang w:val="en-US" w:eastAsia="lv-LV"/>
        </w:rPr>
        <w:t>Reģistrācijas</w:t>
      </w:r>
      <w:proofErr w:type="spellEnd"/>
      <w:r w:rsidRPr="00835365">
        <w:rPr>
          <w:rFonts w:ascii="Times New Roman" w:eastAsia="Times New Roman" w:hAnsi="Times New Roman" w:cs="Times New Roman"/>
          <w:sz w:val="20"/>
          <w:szCs w:val="24"/>
          <w:lang w:val="en-US" w:eastAsia="lv-LV"/>
        </w:rPr>
        <w:t xml:space="preserve"> Nr. 90000050975</w:t>
      </w:r>
    </w:p>
    <w:p w14:paraId="023662D2" w14:textId="77777777" w:rsidR="00D247E4" w:rsidRPr="00835365" w:rsidRDefault="00D247E4" w:rsidP="00D247E4">
      <w:pPr>
        <w:spacing w:after="0" w:line="240" w:lineRule="auto"/>
        <w:jc w:val="center"/>
        <w:rPr>
          <w:rFonts w:ascii="Times New Roman" w:eastAsia="Times New Roman" w:hAnsi="Times New Roman" w:cs="Times New Roman"/>
          <w:color w:val="1C1C1C"/>
          <w:sz w:val="20"/>
          <w:szCs w:val="24"/>
          <w:lang w:val="en-US" w:eastAsia="lv-LV"/>
        </w:rPr>
      </w:pPr>
      <w:proofErr w:type="spellStart"/>
      <w:r w:rsidRPr="00835365">
        <w:rPr>
          <w:rFonts w:ascii="Times New Roman" w:eastAsia="Times New Roman" w:hAnsi="Times New Roman" w:cs="Times New Roman"/>
          <w:color w:val="1C1C1C"/>
          <w:sz w:val="20"/>
          <w:szCs w:val="24"/>
          <w:lang w:val="en-US" w:eastAsia="lv-LV"/>
        </w:rPr>
        <w:t>Talsu</w:t>
      </w:r>
      <w:proofErr w:type="spellEnd"/>
      <w:r w:rsidRPr="00835365">
        <w:rPr>
          <w:rFonts w:ascii="Times New Roman" w:eastAsia="Times New Roman" w:hAnsi="Times New Roman" w:cs="Times New Roman"/>
          <w:color w:val="1C1C1C"/>
          <w:sz w:val="20"/>
          <w:szCs w:val="24"/>
          <w:lang w:val="en-US" w:eastAsia="lv-LV"/>
        </w:rPr>
        <w:t xml:space="preserve"> </w:t>
      </w:r>
      <w:proofErr w:type="spellStart"/>
      <w:r w:rsidRPr="00835365">
        <w:rPr>
          <w:rFonts w:ascii="Times New Roman" w:eastAsia="Times New Roman" w:hAnsi="Times New Roman" w:cs="Times New Roman"/>
          <w:color w:val="1C1C1C"/>
          <w:sz w:val="20"/>
          <w:szCs w:val="24"/>
          <w:lang w:val="en-US" w:eastAsia="lv-LV"/>
        </w:rPr>
        <w:t>iela</w:t>
      </w:r>
      <w:proofErr w:type="spellEnd"/>
      <w:r w:rsidRPr="00835365">
        <w:rPr>
          <w:rFonts w:ascii="Times New Roman" w:eastAsia="Times New Roman" w:hAnsi="Times New Roman" w:cs="Times New Roman"/>
          <w:color w:val="1C1C1C"/>
          <w:sz w:val="20"/>
          <w:szCs w:val="24"/>
          <w:lang w:val="en-US" w:eastAsia="lv-LV"/>
        </w:rPr>
        <w:t xml:space="preserve"> 4, </w:t>
      </w:r>
      <w:proofErr w:type="spellStart"/>
      <w:r w:rsidRPr="00835365">
        <w:rPr>
          <w:rFonts w:ascii="Times New Roman" w:eastAsia="Times New Roman" w:hAnsi="Times New Roman" w:cs="Times New Roman"/>
          <w:color w:val="1C1C1C"/>
          <w:sz w:val="20"/>
          <w:szCs w:val="24"/>
          <w:lang w:val="en-US" w:eastAsia="lv-LV"/>
        </w:rPr>
        <w:t>Tukums</w:t>
      </w:r>
      <w:proofErr w:type="spellEnd"/>
      <w:r w:rsidRPr="00835365">
        <w:rPr>
          <w:rFonts w:ascii="Times New Roman" w:eastAsia="Times New Roman" w:hAnsi="Times New Roman" w:cs="Times New Roman"/>
          <w:color w:val="1C1C1C"/>
          <w:sz w:val="20"/>
          <w:szCs w:val="24"/>
          <w:lang w:val="en-US" w:eastAsia="lv-LV"/>
        </w:rPr>
        <w:t xml:space="preserve">, Tukuma </w:t>
      </w:r>
      <w:proofErr w:type="spellStart"/>
      <w:r w:rsidRPr="00835365">
        <w:rPr>
          <w:rFonts w:ascii="Times New Roman" w:eastAsia="Times New Roman" w:hAnsi="Times New Roman" w:cs="Times New Roman"/>
          <w:color w:val="1C1C1C"/>
          <w:sz w:val="20"/>
          <w:szCs w:val="24"/>
          <w:lang w:val="en-US" w:eastAsia="lv-LV"/>
        </w:rPr>
        <w:t>novads</w:t>
      </w:r>
      <w:proofErr w:type="spellEnd"/>
      <w:r w:rsidRPr="00835365">
        <w:rPr>
          <w:rFonts w:ascii="Times New Roman" w:eastAsia="Times New Roman" w:hAnsi="Times New Roman" w:cs="Times New Roman"/>
          <w:color w:val="1C1C1C"/>
          <w:sz w:val="20"/>
          <w:szCs w:val="24"/>
          <w:lang w:val="en-US" w:eastAsia="lv-LV"/>
        </w:rPr>
        <w:t>, LV-3101</w:t>
      </w:r>
    </w:p>
    <w:p w14:paraId="7B79C8FC" w14:textId="77777777" w:rsidR="00D247E4" w:rsidRPr="00835365" w:rsidRDefault="00D247E4" w:rsidP="00D247E4">
      <w:pPr>
        <w:spacing w:after="0" w:line="240" w:lineRule="auto"/>
        <w:ind w:left="720" w:firstLine="720"/>
        <w:jc w:val="center"/>
        <w:rPr>
          <w:rFonts w:ascii="Times New Roman" w:eastAsia="Times New Roman" w:hAnsi="Times New Roman" w:cs="Times New Roman"/>
          <w:color w:val="1C1C1C"/>
          <w:sz w:val="20"/>
          <w:szCs w:val="24"/>
          <w:lang w:val="en-US" w:eastAsia="lv-LV"/>
        </w:rPr>
      </w:pPr>
      <w:proofErr w:type="spellStart"/>
      <w:r w:rsidRPr="00835365">
        <w:rPr>
          <w:rFonts w:ascii="Times New Roman" w:eastAsia="Times New Roman" w:hAnsi="Times New Roman" w:cs="Times New Roman"/>
          <w:color w:val="1C1C1C"/>
          <w:sz w:val="20"/>
          <w:szCs w:val="24"/>
          <w:lang w:val="en-US" w:eastAsia="lv-LV"/>
        </w:rPr>
        <w:t>Tālrunis</w:t>
      </w:r>
      <w:proofErr w:type="spellEnd"/>
      <w:r w:rsidRPr="00835365">
        <w:rPr>
          <w:rFonts w:ascii="Times New Roman" w:eastAsia="Times New Roman" w:hAnsi="Times New Roman" w:cs="Times New Roman"/>
          <w:color w:val="1C1C1C"/>
          <w:sz w:val="20"/>
          <w:szCs w:val="24"/>
          <w:lang w:val="en-US" w:eastAsia="lv-LV"/>
        </w:rPr>
        <w:t xml:space="preserve"> 63122707, </w:t>
      </w:r>
      <w:proofErr w:type="spellStart"/>
      <w:r w:rsidRPr="00835365">
        <w:rPr>
          <w:rFonts w:ascii="Times New Roman" w:eastAsia="Times New Roman" w:hAnsi="Times New Roman" w:cs="Times New Roman"/>
          <w:color w:val="1C1C1C"/>
          <w:sz w:val="20"/>
          <w:szCs w:val="24"/>
          <w:lang w:val="en-US" w:eastAsia="lv-LV"/>
        </w:rPr>
        <w:t>mobilais</w:t>
      </w:r>
      <w:proofErr w:type="spellEnd"/>
      <w:r w:rsidRPr="00835365">
        <w:rPr>
          <w:rFonts w:ascii="Times New Roman" w:eastAsia="Times New Roman" w:hAnsi="Times New Roman" w:cs="Times New Roman"/>
          <w:color w:val="1C1C1C"/>
          <w:sz w:val="20"/>
          <w:szCs w:val="24"/>
          <w:lang w:val="en-US" w:eastAsia="lv-LV"/>
        </w:rPr>
        <w:t xml:space="preserve"> </w:t>
      </w:r>
      <w:proofErr w:type="spellStart"/>
      <w:r w:rsidRPr="00835365">
        <w:rPr>
          <w:rFonts w:ascii="Times New Roman" w:eastAsia="Times New Roman" w:hAnsi="Times New Roman" w:cs="Times New Roman"/>
          <w:color w:val="1C1C1C"/>
          <w:sz w:val="20"/>
          <w:szCs w:val="24"/>
          <w:lang w:val="en-US" w:eastAsia="lv-LV"/>
        </w:rPr>
        <w:t>tālrunis</w:t>
      </w:r>
      <w:proofErr w:type="spellEnd"/>
      <w:r w:rsidRPr="00835365">
        <w:rPr>
          <w:rFonts w:ascii="Times New Roman" w:eastAsia="Times New Roman" w:hAnsi="Times New Roman" w:cs="Times New Roman"/>
          <w:color w:val="1C1C1C"/>
          <w:sz w:val="20"/>
          <w:szCs w:val="24"/>
          <w:lang w:val="en-US" w:eastAsia="lv-LV"/>
        </w:rPr>
        <w:t xml:space="preserve"> 26603299, 29288876</w:t>
      </w:r>
    </w:p>
    <w:p w14:paraId="0A205C52" w14:textId="77777777" w:rsidR="00D247E4" w:rsidRPr="00835365" w:rsidRDefault="00D247E4" w:rsidP="00D247E4">
      <w:pPr>
        <w:spacing w:after="120" w:line="240" w:lineRule="auto"/>
        <w:ind w:left="720" w:firstLine="720"/>
        <w:jc w:val="center"/>
        <w:rPr>
          <w:rFonts w:ascii="Times New Roman" w:eastAsia="Times New Roman" w:hAnsi="Times New Roman" w:cs="Times New Roman"/>
          <w:sz w:val="20"/>
          <w:szCs w:val="24"/>
          <w:lang w:val="en-US" w:eastAsia="lv-LV"/>
        </w:rPr>
      </w:pPr>
      <w:hyperlink r:id="rId6" w:history="1">
        <w:r w:rsidRPr="00835365">
          <w:rPr>
            <w:rFonts w:ascii="Times New Roman" w:eastAsia="Times New Roman" w:hAnsi="Times New Roman" w:cs="Times New Roman"/>
            <w:color w:val="0000FF"/>
            <w:sz w:val="20"/>
            <w:szCs w:val="24"/>
            <w:u w:val="single"/>
            <w:lang w:val="en-US" w:eastAsia="lv-LV"/>
          </w:rPr>
          <w:t>www.tukums.lv</w:t>
        </w:r>
      </w:hyperlink>
      <w:r w:rsidRPr="00835365">
        <w:rPr>
          <w:rFonts w:ascii="Times New Roman" w:eastAsia="Times New Roman" w:hAnsi="Times New Roman" w:cs="Times New Roman"/>
          <w:sz w:val="20"/>
          <w:szCs w:val="24"/>
          <w:lang w:val="en-US" w:eastAsia="lv-LV"/>
        </w:rPr>
        <w:t xml:space="preserve">     e-pasts: </w:t>
      </w:r>
      <w:hyperlink r:id="rId7" w:history="1">
        <w:r w:rsidRPr="00835365">
          <w:rPr>
            <w:rFonts w:ascii="Times New Roman" w:eastAsia="Times New Roman" w:hAnsi="Times New Roman" w:cs="Times New Roman"/>
            <w:color w:val="0000FF"/>
            <w:sz w:val="20"/>
            <w:szCs w:val="24"/>
            <w:u w:val="single"/>
            <w:lang w:val="en-US" w:eastAsia="lv-LV"/>
          </w:rPr>
          <w:t>pasts@tukums.lv</w:t>
        </w:r>
      </w:hyperlink>
    </w:p>
    <w:tbl>
      <w:tblPr>
        <w:tblW w:w="9317" w:type="dxa"/>
        <w:tblBorders>
          <w:top w:val="thinThickSmallGap" w:sz="24" w:space="0" w:color="auto"/>
        </w:tblBorders>
        <w:tblLook w:val="01E0" w:firstRow="1" w:lastRow="1" w:firstColumn="1" w:lastColumn="1" w:noHBand="0" w:noVBand="0"/>
      </w:tblPr>
      <w:tblGrid>
        <w:gridCol w:w="9317"/>
      </w:tblGrid>
      <w:tr w:rsidR="00D247E4" w:rsidRPr="00B043D4" w14:paraId="23DF2972" w14:textId="77777777" w:rsidTr="00F23EB1">
        <w:trPr>
          <w:trHeight w:val="24"/>
        </w:trPr>
        <w:tc>
          <w:tcPr>
            <w:tcW w:w="9317" w:type="dxa"/>
            <w:tcBorders>
              <w:top w:val="thinThickSmallGap" w:sz="18" w:space="0" w:color="auto"/>
              <w:left w:val="nil"/>
              <w:bottom w:val="nil"/>
              <w:right w:val="nil"/>
            </w:tcBorders>
          </w:tcPr>
          <w:p w14:paraId="16826812" w14:textId="77777777" w:rsidR="00D247E4" w:rsidRPr="00B043D4" w:rsidRDefault="00D247E4" w:rsidP="00F23EB1">
            <w:pPr>
              <w:spacing w:after="0" w:line="240" w:lineRule="auto"/>
              <w:jc w:val="center"/>
              <w:rPr>
                <w:rFonts w:ascii="Calibri" w:eastAsia="Times New Roman" w:hAnsi="Calibri" w:cs="Times New Roman"/>
                <w:b/>
                <w:color w:val="000000"/>
                <w:sz w:val="16"/>
                <w:szCs w:val="16"/>
                <w:lang w:eastAsia="lv-LV"/>
              </w:rPr>
            </w:pPr>
          </w:p>
        </w:tc>
      </w:tr>
    </w:tbl>
    <w:p w14:paraId="3A5410BC" w14:textId="77777777" w:rsidR="0047211B" w:rsidRPr="008B5DF3" w:rsidRDefault="0047211B" w:rsidP="00D247E4">
      <w:pPr>
        <w:tabs>
          <w:tab w:val="left" w:pos="0"/>
        </w:tabs>
        <w:spacing w:after="0" w:line="240" w:lineRule="auto"/>
        <w:ind w:firstLine="426"/>
        <w:rPr>
          <w:rFonts w:ascii="Times New Roman" w:eastAsia="Times New Roman" w:hAnsi="Times New Roman" w:cs="Times New Roman"/>
          <w:sz w:val="24"/>
          <w:szCs w:val="24"/>
          <w:lang w:eastAsia="lv-LV"/>
        </w:rPr>
      </w:pPr>
    </w:p>
    <w:p w14:paraId="4612D17E" w14:textId="77777777" w:rsidR="0047211B" w:rsidRPr="008B5DF3" w:rsidRDefault="0047211B" w:rsidP="008B5DF3">
      <w:pPr>
        <w:spacing w:after="0" w:line="240" w:lineRule="auto"/>
        <w:jc w:val="center"/>
        <w:rPr>
          <w:rFonts w:ascii="Times New Roman" w:eastAsia="Times New Roman" w:hAnsi="Times New Roman" w:cs="Times New Roman"/>
          <w:b/>
          <w:bCs/>
          <w:sz w:val="24"/>
          <w:szCs w:val="24"/>
          <w:highlight w:val="green"/>
        </w:rPr>
      </w:pPr>
      <w:r w:rsidRPr="008B5DF3">
        <w:rPr>
          <w:rFonts w:ascii="Times New Roman" w:eastAsia="Times New Roman" w:hAnsi="Times New Roman" w:cs="Times New Roman"/>
          <w:sz w:val="24"/>
          <w:szCs w:val="24"/>
          <w:lang w:eastAsia="lv-LV"/>
        </w:rPr>
        <w:t>LĒMUMS</w:t>
      </w:r>
    </w:p>
    <w:p w14:paraId="5AFB9667" w14:textId="77777777" w:rsidR="0047211B" w:rsidRPr="008B5DF3" w:rsidRDefault="0047211B" w:rsidP="008B5DF3">
      <w:pPr>
        <w:spacing w:after="0" w:line="240" w:lineRule="auto"/>
        <w:ind w:right="-766"/>
        <w:rPr>
          <w:rFonts w:ascii="Times New Roman" w:eastAsia="Times New Roman" w:hAnsi="Times New Roman" w:cs="Times New Roman"/>
          <w:b/>
          <w:bCs/>
          <w:sz w:val="24"/>
          <w:szCs w:val="24"/>
        </w:rPr>
      </w:pPr>
    </w:p>
    <w:p w14:paraId="00C5E023" w14:textId="2E969EAD" w:rsidR="0047211B" w:rsidRPr="00D247E4" w:rsidRDefault="00E52DBE" w:rsidP="008B5DF3">
      <w:pPr>
        <w:spacing w:after="0" w:line="240" w:lineRule="auto"/>
        <w:ind w:right="-766"/>
        <w:rPr>
          <w:rFonts w:ascii="Times New Roman" w:eastAsia="Times New Roman" w:hAnsi="Times New Roman" w:cs="Times New Roman"/>
          <w:bCs/>
          <w:sz w:val="24"/>
          <w:szCs w:val="24"/>
        </w:rPr>
      </w:pPr>
      <w:r w:rsidRPr="00D247E4">
        <w:rPr>
          <w:rFonts w:ascii="Times New Roman" w:eastAsia="Times New Roman" w:hAnsi="Times New Roman" w:cs="Times New Roman"/>
          <w:bCs/>
          <w:sz w:val="24"/>
          <w:szCs w:val="24"/>
        </w:rPr>
        <w:t xml:space="preserve">Tukumā, </w:t>
      </w:r>
      <w:r w:rsidR="000F7193" w:rsidRPr="00D247E4">
        <w:rPr>
          <w:rFonts w:ascii="Times New Roman" w:eastAsia="Times New Roman" w:hAnsi="Times New Roman" w:cs="Times New Roman"/>
          <w:bCs/>
          <w:sz w:val="24"/>
          <w:szCs w:val="24"/>
        </w:rPr>
        <w:t>202</w:t>
      </w:r>
      <w:r w:rsidR="0011478D" w:rsidRPr="00D247E4">
        <w:rPr>
          <w:rFonts w:ascii="Times New Roman" w:eastAsia="Times New Roman" w:hAnsi="Times New Roman" w:cs="Times New Roman"/>
          <w:bCs/>
          <w:sz w:val="24"/>
          <w:szCs w:val="24"/>
        </w:rPr>
        <w:t>4</w:t>
      </w:r>
      <w:r w:rsidR="000F7193" w:rsidRPr="00D247E4">
        <w:rPr>
          <w:rFonts w:ascii="Times New Roman" w:eastAsia="Times New Roman" w:hAnsi="Times New Roman" w:cs="Times New Roman"/>
          <w:bCs/>
          <w:sz w:val="24"/>
          <w:szCs w:val="24"/>
        </w:rPr>
        <w:t>.</w:t>
      </w:r>
      <w:r w:rsidR="00603681" w:rsidRPr="00D247E4">
        <w:rPr>
          <w:rFonts w:ascii="Times New Roman" w:eastAsia="Times New Roman" w:hAnsi="Times New Roman" w:cs="Times New Roman"/>
          <w:bCs/>
          <w:sz w:val="24"/>
          <w:szCs w:val="24"/>
        </w:rPr>
        <w:t xml:space="preserve"> ga</w:t>
      </w:r>
      <w:r w:rsidR="000F7193" w:rsidRPr="00D247E4">
        <w:rPr>
          <w:rFonts w:ascii="Times New Roman" w:eastAsia="Times New Roman" w:hAnsi="Times New Roman" w:cs="Times New Roman"/>
          <w:bCs/>
          <w:sz w:val="24"/>
          <w:szCs w:val="24"/>
        </w:rPr>
        <w:t xml:space="preserve">da </w:t>
      </w:r>
      <w:r w:rsidR="00D247E4">
        <w:rPr>
          <w:rFonts w:ascii="Times New Roman" w:eastAsia="Times New Roman" w:hAnsi="Times New Roman" w:cs="Times New Roman"/>
          <w:bCs/>
          <w:sz w:val="24"/>
          <w:szCs w:val="24"/>
        </w:rPr>
        <w:t>1</w:t>
      </w:r>
      <w:r w:rsidR="00067439">
        <w:rPr>
          <w:rFonts w:ascii="Times New Roman" w:eastAsia="Times New Roman" w:hAnsi="Times New Roman" w:cs="Times New Roman"/>
          <w:bCs/>
          <w:sz w:val="24"/>
          <w:szCs w:val="24"/>
        </w:rPr>
        <w:t>1</w:t>
      </w:r>
      <w:r w:rsidR="00D247E4">
        <w:rPr>
          <w:rFonts w:ascii="Times New Roman" w:eastAsia="Times New Roman" w:hAnsi="Times New Roman" w:cs="Times New Roman"/>
          <w:bCs/>
          <w:sz w:val="24"/>
          <w:szCs w:val="24"/>
        </w:rPr>
        <w:t>. oktobrī</w:t>
      </w:r>
      <w:r w:rsidR="00433F99" w:rsidRPr="00D247E4">
        <w:rPr>
          <w:rFonts w:ascii="Times New Roman" w:eastAsia="Times New Roman" w:hAnsi="Times New Roman" w:cs="Times New Roman"/>
          <w:bCs/>
          <w:sz w:val="24"/>
          <w:szCs w:val="24"/>
        </w:rPr>
        <w:t xml:space="preserve"> </w:t>
      </w:r>
    </w:p>
    <w:p w14:paraId="423455B6" w14:textId="77777777" w:rsidR="0047211B" w:rsidRPr="00D247E4" w:rsidRDefault="0047211B" w:rsidP="008B5DF3">
      <w:pPr>
        <w:spacing w:after="0" w:line="240" w:lineRule="auto"/>
        <w:ind w:right="-766"/>
        <w:rPr>
          <w:rFonts w:ascii="Times New Roman" w:eastAsia="Times New Roman" w:hAnsi="Times New Roman" w:cs="Times New Roman"/>
          <w:bCs/>
          <w:sz w:val="24"/>
          <w:szCs w:val="24"/>
        </w:rPr>
      </w:pPr>
    </w:p>
    <w:p w14:paraId="6CC90D65" w14:textId="7FCD6767" w:rsidR="0047211B" w:rsidRPr="00D247E4" w:rsidRDefault="0047211B" w:rsidP="008B5DF3">
      <w:pPr>
        <w:numPr>
          <w:ilvl w:val="0"/>
          <w:numId w:val="1"/>
        </w:numPr>
        <w:tabs>
          <w:tab w:val="left" w:pos="1134"/>
        </w:tabs>
        <w:spacing w:after="0" w:line="240" w:lineRule="auto"/>
        <w:ind w:right="-1"/>
        <w:jc w:val="both"/>
        <w:rPr>
          <w:rFonts w:ascii="Times New Roman" w:eastAsia="Times New Roman" w:hAnsi="Times New Roman" w:cs="Times New Roman"/>
          <w:bCs/>
          <w:sz w:val="24"/>
          <w:szCs w:val="24"/>
        </w:rPr>
      </w:pPr>
      <w:r w:rsidRPr="00D247E4">
        <w:rPr>
          <w:rFonts w:ascii="Times New Roman" w:eastAsia="Times New Roman" w:hAnsi="Times New Roman" w:cs="Times New Roman"/>
          <w:b/>
          <w:bCs/>
          <w:sz w:val="24"/>
          <w:szCs w:val="24"/>
        </w:rPr>
        <w:t>Iepirkums saskaņā ar Publisko iepirkumu likuma 9. panta nosacījumiem</w:t>
      </w:r>
      <w:r w:rsidRPr="00D247E4">
        <w:rPr>
          <w:rFonts w:ascii="Times New Roman" w:eastAsia="Times New Roman" w:hAnsi="Times New Roman" w:cs="Times New Roman"/>
          <w:bCs/>
          <w:sz w:val="24"/>
          <w:szCs w:val="24"/>
        </w:rPr>
        <w:t xml:space="preserve"> </w:t>
      </w:r>
      <w:r w:rsidR="0021765E">
        <w:rPr>
          <w:rFonts w:ascii="Times New Roman" w:eastAsia="Times New Roman" w:hAnsi="Times New Roman" w:cs="Times New Roman"/>
          <w:bCs/>
          <w:sz w:val="24"/>
          <w:szCs w:val="24"/>
        </w:rPr>
        <w:t>“</w:t>
      </w:r>
      <w:r w:rsidR="00D247E4" w:rsidRPr="00D247E4">
        <w:rPr>
          <w:rFonts w:ascii="Times New Roman" w:eastAsia="Times New Roman" w:hAnsi="Times New Roman" w:cs="Times New Roman"/>
          <w:sz w:val="24"/>
          <w:szCs w:val="24"/>
        </w:rPr>
        <w:t>Apgaismojuma pilna servisa pakalpojuma nodrošināšana Tukuma novada pašvaldības sporta zālēs</w:t>
      </w:r>
      <w:r w:rsidR="0021765E">
        <w:rPr>
          <w:rFonts w:ascii="Times New Roman" w:eastAsia="Times New Roman" w:hAnsi="Times New Roman" w:cs="Times New Roman"/>
          <w:bCs/>
          <w:sz w:val="24"/>
          <w:szCs w:val="24"/>
        </w:rPr>
        <w:t>”</w:t>
      </w:r>
      <w:r w:rsidRPr="00D247E4">
        <w:rPr>
          <w:rFonts w:ascii="Times New Roman" w:eastAsia="Times New Roman" w:hAnsi="Times New Roman" w:cs="Times New Roman"/>
          <w:bCs/>
          <w:sz w:val="24"/>
          <w:szCs w:val="24"/>
        </w:rPr>
        <w:t xml:space="preserve"> (iepirkum</w:t>
      </w:r>
      <w:r w:rsidR="0086596D" w:rsidRPr="00D247E4">
        <w:rPr>
          <w:rFonts w:ascii="Times New Roman" w:eastAsia="Times New Roman" w:hAnsi="Times New Roman" w:cs="Times New Roman"/>
          <w:bCs/>
          <w:sz w:val="24"/>
          <w:szCs w:val="24"/>
        </w:rPr>
        <w:t>a identifikācijas Nr. TNP</w:t>
      </w:r>
      <w:r w:rsidR="00703C0C" w:rsidRPr="00D247E4">
        <w:rPr>
          <w:rFonts w:ascii="Times New Roman" w:eastAsia="Times New Roman" w:hAnsi="Times New Roman" w:cs="Times New Roman"/>
          <w:bCs/>
          <w:sz w:val="24"/>
          <w:szCs w:val="24"/>
        </w:rPr>
        <w:t xml:space="preserve"> 202</w:t>
      </w:r>
      <w:r w:rsidR="00191EDC" w:rsidRPr="00D247E4">
        <w:rPr>
          <w:rFonts w:ascii="Times New Roman" w:eastAsia="Times New Roman" w:hAnsi="Times New Roman" w:cs="Times New Roman"/>
          <w:bCs/>
          <w:sz w:val="24"/>
          <w:szCs w:val="24"/>
        </w:rPr>
        <w:t>4</w:t>
      </w:r>
      <w:r w:rsidR="00A90585" w:rsidRPr="00D247E4">
        <w:rPr>
          <w:rFonts w:ascii="Times New Roman" w:eastAsia="Times New Roman" w:hAnsi="Times New Roman" w:cs="Times New Roman"/>
          <w:bCs/>
          <w:sz w:val="24"/>
          <w:szCs w:val="24"/>
        </w:rPr>
        <w:t>/</w:t>
      </w:r>
      <w:r w:rsidR="00D247E4">
        <w:rPr>
          <w:rFonts w:ascii="Times New Roman" w:eastAsia="Times New Roman" w:hAnsi="Times New Roman" w:cs="Times New Roman"/>
          <w:bCs/>
          <w:sz w:val="24"/>
          <w:szCs w:val="24"/>
        </w:rPr>
        <w:t>74</w:t>
      </w:r>
      <w:r w:rsidRPr="00D247E4">
        <w:rPr>
          <w:rFonts w:ascii="Times New Roman" w:eastAsia="Times New Roman" w:hAnsi="Times New Roman" w:cs="Times New Roman"/>
          <w:bCs/>
          <w:sz w:val="24"/>
          <w:szCs w:val="24"/>
        </w:rPr>
        <w:t>), (turpmāk – Iepirkums).</w:t>
      </w:r>
      <w:r w:rsidRPr="00D247E4">
        <w:rPr>
          <w:rFonts w:ascii="Times New Roman" w:eastAsia="Times New Roman" w:hAnsi="Times New Roman" w:cs="Times New Roman"/>
          <w:b/>
          <w:bCs/>
          <w:sz w:val="24"/>
          <w:szCs w:val="24"/>
        </w:rPr>
        <w:t xml:space="preserve">  </w:t>
      </w:r>
    </w:p>
    <w:p w14:paraId="7813BEAB" w14:textId="77777777" w:rsidR="00ED72E8" w:rsidRPr="00D247E4" w:rsidRDefault="00ED72E8" w:rsidP="008B5DF3">
      <w:pPr>
        <w:tabs>
          <w:tab w:val="num" w:pos="502"/>
        </w:tabs>
        <w:spacing w:after="0" w:line="240" w:lineRule="auto"/>
        <w:ind w:left="502" w:right="-1"/>
        <w:jc w:val="both"/>
        <w:rPr>
          <w:rFonts w:ascii="Times New Roman" w:eastAsia="Times New Roman" w:hAnsi="Times New Roman" w:cs="Times New Roman"/>
          <w:b/>
          <w:bCs/>
          <w:sz w:val="24"/>
          <w:szCs w:val="24"/>
        </w:rPr>
      </w:pPr>
    </w:p>
    <w:p w14:paraId="2886A461" w14:textId="77777777" w:rsidR="0098146A" w:rsidRPr="00D247E4" w:rsidRDefault="0047211B" w:rsidP="008B5DF3">
      <w:pPr>
        <w:numPr>
          <w:ilvl w:val="0"/>
          <w:numId w:val="1"/>
        </w:numPr>
        <w:tabs>
          <w:tab w:val="clear" w:pos="502"/>
          <w:tab w:val="num" w:pos="284"/>
          <w:tab w:val="num" w:pos="426"/>
        </w:tabs>
        <w:spacing w:after="0" w:line="240" w:lineRule="auto"/>
        <w:ind w:right="-1" w:hanging="502"/>
        <w:jc w:val="both"/>
        <w:rPr>
          <w:rFonts w:ascii="Times New Roman" w:hAnsi="Times New Roman" w:cs="Times New Roman"/>
          <w:sz w:val="24"/>
          <w:szCs w:val="24"/>
        </w:rPr>
      </w:pPr>
      <w:r w:rsidRPr="00D247E4">
        <w:rPr>
          <w:rFonts w:ascii="Times New Roman" w:eastAsia="Times New Roman" w:hAnsi="Times New Roman" w:cs="Times New Roman"/>
          <w:b/>
          <w:bCs/>
          <w:i/>
          <w:sz w:val="24"/>
          <w:szCs w:val="24"/>
        </w:rPr>
        <w:t>Saņemtie piedāvājumi</w:t>
      </w:r>
    </w:p>
    <w:p w14:paraId="505CD343" w14:textId="77777777" w:rsidR="00433F99" w:rsidRPr="00D247E4" w:rsidRDefault="00433F99" w:rsidP="00433F99">
      <w:pPr>
        <w:spacing w:after="0" w:line="240" w:lineRule="auto"/>
        <w:rPr>
          <w:rFonts w:ascii="Times New Roman" w:hAnsi="Times New Roman" w:cs="Times New Roman"/>
          <w:bCs/>
          <w:sz w:val="24"/>
          <w:szCs w:val="24"/>
        </w:rPr>
      </w:pPr>
    </w:p>
    <w:tbl>
      <w:tblPr>
        <w:tblStyle w:val="Reatabula"/>
        <w:tblW w:w="4795" w:type="pct"/>
        <w:tblInd w:w="392" w:type="dxa"/>
        <w:tblLayout w:type="fixed"/>
        <w:tblLook w:val="04A0" w:firstRow="1" w:lastRow="0" w:firstColumn="1" w:lastColumn="0" w:noHBand="0" w:noVBand="1"/>
      </w:tblPr>
      <w:tblGrid>
        <w:gridCol w:w="3260"/>
        <w:gridCol w:w="2410"/>
        <w:gridCol w:w="3508"/>
      </w:tblGrid>
      <w:tr w:rsidR="00D247E4" w14:paraId="49B2F423" w14:textId="77777777" w:rsidTr="005C4204">
        <w:tc>
          <w:tcPr>
            <w:tcW w:w="1776" w:type="pct"/>
            <w:shd w:val="clear" w:color="auto" w:fill="F2F2F2" w:themeFill="background1" w:themeFillShade="F2"/>
          </w:tcPr>
          <w:p w14:paraId="74837C6B" w14:textId="77777777" w:rsidR="00D247E4" w:rsidRPr="00D247E4" w:rsidRDefault="00D247E4" w:rsidP="00F23EB1">
            <w:pPr>
              <w:rPr>
                <w:rFonts w:ascii="Times New Roman" w:hAnsi="Times New Roman" w:cs="Times New Roman"/>
                <w:b/>
                <w:bCs/>
                <w:sz w:val="24"/>
                <w:szCs w:val="24"/>
              </w:rPr>
            </w:pPr>
            <w:r w:rsidRPr="00D247E4">
              <w:rPr>
                <w:rFonts w:ascii="Times New Roman" w:hAnsi="Times New Roman" w:cs="Times New Roman"/>
                <w:b/>
                <w:bCs/>
                <w:sz w:val="24"/>
                <w:szCs w:val="24"/>
              </w:rPr>
              <w:t>Pretendents</w:t>
            </w:r>
          </w:p>
        </w:tc>
        <w:tc>
          <w:tcPr>
            <w:tcW w:w="1313" w:type="pct"/>
            <w:shd w:val="clear" w:color="auto" w:fill="F2F2F2" w:themeFill="background1" w:themeFillShade="F2"/>
          </w:tcPr>
          <w:p w14:paraId="734909D5" w14:textId="77777777" w:rsidR="00D247E4" w:rsidRPr="00D247E4" w:rsidRDefault="00D247E4" w:rsidP="00F23EB1">
            <w:pPr>
              <w:rPr>
                <w:rFonts w:ascii="Times New Roman" w:hAnsi="Times New Roman" w:cs="Times New Roman"/>
                <w:b/>
                <w:bCs/>
                <w:sz w:val="24"/>
                <w:szCs w:val="24"/>
              </w:rPr>
            </w:pPr>
            <w:r w:rsidRPr="00D247E4">
              <w:rPr>
                <w:rFonts w:ascii="Times New Roman" w:hAnsi="Times New Roman" w:cs="Times New Roman"/>
                <w:b/>
                <w:bCs/>
                <w:sz w:val="24"/>
                <w:szCs w:val="24"/>
              </w:rPr>
              <w:t>Iesniegšanas datums un laiks</w:t>
            </w:r>
          </w:p>
        </w:tc>
        <w:tc>
          <w:tcPr>
            <w:tcW w:w="1911" w:type="pct"/>
            <w:shd w:val="clear" w:color="auto" w:fill="F2F2F2" w:themeFill="background1" w:themeFillShade="F2"/>
          </w:tcPr>
          <w:p w14:paraId="540B1F0C" w14:textId="77777777" w:rsidR="00D247E4" w:rsidRPr="00D247E4" w:rsidRDefault="00D247E4" w:rsidP="00F23EB1">
            <w:pPr>
              <w:rPr>
                <w:rFonts w:ascii="Times New Roman" w:hAnsi="Times New Roman" w:cs="Times New Roman"/>
                <w:b/>
                <w:bCs/>
                <w:sz w:val="24"/>
                <w:szCs w:val="24"/>
              </w:rPr>
            </w:pPr>
            <w:r w:rsidRPr="00D247E4">
              <w:rPr>
                <w:rFonts w:ascii="Times New Roman" w:hAnsi="Times New Roman" w:cs="Times New Roman"/>
                <w:b/>
                <w:sz w:val="24"/>
                <w:szCs w:val="24"/>
              </w:rPr>
              <w:t>Finanšu piedāvājums EUR bez PVN</w:t>
            </w:r>
          </w:p>
        </w:tc>
      </w:tr>
      <w:tr w:rsidR="00D247E4" w14:paraId="2781DF74" w14:textId="77777777" w:rsidTr="0021765E">
        <w:tc>
          <w:tcPr>
            <w:tcW w:w="1776" w:type="pct"/>
          </w:tcPr>
          <w:p w14:paraId="714CC851" w14:textId="006118D3" w:rsidR="00D247E4" w:rsidRPr="00D247E4" w:rsidRDefault="0021765E" w:rsidP="00F23EB1">
            <w:pPr>
              <w:rPr>
                <w:rFonts w:ascii="Times New Roman" w:hAnsi="Times New Roman" w:cs="Times New Roman"/>
                <w:bCs/>
                <w:sz w:val="24"/>
                <w:szCs w:val="24"/>
              </w:rPr>
            </w:pPr>
            <w:r w:rsidRPr="00D247E4">
              <w:rPr>
                <w:rFonts w:ascii="Times New Roman" w:hAnsi="Times New Roman" w:cs="Times New Roman"/>
                <w:sz w:val="24"/>
                <w:szCs w:val="24"/>
              </w:rPr>
              <w:t xml:space="preserve">SIA </w:t>
            </w:r>
            <w:r>
              <w:rPr>
                <w:rFonts w:ascii="Times New Roman" w:hAnsi="Times New Roman" w:cs="Times New Roman"/>
                <w:sz w:val="24"/>
                <w:szCs w:val="24"/>
              </w:rPr>
              <w:t>“</w:t>
            </w:r>
            <w:r w:rsidR="00D247E4" w:rsidRPr="00D247E4">
              <w:rPr>
                <w:rFonts w:ascii="Times New Roman" w:hAnsi="Times New Roman" w:cs="Times New Roman"/>
                <w:sz w:val="24"/>
                <w:szCs w:val="24"/>
              </w:rPr>
              <w:t xml:space="preserve">RCG </w:t>
            </w:r>
            <w:proofErr w:type="spellStart"/>
            <w:r w:rsidR="00D247E4" w:rsidRPr="00D247E4">
              <w:rPr>
                <w:rFonts w:ascii="Times New Roman" w:hAnsi="Times New Roman" w:cs="Times New Roman"/>
                <w:sz w:val="24"/>
                <w:szCs w:val="24"/>
              </w:rPr>
              <w:t>Lighthouse</w:t>
            </w:r>
            <w:proofErr w:type="spellEnd"/>
            <w:r>
              <w:rPr>
                <w:rFonts w:ascii="Times New Roman" w:hAnsi="Times New Roman" w:cs="Times New Roman"/>
                <w:sz w:val="24"/>
                <w:szCs w:val="24"/>
              </w:rPr>
              <w:t>”</w:t>
            </w:r>
            <w:r w:rsidR="00D247E4" w:rsidRPr="00D247E4">
              <w:rPr>
                <w:rFonts w:ascii="Times New Roman" w:hAnsi="Times New Roman" w:cs="Times New Roman"/>
                <w:sz w:val="24"/>
                <w:szCs w:val="24"/>
              </w:rPr>
              <w:t xml:space="preserve"> </w:t>
            </w:r>
          </w:p>
        </w:tc>
        <w:tc>
          <w:tcPr>
            <w:tcW w:w="1313" w:type="pct"/>
          </w:tcPr>
          <w:p w14:paraId="29ADB0F5" w14:textId="77777777" w:rsidR="00D247E4" w:rsidRPr="00D247E4" w:rsidRDefault="00D247E4" w:rsidP="00F23EB1">
            <w:pPr>
              <w:rPr>
                <w:rFonts w:ascii="Times New Roman" w:hAnsi="Times New Roman" w:cs="Times New Roman"/>
                <w:bCs/>
                <w:sz w:val="24"/>
                <w:szCs w:val="24"/>
              </w:rPr>
            </w:pPr>
            <w:r w:rsidRPr="00D247E4">
              <w:rPr>
                <w:rFonts w:ascii="Times New Roman" w:hAnsi="Times New Roman" w:cs="Times New Roman"/>
                <w:sz w:val="24"/>
                <w:szCs w:val="24"/>
              </w:rPr>
              <w:t>18.09.2024 plkst. 10:04</w:t>
            </w:r>
          </w:p>
        </w:tc>
        <w:tc>
          <w:tcPr>
            <w:tcW w:w="1911" w:type="pct"/>
          </w:tcPr>
          <w:p w14:paraId="076A5F47" w14:textId="11C66B8B" w:rsidR="00D247E4" w:rsidRPr="00D247E4" w:rsidRDefault="00D247E4" w:rsidP="00F23EB1">
            <w:pPr>
              <w:rPr>
                <w:rFonts w:ascii="Times New Roman" w:hAnsi="Times New Roman" w:cs="Times New Roman"/>
                <w:sz w:val="24"/>
                <w:szCs w:val="24"/>
              </w:rPr>
            </w:pPr>
            <w:r w:rsidRPr="00D247E4">
              <w:rPr>
                <w:rFonts w:ascii="Times New Roman" w:hAnsi="Times New Roman" w:cs="Times New Roman"/>
                <w:sz w:val="24"/>
                <w:szCs w:val="24"/>
              </w:rPr>
              <w:t>40304</w:t>
            </w:r>
            <w:r>
              <w:rPr>
                <w:rFonts w:ascii="Times New Roman" w:hAnsi="Times New Roman" w:cs="Times New Roman"/>
                <w:sz w:val="24"/>
                <w:szCs w:val="24"/>
              </w:rPr>
              <w:t>,</w:t>
            </w:r>
            <w:r w:rsidRPr="00D247E4">
              <w:rPr>
                <w:rFonts w:ascii="Times New Roman" w:hAnsi="Times New Roman" w:cs="Times New Roman"/>
                <w:sz w:val="24"/>
                <w:szCs w:val="24"/>
              </w:rPr>
              <w:t>6</w:t>
            </w:r>
            <w:r>
              <w:rPr>
                <w:rFonts w:ascii="Times New Roman" w:hAnsi="Times New Roman" w:cs="Times New Roman"/>
                <w:sz w:val="24"/>
                <w:szCs w:val="24"/>
              </w:rPr>
              <w:t>6</w:t>
            </w:r>
          </w:p>
          <w:p w14:paraId="16D5EA15" w14:textId="77777777" w:rsidR="00D247E4" w:rsidRPr="00D247E4" w:rsidRDefault="00D247E4" w:rsidP="00F23EB1">
            <w:pPr>
              <w:rPr>
                <w:rFonts w:ascii="Times New Roman" w:hAnsi="Times New Roman" w:cs="Times New Roman"/>
                <w:bCs/>
                <w:sz w:val="24"/>
                <w:szCs w:val="24"/>
              </w:rPr>
            </w:pPr>
          </w:p>
        </w:tc>
      </w:tr>
      <w:tr w:rsidR="00D247E4" w14:paraId="7C00C992" w14:textId="77777777" w:rsidTr="0021765E">
        <w:tc>
          <w:tcPr>
            <w:tcW w:w="1776" w:type="pct"/>
          </w:tcPr>
          <w:p w14:paraId="3C6624FB" w14:textId="7982BFAB" w:rsidR="00D247E4" w:rsidRPr="00D247E4" w:rsidRDefault="00D247E4" w:rsidP="00F23EB1">
            <w:pPr>
              <w:rPr>
                <w:rFonts w:ascii="Times New Roman" w:hAnsi="Times New Roman" w:cs="Times New Roman"/>
                <w:bCs/>
                <w:sz w:val="24"/>
                <w:szCs w:val="24"/>
              </w:rPr>
            </w:pPr>
            <w:r w:rsidRPr="00D247E4">
              <w:rPr>
                <w:rFonts w:ascii="Times New Roman" w:hAnsi="Times New Roman" w:cs="Times New Roman"/>
                <w:sz w:val="24"/>
                <w:szCs w:val="24"/>
              </w:rPr>
              <w:t xml:space="preserve">Pilnsabiedrība </w:t>
            </w:r>
            <w:r w:rsidR="0021765E">
              <w:rPr>
                <w:rFonts w:ascii="Times New Roman" w:hAnsi="Times New Roman" w:cs="Times New Roman"/>
                <w:sz w:val="24"/>
                <w:szCs w:val="24"/>
              </w:rPr>
              <w:t>“</w:t>
            </w:r>
            <w:r w:rsidRPr="00D247E4">
              <w:rPr>
                <w:rFonts w:ascii="Times New Roman" w:hAnsi="Times New Roman" w:cs="Times New Roman"/>
                <w:sz w:val="24"/>
                <w:szCs w:val="24"/>
              </w:rPr>
              <w:t>VIZULO ESCO &amp; Solutions</w:t>
            </w:r>
            <w:r w:rsidR="0021765E">
              <w:rPr>
                <w:rFonts w:ascii="Times New Roman" w:hAnsi="Times New Roman" w:cs="Times New Roman"/>
                <w:sz w:val="24"/>
                <w:szCs w:val="24"/>
              </w:rPr>
              <w:t>”</w:t>
            </w:r>
            <w:r w:rsidRPr="00D247E4">
              <w:rPr>
                <w:rFonts w:ascii="Times New Roman" w:hAnsi="Times New Roman" w:cs="Times New Roman"/>
                <w:bCs/>
                <w:sz w:val="24"/>
                <w:szCs w:val="24"/>
              </w:rPr>
              <w:t xml:space="preserve"> </w:t>
            </w:r>
          </w:p>
        </w:tc>
        <w:tc>
          <w:tcPr>
            <w:tcW w:w="1313" w:type="pct"/>
          </w:tcPr>
          <w:p w14:paraId="35A581BC" w14:textId="77777777" w:rsidR="00D247E4" w:rsidRPr="00D247E4" w:rsidRDefault="00D247E4" w:rsidP="00F23EB1">
            <w:pPr>
              <w:rPr>
                <w:rFonts w:ascii="Times New Roman" w:hAnsi="Times New Roman" w:cs="Times New Roman"/>
                <w:bCs/>
                <w:sz w:val="24"/>
                <w:szCs w:val="24"/>
              </w:rPr>
            </w:pPr>
            <w:r w:rsidRPr="00D247E4">
              <w:rPr>
                <w:rFonts w:ascii="Times New Roman" w:hAnsi="Times New Roman" w:cs="Times New Roman"/>
                <w:sz w:val="24"/>
                <w:szCs w:val="24"/>
              </w:rPr>
              <w:t>18.09.2024 plkst. 10:28</w:t>
            </w:r>
          </w:p>
        </w:tc>
        <w:tc>
          <w:tcPr>
            <w:tcW w:w="1911" w:type="pct"/>
          </w:tcPr>
          <w:p w14:paraId="296EC6E4" w14:textId="391EBA04" w:rsidR="00D247E4" w:rsidRPr="00D247E4" w:rsidRDefault="00D247E4" w:rsidP="00F23EB1">
            <w:pPr>
              <w:rPr>
                <w:rFonts w:ascii="Times New Roman" w:hAnsi="Times New Roman" w:cs="Times New Roman"/>
                <w:sz w:val="24"/>
                <w:szCs w:val="24"/>
              </w:rPr>
            </w:pPr>
            <w:r w:rsidRPr="00D247E4">
              <w:rPr>
                <w:rFonts w:ascii="Times New Roman" w:hAnsi="Times New Roman" w:cs="Times New Roman"/>
                <w:sz w:val="24"/>
                <w:szCs w:val="24"/>
              </w:rPr>
              <w:t>44272</w:t>
            </w:r>
            <w:r>
              <w:rPr>
                <w:rFonts w:ascii="Times New Roman" w:hAnsi="Times New Roman" w:cs="Times New Roman"/>
                <w:sz w:val="24"/>
                <w:szCs w:val="24"/>
              </w:rPr>
              <w:t>,</w:t>
            </w:r>
            <w:r w:rsidRPr="00D247E4">
              <w:rPr>
                <w:rFonts w:ascii="Times New Roman" w:hAnsi="Times New Roman" w:cs="Times New Roman"/>
                <w:sz w:val="24"/>
                <w:szCs w:val="24"/>
              </w:rPr>
              <w:t>32</w:t>
            </w:r>
          </w:p>
          <w:p w14:paraId="19D0D825" w14:textId="77777777" w:rsidR="00D247E4" w:rsidRPr="00D247E4" w:rsidRDefault="00D247E4" w:rsidP="00F23EB1">
            <w:pPr>
              <w:rPr>
                <w:rFonts w:ascii="Times New Roman" w:hAnsi="Times New Roman" w:cs="Times New Roman"/>
                <w:bCs/>
                <w:sz w:val="24"/>
                <w:szCs w:val="24"/>
              </w:rPr>
            </w:pPr>
          </w:p>
        </w:tc>
      </w:tr>
    </w:tbl>
    <w:p w14:paraId="7FFCBE0E" w14:textId="77777777" w:rsidR="00433F99" w:rsidRPr="00D247E4" w:rsidRDefault="00433F99" w:rsidP="00433F99">
      <w:pPr>
        <w:tabs>
          <w:tab w:val="num" w:pos="502"/>
        </w:tabs>
        <w:spacing w:after="0" w:line="240" w:lineRule="auto"/>
        <w:ind w:right="-1"/>
        <w:jc w:val="both"/>
        <w:rPr>
          <w:rFonts w:ascii="Times New Roman" w:hAnsi="Times New Roman" w:cs="Times New Roman"/>
          <w:sz w:val="24"/>
          <w:szCs w:val="24"/>
        </w:rPr>
      </w:pPr>
    </w:p>
    <w:p w14:paraId="1E1425CF" w14:textId="77777777" w:rsidR="0047211B" w:rsidRPr="00D247E4" w:rsidRDefault="0047211B" w:rsidP="008B5DF3">
      <w:pPr>
        <w:spacing w:after="0" w:line="240" w:lineRule="auto"/>
        <w:rPr>
          <w:rFonts w:ascii="Times New Roman" w:hAnsi="Times New Roman" w:cs="Times New Roman"/>
          <w:sz w:val="24"/>
          <w:szCs w:val="24"/>
        </w:rPr>
      </w:pPr>
    </w:p>
    <w:p w14:paraId="05FB4075" w14:textId="77777777" w:rsidR="00ED72E8" w:rsidRPr="00D247E4" w:rsidRDefault="00ED72E8" w:rsidP="008B5DF3">
      <w:pPr>
        <w:pStyle w:val="Sarakstarindkopa"/>
        <w:numPr>
          <w:ilvl w:val="0"/>
          <w:numId w:val="1"/>
        </w:numPr>
        <w:spacing w:after="0" w:line="240" w:lineRule="auto"/>
        <w:jc w:val="both"/>
        <w:rPr>
          <w:rFonts w:ascii="Times New Roman" w:hAnsi="Times New Roman" w:cs="Times New Roman"/>
          <w:b/>
          <w:i/>
          <w:sz w:val="24"/>
          <w:szCs w:val="24"/>
        </w:rPr>
      </w:pPr>
      <w:r w:rsidRPr="00D247E4">
        <w:rPr>
          <w:rFonts w:ascii="Times New Roman" w:hAnsi="Times New Roman" w:cs="Times New Roman"/>
          <w:b/>
          <w:i/>
          <w:sz w:val="24"/>
          <w:szCs w:val="24"/>
        </w:rPr>
        <w:t>Pretendenta nosaukums, ar kuru nolemts slēgt iepirkuma līgumu un līgumcena</w:t>
      </w:r>
    </w:p>
    <w:p w14:paraId="12E47C35" w14:textId="0561FEB8" w:rsidR="00433F99" w:rsidRPr="00D247E4" w:rsidRDefault="00ED72E8" w:rsidP="00FE5BD7">
      <w:pPr>
        <w:spacing w:after="0" w:line="240" w:lineRule="auto"/>
        <w:ind w:left="426"/>
        <w:jc w:val="both"/>
        <w:rPr>
          <w:rFonts w:ascii="Times New Roman" w:eastAsia="Times New Roman" w:hAnsi="Times New Roman" w:cs="Times New Roman"/>
          <w:color w:val="000000"/>
          <w:sz w:val="24"/>
          <w:szCs w:val="24"/>
        </w:rPr>
      </w:pPr>
      <w:r w:rsidRPr="00D247E4">
        <w:rPr>
          <w:rFonts w:ascii="Times New Roman" w:hAnsi="Times New Roman" w:cs="Times New Roman"/>
          <w:sz w:val="24"/>
          <w:szCs w:val="24"/>
        </w:rPr>
        <w:t xml:space="preserve">Nolemts </w:t>
      </w:r>
      <w:r w:rsidRPr="00D247E4">
        <w:rPr>
          <w:rFonts w:ascii="Times New Roman" w:eastAsia="Times New Roman" w:hAnsi="Times New Roman" w:cs="Times New Roman"/>
          <w:bCs/>
          <w:color w:val="000000"/>
          <w:sz w:val="24"/>
          <w:szCs w:val="24"/>
        </w:rPr>
        <w:t>piešķirt līguma slēgšanas</w:t>
      </w:r>
      <w:r w:rsidR="00433F99" w:rsidRPr="00D247E4">
        <w:rPr>
          <w:rFonts w:ascii="Times New Roman" w:eastAsia="Times New Roman" w:hAnsi="Times New Roman" w:cs="Times New Roman"/>
          <w:bCs/>
          <w:color w:val="000000"/>
          <w:sz w:val="24"/>
          <w:szCs w:val="24"/>
        </w:rPr>
        <w:t xml:space="preserve"> tiesības</w:t>
      </w:r>
      <w:r w:rsidRPr="00D247E4">
        <w:rPr>
          <w:rFonts w:ascii="Times New Roman" w:eastAsia="Times New Roman" w:hAnsi="Times New Roman" w:cs="Times New Roman"/>
          <w:bCs/>
          <w:color w:val="000000"/>
          <w:sz w:val="24"/>
          <w:szCs w:val="24"/>
        </w:rPr>
        <w:t xml:space="preserve"> pretendentam </w:t>
      </w:r>
      <w:r w:rsidR="0021765E" w:rsidRPr="0021765E">
        <w:rPr>
          <w:rFonts w:ascii="Times New Roman" w:hAnsi="Times New Roman" w:cs="Times New Roman"/>
          <w:sz w:val="24"/>
          <w:szCs w:val="24"/>
        </w:rPr>
        <w:t xml:space="preserve">SIA “RCG </w:t>
      </w:r>
      <w:proofErr w:type="spellStart"/>
      <w:r w:rsidR="0021765E" w:rsidRPr="0021765E">
        <w:rPr>
          <w:rFonts w:ascii="Times New Roman" w:hAnsi="Times New Roman" w:cs="Times New Roman"/>
          <w:sz w:val="24"/>
          <w:szCs w:val="24"/>
        </w:rPr>
        <w:t>Lighthouse</w:t>
      </w:r>
      <w:proofErr w:type="spellEnd"/>
      <w:r w:rsidR="0021765E" w:rsidRPr="0021765E">
        <w:rPr>
          <w:rFonts w:ascii="Times New Roman" w:hAnsi="Times New Roman" w:cs="Times New Roman"/>
          <w:sz w:val="24"/>
          <w:szCs w:val="24"/>
        </w:rPr>
        <w:t>”</w:t>
      </w:r>
      <w:r w:rsidR="008C6DEB">
        <w:rPr>
          <w:rFonts w:ascii="Times New Roman" w:hAnsi="Times New Roman" w:cs="Times New Roman"/>
          <w:sz w:val="24"/>
          <w:szCs w:val="24"/>
        </w:rPr>
        <w:t xml:space="preserve"> </w:t>
      </w:r>
      <w:r w:rsidR="0021765E" w:rsidRPr="0021765E">
        <w:rPr>
          <w:rFonts w:ascii="Times New Roman" w:hAnsi="Times New Roman" w:cs="Times New Roman"/>
          <w:sz w:val="24"/>
          <w:szCs w:val="24"/>
        </w:rPr>
        <w:t xml:space="preserve">par apgaismojuma pilna servisa pakalpojuma nodrošināšanu Tukuma novada pašvaldības sporta zālēs, par kopējo līgumcenu – 40 304,66 EUR (četrdesmit tūkstoši trīs simti četri </w:t>
      </w:r>
      <w:proofErr w:type="spellStart"/>
      <w:r w:rsidR="0021765E" w:rsidRPr="0021765E">
        <w:rPr>
          <w:rFonts w:ascii="Times New Roman" w:hAnsi="Times New Roman" w:cs="Times New Roman"/>
          <w:i/>
          <w:iCs/>
          <w:sz w:val="24"/>
          <w:szCs w:val="24"/>
        </w:rPr>
        <w:t>euro</w:t>
      </w:r>
      <w:proofErr w:type="spellEnd"/>
      <w:r w:rsidR="0021765E" w:rsidRPr="0021765E">
        <w:rPr>
          <w:rFonts w:ascii="Times New Roman" w:hAnsi="Times New Roman" w:cs="Times New Roman"/>
          <w:sz w:val="24"/>
          <w:szCs w:val="24"/>
        </w:rPr>
        <w:t xml:space="preserve"> un 66 centi) bez PVN</w:t>
      </w:r>
      <w:r w:rsidR="00D83E83" w:rsidRPr="00D247E4">
        <w:rPr>
          <w:rFonts w:ascii="Times New Roman" w:eastAsia="Times New Roman" w:hAnsi="Times New Roman" w:cs="Times New Roman"/>
          <w:color w:val="000000"/>
          <w:sz w:val="24"/>
          <w:szCs w:val="24"/>
        </w:rPr>
        <w:t>.</w:t>
      </w:r>
    </w:p>
    <w:p w14:paraId="627DBD77" w14:textId="77777777" w:rsidR="00433F99" w:rsidRPr="00D247E4" w:rsidRDefault="00433F99" w:rsidP="002C4614">
      <w:pPr>
        <w:tabs>
          <w:tab w:val="left" w:pos="567"/>
        </w:tabs>
        <w:spacing w:after="0" w:line="240" w:lineRule="auto"/>
        <w:jc w:val="both"/>
        <w:rPr>
          <w:rFonts w:ascii="Times New Roman" w:eastAsia="Times New Roman" w:hAnsi="Times New Roman" w:cs="Times New Roman"/>
          <w:color w:val="000000"/>
          <w:sz w:val="24"/>
          <w:szCs w:val="24"/>
        </w:rPr>
      </w:pPr>
    </w:p>
    <w:p w14:paraId="0CDA71A0" w14:textId="77777777" w:rsidR="00ED72E8" w:rsidRPr="00D247E4" w:rsidRDefault="00ED72E8" w:rsidP="008B5DF3">
      <w:pPr>
        <w:pStyle w:val="Sarakstarindkopa"/>
        <w:numPr>
          <w:ilvl w:val="0"/>
          <w:numId w:val="1"/>
        </w:numPr>
        <w:tabs>
          <w:tab w:val="left" w:pos="567"/>
        </w:tabs>
        <w:spacing w:after="0" w:line="240" w:lineRule="auto"/>
        <w:jc w:val="both"/>
        <w:rPr>
          <w:rFonts w:ascii="Times New Roman" w:eastAsia="Times New Roman" w:hAnsi="Times New Roman" w:cs="Times New Roman"/>
          <w:sz w:val="24"/>
          <w:szCs w:val="24"/>
        </w:rPr>
      </w:pPr>
      <w:r w:rsidRPr="00D247E4">
        <w:rPr>
          <w:rFonts w:ascii="Times New Roman" w:eastAsia="Times New Roman" w:hAnsi="Times New Roman" w:cs="Times New Roman"/>
          <w:b/>
          <w:i/>
          <w:sz w:val="24"/>
          <w:szCs w:val="24"/>
        </w:rPr>
        <w:t xml:space="preserve">Pamatojums </w:t>
      </w:r>
      <w:smartTag w:uri="schemas-tilde-lv/tildestengine" w:element="veidnes">
        <w:smartTagPr>
          <w:attr w:name="baseform" w:val="lēmum|s"/>
          <w:attr w:name="id" w:val="-1"/>
          <w:attr w:name="text" w:val="lēmumam"/>
        </w:smartTagPr>
        <w:r w:rsidRPr="00D247E4">
          <w:rPr>
            <w:rFonts w:ascii="Times New Roman" w:eastAsia="Times New Roman" w:hAnsi="Times New Roman" w:cs="Times New Roman"/>
            <w:b/>
            <w:i/>
            <w:sz w:val="24"/>
            <w:szCs w:val="24"/>
          </w:rPr>
          <w:t>lēmumam</w:t>
        </w:r>
      </w:smartTag>
      <w:r w:rsidRPr="00D247E4">
        <w:rPr>
          <w:rFonts w:ascii="Times New Roman" w:eastAsia="Times New Roman" w:hAnsi="Times New Roman" w:cs="Times New Roman"/>
          <w:b/>
          <w:i/>
          <w:sz w:val="24"/>
          <w:szCs w:val="24"/>
        </w:rPr>
        <w:t xml:space="preserve"> par pretendentu, ar kuru nolemts slēgt iepirkuma līgumu </w:t>
      </w:r>
    </w:p>
    <w:p w14:paraId="601C512F" w14:textId="1444CCD3" w:rsidR="007A25F1" w:rsidRDefault="007A25F1" w:rsidP="00FE5BD7">
      <w:pPr>
        <w:widowControl w:val="0"/>
        <w:spacing w:after="0" w:line="240" w:lineRule="auto"/>
        <w:ind w:left="426"/>
        <w:jc w:val="both"/>
        <w:rPr>
          <w:rFonts w:ascii="Times New Roman" w:hAnsi="Times New Roman" w:cs="Times New Roman"/>
          <w:sz w:val="24"/>
          <w:szCs w:val="24"/>
        </w:rPr>
      </w:pPr>
      <w:r w:rsidRPr="007A25F1">
        <w:rPr>
          <w:rFonts w:ascii="Times New Roman" w:hAnsi="Times New Roman" w:cs="Times New Roman"/>
          <w:sz w:val="24"/>
          <w:szCs w:val="24"/>
        </w:rPr>
        <w:t xml:space="preserve">Komisija administratīvo resursu izlietošanas lietderības nolūkā, un, lai saīsinātu Iepirkuma procedūras norises laiku, nolēma pēc analoģijas saskaņā ar 2017. gada 28. februāra Ministru kabineta noteikumu Nr.107 “Iepirkuma procedūru un metu konkursu norises kārtība” 16. punktā noteikto “[..] </w:t>
      </w:r>
      <w:r w:rsidRPr="007A25F1">
        <w:rPr>
          <w:rFonts w:ascii="Times New Roman" w:hAnsi="Times New Roman" w:cs="Times New Roman"/>
          <w:i/>
          <w:iCs/>
          <w:sz w:val="24"/>
          <w:szCs w:val="24"/>
        </w:rPr>
        <w:t>Iepirkuma komisija ir tiesīga pretendentu kvalifikācijas pārbaudi veikt tikai tam pretendentam, kuram būtu piešķiramas iepirkuma līguma slēgšanas tiesības.”,</w:t>
      </w:r>
      <w:r w:rsidRPr="007A25F1">
        <w:rPr>
          <w:rFonts w:ascii="Times New Roman" w:hAnsi="Times New Roman" w:cs="Times New Roman"/>
          <w:sz w:val="24"/>
          <w:szCs w:val="24"/>
        </w:rPr>
        <w:t xml:space="preserve"> vērtēt pretendentu ar saimnieciski visizdevīgāko piedāvājumu, </w:t>
      </w:r>
      <w:r>
        <w:rPr>
          <w:rFonts w:ascii="Times New Roman" w:hAnsi="Times New Roman" w:cs="Times New Roman"/>
          <w:sz w:val="24"/>
          <w:szCs w:val="24"/>
        </w:rPr>
        <w:t>ņemot vērā</w:t>
      </w:r>
      <w:r w:rsidRPr="007A25F1">
        <w:rPr>
          <w:rFonts w:ascii="Times New Roman" w:hAnsi="Times New Roman" w:cs="Times New Roman"/>
          <w:sz w:val="24"/>
          <w:szCs w:val="24"/>
        </w:rPr>
        <w:t xml:space="preserve"> </w:t>
      </w:r>
      <w:r>
        <w:rPr>
          <w:rFonts w:ascii="Times New Roman" w:hAnsi="Times New Roman" w:cs="Times New Roman"/>
          <w:sz w:val="24"/>
          <w:szCs w:val="24"/>
        </w:rPr>
        <w:t>s</w:t>
      </w:r>
      <w:r w:rsidRPr="007A25F1">
        <w:rPr>
          <w:rFonts w:ascii="Times New Roman" w:hAnsi="Times New Roman" w:cs="Times New Roman"/>
          <w:sz w:val="24"/>
          <w:szCs w:val="24"/>
        </w:rPr>
        <w:t xml:space="preserve">aimnieciski visizdevīgākā piedāvājuma noteikšanas kārtību (8. pielikums). </w:t>
      </w:r>
    </w:p>
    <w:p w14:paraId="3345B01D" w14:textId="2E146967" w:rsidR="00ED72E8" w:rsidRDefault="00632B66" w:rsidP="00FE5BD7">
      <w:pPr>
        <w:widowControl w:val="0"/>
        <w:spacing w:after="0" w:line="240" w:lineRule="auto"/>
        <w:ind w:left="426"/>
        <w:jc w:val="both"/>
        <w:rPr>
          <w:rFonts w:ascii="Times New Roman" w:eastAsia="Times New Roman" w:hAnsi="Times New Roman" w:cs="Times New Roman"/>
          <w:sz w:val="24"/>
          <w:szCs w:val="24"/>
        </w:rPr>
      </w:pPr>
      <w:r w:rsidRPr="00D247E4">
        <w:rPr>
          <w:rFonts w:ascii="Times New Roman" w:hAnsi="Times New Roman" w:cs="Times New Roman"/>
          <w:sz w:val="24"/>
          <w:szCs w:val="24"/>
        </w:rPr>
        <w:t xml:space="preserve">SIA </w:t>
      </w:r>
      <w:r w:rsidR="0021765E">
        <w:rPr>
          <w:rFonts w:ascii="Times New Roman" w:hAnsi="Times New Roman" w:cs="Times New Roman"/>
          <w:sz w:val="24"/>
          <w:szCs w:val="24"/>
        </w:rPr>
        <w:t xml:space="preserve">“RCG </w:t>
      </w:r>
      <w:proofErr w:type="spellStart"/>
      <w:r w:rsidR="0021765E">
        <w:rPr>
          <w:rFonts w:ascii="Times New Roman" w:hAnsi="Times New Roman" w:cs="Times New Roman"/>
          <w:sz w:val="24"/>
          <w:szCs w:val="24"/>
        </w:rPr>
        <w:t>Lighthouse</w:t>
      </w:r>
      <w:proofErr w:type="spellEnd"/>
      <w:r w:rsidR="0021765E">
        <w:rPr>
          <w:rFonts w:ascii="Times New Roman" w:hAnsi="Times New Roman" w:cs="Times New Roman"/>
          <w:sz w:val="24"/>
          <w:szCs w:val="24"/>
        </w:rPr>
        <w:t>”</w:t>
      </w:r>
      <w:r w:rsidR="00F16E7C" w:rsidRPr="00D247E4">
        <w:rPr>
          <w:rFonts w:ascii="Times New Roman" w:hAnsi="Times New Roman" w:cs="Times New Roman"/>
          <w:sz w:val="24"/>
          <w:szCs w:val="24"/>
        </w:rPr>
        <w:t xml:space="preserve"> </w:t>
      </w:r>
      <w:r w:rsidR="00ED72E8" w:rsidRPr="00D247E4">
        <w:rPr>
          <w:rFonts w:ascii="Times New Roman" w:eastAsia="Times New Roman" w:hAnsi="Times New Roman" w:cs="Times New Roman"/>
          <w:sz w:val="24"/>
          <w:szCs w:val="24"/>
        </w:rPr>
        <w:t>piedāvājums atbilst Iepirkuma nolikumā noteiktajām atlases</w:t>
      </w:r>
      <w:r w:rsidR="00F16E7C" w:rsidRPr="00D247E4">
        <w:rPr>
          <w:rFonts w:ascii="Times New Roman" w:eastAsia="Times New Roman" w:hAnsi="Times New Roman" w:cs="Times New Roman"/>
          <w:sz w:val="24"/>
          <w:szCs w:val="24"/>
        </w:rPr>
        <w:t xml:space="preserve"> </w:t>
      </w:r>
      <w:r w:rsidR="00ED72E8" w:rsidRPr="00D247E4">
        <w:rPr>
          <w:rFonts w:ascii="Times New Roman" w:eastAsia="Times New Roman" w:hAnsi="Times New Roman" w:cs="Times New Roman"/>
          <w:sz w:val="24"/>
          <w:szCs w:val="24"/>
        </w:rPr>
        <w:t xml:space="preserve">un </w:t>
      </w:r>
      <w:r w:rsidR="0021765E">
        <w:rPr>
          <w:rFonts w:ascii="Times New Roman" w:eastAsia="Times New Roman" w:hAnsi="Times New Roman" w:cs="Times New Roman"/>
          <w:sz w:val="24"/>
          <w:szCs w:val="24"/>
        </w:rPr>
        <w:t>tehniskā un finanšu</w:t>
      </w:r>
      <w:r w:rsidR="00ED72E8" w:rsidRPr="00D247E4">
        <w:rPr>
          <w:rFonts w:ascii="Times New Roman" w:eastAsia="Times New Roman" w:hAnsi="Times New Roman" w:cs="Times New Roman"/>
          <w:sz w:val="24"/>
          <w:szCs w:val="24"/>
        </w:rPr>
        <w:t xml:space="preserve"> piedāvājuma prasībām</w:t>
      </w:r>
      <w:r w:rsidR="002B5037" w:rsidRPr="00D247E4">
        <w:rPr>
          <w:rFonts w:ascii="Times New Roman" w:eastAsia="Times New Roman" w:hAnsi="Times New Roman" w:cs="Times New Roman"/>
          <w:sz w:val="24"/>
          <w:szCs w:val="24"/>
        </w:rPr>
        <w:t>, un tā piedāvājums tika atzīts par saimnieciski visizdevīgāko piedāvājumu</w:t>
      </w:r>
      <w:r w:rsidR="003B5603" w:rsidRPr="00D247E4">
        <w:rPr>
          <w:rFonts w:ascii="Times New Roman" w:eastAsia="Times New Roman" w:hAnsi="Times New Roman" w:cs="Times New Roman"/>
          <w:sz w:val="24"/>
          <w:szCs w:val="24"/>
        </w:rPr>
        <w:t>,</w:t>
      </w:r>
      <w:r w:rsidR="002B5037" w:rsidRPr="00D247E4">
        <w:rPr>
          <w:rFonts w:ascii="Times New Roman" w:eastAsia="Times New Roman" w:hAnsi="Times New Roman" w:cs="Times New Roman"/>
          <w:sz w:val="24"/>
          <w:szCs w:val="24"/>
        </w:rPr>
        <w:t xml:space="preserve"> </w:t>
      </w:r>
      <w:r w:rsidR="00191EDC" w:rsidRPr="00D247E4">
        <w:rPr>
          <w:rFonts w:ascii="Times New Roman" w:hAnsi="Times New Roman" w:cs="Times New Roman"/>
          <w:sz w:val="24"/>
          <w:szCs w:val="24"/>
        </w:rPr>
        <w:t xml:space="preserve">ar kopējo iegūto punktu sakaitu – </w:t>
      </w:r>
      <w:r w:rsidR="0021765E">
        <w:rPr>
          <w:rFonts w:ascii="Times New Roman" w:hAnsi="Times New Roman" w:cs="Times New Roman"/>
          <w:sz w:val="24"/>
          <w:szCs w:val="24"/>
        </w:rPr>
        <w:t>150,00</w:t>
      </w:r>
      <w:r w:rsidR="00191EDC" w:rsidRPr="00D247E4">
        <w:rPr>
          <w:rFonts w:ascii="Times New Roman" w:hAnsi="Times New Roman" w:cs="Times New Roman"/>
          <w:sz w:val="24"/>
          <w:szCs w:val="24"/>
        </w:rPr>
        <w:t xml:space="preserve"> punkti</w:t>
      </w:r>
      <w:r w:rsidR="00ED72E8" w:rsidRPr="00D247E4">
        <w:rPr>
          <w:rFonts w:ascii="Times New Roman" w:eastAsia="Times New Roman" w:hAnsi="Times New Roman" w:cs="Times New Roman"/>
          <w:sz w:val="24"/>
          <w:szCs w:val="24"/>
        </w:rPr>
        <w:t xml:space="preserve">, un uz pretendentu </w:t>
      </w:r>
      <w:r w:rsidR="0021765E">
        <w:rPr>
          <w:rFonts w:ascii="Times New Roman" w:eastAsia="Times New Roman" w:hAnsi="Times New Roman" w:cs="Times New Roman"/>
          <w:sz w:val="24"/>
          <w:szCs w:val="24"/>
        </w:rPr>
        <w:t xml:space="preserve">SIA “RCG </w:t>
      </w:r>
      <w:proofErr w:type="spellStart"/>
      <w:r w:rsidR="0021765E">
        <w:rPr>
          <w:rFonts w:ascii="Times New Roman" w:eastAsia="Times New Roman" w:hAnsi="Times New Roman" w:cs="Times New Roman"/>
          <w:sz w:val="24"/>
          <w:szCs w:val="24"/>
        </w:rPr>
        <w:t>Lighthouse</w:t>
      </w:r>
      <w:proofErr w:type="spellEnd"/>
      <w:r w:rsidR="0021765E">
        <w:rPr>
          <w:rFonts w:ascii="Times New Roman" w:eastAsia="Times New Roman" w:hAnsi="Times New Roman" w:cs="Times New Roman"/>
          <w:sz w:val="24"/>
          <w:szCs w:val="24"/>
        </w:rPr>
        <w:t xml:space="preserve">” </w:t>
      </w:r>
      <w:r w:rsidR="00ED72E8" w:rsidRPr="00D247E4">
        <w:rPr>
          <w:rFonts w:ascii="Times New Roman" w:eastAsia="Times New Roman" w:hAnsi="Times New Roman" w:cs="Times New Roman"/>
          <w:sz w:val="24"/>
          <w:szCs w:val="24"/>
        </w:rPr>
        <w:t xml:space="preserve">neattiecas Publisko iepirkumu likuma 9. panta astotās daļas </w:t>
      </w:r>
      <w:r w:rsidR="0021765E">
        <w:rPr>
          <w:rFonts w:ascii="Times New Roman" w:eastAsia="Times New Roman" w:hAnsi="Times New Roman" w:cs="Times New Roman"/>
          <w:sz w:val="24"/>
          <w:szCs w:val="24"/>
        </w:rPr>
        <w:t>(</w:t>
      </w:r>
      <w:r w:rsidR="0021765E" w:rsidRPr="0021765E">
        <w:rPr>
          <w:rFonts w:ascii="Times New Roman" w:hAnsi="Times New Roman" w:cs="Times New Roman"/>
          <w:sz w:val="24"/>
          <w:szCs w:val="24"/>
        </w:rPr>
        <w:t>42. panta otrās daļas 1., 2., 3., 4. un 11. punktā</w:t>
      </w:r>
      <w:r w:rsidR="0021765E">
        <w:rPr>
          <w:rFonts w:ascii="Times New Roman" w:hAnsi="Times New Roman" w:cs="Times New Roman"/>
          <w:sz w:val="24"/>
          <w:szCs w:val="24"/>
        </w:rPr>
        <w:t xml:space="preserve">) </w:t>
      </w:r>
      <w:r w:rsidR="002B5037" w:rsidRPr="00D247E4">
        <w:rPr>
          <w:rFonts w:ascii="Times New Roman" w:hAnsi="Times New Roman" w:cs="Times New Roman"/>
          <w:sz w:val="24"/>
          <w:szCs w:val="24"/>
        </w:rPr>
        <w:t>un Starptautisko un Latvijas Republikas nacionālo sankciju likuma 11.</w:t>
      </w:r>
      <w:r w:rsidR="002B5037" w:rsidRPr="00D247E4">
        <w:rPr>
          <w:rFonts w:ascii="Times New Roman" w:hAnsi="Times New Roman" w:cs="Times New Roman"/>
          <w:sz w:val="24"/>
          <w:szCs w:val="24"/>
          <w:vertAlign w:val="superscript"/>
        </w:rPr>
        <w:t>1</w:t>
      </w:r>
      <w:r w:rsidR="002B5037" w:rsidRPr="00D247E4">
        <w:rPr>
          <w:rFonts w:ascii="Times New Roman" w:hAnsi="Times New Roman" w:cs="Times New Roman"/>
          <w:sz w:val="24"/>
          <w:szCs w:val="24"/>
        </w:rPr>
        <w:t xml:space="preserve"> pantā</w:t>
      </w:r>
      <w:r w:rsidR="002B5037" w:rsidRPr="00D247E4">
        <w:rPr>
          <w:rFonts w:ascii="Times New Roman" w:eastAsia="Times New Roman" w:hAnsi="Times New Roman" w:cs="Times New Roman"/>
          <w:sz w:val="24"/>
          <w:szCs w:val="24"/>
        </w:rPr>
        <w:t xml:space="preserve"> </w:t>
      </w:r>
      <w:r w:rsidR="00ED72E8" w:rsidRPr="00D247E4">
        <w:rPr>
          <w:rFonts w:ascii="Times New Roman" w:eastAsia="Times New Roman" w:hAnsi="Times New Roman" w:cs="Times New Roman"/>
          <w:sz w:val="24"/>
          <w:szCs w:val="24"/>
        </w:rPr>
        <w:t xml:space="preserve">noteiktie pretendenta izslēgšanas noteikumi. </w:t>
      </w:r>
    </w:p>
    <w:p w14:paraId="52D1DCB3" w14:textId="77777777" w:rsidR="00C32D59" w:rsidRDefault="00C32D59" w:rsidP="00FE5BD7">
      <w:pPr>
        <w:widowControl w:val="0"/>
        <w:spacing w:after="0" w:line="240" w:lineRule="auto"/>
        <w:ind w:left="426"/>
        <w:jc w:val="both"/>
        <w:rPr>
          <w:rFonts w:ascii="Times New Roman" w:eastAsia="Times New Roman" w:hAnsi="Times New Roman" w:cs="Times New Roman"/>
          <w:sz w:val="24"/>
          <w:szCs w:val="24"/>
        </w:rPr>
      </w:pPr>
    </w:p>
    <w:p w14:paraId="79ACC7A6" w14:textId="77777777" w:rsidR="00C32D59" w:rsidRDefault="00C32D59" w:rsidP="00FE5BD7">
      <w:pPr>
        <w:widowControl w:val="0"/>
        <w:spacing w:after="0" w:line="240" w:lineRule="auto"/>
        <w:ind w:left="426"/>
        <w:jc w:val="both"/>
        <w:rPr>
          <w:rFonts w:ascii="Times New Roman" w:eastAsia="Times New Roman" w:hAnsi="Times New Roman" w:cs="Times New Roman"/>
          <w:sz w:val="24"/>
          <w:szCs w:val="24"/>
        </w:rPr>
      </w:pPr>
    </w:p>
    <w:p w14:paraId="26F55491" w14:textId="77777777" w:rsidR="00C32D59" w:rsidRDefault="00C32D59" w:rsidP="00FE5BD7">
      <w:pPr>
        <w:widowControl w:val="0"/>
        <w:spacing w:after="0" w:line="240" w:lineRule="auto"/>
        <w:ind w:left="426"/>
        <w:jc w:val="both"/>
        <w:rPr>
          <w:rFonts w:ascii="Times New Roman" w:eastAsia="Times New Roman" w:hAnsi="Times New Roman" w:cs="Times New Roman"/>
          <w:sz w:val="24"/>
          <w:szCs w:val="24"/>
        </w:rPr>
      </w:pPr>
    </w:p>
    <w:p w14:paraId="759F876C" w14:textId="77777777" w:rsidR="00C32D59" w:rsidRPr="00D247E4" w:rsidRDefault="00C32D59" w:rsidP="00FE5BD7">
      <w:pPr>
        <w:widowControl w:val="0"/>
        <w:spacing w:after="0" w:line="240" w:lineRule="auto"/>
        <w:ind w:left="426"/>
        <w:jc w:val="both"/>
        <w:rPr>
          <w:rFonts w:ascii="Times New Roman" w:eastAsia="Times New Roman" w:hAnsi="Times New Roman" w:cs="Times New Roman"/>
          <w:sz w:val="24"/>
          <w:szCs w:val="24"/>
        </w:rPr>
      </w:pPr>
    </w:p>
    <w:p w14:paraId="384A8346" w14:textId="77777777" w:rsidR="00D247E4" w:rsidRPr="00D247E4" w:rsidRDefault="00D247E4" w:rsidP="00D247E4">
      <w:pPr>
        <w:jc w:val="center"/>
        <w:rPr>
          <w:rFonts w:ascii="Times New Roman" w:hAnsi="Times New Roman" w:cs="Times New Roman"/>
          <w:b/>
          <w:bCs/>
          <w:sz w:val="24"/>
          <w:szCs w:val="24"/>
        </w:rPr>
      </w:pPr>
      <w:r w:rsidRPr="00D247E4">
        <w:rPr>
          <w:rFonts w:ascii="Times New Roman" w:hAnsi="Times New Roman" w:cs="Times New Roman"/>
          <w:b/>
          <w:bCs/>
          <w:sz w:val="24"/>
          <w:szCs w:val="24"/>
        </w:rPr>
        <w:lastRenderedPageBreak/>
        <w:t>Saimnieciski visizdevīgākā piedāvājuma noteikšanas vērtējumu tabula</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5"/>
        <w:gridCol w:w="1418"/>
        <w:gridCol w:w="1701"/>
        <w:gridCol w:w="1984"/>
      </w:tblGrid>
      <w:tr w:rsidR="0021765E" w:rsidRPr="00B42CDE" w14:paraId="446E64FE" w14:textId="77777777" w:rsidTr="00FE5BD7">
        <w:trPr>
          <w:trHeight w:val="258"/>
        </w:trPr>
        <w:tc>
          <w:tcPr>
            <w:tcW w:w="3685" w:type="dxa"/>
            <w:vMerge w:val="restart"/>
            <w:shd w:val="clear" w:color="auto" w:fill="F2F2F2" w:themeFill="background1" w:themeFillShade="F2"/>
            <w:vAlign w:val="center"/>
          </w:tcPr>
          <w:p w14:paraId="4C7BBCF2" w14:textId="77777777" w:rsidR="0021765E" w:rsidRPr="001660FE" w:rsidRDefault="0021765E" w:rsidP="0021765E">
            <w:pPr>
              <w:jc w:val="center"/>
              <w:rPr>
                <w:rFonts w:ascii="Times New Roman" w:hAnsi="Times New Roman"/>
                <w:b/>
                <w:lang w:eastAsia="lv-LV"/>
              </w:rPr>
            </w:pPr>
            <w:r w:rsidRPr="001660FE">
              <w:rPr>
                <w:rFonts w:ascii="Times New Roman" w:hAnsi="Times New Roman"/>
                <w:b/>
                <w:lang w:eastAsia="lv-LV"/>
              </w:rPr>
              <w:t>Vērtēšanas kritērijs</w:t>
            </w:r>
          </w:p>
        </w:tc>
        <w:tc>
          <w:tcPr>
            <w:tcW w:w="1418" w:type="dxa"/>
            <w:vMerge w:val="restart"/>
            <w:shd w:val="clear" w:color="auto" w:fill="F2F2F2" w:themeFill="background1" w:themeFillShade="F2"/>
            <w:vAlign w:val="center"/>
          </w:tcPr>
          <w:p w14:paraId="420C7451" w14:textId="3CB230B5" w:rsidR="0021765E" w:rsidRPr="001660FE" w:rsidRDefault="0021765E" w:rsidP="0021765E">
            <w:pPr>
              <w:jc w:val="center"/>
              <w:rPr>
                <w:rFonts w:ascii="Times New Roman" w:hAnsi="Times New Roman"/>
                <w:b/>
                <w:lang w:eastAsia="lv-LV"/>
              </w:rPr>
            </w:pPr>
            <w:r w:rsidRPr="001660FE">
              <w:rPr>
                <w:rFonts w:ascii="Times New Roman" w:hAnsi="Times New Roman"/>
                <w:b/>
                <w:lang w:eastAsia="lv-LV"/>
              </w:rPr>
              <w:t>Maksimālais vērtējums punkt</w:t>
            </w:r>
            <w:r>
              <w:rPr>
                <w:rFonts w:ascii="Times New Roman" w:hAnsi="Times New Roman"/>
                <w:b/>
                <w:lang w:eastAsia="lv-LV"/>
              </w:rPr>
              <w:t>o</w:t>
            </w:r>
            <w:r w:rsidRPr="001660FE">
              <w:rPr>
                <w:rFonts w:ascii="Times New Roman" w:hAnsi="Times New Roman"/>
                <w:b/>
                <w:lang w:eastAsia="lv-LV"/>
              </w:rPr>
              <w:t>s</w:t>
            </w:r>
          </w:p>
        </w:tc>
        <w:tc>
          <w:tcPr>
            <w:tcW w:w="3685" w:type="dxa"/>
            <w:gridSpan w:val="2"/>
            <w:shd w:val="clear" w:color="auto" w:fill="F2F2F2" w:themeFill="background1" w:themeFillShade="F2"/>
            <w:vAlign w:val="center"/>
          </w:tcPr>
          <w:p w14:paraId="72D7308C" w14:textId="77777777" w:rsidR="0021765E" w:rsidRPr="001660FE" w:rsidRDefault="0021765E" w:rsidP="0021765E">
            <w:pPr>
              <w:jc w:val="center"/>
              <w:rPr>
                <w:rFonts w:ascii="Times New Roman" w:hAnsi="Times New Roman"/>
                <w:b/>
                <w:lang w:eastAsia="lv-LV"/>
              </w:rPr>
            </w:pPr>
            <w:r w:rsidRPr="001660FE">
              <w:rPr>
                <w:rFonts w:ascii="Times New Roman" w:hAnsi="Times New Roman"/>
                <w:b/>
                <w:lang w:eastAsia="lv-LV"/>
              </w:rPr>
              <w:t>Vērtējums, punktos</w:t>
            </w:r>
          </w:p>
        </w:tc>
      </w:tr>
      <w:tr w:rsidR="0021765E" w:rsidRPr="00B42CDE" w14:paraId="583CAF41" w14:textId="77777777" w:rsidTr="00FE5BD7">
        <w:trPr>
          <w:cantSplit/>
          <w:trHeight w:val="660"/>
        </w:trPr>
        <w:tc>
          <w:tcPr>
            <w:tcW w:w="3685" w:type="dxa"/>
            <w:vMerge/>
            <w:shd w:val="clear" w:color="auto" w:fill="F2F2F2" w:themeFill="background1" w:themeFillShade="F2"/>
            <w:vAlign w:val="center"/>
          </w:tcPr>
          <w:p w14:paraId="5A25411C" w14:textId="77777777" w:rsidR="0021765E" w:rsidRPr="001660FE" w:rsidRDefault="0021765E" w:rsidP="0021765E">
            <w:pPr>
              <w:jc w:val="center"/>
              <w:rPr>
                <w:rFonts w:ascii="Times New Roman" w:hAnsi="Times New Roman"/>
                <w:b/>
                <w:lang w:eastAsia="lv-LV"/>
              </w:rPr>
            </w:pPr>
          </w:p>
        </w:tc>
        <w:tc>
          <w:tcPr>
            <w:tcW w:w="1418" w:type="dxa"/>
            <w:vMerge/>
            <w:shd w:val="clear" w:color="auto" w:fill="F2F2F2" w:themeFill="background1" w:themeFillShade="F2"/>
            <w:vAlign w:val="center"/>
          </w:tcPr>
          <w:p w14:paraId="623FAB08" w14:textId="77777777" w:rsidR="0021765E" w:rsidRPr="001660FE" w:rsidRDefault="0021765E" w:rsidP="0021765E">
            <w:pPr>
              <w:jc w:val="center"/>
              <w:rPr>
                <w:rFonts w:ascii="Times New Roman" w:hAnsi="Times New Roman"/>
                <w:b/>
                <w:lang w:eastAsia="lv-LV"/>
              </w:rPr>
            </w:pPr>
          </w:p>
        </w:tc>
        <w:tc>
          <w:tcPr>
            <w:tcW w:w="1701" w:type="dxa"/>
            <w:shd w:val="clear" w:color="auto" w:fill="F2F2F2" w:themeFill="background1" w:themeFillShade="F2"/>
            <w:vAlign w:val="center"/>
          </w:tcPr>
          <w:p w14:paraId="4341A247" w14:textId="0EDF0353" w:rsidR="0021765E" w:rsidRPr="0021765E" w:rsidRDefault="0021765E" w:rsidP="0021765E">
            <w:pPr>
              <w:jc w:val="center"/>
              <w:rPr>
                <w:rFonts w:ascii="Times New Roman" w:hAnsi="Times New Roman"/>
                <w:b/>
                <w:bCs/>
              </w:rPr>
            </w:pPr>
            <w:r w:rsidRPr="001660FE">
              <w:rPr>
                <w:rFonts w:ascii="Times New Roman" w:hAnsi="Times New Roman"/>
                <w:b/>
                <w:bCs/>
              </w:rPr>
              <w:t xml:space="preserve">SIA “RCG </w:t>
            </w:r>
            <w:proofErr w:type="spellStart"/>
            <w:r w:rsidRPr="001660FE">
              <w:rPr>
                <w:rFonts w:ascii="Times New Roman" w:hAnsi="Times New Roman"/>
                <w:b/>
                <w:bCs/>
              </w:rPr>
              <w:t>Lighthouse</w:t>
            </w:r>
            <w:proofErr w:type="spellEnd"/>
            <w:r w:rsidRPr="001660FE">
              <w:rPr>
                <w:rFonts w:ascii="Times New Roman" w:hAnsi="Times New Roman"/>
                <w:b/>
                <w:bCs/>
              </w:rPr>
              <w:t>”</w:t>
            </w:r>
          </w:p>
        </w:tc>
        <w:tc>
          <w:tcPr>
            <w:tcW w:w="1984" w:type="dxa"/>
            <w:shd w:val="clear" w:color="auto" w:fill="F2F2F2" w:themeFill="background1" w:themeFillShade="F2"/>
            <w:vAlign w:val="center"/>
          </w:tcPr>
          <w:p w14:paraId="1024361D" w14:textId="42032CEB" w:rsidR="0021765E" w:rsidRPr="0021765E" w:rsidRDefault="0021765E" w:rsidP="0021765E">
            <w:pPr>
              <w:jc w:val="center"/>
              <w:rPr>
                <w:rFonts w:ascii="Times New Roman" w:hAnsi="Times New Roman"/>
                <w:b/>
                <w:bCs/>
              </w:rPr>
            </w:pPr>
            <w:r w:rsidRPr="001660FE">
              <w:rPr>
                <w:rFonts w:ascii="Times New Roman" w:hAnsi="Times New Roman"/>
                <w:b/>
                <w:bCs/>
              </w:rPr>
              <w:t xml:space="preserve">Pilnsabiedrība </w:t>
            </w:r>
            <w:r>
              <w:rPr>
                <w:rFonts w:ascii="Times New Roman" w:hAnsi="Times New Roman"/>
                <w:b/>
                <w:bCs/>
              </w:rPr>
              <w:t>“</w:t>
            </w:r>
            <w:r w:rsidRPr="001660FE">
              <w:rPr>
                <w:rFonts w:ascii="Times New Roman" w:hAnsi="Times New Roman"/>
                <w:b/>
                <w:bCs/>
              </w:rPr>
              <w:t>VIZULO ESCO &amp; Solutions</w:t>
            </w:r>
            <w:r>
              <w:rPr>
                <w:rFonts w:ascii="Times New Roman" w:hAnsi="Times New Roman"/>
                <w:b/>
                <w:bCs/>
              </w:rPr>
              <w:t>”</w:t>
            </w:r>
          </w:p>
        </w:tc>
      </w:tr>
      <w:tr w:rsidR="0021765E" w:rsidRPr="00B42CDE" w14:paraId="376598FA" w14:textId="77777777" w:rsidTr="00FE5BD7">
        <w:trPr>
          <w:trHeight w:val="271"/>
        </w:trPr>
        <w:tc>
          <w:tcPr>
            <w:tcW w:w="3685" w:type="dxa"/>
            <w:vAlign w:val="center"/>
          </w:tcPr>
          <w:p w14:paraId="2B1C3DB6" w14:textId="77777777" w:rsidR="0021765E" w:rsidRPr="001660FE" w:rsidRDefault="0021765E" w:rsidP="0021765E">
            <w:pPr>
              <w:suppressAutoHyphens/>
              <w:jc w:val="center"/>
              <w:rPr>
                <w:rFonts w:ascii="Times New Roman" w:hAnsi="Times New Roman"/>
                <w:lang w:val="en-US" w:eastAsia="zh-CN"/>
              </w:rPr>
            </w:pPr>
            <w:r w:rsidRPr="001660FE">
              <w:rPr>
                <w:rFonts w:ascii="Times New Roman" w:hAnsi="Times New Roman"/>
              </w:rPr>
              <w:t>Piedāvāto preču efektivitātes kritērijs (Lm/W)</w:t>
            </w:r>
          </w:p>
        </w:tc>
        <w:tc>
          <w:tcPr>
            <w:tcW w:w="1418" w:type="dxa"/>
            <w:vAlign w:val="center"/>
          </w:tcPr>
          <w:p w14:paraId="75783493" w14:textId="77777777" w:rsidR="0021765E" w:rsidRPr="001660FE" w:rsidRDefault="0021765E" w:rsidP="0021765E">
            <w:pPr>
              <w:jc w:val="center"/>
              <w:rPr>
                <w:rFonts w:ascii="Times New Roman" w:hAnsi="Times New Roman"/>
                <w:color w:val="000000"/>
              </w:rPr>
            </w:pPr>
            <w:r w:rsidRPr="001660FE">
              <w:rPr>
                <w:rFonts w:ascii="Times New Roman" w:hAnsi="Times New Roman"/>
                <w:color w:val="000000"/>
              </w:rPr>
              <w:t>50,00</w:t>
            </w:r>
          </w:p>
        </w:tc>
        <w:tc>
          <w:tcPr>
            <w:tcW w:w="1701" w:type="dxa"/>
            <w:vAlign w:val="center"/>
          </w:tcPr>
          <w:p w14:paraId="1F85D3DB" w14:textId="77777777" w:rsidR="0021765E" w:rsidRPr="001660FE" w:rsidRDefault="0021765E" w:rsidP="0021765E">
            <w:pPr>
              <w:jc w:val="center"/>
              <w:rPr>
                <w:rFonts w:ascii="Times New Roman" w:hAnsi="Times New Roman"/>
              </w:rPr>
            </w:pPr>
            <w:r w:rsidRPr="001660FE">
              <w:rPr>
                <w:rFonts w:ascii="Times New Roman" w:hAnsi="Times New Roman"/>
              </w:rPr>
              <w:t>50,00</w:t>
            </w:r>
          </w:p>
        </w:tc>
        <w:tc>
          <w:tcPr>
            <w:tcW w:w="1984" w:type="dxa"/>
            <w:vAlign w:val="center"/>
          </w:tcPr>
          <w:p w14:paraId="6C1D3420" w14:textId="77777777" w:rsidR="0021765E" w:rsidRPr="001660FE" w:rsidRDefault="0021765E" w:rsidP="0021765E">
            <w:pPr>
              <w:jc w:val="center"/>
              <w:rPr>
                <w:rFonts w:ascii="Times New Roman" w:hAnsi="Times New Roman"/>
                <w:lang w:eastAsia="lv-LV"/>
              </w:rPr>
            </w:pPr>
            <w:r>
              <w:rPr>
                <w:rFonts w:ascii="Times New Roman" w:hAnsi="Times New Roman"/>
                <w:lang w:eastAsia="lv-LV"/>
              </w:rPr>
              <w:t>48,20</w:t>
            </w:r>
          </w:p>
        </w:tc>
      </w:tr>
      <w:tr w:rsidR="0021765E" w:rsidRPr="00B42CDE" w14:paraId="7523648A" w14:textId="77777777" w:rsidTr="00FE5BD7">
        <w:trPr>
          <w:trHeight w:val="255"/>
        </w:trPr>
        <w:tc>
          <w:tcPr>
            <w:tcW w:w="3685" w:type="dxa"/>
            <w:vAlign w:val="center"/>
          </w:tcPr>
          <w:p w14:paraId="4FAA7148" w14:textId="77777777" w:rsidR="0021765E" w:rsidRPr="001660FE" w:rsidRDefault="0021765E" w:rsidP="0021765E">
            <w:pPr>
              <w:suppressAutoHyphens/>
              <w:jc w:val="center"/>
              <w:rPr>
                <w:rFonts w:ascii="Times New Roman" w:hAnsi="Times New Roman"/>
                <w:lang w:val="en-US" w:eastAsia="zh-CN"/>
              </w:rPr>
            </w:pPr>
            <w:r w:rsidRPr="001660FE">
              <w:rPr>
                <w:rFonts w:ascii="Times New Roman" w:hAnsi="Times New Roman"/>
              </w:rPr>
              <w:t xml:space="preserve">Piedāvātā preču  “Kopējā uzstādītā LED gaismekļu jauda, t.sk. zudumi </w:t>
            </w:r>
            <w:proofErr w:type="spellStart"/>
            <w:r w:rsidRPr="001660FE">
              <w:rPr>
                <w:rFonts w:ascii="Times New Roman" w:hAnsi="Times New Roman"/>
              </w:rPr>
              <w:t>kW</w:t>
            </w:r>
            <w:proofErr w:type="spellEnd"/>
          </w:p>
        </w:tc>
        <w:tc>
          <w:tcPr>
            <w:tcW w:w="1418" w:type="dxa"/>
            <w:vAlign w:val="center"/>
          </w:tcPr>
          <w:p w14:paraId="58C8B56A" w14:textId="77777777" w:rsidR="0021765E" w:rsidRPr="001660FE" w:rsidRDefault="0021765E" w:rsidP="0021765E">
            <w:pPr>
              <w:jc w:val="center"/>
              <w:rPr>
                <w:rFonts w:ascii="Times New Roman" w:hAnsi="Times New Roman"/>
                <w:color w:val="000000"/>
              </w:rPr>
            </w:pPr>
            <w:r w:rsidRPr="001660FE">
              <w:rPr>
                <w:rFonts w:ascii="Times New Roman" w:hAnsi="Times New Roman"/>
                <w:color w:val="000000"/>
              </w:rPr>
              <w:t>50,00</w:t>
            </w:r>
          </w:p>
        </w:tc>
        <w:tc>
          <w:tcPr>
            <w:tcW w:w="1701" w:type="dxa"/>
            <w:vAlign w:val="center"/>
          </w:tcPr>
          <w:p w14:paraId="26E490AE" w14:textId="77777777" w:rsidR="0021765E" w:rsidRPr="001660FE" w:rsidRDefault="0021765E" w:rsidP="0021765E">
            <w:pPr>
              <w:jc w:val="center"/>
              <w:rPr>
                <w:rFonts w:ascii="Times New Roman" w:hAnsi="Times New Roman"/>
              </w:rPr>
            </w:pPr>
            <w:r w:rsidRPr="001660FE">
              <w:rPr>
                <w:rFonts w:ascii="Times New Roman" w:hAnsi="Times New Roman"/>
              </w:rPr>
              <w:t>50,00</w:t>
            </w:r>
          </w:p>
        </w:tc>
        <w:tc>
          <w:tcPr>
            <w:tcW w:w="1984" w:type="dxa"/>
            <w:vAlign w:val="center"/>
          </w:tcPr>
          <w:p w14:paraId="298F2FA4" w14:textId="77777777" w:rsidR="0021765E" w:rsidRPr="001660FE" w:rsidRDefault="0021765E" w:rsidP="0021765E">
            <w:pPr>
              <w:jc w:val="center"/>
              <w:rPr>
                <w:rFonts w:ascii="Times New Roman" w:hAnsi="Times New Roman"/>
                <w:lang w:eastAsia="lv-LV"/>
              </w:rPr>
            </w:pPr>
            <w:r>
              <w:rPr>
                <w:rFonts w:ascii="Times New Roman" w:hAnsi="Times New Roman"/>
                <w:lang w:eastAsia="lv-LV"/>
              </w:rPr>
              <w:t>45,58</w:t>
            </w:r>
          </w:p>
        </w:tc>
      </w:tr>
      <w:tr w:rsidR="0021765E" w:rsidRPr="00B42CDE" w14:paraId="2741D359" w14:textId="77777777" w:rsidTr="00FE5BD7">
        <w:trPr>
          <w:trHeight w:val="543"/>
        </w:trPr>
        <w:tc>
          <w:tcPr>
            <w:tcW w:w="3685" w:type="dxa"/>
            <w:vAlign w:val="center"/>
          </w:tcPr>
          <w:p w14:paraId="69D50AA6" w14:textId="77777777" w:rsidR="0021765E" w:rsidRPr="001660FE" w:rsidRDefault="0021765E" w:rsidP="0021765E">
            <w:pPr>
              <w:suppressAutoHyphens/>
              <w:jc w:val="center"/>
              <w:rPr>
                <w:rFonts w:ascii="Times New Roman" w:hAnsi="Times New Roman"/>
                <w:lang w:val="en-US" w:eastAsia="zh-CN"/>
              </w:rPr>
            </w:pPr>
            <w:r w:rsidRPr="001660FE">
              <w:rPr>
                <w:rFonts w:ascii="Times New Roman" w:hAnsi="Times New Roman"/>
              </w:rPr>
              <w:t>Piedāvātā kopējā līgumcena EUR, bez PVN</w:t>
            </w:r>
          </w:p>
        </w:tc>
        <w:tc>
          <w:tcPr>
            <w:tcW w:w="1418" w:type="dxa"/>
            <w:vAlign w:val="center"/>
          </w:tcPr>
          <w:p w14:paraId="2D0680B6" w14:textId="77777777" w:rsidR="0021765E" w:rsidRPr="001660FE" w:rsidRDefault="0021765E" w:rsidP="0021765E">
            <w:pPr>
              <w:jc w:val="center"/>
              <w:rPr>
                <w:rFonts w:ascii="Times New Roman" w:hAnsi="Times New Roman"/>
                <w:color w:val="000000"/>
              </w:rPr>
            </w:pPr>
            <w:r w:rsidRPr="001660FE">
              <w:rPr>
                <w:rFonts w:ascii="Times New Roman" w:hAnsi="Times New Roman"/>
                <w:color w:val="000000"/>
              </w:rPr>
              <w:t>50,00</w:t>
            </w:r>
          </w:p>
        </w:tc>
        <w:tc>
          <w:tcPr>
            <w:tcW w:w="1701" w:type="dxa"/>
            <w:vAlign w:val="center"/>
          </w:tcPr>
          <w:p w14:paraId="6D848A00" w14:textId="77777777" w:rsidR="0021765E" w:rsidRPr="001660FE" w:rsidRDefault="0021765E" w:rsidP="0021765E">
            <w:pPr>
              <w:jc w:val="center"/>
              <w:rPr>
                <w:rFonts w:ascii="Times New Roman" w:hAnsi="Times New Roman"/>
                <w:lang w:eastAsia="lv-LV"/>
              </w:rPr>
            </w:pPr>
            <w:r w:rsidRPr="001660FE">
              <w:rPr>
                <w:rFonts w:ascii="Times New Roman" w:hAnsi="Times New Roman"/>
                <w:lang w:eastAsia="lv-LV"/>
              </w:rPr>
              <w:t>50,00</w:t>
            </w:r>
          </w:p>
        </w:tc>
        <w:tc>
          <w:tcPr>
            <w:tcW w:w="1984" w:type="dxa"/>
            <w:vAlign w:val="center"/>
          </w:tcPr>
          <w:p w14:paraId="10AF1192" w14:textId="77777777" w:rsidR="0021765E" w:rsidRPr="001660FE" w:rsidRDefault="0021765E" w:rsidP="0021765E">
            <w:pPr>
              <w:jc w:val="center"/>
              <w:rPr>
                <w:rFonts w:ascii="Times New Roman" w:hAnsi="Times New Roman"/>
                <w:lang w:eastAsia="lv-LV"/>
              </w:rPr>
            </w:pPr>
            <w:r>
              <w:rPr>
                <w:rFonts w:ascii="Times New Roman" w:hAnsi="Times New Roman"/>
                <w:lang w:eastAsia="lv-LV"/>
              </w:rPr>
              <w:t>45,52</w:t>
            </w:r>
          </w:p>
        </w:tc>
      </w:tr>
      <w:tr w:rsidR="0021765E" w:rsidRPr="00B42CDE" w14:paraId="5A233FF0" w14:textId="77777777" w:rsidTr="00FE5BD7">
        <w:trPr>
          <w:trHeight w:val="271"/>
        </w:trPr>
        <w:tc>
          <w:tcPr>
            <w:tcW w:w="3685" w:type="dxa"/>
            <w:vAlign w:val="center"/>
          </w:tcPr>
          <w:p w14:paraId="2355D7D9" w14:textId="77777777" w:rsidR="0021765E" w:rsidRPr="0085148A" w:rsidRDefault="0021765E" w:rsidP="0021765E">
            <w:pPr>
              <w:jc w:val="center"/>
              <w:rPr>
                <w:rFonts w:ascii="Times New Roman" w:hAnsi="Times New Roman"/>
                <w:b/>
              </w:rPr>
            </w:pPr>
            <w:r w:rsidRPr="0085148A">
              <w:rPr>
                <w:rFonts w:ascii="Times New Roman" w:hAnsi="Times New Roman"/>
                <w:b/>
              </w:rPr>
              <w:t>Kopā:</w:t>
            </w:r>
          </w:p>
        </w:tc>
        <w:tc>
          <w:tcPr>
            <w:tcW w:w="1418" w:type="dxa"/>
            <w:vAlign w:val="center"/>
          </w:tcPr>
          <w:p w14:paraId="2F46637E" w14:textId="77777777" w:rsidR="0021765E" w:rsidRPr="001660FE" w:rsidRDefault="0021765E" w:rsidP="0021765E">
            <w:pPr>
              <w:jc w:val="center"/>
              <w:rPr>
                <w:rFonts w:ascii="Times New Roman" w:hAnsi="Times New Roman"/>
                <w:color w:val="000000"/>
              </w:rPr>
            </w:pPr>
            <w:r w:rsidRPr="001660FE">
              <w:rPr>
                <w:rFonts w:ascii="Times New Roman" w:hAnsi="Times New Roman"/>
                <w:color w:val="000000"/>
              </w:rPr>
              <w:t>150,00</w:t>
            </w:r>
          </w:p>
        </w:tc>
        <w:tc>
          <w:tcPr>
            <w:tcW w:w="1701" w:type="dxa"/>
            <w:vAlign w:val="center"/>
          </w:tcPr>
          <w:p w14:paraId="3A63B370" w14:textId="77777777" w:rsidR="0021765E" w:rsidRPr="001660FE" w:rsidRDefault="0021765E" w:rsidP="0021765E">
            <w:pPr>
              <w:jc w:val="center"/>
              <w:rPr>
                <w:rFonts w:ascii="Times New Roman" w:hAnsi="Times New Roman"/>
                <w:lang w:eastAsia="lv-LV"/>
              </w:rPr>
            </w:pPr>
            <w:r w:rsidRPr="001660FE">
              <w:rPr>
                <w:rFonts w:ascii="Times New Roman" w:hAnsi="Times New Roman"/>
                <w:lang w:eastAsia="lv-LV"/>
              </w:rPr>
              <w:t>150,00</w:t>
            </w:r>
          </w:p>
        </w:tc>
        <w:tc>
          <w:tcPr>
            <w:tcW w:w="1984" w:type="dxa"/>
            <w:vAlign w:val="center"/>
          </w:tcPr>
          <w:p w14:paraId="1DE7A149" w14:textId="77777777" w:rsidR="0021765E" w:rsidRPr="001660FE" w:rsidRDefault="0021765E" w:rsidP="0021765E">
            <w:pPr>
              <w:jc w:val="center"/>
              <w:rPr>
                <w:rFonts w:ascii="Times New Roman" w:hAnsi="Times New Roman"/>
                <w:lang w:eastAsia="lv-LV"/>
              </w:rPr>
            </w:pPr>
            <w:r>
              <w:rPr>
                <w:rFonts w:ascii="Times New Roman" w:hAnsi="Times New Roman"/>
                <w:lang w:eastAsia="lv-LV"/>
              </w:rPr>
              <w:t>139,30</w:t>
            </w:r>
          </w:p>
        </w:tc>
      </w:tr>
    </w:tbl>
    <w:p w14:paraId="138209BA" w14:textId="77777777" w:rsidR="003E3D63" w:rsidRPr="00D247E4" w:rsidRDefault="003E3D63" w:rsidP="008B5DF3">
      <w:pPr>
        <w:widowControl w:val="0"/>
        <w:tabs>
          <w:tab w:val="left" w:pos="567"/>
        </w:tabs>
        <w:spacing w:after="0" w:line="240" w:lineRule="auto"/>
        <w:jc w:val="both"/>
        <w:rPr>
          <w:rFonts w:ascii="Times New Roman" w:eastAsia="Times New Roman" w:hAnsi="Times New Roman" w:cs="Times New Roman"/>
          <w:sz w:val="24"/>
          <w:szCs w:val="24"/>
        </w:rPr>
      </w:pPr>
    </w:p>
    <w:p w14:paraId="7EBBD917" w14:textId="77777777" w:rsidR="00ED72E8" w:rsidRPr="00D247E4" w:rsidRDefault="00ED72E8" w:rsidP="008B5DF3">
      <w:pPr>
        <w:pStyle w:val="Sarakstarindkopa"/>
        <w:widowControl w:val="0"/>
        <w:numPr>
          <w:ilvl w:val="0"/>
          <w:numId w:val="3"/>
        </w:numPr>
        <w:tabs>
          <w:tab w:val="left" w:pos="567"/>
        </w:tabs>
        <w:spacing w:after="0" w:line="240" w:lineRule="auto"/>
        <w:ind w:left="426"/>
        <w:jc w:val="both"/>
        <w:rPr>
          <w:rFonts w:ascii="Times New Roman" w:eastAsia="Times New Roman" w:hAnsi="Times New Roman" w:cs="Times New Roman"/>
          <w:b/>
          <w:i/>
          <w:sz w:val="24"/>
          <w:szCs w:val="24"/>
        </w:rPr>
      </w:pPr>
      <w:r w:rsidRPr="00D247E4">
        <w:rPr>
          <w:rFonts w:ascii="Times New Roman" w:eastAsia="Times New Roman" w:hAnsi="Times New Roman" w:cs="Times New Roman"/>
          <w:b/>
          <w:i/>
          <w:sz w:val="24"/>
          <w:szCs w:val="24"/>
        </w:rPr>
        <w:t xml:space="preserve">Pamatojums </w:t>
      </w:r>
      <w:smartTag w:uri="schemas-tilde-lv/tildestengine" w:element="veidnes">
        <w:smartTagPr>
          <w:attr w:name="text" w:val="lēmumam"/>
          <w:attr w:name="id" w:val="-1"/>
          <w:attr w:name="baseform" w:val="lēmum|s"/>
        </w:smartTagPr>
        <w:r w:rsidRPr="00D247E4">
          <w:rPr>
            <w:rFonts w:ascii="Times New Roman" w:eastAsia="Times New Roman" w:hAnsi="Times New Roman" w:cs="Times New Roman"/>
            <w:b/>
            <w:i/>
            <w:sz w:val="24"/>
            <w:szCs w:val="24"/>
          </w:rPr>
          <w:t>lēmumam</w:t>
        </w:r>
      </w:smartTag>
      <w:r w:rsidRPr="00D247E4">
        <w:rPr>
          <w:rFonts w:ascii="Times New Roman" w:eastAsia="Times New Roman" w:hAnsi="Times New Roman" w:cs="Times New Roman"/>
          <w:b/>
          <w:i/>
          <w:sz w:val="24"/>
          <w:szCs w:val="24"/>
        </w:rPr>
        <w:t xml:space="preserve"> par noraidītajiem pretendentiem</w:t>
      </w:r>
    </w:p>
    <w:p w14:paraId="7A9FD4C3" w14:textId="297D80C9" w:rsidR="00ED72E8" w:rsidRPr="00D247E4" w:rsidRDefault="00191EDC" w:rsidP="00FE5BD7">
      <w:pPr>
        <w:tabs>
          <w:tab w:val="num" w:pos="2127"/>
        </w:tabs>
        <w:spacing w:after="0" w:line="240" w:lineRule="auto"/>
        <w:ind w:left="567" w:hanging="141"/>
        <w:jc w:val="both"/>
        <w:rPr>
          <w:rFonts w:ascii="Times New Roman" w:hAnsi="Times New Roman" w:cs="Times New Roman"/>
          <w:color w:val="000000"/>
          <w:sz w:val="24"/>
          <w:szCs w:val="24"/>
        </w:rPr>
      </w:pPr>
      <w:r w:rsidRPr="00D247E4">
        <w:rPr>
          <w:rFonts w:ascii="Times New Roman" w:hAnsi="Times New Roman" w:cs="Times New Roman"/>
          <w:color w:val="000000"/>
          <w:sz w:val="24"/>
          <w:szCs w:val="24"/>
        </w:rPr>
        <w:t>Tāds lēmums netika pieņemts.</w:t>
      </w:r>
    </w:p>
    <w:p w14:paraId="16D910DE" w14:textId="77777777" w:rsidR="007A4502" w:rsidRPr="00D247E4" w:rsidRDefault="007A4502" w:rsidP="007A4502">
      <w:pPr>
        <w:tabs>
          <w:tab w:val="num" w:pos="2127"/>
        </w:tabs>
        <w:spacing w:after="0" w:line="240" w:lineRule="auto"/>
        <w:ind w:left="567"/>
        <w:jc w:val="both"/>
        <w:rPr>
          <w:rFonts w:ascii="Times New Roman" w:hAnsi="Times New Roman" w:cs="Times New Roman"/>
          <w:color w:val="000000"/>
          <w:sz w:val="24"/>
          <w:szCs w:val="24"/>
        </w:rPr>
      </w:pPr>
    </w:p>
    <w:p w14:paraId="60B236AC" w14:textId="77777777" w:rsidR="00ED72E8" w:rsidRPr="00D247E4" w:rsidRDefault="00ED72E8" w:rsidP="008B5DF3">
      <w:pPr>
        <w:widowControl w:val="0"/>
        <w:numPr>
          <w:ilvl w:val="0"/>
          <w:numId w:val="3"/>
        </w:numPr>
        <w:spacing w:after="0" w:line="240" w:lineRule="auto"/>
        <w:ind w:left="426"/>
        <w:contextualSpacing/>
        <w:jc w:val="both"/>
        <w:rPr>
          <w:rFonts w:ascii="Times New Roman" w:eastAsia="Times New Roman" w:hAnsi="Times New Roman" w:cs="Times New Roman"/>
          <w:b/>
          <w:i/>
          <w:sz w:val="24"/>
          <w:szCs w:val="24"/>
        </w:rPr>
      </w:pPr>
      <w:r w:rsidRPr="00D247E4">
        <w:rPr>
          <w:rFonts w:ascii="Times New Roman" w:eastAsia="Times New Roman" w:hAnsi="Times New Roman" w:cs="Times New Roman"/>
          <w:b/>
          <w:i/>
          <w:sz w:val="24"/>
          <w:szCs w:val="24"/>
        </w:rPr>
        <w:t>Lēmuma pārsūdzēšana</w:t>
      </w:r>
    </w:p>
    <w:p w14:paraId="2FE84BD0" w14:textId="77777777" w:rsidR="00ED72E8" w:rsidRPr="00D247E4" w:rsidRDefault="00ED72E8" w:rsidP="00794299">
      <w:pPr>
        <w:widowControl w:val="0"/>
        <w:tabs>
          <w:tab w:val="left" w:pos="567"/>
        </w:tabs>
        <w:spacing w:after="0" w:line="240" w:lineRule="auto"/>
        <w:ind w:left="426" w:hanging="142"/>
        <w:jc w:val="both"/>
        <w:rPr>
          <w:rFonts w:ascii="Times New Roman" w:eastAsia="Times New Roman" w:hAnsi="Times New Roman" w:cs="Times New Roman"/>
          <w:sz w:val="24"/>
          <w:szCs w:val="24"/>
        </w:rPr>
      </w:pPr>
      <w:r w:rsidRPr="00D247E4">
        <w:rPr>
          <w:rFonts w:ascii="Times New Roman" w:eastAsia="Times New Roman" w:hAnsi="Times New Roman" w:cs="Times New Roman"/>
          <w:sz w:val="24"/>
          <w:szCs w:val="24"/>
        </w:rPr>
        <w:tab/>
        <w:t>Saskaņā ar Publisko iepirkumu likuma 9. panta divdesmit trešo daļu lēmumu var pārsūdzēt Administratīvajā rajona tiesā mēneša laikā no lēmuma saņemšanas dienas. Lēmuma pārsūdzēšana neaptur tā darbību.</w:t>
      </w:r>
    </w:p>
    <w:p w14:paraId="7DB1308B" w14:textId="77777777" w:rsidR="00632B66" w:rsidRPr="00D247E4" w:rsidRDefault="00632B66" w:rsidP="008B5DF3">
      <w:pPr>
        <w:spacing w:after="0" w:line="240" w:lineRule="auto"/>
        <w:rPr>
          <w:rFonts w:ascii="Times New Roman" w:hAnsi="Times New Roman" w:cs="Times New Roman"/>
          <w:b/>
          <w:sz w:val="24"/>
          <w:szCs w:val="24"/>
          <w:u w:val="single"/>
        </w:rPr>
      </w:pPr>
    </w:p>
    <w:p w14:paraId="11A0375D" w14:textId="77777777" w:rsidR="00632B66" w:rsidRPr="00D247E4" w:rsidRDefault="00632B66" w:rsidP="008B5DF3">
      <w:pPr>
        <w:spacing w:after="0" w:line="240" w:lineRule="auto"/>
        <w:rPr>
          <w:rFonts w:ascii="Times New Roman" w:hAnsi="Times New Roman" w:cs="Times New Roman"/>
          <w:b/>
          <w:sz w:val="24"/>
          <w:szCs w:val="24"/>
          <w:u w:val="single"/>
        </w:rPr>
      </w:pPr>
    </w:p>
    <w:p w14:paraId="4A78AFCB" w14:textId="77777777" w:rsidR="002B5037" w:rsidRPr="00D247E4" w:rsidRDefault="00A90585" w:rsidP="008B5DF3">
      <w:pPr>
        <w:spacing w:after="0" w:line="240" w:lineRule="auto"/>
        <w:rPr>
          <w:rFonts w:ascii="Times New Roman" w:hAnsi="Times New Roman" w:cs="Times New Roman"/>
          <w:b/>
          <w:sz w:val="24"/>
          <w:szCs w:val="24"/>
          <w:u w:val="single"/>
        </w:rPr>
      </w:pPr>
      <w:r w:rsidRPr="00D247E4">
        <w:rPr>
          <w:rFonts w:ascii="Times New Roman" w:hAnsi="Times New Roman" w:cs="Times New Roman"/>
          <w:b/>
          <w:sz w:val="24"/>
          <w:szCs w:val="24"/>
          <w:u w:val="single"/>
        </w:rPr>
        <w:t>Komisijas priekšsēdētājs</w:t>
      </w:r>
      <w:r w:rsidR="002B5037" w:rsidRPr="00D247E4">
        <w:rPr>
          <w:rFonts w:ascii="Times New Roman" w:hAnsi="Times New Roman" w:cs="Times New Roman"/>
          <w:b/>
          <w:sz w:val="24"/>
          <w:szCs w:val="24"/>
          <w:u w:val="single"/>
        </w:rPr>
        <w:t>:</w:t>
      </w:r>
    </w:p>
    <w:p w14:paraId="12FCE3C1" w14:textId="77777777" w:rsidR="002B5037" w:rsidRPr="00D247E4" w:rsidRDefault="002B5037" w:rsidP="008B5DF3">
      <w:pPr>
        <w:spacing w:after="0" w:line="240" w:lineRule="auto"/>
        <w:rPr>
          <w:rFonts w:ascii="Times New Roman" w:hAnsi="Times New Roman" w:cs="Times New Roman"/>
          <w:b/>
          <w:sz w:val="24"/>
          <w:szCs w:val="24"/>
        </w:rPr>
      </w:pPr>
      <w:r w:rsidRPr="00D247E4">
        <w:rPr>
          <w:rFonts w:ascii="Times New Roman" w:hAnsi="Times New Roman" w:cs="Times New Roman"/>
          <w:b/>
          <w:sz w:val="24"/>
          <w:szCs w:val="24"/>
        </w:rPr>
        <w:tab/>
      </w:r>
    </w:p>
    <w:p w14:paraId="0ABA10E6" w14:textId="6C673562" w:rsidR="00632B66" w:rsidRPr="00D247E4" w:rsidRDefault="00632B66" w:rsidP="004008C2">
      <w:pPr>
        <w:spacing w:after="0" w:line="240" w:lineRule="auto"/>
        <w:ind w:firstLine="720"/>
        <w:rPr>
          <w:rFonts w:ascii="Times New Roman" w:hAnsi="Times New Roman" w:cs="Times New Roman"/>
          <w:b/>
          <w:sz w:val="24"/>
          <w:szCs w:val="24"/>
        </w:rPr>
      </w:pPr>
      <w:r w:rsidRPr="00D247E4">
        <w:rPr>
          <w:rFonts w:ascii="Times New Roman" w:hAnsi="Times New Roman" w:cs="Times New Roman"/>
          <w:b/>
          <w:sz w:val="24"/>
          <w:szCs w:val="24"/>
        </w:rPr>
        <w:t>E.</w:t>
      </w:r>
      <w:r w:rsidR="009920EF" w:rsidRPr="00D247E4">
        <w:rPr>
          <w:rFonts w:ascii="Times New Roman" w:hAnsi="Times New Roman" w:cs="Times New Roman"/>
          <w:b/>
          <w:sz w:val="24"/>
          <w:szCs w:val="24"/>
        </w:rPr>
        <w:t xml:space="preserve"> </w:t>
      </w:r>
      <w:r w:rsidRPr="00D247E4">
        <w:rPr>
          <w:rFonts w:ascii="Times New Roman" w:hAnsi="Times New Roman" w:cs="Times New Roman"/>
          <w:b/>
          <w:sz w:val="24"/>
          <w:szCs w:val="24"/>
        </w:rPr>
        <w:t>Dude</w:t>
      </w:r>
      <w:r w:rsidR="002B5037" w:rsidRPr="00D247E4">
        <w:rPr>
          <w:rFonts w:ascii="Times New Roman" w:hAnsi="Times New Roman" w:cs="Times New Roman"/>
          <w:b/>
          <w:sz w:val="24"/>
          <w:szCs w:val="24"/>
        </w:rPr>
        <w:t xml:space="preserve"> ____________________</w:t>
      </w:r>
      <w:r w:rsidR="00F16E7C" w:rsidRPr="00D247E4">
        <w:rPr>
          <w:rFonts w:ascii="Times New Roman" w:hAnsi="Times New Roman" w:cs="Times New Roman"/>
          <w:b/>
          <w:sz w:val="24"/>
          <w:szCs w:val="24"/>
        </w:rPr>
        <w:t>__</w:t>
      </w:r>
    </w:p>
    <w:p w14:paraId="1F26FA5C" w14:textId="77777777" w:rsidR="002B5037" w:rsidRPr="00D247E4" w:rsidRDefault="002B5037" w:rsidP="008B5DF3">
      <w:pPr>
        <w:spacing w:after="0" w:line="240" w:lineRule="auto"/>
        <w:ind w:firstLine="720"/>
        <w:rPr>
          <w:rFonts w:ascii="Times New Roman" w:hAnsi="Times New Roman" w:cs="Times New Roman"/>
          <w:b/>
          <w:sz w:val="24"/>
          <w:szCs w:val="24"/>
          <w:highlight w:val="yellow"/>
        </w:rPr>
      </w:pPr>
    </w:p>
    <w:p w14:paraId="355F54BE" w14:textId="219F5C7F" w:rsidR="003F3512" w:rsidRPr="00D247E4" w:rsidRDefault="002B5037" w:rsidP="002E19F4">
      <w:pPr>
        <w:spacing w:after="0" w:line="240" w:lineRule="auto"/>
        <w:rPr>
          <w:rFonts w:ascii="Times New Roman" w:hAnsi="Times New Roman" w:cs="Times New Roman"/>
          <w:b/>
          <w:sz w:val="24"/>
          <w:szCs w:val="24"/>
        </w:rPr>
      </w:pPr>
      <w:r w:rsidRPr="00D247E4">
        <w:rPr>
          <w:rFonts w:ascii="Times New Roman" w:hAnsi="Times New Roman" w:cs="Times New Roman"/>
          <w:b/>
          <w:sz w:val="24"/>
          <w:szCs w:val="24"/>
          <w:u w:val="single"/>
        </w:rPr>
        <w:t xml:space="preserve">Komisijas </w:t>
      </w:r>
      <w:r w:rsidR="009920EF" w:rsidRPr="00D247E4">
        <w:rPr>
          <w:rFonts w:ascii="Times New Roman" w:hAnsi="Times New Roman" w:cs="Times New Roman"/>
          <w:b/>
          <w:sz w:val="24"/>
          <w:szCs w:val="24"/>
          <w:u w:val="single"/>
        </w:rPr>
        <w:t>priekšsēdētāja vietniece</w:t>
      </w:r>
      <w:r w:rsidRPr="00D247E4">
        <w:rPr>
          <w:rFonts w:ascii="Times New Roman" w:hAnsi="Times New Roman" w:cs="Times New Roman"/>
          <w:b/>
          <w:sz w:val="24"/>
          <w:szCs w:val="24"/>
          <w:u w:val="single"/>
        </w:rPr>
        <w:t>:</w:t>
      </w:r>
      <w:r w:rsidRPr="00D247E4">
        <w:rPr>
          <w:rFonts w:ascii="Times New Roman" w:hAnsi="Times New Roman" w:cs="Times New Roman"/>
          <w:b/>
          <w:sz w:val="24"/>
          <w:szCs w:val="24"/>
        </w:rPr>
        <w:tab/>
      </w:r>
    </w:p>
    <w:p w14:paraId="5FABBED9" w14:textId="77777777" w:rsidR="009920EF" w:rsidRPr="00D247E4" w:rsidRDefault="009920EF" w:rsidP="002E19F4">
      <w:pPr>
        <w:spacing w:after="0" w:line="240" w:lineRule="auto"/>
        <w:rPr>
          <w:rFonts w:ascii="Times New Roman" w:hAnsi="Times New Roman" w:cs="Times New Roman"/>
          <w:b/>
          <w:sz w:val="24"/>
          <w:szCs w:val="24"/>
        </w:rPr>
      </w:pPr>
    </w:p>
    <w:p w14:paraId="2542D524" w14:textId="04E61782" w:rsidR="003F3512" w:rsidRPr="00D247E4" w:rsidRDefault="003F3512" w:rsidP="002E19F4">
      <w:pPr>
        <w:spacing w:after="0" w:line="240" w:lineRule="auto"/>
        <w:rPr>
          <w:rFonts w:ascii="Times New Roman" w:hAnsi="Times New Roman" w:cs="Times New Roman"/>
          <w:b/>
          <w:sz w:val="24"/>
          <w:szCs w:val="24"/>
        </w:rPr>
      </w:pPr>
      <w:r w:rsidRPr="00D247E4">
        <w:rPr>
          <w:rFonts w:ascii="Times New Roman" w:hAnsi="Times New Roman" w:cs="Times New Roman"/>
          <w:b/>
          <w:sz w:val="24"/>
          <w:szCs w:val="24"/>
        </w:rPr>
        <w:tab/>
      </w:r>
      <w:r w:rsidR="0021765E">
        <w:rPr>
          <w:rFonts w:ascii="Times New Roman" w:hAnsi="Times New Roman" w:cs="Times New Roman"/>
          <w:b/>
          <w:sz w:val="24"/>
          <w:szCs w:val="24"/>
        </w:rPr>
        <w:t>D. Rudēvica</w:t>
      </w:r>
      <w:r w:rsidR="00632B66" w:rsidRPr="00D247E4">
        <w:rPr>
          <w:rFonts w:ascii="Times New Roman" w:hAnsi="Times New Roman" w:cs="Times New Roman"/>
          <w:b/>
          <w:sz w:val="24"/>
          <w:szCs w:val="24"/>
        </w:rPr>
        <w:t xml:space="preserve">   </w:t>
      </w:r>
      <w:r w:rsidRPr="00D247E4">
        <w:rPr>
          <w:rFonts w:ascii="Times New Roman" w:hAnsi="Times New Roman" w:cs="Times New Roman"/>
          <w:b/>
          <w:sz w:val="24"/>
          <w:szCs w:val="24"/>
        </w:rPr>
        <w:t>___________________</w:t>
      </w:r>
    </w:p>
    <w:p w14:paraId="10849C92" w14:textId="77777777" w:rsidR="00191EDC" w:rsidRPr="00D247E4" w:rsidRDefault="00191EDC" w:rsidP="002E19F4">
      <w:pPr>
        <w:spacing w:after="0" w:line="240" w:lineRule="auto"/>
        <w:rPr>
          <w:rFonts w:ascii="Times New Roman" w:hAnsi="Times New Roman" w:cs="Times New Roman"/>
          <w:b/>
          <w:sz w:val="24"/>
          <w:szCs w:val="24"/>
        </w:rPr>
      </w:pPr>
    </w:p>
    <w:p w14:paraId="3E8B474C" w14:textId="585BFC4B" w:rsidR="009920EF" w:rsidRPr="00D247E4" w:rsidRDefault="009920EF" w:rsidP="002E19F4">
      <w:pPr>
        <w:spacing w:after="0" w:line="240" w:lineRule="auto"/>
        <w:rPr>
          <w:rFonts w:ascii="Times New Roman" w:hAnsi="Times New Roman" w:cs="Times New Roman"/>
          <w:b/>
          <w:sz w:val="24"/>
          <w:szCs w:val="24"/>
        </w:rPr>
      </w:pPr>
      <w:r w:rsidRPr="00D247E4">
        <w:rPr>
          <w:rFonts w:ascii="Times New Roman" w:hAnsi="Times New Roman" w:cs="Times New Roman"/>
          <w:b/>
          <w:sz w:val="24"/>
          <w:szCs w:val="24"/>
        </w:rPr>
        <w:t>Komisijas locekļi:</w:t>
      </w:r>
    </w:p>
    <w:p w14:paraId="0FF790EF" w14:textId="77777777" w:rsidR="00632B66" w:rsidRPr="00D247E4" w:rsidRDefault="00632B66" w:rsidP="002E19F4">
      <w:pPr>
        <w:spacing w:after="0" w:line="240" w:lineRule="auto"/>
        <w:rPr>
          <w:rFonts w:ascii="Times New Roman" w:hAnsi="Times New Roman" w:cs="Times New Roman"/>
          <w:b/>
          <w:sz w:val="24"/>
          <w:szCs w:val="24"/>
        </w:rPr>
      </w:pPr>
    </w:p>
    <w:p w14:paraId="277FE5E9" w14:textId="00699810" w:rsidR="00724AD0" w:rsidRDefault="002C4614" w:rsidP="002C4614">
      <w:pPr>
        <w:spacing w:after="0" w:line="240" w:lineRule="auto"/>
        <w:rPr>
          <w:rFonts w:ascii="Times New Roman" w:hAnsi="Times New Roman" w:cs="Times New Roman"/>
          <w:b/>
          <w:sz w:val="24"/>
          <w:szCs w:val="24"/>
        </w:rPr>
      </w:pPr>
      <w:r w:rsidRPr="00D247E4">
        <w:rPr>
          <w:rFonts w:ascii="Times New Roman" w:hAnsi="Times New Roman" w:cs="Times New Roman"/>
          <w:b/>
          <w:sz w:val="24"/>
          <w:szCs w:val="24"/>
        </w:rPr>
        <w:tab/>
      </w:r>
      <w:r w:rsidR="0021765E">
        <w:rPr>
          <w:rFonts w:ascii="Times New Roman" w:hAnsi="Times New Roman" w:cs="Times New Roman"/>
          <w:b/>
          <w:sz w:val="24"/>
          <w:szCs w:val="24"/>
        </w:rPr>
        <w:t xml:space="preserve">I. Helmane </w:t>
      </w:r>
      <w:r w:rsidR="00F16E7C" w:rsidRPr="00D247E4">
        <w:rPr>
          <w:rFonts w:ascii="Times New Roman" w:hAnsi="Times New Roman" w:cs="Times New Roman"/>
          <w:b/>
          <w:sz w:val="24"/>
          <w:szCs w:val="24"/>
        </w:rPr>
        <w:t>______________________</w:t>
      </w:r>
    </w:p>
    <w:p w14:paraId="5B29CCDF" w14:textId="77777777" w:rsidR="0021765E" w:rsidRDefault="0021765E" w:rsidP="002C4614">
      <w:pPr>
        <w:spacing w:after="0" w:line="240" w:lineRule="auto"/>
        <w:rPr>
          <w:rFonts w:ascii="Times New Roman" w:hAnsi="Times New Roman" w:cs="Times New Roman"/>
          <w:b/>
          <w:sz w:val="24"/>
          <w:szCs w:val="24"/>
        </w:rPr>
      </w:pPr>
    </w:p>
    <w:p w14:paraId="00AEACC3" w14:textId="417202D2" w:rsidR="0021765E" w:rsidRPr="00D247E4" w:rsidRDefault="0021765E" w:rsidP="0021765E">
      <w:pPr>
        <w:spacing w:after="0" w:line="240" w:lineRule="auto"/>
        <w:ind w:firstLine="720"/>
        <w:rPr>
          <w:rFonts w:ascii="Times New Roman" w:hAnsi="Times New Roman" w:cs="Times New Roman"/>
          <w:b/>
          <w:sz w:val="24"/>
          <w:szCs w:val="24"/>
        </w:rPr>
      </w:pPr>
      <w:r>
        <w:rPr>
          <w:rFonts w:ascii="Times New Roman" w:hAnsi="Times New Roman" w:cs="Times New Roman"/>
          <w:b/>
          <w:sz w:val="24"/>
          <w:szCs w:val="24"/>
        </w:rPr>
        <w:t>S. Gotreisa</w:t>
      </w:r>
      <w:r w:rsidRPr="00D247E4">
        <w:rPr>
          <w:rFonts w:ascii="Times New Roman" w:hAnsi="Times New Roman" w:cs="Times New Roman"/>
          <w:b/>
          <w:sz w:val="24"/>
          <w:szCs w:val="24"/>
        </w:rPr>
        <w:t>_______________________</w:t>
      </w:r>
    </w:p>
    <w:sectPr w:rsidR="0021765E" w:rsidRPr="00D247E4" w:rsidSect="0092238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DB3B4E"/>
    <w:multiLevelType w:val="multilevel"/>
    <w:tmpl w:val="C65EA962"/>
    <w:lvl w:ilvl="0">
      <w:start w:val="1"/>
      <w:numFmt w:val="decimal"/>
      <w:lvlText w:val="%1."/>
      <w:lvlJc w:val="left"/>
      <w:pPr>
        <w:tabs>
          <w:tab w:val="num" w:pos="502"/>
        </w:tabs>
        <w:ind w:left="502" w:hanging="360"/>
      </w:pPr>
      <w:rPr>
        <w:rFonts w:hint="default"/>
        <w:b/>
        <w:i w:val="0"/>
      </w:rPr>
    </w:lvl>
    <w:lvl w:ilvl="1">
      <w:start w:val="1"/>
      <w:numFmt w:val="decimal"/>
      <w:lvlText w:val="%2)"/>
      <w:lvlJc w:val="left"/>
      <w:pPr>
        <w:tabs>
          <w:tab w:val="num" w:pos="1582"/>
        </w:tabs>
        <w:ind w:left="1582" w:hanging="360"/>
      </w:pPr>
      <w:rPr>
        <w:rFonts w:hint="default"/>
      </w:rPr>
    </w:lvl>
    <w:lvl w:ilvl="2">
      <w:start w:val="1"/>
      <w:numFmt w:val="decimal"/>
      <w:lvlText w:val="%3."/>
      <w:lvlJc w:val="left"/>
      <w:pPr>
        <w:tabs>
          <w:tab w:val="num" w:pos="2302"/>
        </w:tabs>
        <w:ind w:left="2302" w:hanging="360"/>
      </w:pPr>
      <w:rPr>
        <w:rFonts w:hint="default"/>
      </w:rPr>
    </w:lvl>
    <w:lvl w:ilvl="3" w:tentative="1">
      <w:start w:val="1"/>
      <w:numFmt w:val="bullet"/>
      <w:lvlText w:val=""/>
      <w:lvlJc w:val="left"/>
      <w:pPr>
        <w:tabs>
          <w:tab w:val="num" w:pos="3022"/>
        </w:tabs>
        <w:ind w:left="3022" w:hanging="360"/>
      </w:pPr>
      <w:rPr>
        <w:rFonts w:ascii="Symbol" w:hAnsi="Symbol" w:hint="default"/>
      </w:rPr>
    </w:lvl>
    <w:lvl w:ilvl="4" w:tentative="1">
      <w:start w:val="1"/>
      <w:numFmt w:val="bullet"/>
      <w:lvlText w:val="o"/>
      <w:lvlJc w:val="left"/>
      <w:pPr>
        <w:tabs>
          <w:tab w:val="num" w:pos="3742"/>
        </w:tabs>
        <w:ind w:left="3742" w:hanging="360"/>
      </w:pPr>
      <w:rPr>
        <w:rFonts w:ascii="Courier New" w:hAnsi="Courier New" w:cs="Courier New" w:hint="default"/>
      </w:rPr>
    </w:lvl>
    <w:lvl w:ilvl="5" w:tentative="1">
      <w:start w:val="1"/>
      <w:numFmt w:val="bullet"/>
      <w:lvlText w:val=""/>
      <w:lvlJc w:val="left"/>
      <w:pPr>
        <w:tabs>
          <w:tab w:val="num" w:pos="4462"/>
        </w:tabs>
        <w:ind w:left="4462" w:hanging="360"/>
      </w:pPr>
      <w:rPr>
        <w:rFonts w:ascii="Wingdings" w:hAnsi="Wingdings" w:hint="default"/>
      </w:rPr>
    </w:lvl>
    <w:lvl w:ilvl="6" w:tentative="1">
      <w:start w:val="1"/>
      <w:numFmt w:val="bullet"/>
      <w:lvlText w:val=""/>
      <w:lvlJc w:val="left"/>
      <w:pPr>
        <w:tabs>
          <w:tab w:val="num" w:pos="5182"/>
        </w:tabs>
        <w:ind w:left="5182" w:hanging="360"/>
      </w:pPr>
      <w:rPr>
        <w:rFonts w:ascii="Symbol" w:hAnsi="Symbol" w:hint="default"/>
      </w:rPr>
    </w:lvl>
    <w:lvl w:ilvl="7" w:tentative="1">
      <w:start w:val="1"/>
      <w:numFmt w:val="bullet"/>
      <w:lvlText w:val="o"/>
      <w:lvlJc w:val="left"/>
      <w:pPr>
        <w:tabs>
          <w:tab w:val="num" w:pos="5902"/>
        </w:tabs>
        <w:ind w:left="5902" w:hanging="360"/>
      </w:pPr>
      <w:rPr>
        <w:rFonts w:ascii="Courier New" w:hAnsi="Courier New" w:cs="Courier New" w:hint="default"/>
      </w:rPr>
    </w:lvl>
    <w:lvl w:ilvl="8" w:tentative="1">
      <w:start w:val="1"/>
      <w:numFmt w:val="bullet"/>
      <w:lvlText w:val=""/>
      <w:lvlJc w:val="left"/>
      <w:pPr>
        <w:tabs>
          <w:tab w:val="num" w:pos="6622"/>
        </w:tabs>
        <w:ind w:left="6622" w:hanging="360"/>
      </w:pPr>
      <w:rPr>
        <w:rFonts w:ascii="Wingdings" w:hAnsi="Wingdings" w:hint="default"/>
      </w:rPr>
    </w:lvl>
  </w:abstractNum>
  <w:abstractNum w:abstractNumId="1" w15:restartNumberingAfterBreak="0">
    <w:nsid w:val="4AE20394"/>
    <w:multiLevelType w:val="hybridMultilevel"/>
    <w:tmpl w:val="5B10DA52"/>
    <w:lvl w:ilvl="0" w:tplc="DE1EAF8E">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2" w15:restartNumberingAfterBreak="0">
    <w:nsid w:val="53D30BF2"/>
    <w:multiLevelType w:val="multilevel"/>
    <w:tmpl w:val="81C8406E"/>
    <w:lvl w:ilvl="0">
      <w:start w:val="1"/>
      <w:numFmt w:val="decimal"/>
      <w:lvlText w:val="%1."/>
      <w:lvlJc w:val="left"/>
      <w:pPr>
        <w:tabs>
          <w:tab w:val="num" w:pos="502"/>
        </w:tabs>
        <w:ind w:left="502" w:hanging="360"/>
      </w:pPr>
      <w:rPr>
        <w:rFonts w:hint="default"/>
        <w:b/>
        <w:i/>
      </w:rPr>
    </w:lvl>
    <w:lvl w:ilvl="1">
      <w:start w:val="1"/>
      <w:numFmt w:val="decimal"/>
      <w:lvlText w:val="%2)"/>
      <w:lvlJc w:val="left"/>
      <w:pPr>
        <w:tabs>
          <w:tab w:val="num" w:pos="1582"/>
        </w:tabs>
        <w:ind w:left="1582" w:hanging="360"/>
      </w:pPr>
      <w:rPr>
        <w:rFonts w:hint="default"/>
      </w:rPr>
    </w:lvl>
    <w:lvl w:ilvl="2">
      <w:start w:val="1"/>
      <w:numFmt w:val="decimal"/>
      <w:lvlText w:val="%3."/>
      <w:lvlJc w:val="left"/>
      <w:pPr>
        <w:tabs>
          <w:tab w:val="num" w:pos="2302"/>
        </w:tabs>
        <w:ind w:left="2302" w:hanging="360"/>
      </w:pPr>
      <w:rPr>
        <w:rFonts w:hint="default"/>
      </w:rPr>
    </w:lvl>
    <w:lvl w:ilvl="3" w:tentative="1">
      <w:start w:val="1"/>
      <w:numFmt w:val="bullet"/>
      <w:lvlText w:val=""/>
      <w:lvlJc w:val="left"/>
      <w:pPr>
        <w:tabs>
          <w:tab w:val="num" w:pos="3022"/>
        </w:tabs>
        <w:ind w:left="3022" w:hanging="360"/>
      </w:pPr>
      <w:rPr>
        <w:rFonts w:ascii="Symbol" w:hAnsi="Symbol" w:hint="default"/>
      </w:rPr>
    </w:lvl>
    <w:lvl w:ilvl="4" w:tentative="1">
      <w:start w:val="1"/>
      <w:numFmt w:val="bullet"/>
      <w:lvlText w:val="o"/>
      <w:lvlJc w:val="left"/>
      <w:pPr>
        <w:tabs>
          <w:tab w:val="num" w:pos="3742"/>
        </w:tabs>
        <w:ind w:left="3742" w:hanging="360"/>
      </w:pPr>
      <w:rPr>
        <w:rFonts w:ascii="Courier New" w:hAnsi="Courier New" w:cs="Courier New" w:hint="default"/>
      </w:rPr>
    </w:lvl>
    <w:lvl w:ilvl="5" w:tentative="1">
      <w:start w:val="1"/>
      <w:numFmt w:val="bullet"/>
      <w:lvlText w:val=""/>
      <w:lvlJc w:val="left"/>
      <w:pPr>
        <w:tabs>
          <w:tab w:val="num" w:pos="4462"/>
        </w:tabs>
        <w:ind w:left="4462" w:hanging="360"/>
      </w:pPr>
      <w:rPr>
        <w:rFonts w:ascii="Wingdings" w:hAnsi="Wingdings" w:hint="default"/>
      </w:rPr>
    </w:lvl>
    <w:lvl w:ilvl="6" w:tentative="1">
      <w:start w:val="1"/>
      <w:numFmt w:val="bullet"/>
      <w:lvlText w:val=""/>
      <w:lvlJc w:val="left"/>
      <w:pPr>
        <w:tabs>
          <w:tab w:val="num" w:pos="5182"/>
        </w:tabs>
        <w:ind w:left="5182" w:hanging="360"/>
      </w:pPr>
      <w:rPr>
        <w:rFonts w:ascii="Symbol" w:hAnsi="Symbol" w:hint="default"/>
      </w:rPr>
    </w:lvl>
    <w:lvl w:ilvl="7" w:tentative="1">
      <w:start w:val="1"/>
      <w:numFmt w:val="bullet"/>
      <w:lvlText w:val="o"/>
      <w:lvlJc w:val="left"/>
      <w:pPr>
        <w:tabs>
          <w:tab w:val="num" w:pos="5902"/>
        </w:tabs>
        <w:ind w:left="5902" w:hanging="360"/>
      </w:pPr>
      <w:rPr>
        <w:rFonts w:ascii="Courier New" w:hAnsi="Courier New" w:cs="Courier New" w:hint="default"/>
      </w:rPr>
    </w:lvl>
    <w:lvl w:ilvl="8" w:tentative="1">
      <w:start w:val="1"/>
      <w:numFmt w:val="bullet"/>
      <w:lvlText w:val=""/>
      <w:lvlJc w:val="left"/>
      <w:pPr>
        <w:tabs>
          <w:tab w:val="num" w:pos="6622"/>
        </w:tabs>
        <w:ind w:left="6622" w:hanging="360"/>
      </w:pPr>
      <w:rPr>
        <w:rFonts w:ascii="Wingdings" w:hAnsi="Wingdings" w:hint="default"/>
      </w:rPr>
    </w:lvl>
  </w:abstractNum>
  <w:abstractNum w:abstractNumId="3" w15:restartNumberingAfterBreak="0">
    <w:nsid w:val="5D3C1C1F"/>
    <w:multiLevelType w:val="multilevel"/>
    <w:tmpl w:val="8B280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440"/>
        </w:tabs>
        <w:ind w:left="1224" w:hanging="504"/>
      </w:pPr>
      <w:rPr>
        <w:rFonts w:hint="default"/>
        <w:b w:val="0"/>
        <w:color w:val="auto"/>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686E041E"/>
    <w:multiLevelType w:val="multilevel"/>
    <w:tmpl w:val="3412ECFE"/>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84228389">
    <w:abstractNumId w:val="0"/>
  </w:num>
  <w:num w:numId="2" w16cid:durableId="2017342873">
    <w:abstractNumId w:val="2"/>
  </w:num>
  <w:num w:numId="3" w16cid:durableId="1531337019">
    <w:abstractNumId w:val="4"/>
  </w:num>
  <w:num w:numId="4" w16cid:durableId="1019967248">
    <w:abstractNumId w:val="1"/>
  </w:num>
  <w:num w:numId="5" w16cid:durableId="7700795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7C13"/>
    <w:rsid w:val="0000035E"/>
    <w:rsid w:val="00067439"/>
    <w:rsid w:val="000F7193"/>
    <w:rsid w:val="001043CF"/>
    <w:rsid w:val="0011478D"/>
    <w:rsid w:val="00191EDC"/>
    <w:rsid w:val="001F4E34"/>
    <w:rsid w:val="0021765E"/>
    <w:rsid w:val="00265CAC"/>
    <w:rsid w:val="00281D84"/>
    <w:rsid w:val="002B5037"/>
    <w:rsid w:val="002C4614"/>
    <w:rsid w:val="002E19F4"/>
    <w:rsid w:val="003B5603"/>
    <w:rsid w:val="003E3D63"/>
    <w:rsid w:val="003F3512"/>
    <w:rsid w:val="004008C2"/>
    <w:rsid w:val="00433F99"/>
    <w:rsid w:val="00437972"/>
    <w:rsid w:val="00440C71"/>
    <w:rsid w:val="0047211B"/>
    <w:rsid w:val="004C2B93"/>
    <w:rsid w:val="005C19F4"/>
    <w:rsid w:val="005C4204"/>
    <w:rsid w:val="00603681"/>
    <w:rsid w:val="00632B66"/>
    <w:rsid w:val="006D5A6D"/>
    <w:rsid w:val="007032A2"/>
    <w:rsid w:val="00703C0C"/>
    <w:rsid w:val="00724AD0"/>
    <w:rsid w:val="00794299"/>
    <w:rsid w:val="007A25F1"/>
    <w:rsid w:val="007A4502"/>
    <w:rsid w:val="0086596D"/>
    <w:rsid w:val="008B5DF3"/>
    <w:rsid w:val="008C2BA5"/>
    <w:rsid w:val="008C6DEB"/>
    <w:rsid w:val="008E7C13"/>
    <w:rsid w:val="008F36AB"/>
    <w:rsid w:val="00922386"/>
    <w:rsid w:val="0098146A"/>
    <w:rsid w:val="009920EF"/>
    <w:rsid w:val="009A5FE9"/>
    <w:rsid w:val="009D2D74"/>
    <w:rsid w:val="009E2E16"/>
    <w:rsid w:val="00A13781"/>
    <w:rsid w:val="00A607F4"/>
    <w:rsid w:val="00A90585"/>
    <w:rsid w:val="00AA0CC5"/>
    <w:rsid w:val="00B043D4"/>
    <w:rsid w:val="00B54B08"/>
    <w:rsid w:val="00B72C57"/>
    <w:rsid w:val="00B82E6D"/>
    <w:rsid w:val="00C32D59"/>
    <w:rsid w:val="00D247E4"/>
    <w:rsid w:val="00D328C6"/>
    <w:rsid w:val="00D83A27"/>
    <w:rsid w:val="00D83E83"/>
    <w:rsid w:val="00DB4517"/>
    <w:rsid w:val="00E52DBE"/>
    <w:rsid w:val="00E7450E"/>
    <w:rsid w:val="00ED72E8"/>
    <w:rsid w:val="00F16E7C"/>
    <w:rsid w:val="00F2704C"/>
    <w:rsid w:val="00F704C0"/>
    <w:rsid w:val="00FE5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DD1774E"/>
  <w15:docId w15:val="{597CCEEF-37E3-4807-8757-1359D8856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7211B"/>
    <w:rPr>
      <w:rFonts w:asciiTheme="minorHAnsi" w:hAnsiTheme="minorHAnsi" w:cstheme="minorBidi"/>
      <w:color w:val="auto"/>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47211B"/>
    <w:rPr>
      <w:color w:val="0000FF"/>
      <w:u w:val="single"/>
    </w:rPr>
  </w:style>
  <w:style w:type="table" w:styleId="Reatabula">
    <w:name w:val="Table Grid"/>
    <w:basedOn w:val="Parastatabula"/>
    <w:rsid w:val="0047211B"/>
    <w:pPr>
      <w:spacing w:after="0" w:line="240" w:lineRule="auto"/>
    </w:pPr>
    <w:rPr>
      <w:rFonts w:asciiTheme="minorHAnsi" w:hAnsiTheme="minorHAnsi" w:cstheme="minorBid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ED72E8"/>
    <w:pPr>
      <w:ind w:left="720"/>
      <w:contextualSpacing/>
    </w:pPr>
  </w:style>
  <w:style w:type="paragraph" w:styleId="Pamatteksts">
    <w:name w:val="Body Text"/>
    <w:aliases w:val="b,uvlaka 3,plain,plain Char,b1,uvlaka 31, uvlaka 3, uvlaka 31,Body Text Char1,Body Text Char Char,Body Text1"/>
    <w:basedOn w:val="Parasts"/>
    <w:link w:val="PamattekstsRakstz"/>
    <w:rsid w:val="00A90585"/>
    <w:pPr>
      <w:spacing w:after="0" w:line="240" w:lineRule="auto"/>
    </w:pPr>
    <w:rPr>
      <w:rFonts w:ascii="Times New Roman" w:eastAsia="Times New Roman" w:hAnsi="Times New Roman" w:cs="Times New Roman"/>
      <w:sz w:val="24"/>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A90585"/>
    <w:rPr>
      <w:rFonts w:eastAsia="Times New Roman"/>
      <w:color w:val="auto"/>
      <w:sz w:val="24"/>
      <w:szCs w:val="20"/>
    </w:rPr>
  </w:style>
  <w:style w:type="paragraph" w:styleId="Balonteksts">
    <w:name w:val="Balloon Text"/>
    <w:basedOn w:val="Parasts"/>
    <w:link w:val="BalontekstsRakstz"/>
    <w:uiPriority w:val="99"/>
    <w:semiHidden/>
    <w:unhideWhenUsed/>
    <w:rsid w:val="00F704C0"/>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704C0"/>
    <w:rPr>
      <w:rFonts w:ascii="Tahoma" w:hAnsi="Tahoma" w:cs="Tahoma"/>
      <w:color w:val="auto"/>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072330">
      <w:bodyDiv w:val="1"/>
      <w:marLeft w:val="0"/>
      <w:marRight w:val="0"/>
      <w:marTop w:val="0"/>
      <w:marBottom w:val="0"/>
      <w:divBdr>
        <w:top w:val="none" w:sz="0" w:space="0" w:color="auto"/>
        <w:left w:val="none" w:sz="0" w:space="0" w:color="auto"/>
        <w:bottom w:val="none" w:sz="0" w:space="0" w:color="auto"/>
        <w:right w:val="none" w:sz="0" w:space="0" w:color="auto"/>
      </w:divBdr>
    </w:div>
    <w:div w:id="544752247">
      <w:bodyDiv w:val="1"/>
      <w:marLeft w:val="0"/>
      <w:marRight w:val="0"/>
      <w:marTop w:val="0"/>
      <w:marBottom w:val="0"/>
      <w:divBdr>
        <w:top w:val="none" w:sz="0" w:space="0" w:color="auto"/>
        <w:left w:val="none" w:sz="0" w:space="0" w:color="auto"/>
        <w:bottom w:val="none" w:sz="0" w:space="0" w:color="auto"/>
        <w:right w:val="none" w:sz="0" w:space="0" w:color="auto"/>
      </w:divBdr>
    </w:div>
    <w:div w:id="1189493592">
      <w:bodyDiv w:val="1"/>
      <w:marLeft w:val="0"/>
      <w:marRight w:val="0"/>
      <w:marTop w:val="0"/>
      <w:marBottom w:val="0"/>
      <w:divBdr>
        <w:top w:val="none" w:sz="0" w:space="0" w:color="auto"/>
        <w:left w:val="none" w:sz="0" w:space="0" w:color="auto"/>
        <w:bottom w:val="none" w:sz="0" w:space="0" w:color="auto"/>
        <w:right w:val="none" w:sz="0" w:space="0" w:color="auto"/>
      </w:divBdr>
    </w:div>
    <w:div w:id="2132555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asts@tukum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ukums.lv"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2</Pages>
  <Words>2121</Words>
  <Characters>1210</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Mara.Pole</dc:creator>
  <cp:keywords/>
  <dc:description/>
  <cp:lastModifiedBy>Simona Gotreisa</cp:lastModifiedBy>
  <cp:revision>48</cp:revision>
  <cp:lastPrinted>2018-05-09T10:13:00Z</cp:lastPrinted>
  <dcterms:created xsi:type="dcterms:W3CDTF">2018-03-29T06:22:00Z</dcterms:created>
  <dcterms:modified xsi:type="dcterms:W3CDTF">2024-10-14T05:23:00Z</dcterms:modified>
</cp:coreProperties>
</file>