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401FC" w14:textId="20F5705A" w:rsidR="00B51643" w:rsidRPr="00C82B0E" w:rsidRDefault="00910011" w:rsidP="00B51643">
      <w:pPr>
        <w:pStyle w:val="NoSpacing"/>
        <w:spacing w:before="60"/>
        <w:jc w:val="center"/>
        <w:rPr>
          <w:rFonts w:ascii="Times New Roman" w:hAnsi="Times New Roman"/>
          <w:noProof/>
          <w:sz w:val="20"/>
          <w:szCs w:val="20"/>
          <w:highlight w:val="yellow"/>
          <w:lang w:val="lv-LV"/>
        </w:rPr>
      </w:pPr>
      <w:bookmarkStart w:id="0" w:name="_Hlk94691010"/>
      <w:r w:rsidRPr="00C82B0E">
        <w:rPr>
          <w:noProof/>
          <w:lang w:val="lv-LV"/>
        </w:rPr>
        <w:drawing>
          <wp:inline distT="0" distB="0" distL="0" distR="0" wp14:anchorId="02E3FB99" wp14:editId="7F37DA52">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496CF9A3" w14:textId="77777777" w:rsidR="00B51643" w:rsidRPr="00C82B0E" w:rsidRDefault="00B51643" w:rsidP="00B51643">
      <w:pPr>
        <w:pStyle w:val="NoSpacing"/>
        <w:spacing w:before="60"/>
        <w:jc w:val="center"/>
        <w:rPr>
          <w:rFonts w:ascii="Times New Roman" w:hAnsi="Times New Roman"/>
          <w:noProof/>
          <w:sz w:val="24"/>
          <w:szCs w:val="24"/>
          <w:lang w:val="lv-LV"/>
        </w:rPr>
      </w:pPr>
      <w:r w:rsidRPr="00C82B0E">
        <w:rPr>
          <w:rFonts w:ascii="Times New Roman" w:hAnsi="Times New Roman"/>
          <w:noProof/>
          <w:sz w:val="24"/>
          <w:szCs w:val="24"/>
          <w:lang w:val="lv-LV"/>
        </w:rPr>
        <w:t>Publisko iepirkumu likuma 9. panta iepirkums</w:t>
      </w:r>
    </w:p>
    <w:p w14:paraId="31B53FA1" w14:textId="6F6A1DA9" w:rsidR="00CF73FB" w:rsidRPr="00C82B0E" w:rsidRDefault="000C235C" w:rsidP="003A091C">
      <w:pPr>
        <w:pStyle w:val="NoSpacing"/>
        <w:spacing w:before="60"/>
        <w:jc w:val="center"/>
        <w:rPr>
          <w:rFonts w:ascii="Times New Roman" w:hAnsi="Times New Roman"/>
          <w:b/>
          <w:bCs/>
          <w:noProof/>
          <w:sz w:val="24"/>
          <w:szCs w:val="24"/>
          <w:lang w:val="lv-LV"/>
        </w:rPr>
      </w:pPr>
      <w:r w:rsidRPr="00C82B0E">
        <w:rPr>
          <w:rFonts w:ascii="Times New Roman" w:hAnsi="Times New Roman"/>
          <w:b/>
          <w:bCs/>
          <w:noProof/>
          <w:sz w:val="24"/>
          <w:szCs w:val="24"/>
          <w:lang w:val="lv-LV"/>
        </w:rPr>
        <w:t>“</w:t>
      </w:r>
      <w:r w:rsidR="00976623" w:rsidRPr="00976623">
        <w:rPr>
          <w:rFonts w:ascii="Times New Roman" w:hAnsi="Times New Roman"/>
          <w:b/>
          <w:bCs/>
          <w:noProof/>
          <w:sz w:val="24"/>
          <w:szCs w:val="24"/>
          <w:lang w:val="lv-LV"/>
        </w:rPr>
        <w:t>Ūdens pievada izveidošana Ādažu vidusskolas futbola laukumam</w:t>
      </w:r>
      <w:r w:rsidR="00CF73FB" w:rsidRPr="00C82B0E">
        <w:rPr>
          <w:rFonts w:ascii="Times New Roman" w:hAnsi="Times New Roman"/>
          <w:b/>
          <w:bCs/>
          <w:noProof/>
          <w:sz w:val="24"/>
          <w:szCs w:val="24"/>
          <w:lang w:val="lv-LV"/>
        </w:rPr>
        <w:t>”</w:t>
      </w:r>
    </w:p>
    <w:p w14:paraId="1156D071" w14:textId="764811A3" w:rsidR="00CF73FB" w:rsidRPr="00C82B0E" w:rsidRDefault="00CF73FB" w:rsidP="003A091C">
      <w:pPr>
        <w:pStyle w:val="NoSpacing"/>
        <w:spacing w:before="60"/>
        <w:jc w:val="center"/>
        <w:rPr>
          <w:rFonts w:ascii="Times New Roman" w:hAnsi="Times New Roman"/>
          <w:noProof/>
          <w:sz w:val="24"/>
          <w:szCs w:val="24"/>
          <w:lang w:val="lv-LV"/>
        </w:rPr>
      </w:pPr>
      <w:r w:rsidRPr="00C82B0E">
        <w:rPr>
          <w:rFonts w:ascii="Times New Roman" w:hAnsi="Times New Roman"/>
          <w:noProof/>
          <w:sz w:val="24"/>
          <w:szCs w:val="24"/>
          <w:lang w:val="lv-LV"/>
        </w:rPr>
        <w:t>(Iepirkuma</w:t>
      </w:r>
      <w:r w:rsidR="00673FC1" w:rsidRPr="00C82B0E">
        <w:rPr>
          <w:rFonts w:ascii="Times New Roman" w:hAnsi="Times New Roman"/>
          <w:noProof/>
          <w:sz w:val="24"/>
          <w:szCs w:val="24"/>
          <w:lang w:val="lv-LV"/>
        </w:rPr>
        <w:t xml:space="preserve"> identifikācijas Nr. ĀNP 202</w:t>
      </w:r>
      <w:r w:rsidR="00CA1343" w:rsidRPr="00C82B0E">
        <w:rPr>
          <w:rFonts w:ascii="Times New Roman" w:hAnsi="Times New Roman"/>
          <w:noProof/>
          <w:sz w:val="24"/>
          <w:szCs w:val="24"/>
          <w:lang w:val="lv-LV"/>
        </w:rPr>
        <w:t>4</w:t>
      </w:r>
      <w:r w:rsidR="00673FC1" w:rsidRPr="00C82B0E">
        <w:rPr>
          <w:rFonts w:ascii="Times New Roman" w:hAnsi="Times New Roman"/>
          <w:noProof/>
          <w:sz w:val="24"/>
          <w:szCs w:val="24"/>
          <w:lang w:val="lv-LV"/>
        </w:rPr>
        <w:t>/</w:t>
      </w:r>
      <w:r w:rsidR="002F6344">
        <w:rPr>
          <w:rFonts w:ascii="Times New Roman" w:hAnsi="Times New Roman"/>
          <w:noProof/>
          <w:sz w:val="24"/>
          <w:szCs w:val="24"/>
          <w:lang w:val="lv-LV"/>
        </w:rPr>
        <w:t>1</w:t>
      </w:r>
      <w:r w:rsidR="002555EB">
        <w:rPr>
          <w:rFonts w:ascii="Times New Roman" w:hAnsi="Times New Roman"/>
          <w:noProof/>
          <w:sz w:val="24"/>
          <w:szCs w:val="24"/>
          <w:lang w:val="lv-LV"/>
        </w:rPr>
        <w:t>1</w:t>
      </w:r>
      <w:r w:rsidR="00976623">
        <w:rPr>
          <w:rFonts w:ascii="Times New Roman" w:hAnsi="Times New Roman"/>
          <w:noProof/>
          <w:sz w:val="24"/>
          <w:szCs w:val="24"/>
          <w:lang w:val="lv-LV"/>
        </w:rPr>
        <w:t>7</w:t>
      </w:r>
      <w:r w:rsidRPr="00C82B0E">
        <w:rPr>
          <w:rFonts w:ascii="Times New Roman" w:hAnsi="Times New Roman"/>
          <w:noProof/>
          <w:sz w:val="24"/>
          <w:szCs w:val="24"/>
          <w:lang w:val="lv-LV"/>
        </w:rPr>
        <w:t>)</w:t>
      </w:r>
    </w:p>
    <w:p w14:paraId="4A87476E" w14:textId="77777777" w:rsidR="00CF73FB" w:rsidRPr="00C82B0E" w:rsidRDefault="00CF73FB" w:rsidP="003A091C">
      <w:pPr>
        <w:pStyle w:val="NoSpacing"/>
        <w:spacing w:before="60"/>
        <w:jc w:val="center"/>
        <w:rPr>
          <w:rFonts w:ascii="Times New Roman" w:hAnsi="Times New Roman"/>
          <w:noProof/>
          <w:sz w:val="20"/>
          <w:szCs w:val="20"/>
          <w:lang w:val="lv-LV"/>
        </w:rPr>
      </w:pPr>
    </w:p>
    <w:bookmarkEnd w:id="0"/>
    <w:p w14:paraId="4B0D9138" w14:textId="77777777" w:rsidR="00B51643" w:rsidRPr="00F02064" w:rsidRDefault="00B51643" w:rsidP="00B51643">
      <w:pPr>
        <w:pStyle w:val="Default"/>
        <w:jc w:val="center"/>
        <w:rPr>
          <w:caps/>
          <w:color w:val="auto"/>
          <w:sz w:val="28"/>
          <w:szCs w:val="28"/>
        </w:rPr>
      </w:pPr>
      <w:r w:rsidRPr="00C82B0E">
        <w:rPr>
          <w:b/>
          <w:caps/>
          <w:sz w:val="28"/>
          <w:szCs w:val="28"/>
        </w:rPr>
        <w:t xml:space="preserve">Ādažu </w:t>
      </w:r>
      <w:r w:rsidRPr="00F02064">
        <w:rPr>
          <w:b/>
          <w:caps/>
          <w:sz w:val="28"/>
          <w:szCs w:val="28"/>
        </w:rPr>
        <w:t>novada pašvaldības IEPIRKUMU KOMISIJAS</w:t>
      </w:r>
    </w:p>
    <w:p w14:paraId="6288EAE2" w14:textId="77777777" w:rsidR="00B51643" w:rsidRPr="00F02064" w:rsidRDefault="00B51643" w:rsidP="00B51643">
      <w:pPr>
        <w:pStyle w:val="Default"/>
        <w:jc w:val="center"/>
        <w:rPr>
          <w:color w:val="auto"/>
        </w:rPr>
      </w:pPr>
      <w:r w:rsidRPr="00F02064">
        <w:rPr>
          <w:b/>
          <w:bCs/>
          <w:color w:val="auto"/>
          <w:sz w:val="28"/>
          <w:szCs w:val="28"/>
        </w:rPr>
        <w:t>SĒDES PROTOKOLS</w:t>
      </w:r>
    </w:p>
    <w:p w14:paraId="39A7BC44" w14:textId="77777777" w:rsidR="00B51643" w:rsidRPr="00F02064" w:rsidRDefault="00B51643" w:rsidP="00B51643">
      <w:pPr>
        <w:pStyle w:val="Default"/>
        <w:jc w:val="center"/>
        <w:rPr>
          <w:color w:val="auto"/>
        </w:rPr>
      </w:pPr>
      <w:r w:rsidRPr="00F02064">
        <w:rPr>
          <w:color w:val="auto"/>
        </w:rPr>
        <w:t>Ādažos, Ādažu novadā</w:t>
      </w:r>
    </w:p>
    <w:p w14:paraId="72EE4036" w14:textId="77777777" w:rsidR="00B51643" w:rsidRPr="00F02064" w:rsidRDefault="00B51643" w:rsidP="00B51643">
      <w:pPr>
        <w:pStyle w:val="Default"/>
        <w:rPr>
          <w:color w:val="auto"/>
        </w:rPr>
      </w:pPr>
    </w:p>
    <w:p w14:paraId="39224AB5" w14:textId="55EF7961" w:rsidR="00B51643" w:rsidRPr="00F02064" w:rsidRDefault="00B51643" w:rsidP="00B51643">
      <w:pPr>
        <w:pStyle w:val="Default"/>
        <w:tabs>
          <w:tab w:val="right" w:pos="8931"/>
        </w:tabs>
        <w:rPr>
          <w:color w:val="auto"/>
        </w:rPr>
      </w:pPr>
      <w:r w:rsidRPr="00F02064">
        <w:t xml:space="preserve">2024. gada </w:t>
      </w:r>
      <w:r w:rsidR="00855C7C">
        <w:t>20</w:t>
      </w:r>
      <w:r w:rsidR="00FA4829">
        <w:t>. septembrī</w:t>
      </w:r>
      <w:r w:rsidRPr="00F02064">
        <w:tab/>
      </w:r>
      <w:r w:rsidRPr="00F02064">
        <w:rPr>
          <w:bCs/>
          <w:color w:val="auto"/>
        </w:rPr>
        <w:t>Nr. </w:t>
      </w:r>
      <w:r w:rsidRPr="00F02064">
        <w:t>5-6-2024/</w:t>
      </w:r>
      <w:r w:rsidR="002F6344">
        <w:t>1</w:t>
      </w:r>
      <w:r w:rsidR="002555EB">
        <w:t>1</w:t>
      </w:r>
      <w:r w:rsidR="00976623">
        <w:t>7</w:t>
      </w:r>
      <w:r w:rsidRPr="00F02064">
        <w:t>-</w:t>
      </w:r>
      <w:r w:rsidR="00855C7C">
        <w:t>3</w:t>
      </w:r>
      <w:r w:rsidRPr="00F02064">
        <w:rPr>
          <w:color w:val="auto"/>
        </w:rPr>
        <w:tab/>
      </w:r>
    </w:p>
    <w:p w14:paraId="7398DB97" w14:textId="77777777" w:rsidR="00B51643" w:rsidRPr="00F02064" w:rsidRDefault="00B51643" w:rsidP="00B51643">
      <w:pPr>
        <w:pStyle w:val="Default"/>
        <w:tabs>
          <w:tab w:val="right" w:pos="9356"/>
        </w:tabs>
        <w:rPr>
          <w:b/>
          <w:bCs/>
          <w:color w:val="auto"/>
        </w:rPr>
      </w:pPr>
    </w:p>
    <w:p w14:paraId="4A2D27E4" w14:textId="77777777" w:rsidR="00B51643" w:rsidRPr="00F02064" w:rsidRDefault="00B51643" w:rsidP="00B51643">
      <w:pPr>
        <w:pStyle w:val="Default"/>
        <w:spacing w:after="120"/>
        <w:rPr>
          <w:color w:val="auto"/>
        </w:rPr>
      </w:pPr>
      <w:r w:rsidRPr="00F02064">
        <w:rPr>
          <w:color w:val="auto"/>
        </w:rPr>
        <w:t>Komisijas izveides pamats: Ādažu novada pašvaldības 2021.gada 27.jūlija lēmums Nr.20 “Par Ādažu novada pašvaldības Iepirkumu komisijas sastāva apstiprināšanu”, 2023.gada 22.marta lēmums Nr. 124 “Par Iepirkumu komisijas darbības termiņu”, 2024.gada 25.janvāra sēdes lēmums (protokols Nr.2, § Nr. 57)</w:t>
      </w:r>
      <w:r w:rsidRPr="00F02064">
        <w:t xml:space="preserve"> “</w:t>
      </w:r>
      <w:r w:rsidRPr="00F02064">
        <w:rPr>
          <w:color w:val="auto"/>
        </w:rPr>
        <w:t>Par  izmaiņām Iepirkumu komisijas sastāvā” un 2024.gada 28.marta sēdes lēmums (protokols Nr.6, § Nr. 71)</w:t>
      </w:r>
      <w:r w:rsidRPr="00F02064">
        <w:t xml:space="preserve"> “</w:t>
      </w:r>
      <w:r w:rsidRPr="00F02064">
        <w:rPr>
          <w:color w:val="auto"/>
        </w:rPr>
        <w:t>Par  izmaiņām Iepirkumu komisijas sastāvā”.</w:t>
      </w:r>
    </w:p>
    <w:p w14:paraId="150787B8" w14:textId="0F2EA604" w:rsidR="002E54F2" w:rsidRPr="00F02064" w:rsidRDefault="002E54F2" w:rsidP="002E54F2">
      <w:pPr>
        <w:pStyle w:val="Default"/>
        <w:spacing w:after="120"/>
        <w:rPr>
          <w:color w:val="auto"/>
        </w:rPr>
      </w:pPr>
      <w:r w:rsidRPr="00F02064">
        <w:rPr>
          <w:color w:val="auto"/>
        </w:rPr>
        <w:t>Sēdi vada: komisijas priekšsēdētāj</w:t>
      </w:r>
      <w:r w:rsidR="002555EB">
        <w:rPr>
          <w:color w:val="auto"/>
        </w:rPr>
        <w:t>s Valērijs Bulāns</w:t>
      </w:r>
    </w:p>
    <w:p w14:paraId="5CEE621A" w14:textId="5F105D65" w:rsidR="002E54F2" w:rsidRDefault="002E54F2" w:rsidP="002E54F2">
      <w:pPr>
        <w:pStyle w:val="Default"/>
        <w:spacing w:after="120"/>
        <w:rPr>
          <w:color w:val="auto"/>
        </w:rPr>
      </w:pPr>
      <w:r w:rsidRPr="00F02064">
        <w:rPr>
          <w:color w:val="auto"/>
        </w:rPr>
        <w:t>Sēdē piedalās: komisijas locekļi:</w:t>
      </w:r>
      <w:r w:rsidR="002555EB" w:rsidRPr="002555EB">
        <w:t xml:space="preserve"> </w:t>
      </w:r>
      <w:r w:rsidR="002555EB" w:rsidRPr="002555EB">
        <w:rPr>
          <w:color w:val="auto"/>
        </w:rPr>
        <w:t>Evija Šefere</w:t>
      </w:r>
      <w:r w:rsidRPr="00F02064">
        <w:rPr>
          <w:color w:val="auto"/>
        </w:rPr>
        <w:t xml:space="preserve">, Uģis Dambis, </w:t>
      </w:r>
      <w:r w:rsidR="002E058B">
        <w:rPr>
          <w:color w:val="auto"/>
        </w:rPr>
        <w:t>Everita Kāpa</w:t>
      </w:r>
      <w:r w:rsidR="00FA4829">
        <w:rPr>
          <w:color w:val="auto"/>
        </w:rPr>
        <w:t>, Iluta Plikgalve</w:t>
      </w:r>
    </w:p>
    <w:p w14:paraId="40366B7E" w14:textId="5C10F95F" w:rsidR="002E54F2" w:rsidRPr="00F02064" w:rsidRDefault="002E54F2" w:rsidP="002E54F2">
      <w:pPr>
        <w:pStyle w:val="Default"/>
        <w:spacing w:after="120"/>
        <w:rPr>
          <w:color w:val="auto"/>
        </w:rPr>
      </w:pPr>
      <w:r w:rsidRPr="00F02064">
        <w:rPr>
          <w:color w:val="auto"/>
        </w:rPr>
        <w:t>Sēdi protokolē:</w:t>
      </w:r>
      <w:r w:rsidR="002F6344">
        <w:rPr>
          <w:color w:val="auto"/>
        </w:rPr>
        <w:t xml:space="preserve"> Evija Šefere</w:t>
      </w:r>
    </w:p>
    <w:p w14:paraId="02C697C5" w14:textId="0B36EC33" w:rsidR="002E54F2" w:rsidRPr="00F02064" w:rsidRDefault="002E54F2" w:rsidP="002E54F2">
      <w:pPr>
        <w:pStyle w:val="Default"/>
        <w:spacing w:after="120"/>
        <w:rPr>
          <w:color w:val="auto"/>
        </w:rPr>
      </w:pPr>
      <w:r w:rsidRPr="00F02064">
        <w:rPr>
          <w:color w:val="auto"/>
        </w:rPr>
        <w:t xml:space="preserve">Sēdi atklāj plkst. </w:t>
      </w:r>
      <w:r w:rsidR="00855C7C">
        <w:rPr>
          <w:color w:val="auto"/>
        </w:rPr>
        <w:t>9:45</w:t>
      </w:r>
    </w:p>
    <w:p w14:paraId="74046B55" w14:textId="77777777" w:rsidR="00073900" w:rsidRPr="00F02064" w:rsidRDefault="00073900" w:rsidP="00454DA0">
      <w:pPr>
        <w:pStyle w:val="Default"/>
        <w:spacing w:before="240" w:after="120"/>
        <w:jc w:val="center"/>
        <w:rPr>
          <w:b/>
          <w:iCs/>
          <w:caps/>
          <w:color w:val="auto"/>
        </w:rPr>
      </w:pPr>
      <w:r w:rsidRPr="00F02064">
        <w:rPr>
          <w:b/>
          <w:iCs/>
          <w:caps/>
          <w:color w:val="auto"/>
        </w:rPr>
        <w:t>Darba kārtībā:</w:t>
      </w:r>
    </w:p>
    <w:p w14:paraId="68969962" w14:textId="2206095E" w:rsidR="00073900" w:rsidRPr="00976623" w:rsidRDefault="00855C7C" w:rsidP="007671D1">
      <w:pPr>
        <w:pStyle w:val="ListParagraph"/>
        <w:ind w:left="0"/>
        <w:contextualSpacing w:val="0"/>
        <w:rPr>
          <w:color w:val="000000"/>
        </w:rPr>
      </w:pPr>
      <w:r>
        <w:rPr>
          <w:color w:val="000000"/>
        </w:rPr>
        <w:t>Lēmuma pieņemšana i</w:t>
      </w:r>
      <w:r w:rsidR="00634B3C" w:rsidRPr="00976623">
        <w:rPr>
          <w:color w:val="000000"/>
        </w:rPr>
        <w:t>epirkum</w:t>
      </w:r>
      <w:r>
        <w:rPr>
          <w:color w:val="000000"/>
        </w:rPr>
        <w:t>ā</w:t>
      </w:r>
      <w:r w:rsidR="00634B3C" w:rsidRPr="00976623">
        <w:rPr>
          <w:color w:val="000000"/>
        </w:rPr>
        <w:t xml:space="preserve"> </w:t>
      </w:r>
      <w:bookmarkStart w:id="1" w:name="_Hlk175815115"/>
      <w:r w:rsidR="000316A9" w:rsidRPr="00976623">
        <w:rPr>
          <w:color w:val="000000"/>
        </w:rPr>
        <w:t>“</w:t>
      </w:r>
      <w:bookmarkStart w:id="2" w:name="_Hlk177720209"/>
      <w:r w:rsidR="00976623" w:rsidRPr="00976623">
        <w:t>Ūdens pievada izveidošana</w:t>
      </w:r>
      <w:r w:rsidR="00976623">
        <w:t xml:space="preserve"> </w:t>
      </w:r>
      <w:r w:rsidR="00976623" w:rsidRPr="00976623">
        <w:t>Ādažu vidusskolas futbola laukumam</w:t>
      </w:r>
      <w:bookmarkEnd w:id="2"/>
      <w:r w:rsidR="007C6827" w:rsidRPr="00976623">
        <w:rPr>
          <w:color w:val="000000"/>
        </w:rPr>
        <w:t>” (ID Nr. ĀNP 20</w:t>
      </w:r>
      <w:r w:rsidR="00CA1343" w:rsidRPr="00976623">
        <w:rPr>
          <w:color w:val="000000"/>
        </w:rPr>
        <w:t>24</w:t>
      </w:r>
      <w:r w:rsidR="00F30F15" w:rsidRPr="00976623">
        <w:rPr>
          <w:color w:val="000000"/>
        </w:rPr>
        <w:t>/</w:t>
      </w:r>
      <w:r w:rsidR="00786C85" w:rsidRPr="00976623">
        <w:rPr>
          <w:color w:val="000000"/>
        </w:rPr>
        <w:t>1</w:t>
      </w:r>
      <w:r w:rsidR="002E058B" w:rsidRPr="00976623">
        <w:rPr>
          <w:color w:val="000000"/>
        </w:rPr>
        <w:t>1</w:t>
      </w:r>
      <w:r w:rsidR="00976623">
        <w:rPr>
          <w:color w:val="000000"/>
        </w:rPr>
        <w:t>7</w:t>
      </w:r>
      <w:r w:rsidR="00634B3C" w:rsidRPr="00976623">
        <w:rPr>
          <w:color w:val="000000"/>
        </w:rPr>
        <w:t>)</w:t>
      </w:r>
      <w:bookmarkEnd w:id="1"/>
      <w:r w:rsidR="00634B3C" w:rsidRPr="00976623">
        <w:rPr>
          <w:color w:val="000000"/>
        </w:rPr>
        <w:t>.</w:t>
      </w:r>
    </w:p>
    <w:p w14:paraId="74872807" w14:textId="77777777" w:rsidR="00E7121F" w:rsidRPr="00F02064" w:rsidRDefault="00E7121F" w:rsidP="00454DA0">
      <w:pPr>
        <w:pStyle w:val="Default"/>
        <w:spacing w:before="240" w:after="120"/>
        <w:jc w:val="center"/>
        <w:rPr>
          <w:b/>
          <w:iCs/>
          <w:caps/>
          <w:color w:val="auto"/>
        </w:rPr>
      </w:pPr>
      <w:r w:rsidRPr="00F02064">
        <w:rPr>
          <w:b/>
          <w:iCs/>
          <w:caps/>
          <w:color w:val="auto"/>
        </w:rPr>
        <w:t>sanāksmes gaita:</w:t>
      </w:r>
    </w:p>
    <w:p w14:paraId="1DDC352F" w14:textId="4FE778EA" w:rsidR="00855C7C" w:rsidRPr="00855C7C" w:rsidRDefault="00855C7C" w:rsidP="003217A3">
      <w:pPr>
        <w:pStyle w:val="Default"/>
        <w:numPr>
          <w:ilvl w:val="0"/>
          <w:numId w:val="8"/>
        </w:numPr>
        <w:spacing w:after="120"/>
        <w:ind w:left="426" w:hanging="426"/>
        <w:rPr>
          <w:rFonts w:eastAsiaTheme="minorHAnsi"/>
          <w:bCs/>
          <w:color w:val="auto"/>
          <w:lang w:eastAsia="en-US"/>
        </w:rPr>
      </w:pPr>
      <w:r w:rsidRPr="00855C7C">
        <w:rPr>
          <w:color w:val="auto"/>
        </w:rPr>
        <w:t>E. Šefere informē, ka ir saņemti sekojoši piedāvājumi:</w:t>
      </w:r>
    </w:p>
    <w:tbl>
      <w:tblPr>
        <w:tblStyle w:val="TableGrid"/>
        <w:tblW w:w="2563" w:type="pct"/>
        <w:tblInd w:w="958" w:type="dxa"/>
        <w:tblLayout w:type="fixed"/>
        <w:tblLook w:val="04A0" w:firstRow="1" w:lastRow="0" w:firstColumn="1" w:lastColumn="0" w:noHBand="0" w:noVBand="1"/>
      </w:tblPr>
      <w:tblGrid>
        <w:gridCol w:w="2641"/>
        <w:gridCol w:w="2175"/>
      </w:tblGrid>
      <w:tr w:rsidR="00855C7C" w14:paraId="22465F81" w14:textId="77777777" w:rsidTr="00855C7C">
        <w:tc>
          <w:tcPr>
            <w:tcW w:w="2742" w:type="pct"/>
            <w:shd w:val="pct10" w:color="auto" w:fill="auto"/>
          </w:tcPr>
          <w:p w14:paraId="175134BF" w14:textId="77777777" w:rsidR="00855C7C" w:rsidRPr="00FE6B7C" w:rsidRDefault="00855C7C" w:rsidP="00B75868">
            <w:pPr>
              <w:rPr>
                <w:b/>
                <w:bCs/>
              </w:rPr>
            </w:pPr>
            <w:r w:rsidRPr="00FE6B7C">
              <w:rPr>
                <w:b/>
                <w:bCs/>
              </w:rPr>
              <w:t>Pretendents</w:t>
            </w:r>
          </w:p>
        </w:tc>
        <w:tc>
          <w:tcPr>
            <w:tcW w:w="2258" w:type="pct"/>
            <w:shd w:val="pct10" w:color="auto" w:fill="auto"/>
          </w:tcPr>
          <w:p w14:paraId="297FAE17" w14:textId="77777777" w:rsidR="00855C7C" w:rsidRPr="00E26FBC" w:rsidRDefault="00855C7C" w:rsidP="00B75868">
            <w:pPr>
              <w:rPr>
                <w:b/>
                <w:bCs/>
              </w:rPr>
            </w:pPr>
            <w:r w:rsidRPr="00E26FBC">
              <w:rPr>
                <w:b/>
              </w:rPr>
              <w:t>Cena bez PVN</w:t>
            </w:r>
          </w:p>
        </w:tc>
      </w:tr>
      <w:tr w:rsidR="00855C7C" w14:paraId="2105BF91" w14:textId="77777777" w:rsidTr="00855C7C">
        <w:tc>
          <w:tcPr>
            <w:tcW w:w="2742" w:type="pct"/>
          </w:tcPr>
          <w:p w14:paraId="00CAA5B8" w14:textId="77777777" w:rsidR="00855C7C" w:rsidRPr="00FE6B7C" w:rsidRDefault="00855C7C" w:rsidP="00B75868">
            <w:pPr>
              <w:rPr>
                <w:bCs/>
              </w:rPr>
            </w:pPr>
            <w:r>
              <w:t xml:space="preserve">SIA "BT BŪVE" </w:t>
            </w:r>
          </w:p>
        </w:tc>
        <w:tc>
          <w:tcPr>
            <w:tcW w:w="2258" w:type="pct"/>
          </w:tcPr>
          <w:p w14:paraId="0CA13F4A" w14:textId="2BDFA0F2" w:rsidR="00855C7C" w:rsidRPr="00855C7C" w:rsidRDefault="00855C7C" w:rsidP="00B75868">
            <w:r>
              <w:t>EUR 18</w:t>
            </w:r>
            <w:r>
              <w:t xml:space="preserve"> </w:t>
            </w:r>
            <w:r>
              <w:t>532,20</w:t>
            </w:r>
          </w:p>
        </w:tc>
      </w:tr>
      <w:tr w:rsidR="00855C7C" w14:paraId="04868572" w14:textId="77777777" w:rsidTr="00855C7C">
        <w:tc>
          <w:tcPr>
            <w:tcW w:w="2742" w:type="pct"/>
          </w:tcPr>
          <w:p w14:paraId="7492F4AA" w14:textId="77777777" w:rsidR="00855C7C" w:rsidRPr="00FE6B7C" w:rsidRDefault="00855C7C" w:rsidP="00B75868">
            <w:pPr>
              <w:rPr>
                <w:bCs/>
              </w:rPr>
            </w:pPr>
            <w:r>
              <w:t>SIA "</w:t>
            </w:r>
            <w:bookmarkStart w:id="3" w:name="_Hlk177720108"/>
            <w:r>
              <w:t>NM Construction</w:t>
            </w:r>
            <w:bookmarkEnd w:id="3"/>
            <w:r>
              <w:t xml:space="preserve">" </w:t>
            </w:r>
            <w:r w:rsidRPr="00FE6B7C">
              <w:rPr>
                <w:bCs/>
              </w:rPr>
              <w:t xml:space="preserve"> </w:t>
            </w:r>
          </w:p>
        </w:tc>
        <w:tc>
          <w:tcPr>
            <w:tcW w:w="2258" w:type="pct"/>
          </w:tcPr>
          <w:p w14:paraId="22E3497A" w14:textId="3D2E2F4B" w:rsidR="00855C7C" w:rsidRPr="00855C7C" w:rsidRDefault="00855C7C" w:rsidP="00B75868">
            <w:r>
              <w:t>EUR 12</w:t>
            </w:r>
            <w:r>
              <w:t xml:space="preserve"> </w:t>
            </w:r>
            <w:r>
              <w:t>588,88</w:t>
            </w:r>
          </w:p>
        </w:tc>
      </w:tr>
      <w:tr w:rsidR="00855C7C" w14:paraId="33E8F5CE" w14:textId="77777777" w:rsidTr="00855C7C">
        <w:tc>
          <w:tcPr>
            <w:tcW w:w="2742" w:type="pct"/>
          </w:tcPr>
          <w:p w14:paraId="37BA1BC4" w14:textId="77777777" w:rsidR="00855C7C" w:rsidRPr="00FE6B7C" w:rsidRDefault="00855C7C" w:rsidP="00B75868">
            <w:pPr>
              <w:rPr>
                <w:bCs/>
              </w:rPr>
            </w:pPr>
            <w:r>
              <w:t>SIA "BIGSA"</w:t>
            </w:r>
            <w:r w:rsidRPr="00FE6B7C">
              <w:rPr>
                <w:bCs/>
              </w:rPr>
              <w:t xml:space="preserve"> </w:t>
            </w:r>
          </w:p>
        </w:tc>
        <w:tc>
          <w:tcPr>
            <w:tcW w:w="2258" w:type="pct"/>
          </w:tcPr>
          <w:p w14:paraId="2A69B246" w14:textId="2FD91FBF" w:rsidR="00855C7C" w:rsidRPr="00855C7C" w:rsidRDefault="00855C7C" w:rsidP="00B75868">
            <w:r>
              <w:t>EUR 16</w:t>
            </w:r>
            <w:r>
              <w:t xml:space="preserve"> </w:t>
            </w:r>
            <w:r>
              <w:t>536,67</w:t>
            </w:r>
          </w:p>
        </w:tc>
      </w:tr>
    </w:tbl>
    <w:p w14:paraId="5B72D41B" w14:textId="77777777" w:rsidR="00855C7C" w:rsidRPr="00855C7C" w:rsidRDefault="00855C7C" w:rsidP="00855C7C">
      <w:pPr>
        <w:pStyle w:val="Default"/>
        <w:spacing w:after="120"/>
        <w:ind w:left="426"/>
        <w:rPr>
          <w:rFonts w:eastAsiaTheme="minorHAnsi"/>
          <w:bCs/>
          <w:color w:val="auto"/>
          <w:lang w:eastAsia="en-US"/>
        </w:rPr>
      </w:pPr>
    </w:p>
    <w:p w14:paraId="7242F36F" w14:textId="1A28802C" w:rsidR="00855C7C" w:rsidRPr="002A4C12" w:rsidRDefault="00855C7C" w:rsidP="00855C7C">
      <w:pPr>
        <w:pStyle w:val="ListParagraph"/>
        <w:numPr>
          <w:ilvl w:val="0"/>
          <w:numId w:val="8"/>
        </w:numPr>
        <w:contextualSpacing w:val="0"/>
        <w:rPr>
          <w:bCs/>
        </w:rPr>
      </w:pPr>
      <w:r w:rsidRPr="002A4C12">
        <w:rPr>
          <w:bCs/>
        </w:rPr>
        <w:t>Pārbaudot finanšu piedāvājumu, komisija aritmētiskās kļūdas nekonstatē.</w:t>
      </w:r>
    </w:p>
    <w:p w14:paraId="0D81EA47" w14:textId="077BDC24" w:rsidR="00855C7C" w:rsidRPr="00855C7C" w:rsidRDefault="00855C7C" w:rsidP="00855C7C">
      <w:pPr>
        <w:pStyle w:val="Default"/>
        <w:numPr>
          <w:ilvl w:val="0"/>
          <w:numId w:val="8"/>
        </w:numPr>
        <w:rPr>
          <w:rFonts w:eastAsiaTheme="minorHAnsi"/>
          <w:bCs/>
        </w:rPr>
      </w:pPr>
      <w:r w:rsidRPr="00C9564E">
        <w:rPr>
          <w:bCs/>
        </w:rPr>
        <w:t>Komisija uzsāk vērtēt SIA “</w:t>
      </w:r>
      <w:r>
        <w:t>NM Construction</w:t>
      </w:r>
      <w:r w:rsidRPr="00C9564E">
        <w:rPr>
          <w:bCs/>
        </w:rPr>
        <w:t>” iesniegtā piedāvājuma kvalifikācijas dokumentu atbilstību iepirkuma nolikuma prasībām un secina, ka piedāvājums ir atbilstošs.</w:t>
      </w:r>
    </w:p>
    <w:p w14:paraId="4C05707F" w14:textId="1BDEBDA0" w:rsidR="00855C7C" w:rsidRPr="00855C7C" w:rsidRDefault="00855C7C" w:rsidP="00855C7C">
      <w:pPr>
        <w:pStyle w:val="Default"/>
        <w:numPr>
          <w:ilvl w:val="0"/>
          <w:numId w:val="8"/>
        </w:numPr>
        <w:rPr>
          <w:rFonts w:eastAsiaTheme="minorHAnsi"/>
          <w:bCs/>
        </w:rPr>
      </w:pPr>
      <w:r w:rsidRPr="00855C7C">
        <w:rPr>
          <w:bCs/>
        </w:rPr>
        <w:lastRenderedPageBreak/>
        <w:t>Komisija turpina vērtēt SIA “</w:t>
      </w:r>
      <w:r>
        <w:t>NM Construction</w:t>
      </w:r>
      <w:r w:rsidRPr="00855C7C">
        <w:rPr>
          <w:bCs/>
        </w:rPr>
        <w:t>” iesniegtā tehniskā un finanšu piedāvājuma atbilstību iepirkuma nolikuma tehnisko specifikāciju prasībām un secina, ka piedāvājums ir atbilstošs, kā arī pretendents ir iesniedzis saimnieciski izdevīgu piedāvājumu.</w:t>
      </w:r>
    </w:p>
    <w:p w14:paraId="07B995A7" w14:textId="0CAE5646" w:rsidR="00855C7C" w:rsidRPr="00855C7C" w:rsidRDefault="00855C7C" w:rsidP="00855C7C">
      <w:pPr>
        <w:pStyle w:val="Default"/>
        <w:numPr>
          <w:ilvl w:val="0"/>
          <w:numId w:val="8"/>
        </w:numPr>
        <w:rPr>
          <w:rFonts w:eastAsiaTheme="minorHAnsi"/>
          <w:bCs/>
        </w:rPr>
      </w:pPr>
      <w:proofErr w:type="spellStart"/>
      <w:r w:rsidRPr="00855C7C">
        <w:rPr>
          <w:bCs/>
        </w:rPr>
        <w:t>E.Šefere</w:t>
      </w:r>
      <w:proofErr w:type="spellEnd"/>
      <w:r w:rsidRPr="00855C7C">
        <w:rPr>
          <w:bCs/>
        </w:rPr>
        <w:t xml:space="preserve"> ziņo, ka, p</w:t>
      </w:r>
      <w:r w:rsidRPr="002A4C12">
        <w:t>ārbaudot ziņas, atbilstoši Publisko iepirkumu likuma 9. panta devītās daļas noteikumiem, nav konstatēts, ka uz</w:t>
      </w:r>
      <w:r w:rsidRPr="00855C7C">
        <w:rPr>
          <w:bCs/>
        </w:rPr>
        <w:t xml:space="preserve"> </w:t>
      </w:r>
      <w:r w:rsidRPr="002A4C12">
        <w:t>SIA “</w:t>
      </w:r>
      <w:r>
        <w:t>NM Construction</w:t>
      </w:r>
      <w:r>
        <w:t>”</w:t>
      </w:r>
      <w:r w:rsidRPr="002A4C12">
        <w:t xml:space="preserve"> būtu attiecināmi Publisko iepirkumu likuma 42.panta otrās daļas 1., 2., 3., 4. un 11. punktā noteiktie izslēgšanas nosacījumi.</w:t>
      </w:r>
    </w:p>
    <w:p w14:paraId="75AECF27" w14:textId="3CE60F28" w:rsidR="00855C7C" w:rsidRPr="00192267" w:rsidRDefault="00855C7C" w:rsidP="00855C7C">
      <w:pPr>
        <w:pStyle w:val="ListParagraph"/>
        <w:numPr>
          <w:ilvl w:val="0"/>
          <w:numId w:val="8"/>
        </w:numPr>
        <w:contextualSpacing w:val="0"/>
      </w:pPr>
      <w:proofErr w:type="spellStart"/>
      <w:r w:rsidRPr="00C9564E">
        <w:rPr>
          <w:bCs/>
        </w:rPr>
        <w:t>E.Šefere</w:t>
      </w:r>
      <w:proofErr w:type="spellEnd"/>
      <w:r w:rsidRPr="00C9564E">
        <w:rPr>
          <w:bCs/>
        </w:rPr>
        <w:t xml:space="preserve"> ziņo, ka</w:t>
      </w:r>
      <w:r>
        <w:rPr>
          <w:bCs/>
        </w:rPr>
        <w:t>,</w:t>
      </w:r>
      <w:r w:rsidRPr="002A4C12">
        <w:t xml:space="preserve"> </w:t>
      </w:r>
      <w:r>
        <w:t>p</w:t>
      </w:r>
      <w:r w:rsidRPr="002A4C12">
        <w:t>ārbaudot ziņas atbilstoši Starptautisko un Latvijas Republikas nacionālo sankciju likuma 11.¹ 1.daļas noteikumiem, nav konstatēts, ka</w:t>
      </w:r>
      <w:r w:rsidRPr="002A4C12">
        <w:rPr>
          <w:bCs/>
        </w:rPr>
        <w:t xml:space="preserve"> </w:t>
      </w:r>
      <w:r w:rsidRPr="002A4C12">
        <w:t>SIA “</w:t>
      </w:r>
      <w:r>
        <w:t>NM Construction</w:t>
      </w:r>
      <w:r w:rsidRPr="002A4C12">
        <w:t xml:space="preserve">” ir noteiktas </w:t>
      </w:r>
      <w:r w:rsidRPr="002A4C12">
        <w:rPr>
          <w:shd w:val="clear" w:color="auto" w:fill="FFFFFF"/>
        </w:rPr>
        <w:t>starptautiskās vai nacionālās sankcijas vai būtiskas finanšu un kapitāla tirgus intereses ietekmējošas Eiropas Savienības vai Ziemeļatlantijas līguma organizācijas dalībvalsts sankcijas.</w:t>
      </w:r>
    </w:p>
    <w:p w14:paraId="4E4E00CE" w14:textId="77777777" w:rsidR="00855C7C" w:rsidRPr="00192267" w:rsidRDefault="00855C7C" w:rsidP="00855C7C">
      <w:pPr>
        <w:pStyle w:val="Default"/>
        <w:numPr>
          <w:ilvl w:val="0"/>
          <w:numId w:val="8"/>
        </w:numPr>
        <w:rPr>
          <w:rFonts w:eastAsiaTheme="minorHAnsi"/>
          <w:bCs/>
        </w:rPr>
      </w:pPr>
      <w:r w:rsidRPr="00C9564E">
        <w:rPr>
          <w:rFonts w:eastAsiaTheme="minorHAnsi"/>
          <w:bCs/>
        </w:rPr>
        <w:t>Komisija lemj par līguma slēgšanas tiesību piešķiršanu.</w:t>
      </w:r>
    </w:p>
    <w:p w14:paraId="2181BF92" w14:textId="77777777" w:rsidR="00855C7C" w:rsidRPr="00BE14AB" w:rsidRDefault="00855C7C" w:rsidP="00855C7C">
      <w:pPr>
        <w:pStyle w:val="Default"/>
        <w:spacing w:before="240" w:after="120"/>
        <w:jc w:val="center"/>
        <w:rPr>
          <w:b/>
          <w:iCs/>
          <w:caps/>
          <w:color w:val="auto"/>
        </w:rPr>
      </w:pPr>
      <w:r w:rsidRPr="00BE14AB">
        <w:rPr>
          <w:b/>
          <w:iCs/>
          <w:caps/>
          <w:color w:val="auto"/>
        </w:rPr>
        <w:t>komisija vienbalsīgi nolemj:</w:t>
      </w:r>
    </w:p>
    <w:p w14:paraId="099F0AA0" w14:textId="2A26DE31" w:rsidR="00855C7C" w:rsidRPr="00BE14AB" w:rsidRDefault="00855C7C" w:rsidP="00855C7C">
      <w:pPr>
        <w:pStyle w:val="ListParagraph"/>
        <w:numPr>
          <w:ilvl w:val="0"/>
          <w:numId w:val="12"/>
        </w:numPr>
        <w:contextualSpacing w:val="0"/>
        <w:rPr>
          <w:bCs/>
        </w:rPr>
      </w:pPr>
      <w:r w:rsidRPr="00BE14AB">
        <w:t>Piešķirt līguma slēgšanas tiesības SIA “</w:t>
      </w:r>
      <w:r>
        <w:t>NM Construction</w:t>
      </w:r>
      <w:r w:rsidRPr="003B54FE">
        <w:t>” par</w:t>
      </w:r>
      <w:r w:rsidRPr="003B54FE">
        <w:rPr>
          <w:bCs/>
        </w:rPr>
        <w:t xml:space="preserve"> </w:t>
      </w:r>
      <w:r>
        <w:t>ū</w:t>
      </w:r>
      <w:r w:rsidRPr="00976623">
        <w:t>dens pievada izveidošan</w:t>
      </w:r>
      <w:r>
        <w:t>u</w:t>
      </w:r>
      <w:r>
        <w:t xml:space="preserve"> </w:t>
      </w:r>
      <w:r w:rsidRPr="00976623">
        <w:t>Ādažu vidusskolas futbola laukumam</w:t>
      </w:r>
      <w:r w:rsidRPr="003B54FE">
        <w:rPr>
          <w:rFonts w:eastAsia="Calibri"/>
        </w:rPr>
        <w:t xml:space="preserve"> </w:t>
      </w:r>
      <w:r w:rsidRPr="003B54FE">
        <w:rPr>
          <w:rFonts w:eastAsia="Calibri"/>
        </w:rPr>
        <w:t xml:space="preserve">par kopējo līgumcenu – </w:t>
      </w:r>
      <w:r>
        <w:t>12 588,88</w:t>
      </w:r>
      <w:r>
        <w:t xml:space="preserve"> </w:t>
      </w:r>
      <w:proofErr w:type="spellStart"/>
      <w:r w:rsidRPr="003B54FE">
        <w:rPr>
          <w:rFonts w:eastAsia="Calibri"/>
          <w:i/>
        </w:rPr>
        <w:t>euro</w:t>
      </w:r>
      <w:proofErr w:type="spellEnd"/>
      <w:r w:rsidRPr="003B54FE">
        <w:rPr>
          <w:rFonts w:eastAsia="Calibri"/>
        </w:rPr>
        <w:t xml:space="preserve"> bez PVN</w:t>
      </w:r>
      <w:r w:rsidRPr="003B54FE">
        <w:rPr>
          <w:bCs/>
        </w:rPr>
        <w:t>.</w:t>
      </w:r>
    </w:p>
    <w:p w14:paraId="5800D1A2" w14:textId="06500B78" w:rsidR="00855C7C" w:rsidRDefault="00855C7C" w:rsidP="00855C7C">
      <w:pPr>
        <w:pStyle w:val="ListParagraph"/>
        <w:numPr>
          <w:ilvl w:val="0"/>
          <w:numId w:val="12"/>
        </w:numPr>
        <w:contextualSpacing w:val="0"/>
      </w:pPr>
      <w:r w:rsidRPr="000B199F">
        <w:t xml:space="preserve">Uzdot </w:t>
      </w:r>
      <w:r>
        <w:t>E. Šeferei</w:t>
      </w:r>
      <w:r w:rsidRPr="000B199F">
        <w:t xml:space="preserve"> informēt pretendentu</w:t>
      </w:r>
      <w:r>
        <w:t>s</w:t>
      </w:r>
      <w:r w:rsidRPr="000B199F">
        <w:t xml:space="preserve"> par iepirkuma rezultātiem</w:t>
      </w:r>
      <w:r>
        <w:t xml:space="preserve"> un </w:t>
      </w:r>
      <w:r w:rsidRPr="000B199F">
        <w:t xml:space="preserve">publicēt informāciju par iepirkuma rezultātiem EIS. </w:t>
      </w:r>
    </w:p>
    <w:p w14:paraId="1C7EDAAE" w14:textId="77777777" w:rsidR="00645CA2" w:rsidRPr="00C9564E" w:rsidRDefault="00645CA2" w:rsidP="00645CA2">
      <w:pPr>
        <w:pStyle w:val="Default"/>
        <w:numPr>
          <w:ilvl w:val="0"/>
          <w:numId w:val="12"/>
        </w:numPr>
        <w:rPr>
          <w:b/>
          <w:bCs/>
          <w:iCs/>
        </w:rPr>
      </w:pPr>
      <w:r w:rsidRPr="00C9564E">
        <w:rPr>
          <w:bCs/>
        </w:rPr>
        <w:t>Juridiskajai un iepirkumu nodaļai sagatavot līguma projektu un saskaņot to ar pusēm.</w:t>
      </w:r>
    </w:p>
    <w:p w14:paraId="5DD44C4A" w14:textId="5B63F8D1" w:rsidR="00E7121F" w:rsidRPr="00F02064" w:rsidRDefault="00E7121F" w:rsidP="00070F25">
      <w:pPr>
        <w:spacing w:before="240" w:after="0"/>
      </w:pPr>
      <w:r w:rsidRPr="00F02064">
        <w:t xml:space="preserve">Sēdi slēdz plkst. </w:t>
      </w:r>
      <w:r w:rsidR="00976623">
        <w:t>1</w:t>
      </w:r>
      <w:r w:rsidR="00070F25">
        <w:t>0:15.</w:t>
      </w:r>
    </w:p>
    <w:p w14:paraId="4B7CEA83" w14:textId="77777777" w:rsidR="00CD36D5" w:rsidRPr="00F02064" w:rsidRDefault="00CD36D5" w:rsidP="00CD36D5">
      <w:pPr>
        <w:spacing w:after="0"/>
        <w:ind w:left="709"/>
      </w:pPr>
    </w:p>
    <w:p w14:paraId="6A20603E" w14:textId="77777777" w:rsidR="0055055D" w:rsidRPr="00F02064" w:rsidRDefault="0055055D" w:rsidP="00CD36D5">
      <w:pPr>
        <w:spacing w:after="0"/>
        <w:ind w:left="709"/>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8"/>
        <w:gridCol w:w="814"/>
        <w:gridCol w:w="2213"/>
        <w:gridCol w:w="2924"/>
      </w:tblGrid>
      <w:tr w:rsidR="00FA4829" w14:paraId="343FCC7E" w14:textId="77777777" w:rsidTr="00070F25">
        <w:trPr>
          <w:trHeight w:val="567"/>
        </w:trPr>
        <w:tc>
          <w:tcPr>
            <w:tcW w:w="3688" w:type="dxa"/>
            <w:vAlign w:val="bottom"/>
          </w:tcPr>
          <w:p w14:paraId="22C60167" w14:textId="77777777" w:rsidR="00FA4829" w:rsidRDefault="00FA4829" w:rsidP="00265E44">
            <w:pPr>
              <w:tabs>
                <w:tab w:val="left" w:pos="7230"/>
              </w:tabs>
              <w:spacing w:before="240" w:after="0"/>
              <w:rPr>
                <w:bCs/>
              </w:rPr>
            </w:pPr>
            <w:r>
              <w:rPr>
                <w:bCs/>
              </w:rPr>
              <w:t>Iepirkumu komisijas priekšsēdētājs</w:t>
            </w:r>
          </w:p>
        </w:tc>
        <w:tc>
          <w:tcPr>
            <w:tcW w:w="814" w:type="dxa"/>
            <w:vAlign w:val="bottom"/>
          </w:tcPr>
          <w:p w14:paraId="2130A0F0" w14:textId="77777777" w:rsidR="00FA4829" w:rsidRDefault="00FA4829" w:rsidP="00265E44">
            <w:pPr>
              <w:tabs>
                <w:tab w:val="left" w:pos="7230"/>
              </w:tabs>
              <w:spacing w:before="240" w:after="0"/>
              <w:rPr>
                <w:bCs/>
              </w:rPr>
            </w:pPr>
          </w:p>
        </w:tc>
        <w:tc>
          <w:tcPr>
            <w:tcW w:w="2213" w:type="dxa"/>
            <w:tcBorders>
              <w:bottom w:val="single" w:sz="4" w:space="0" w:color="auto"/>
            </w:tcBorders>
            <w:vAlign w:val="bottom"/>
          </w:tcPr>
          <w:p w14:paraId="619AECD4" w14:textId="77777777" w:rsidR="00FA4829" w:rsidRDefault="00FA4829" w:rsidP="00265E44">
            <w:pPr>
              <w:tabs>
                <w:tab w:val="left" w:pos="7230"/>
              </w:tabs>
              <w:spacing w:before="240" w:after="0"/>
              <w:rPr>
                <w:bCs/>
              </w:rPr>
            </w:pPr>
          </w:p>
        </w:tc>
        <w:tc>
          <w:tcPr>
            <w:tcW w:w="2924" w:type="dxa"/>
            <w:vAlign w:val="bottom"/>
          </w:tcPr>
          <w:p w14:paraId="0F7C7276" w14:textId="77777777" w:rsidR="00FA4829" w:rsidRDefault="00FA4829" w:rsidP="00265E44">
            <w:pPr>
              <w:tabs>
                <w:tab w:val="left" w:pos="7230"/>
              </w:tabs>
              <w:spacing w:before="240" w:after="0"/>
              <w:rPr>
                <w:bCs/>
              </w:rPr>
            </w:pPr>
            <w:r>
              <w:rPr>
                <w:bCs/>
              </w:rPr>
              <w:t>/ V. Bulāns</w:t>
            </w:r>
          </w:p>
        </w:tc>
      </w:tr>
      <w:tr w:rsidR="00FA4829" w14:paraId="631F0807" w14:textId="77777777" w:rsidTr="00070F25">
        <w:trPr>
          <w:trHeight w:val="567"/>
        </w:trPr>
        <w:tc>
          <w:tcPr>
            <w:tcW w:w="3688" w:type="dxa"/>
            <w:vAlign w:val="bottom"/>
          </w:tcPr>
          <w:p w14:paraId="0E94DD63" w14:textId="77777777" w:rsidR="00FA4829" w:rsidRDefault="00FA4829" w:rsidP="00265E44">
            <w:pPr>
              <w:tabs>
                <w:tab w:val="left" w:pos="7230"/>
              </w:tabs>
              <w:spacing w:before="240" w:after="0"/>
              <w:rPr>
                <w:bCs/>
              </w:rPr>
            </w:pPr>
            <w:r>
              <w:rPr>
                <w:bCs/>
              </w:rPr>
              <w:t>Komisijas locekļi</w:t>
            </w:r>
          </w:p>
        </w:tc>
        <w:tc>
          <w:tcPr>
            <w:tcW w:w="814" w:type="dxa"/>
            <w:vAlign w:val="bottom"/>
          </w:tcPr>
          <w:p w14:paraId="7FFDC9BF" w14:textId="77777777" w:rsidR="00FA4829" w:rsidRDefault="00FA4829" w:rsidP="00265E44">
            <w:pPr>
              <w:tabs>
                <w:tab w:val="left" w:pos="7230"/>
              </w:tabs>
              <w:spacing w:before="240" w:after="0"/>
              <w:rPr>
                <w:bCs/>
              </w:rPr>
            </w:pPr>
          </w:p>
        </w:tc>
        <w:tc>
          <w:tcPr>
            <w:tcW w:w="2213" w:type="dxa"/>
            <w:tcBorders>
              <w:top w:val="single" w:sz="4" w:space="0" w:color="auto"/>
              <w:bottom w:val="single" w:sz="4" w:space="0" w:color="auto"/>
            </w:tcBorders>
            <w:vAlign w:val="bottom"/>
          </w:tcPr>
          <w:p w14:paraId="463199B9" w14:textId="77777777" w:rsidR="00FA4829" w:rsidRDefault="00FA4829" w:rsidP="00265E44">
            <w:pPr>
              <w:tabs>
                <w:tab w:val="left" w:pos="7230"/>
              </w:tabs>
              <w:spacing w:before="240" w:after="0"/>
              <w:rPr>
                <w:bCs/>
              </w:rPr>
            </w:pPr>
          </w:p>
        </w:tc>
        <w:tc>
          <w:tcPr>
            <w:tcW w:w="2924" w:type="dxa"/>
            <w:vAlign w:val="bottom"/>
          </w:tcPr>
          <w:p w14:paraId="77E3396D" w14:textId="77777777" w:rsidR="00FA4829" w:rsidRDefault="00FA4829" w:rsidP="00265E44">
            <w:pPr>
              <w:tabs>
                <w:tab w:val="left" w:pos="7230"/>
              </w:tabs>
              <w:spacing w:before="240" w:after="0"/>
              <w:rPr>
                <w:bCs/>
              </w:rPr>
            </w:pPr>
            <w:r>
              <w:rPr>
                <w:bCs/>
              </w:rPr>
              <w:t>/ E. Kāpa</w:t>
            </w:r>
          </w:p>
        </w:tc>
      </w:tr>
      <w:tr w:rsidR="00FA4829" w14:paraId="67D783FD" w14:textId="77777777" w:rsidTr="00070F25">
        <w:trPr>
          <w:trHeight w:val="567"/>
        </w:trPr>
        <w:tc>
          <w:tcPr>
            <w:tcW w:w="3688" w:type="dxa"/>
            <w:vAlign w:val="bottom"/>
          </w:tcPr>
          <w:p w14:paraId="3883D115" w14:textId="77777777" w:rsidR="00FA4829" w:rsidRDefault="00FA4829" w:rsidP="00265E44">
            <w:pPr>
              <w:tabs>
                <w:tab w:val="left" w:pos="7230"/>
              </w:tabs>
              <w:spacing w:before="240" w:after="0"/>
              <w:rPr>
                <w:bCs/>
              </w:rPr>
            </w:pPr>
          </w:p>
        </w:tc>
        <w:tc>
          <w:tcPr>
            <w:tcW w:w="814" w:type="dxa"/>
            <w:vAlign w:val="bottom"/>
          </w:tcPr>
          <w:p w14:paraId="33F8D29E" w14:textId="77777777" w:rsidR="00FA4829" w:rsidRDefault="00FA4829" w:rsidP="00265E44">
            <w:pPr>
              <w:tabs>
                <w:tab w:val="left" w:pos="7230"/>
              </w:tabs>
              <w:spacing w:before="240" w:after="0"/>
              <w:rPr>
                <w:bCs/>
              </w:rPr>
            </w:pPr>
          </w:p>
        </w:tc>
        <w:tc>
          <w:tcPr>
            <w:tcW w:w="2213" w:type="dxa"/>
            <w:tcBorders>
              <w:top w:val="single" w:sz="4" w:space="0" w:color="auto"/>
              <w:bottom w:val="single" w:sz="4" w:space="0" w:color="auto"/>
            </w:tcBorders>
            <w:vAlign w:val="bottom"/>
          </w:tcPr>
          <w:p w14:paraId="6BB4D5E1" w14:textId="77777777" w:rsidR="00FA4829" w:rsidRDefault="00FA4829" w:rsidP="00265E44">
            <w:pPr>
              <w:tabs>
                <w:tab w:val="left" w:pos="7230"/>
              </w:tabs>
              <w:spacing w:before="240" w:after="0"/>
              <w:rPr>
                <w:bCs/>
              </w:rPr>
            </w:pPr>
          </w:p>
        </w:tc>
        <w:tc>
          <w:tcPr>
            <w:tcW w:w="2924" w:type="dxa"/>
            <w:vAlign w:val="bottom"/>
          </w:tcPr>
          <w:p w14:paraId="137E1AD1" w14:textId="77777777" w:rsidR="00FA4829" w:rsidRDefault="00FA4829" w:rsidP="00265E44">
            <w:pPr>
              <w:tabs>
                <w:tab w:val="left" w:pos="7230"/>
              </w:tabs>
              <w:spacing w:before="240" w:after="0"/>
              <w:rPr>
                <w:bCs/>
              </w:rPr>
            </w:pPr>
            <w:r>
              <w:rPr>
                <w:bCs/>
              </w:rPr>
              <w:t>/ U. Dambis</w:t>
            </w:r>
          </w:p>
        </w:tc>
      </w:tr>
      <w:tr w:rsidR="00FA4829" w14:paraId="0DA30BA5" w14:textId="77777777" w:rsidTr="00070F25">
        <w:trPr>
          <w:trHeight w:val="567"/>
        </w:trPr>
        <w:tc>
          <w:tcPr>
            <w:tcW w:w="3688" w:type="dxa"/>
            <w:vAlign w:val="bottom"/>
          </w:tcPr>
          <w:p w14:paraId="51EF665D" w14:textId="77777777" w:rsidR="00FA4829" w:rsidRDefault="00FA4829" w:rsidP="00265E44">
            <w:pPr>
              <w:tabs>
                <w:tab w:val="left" w:pos="7230"/>
              </w:tabs>
              <w:spacing w:before="240" w:after="0"/>
              <w:rPr>
                <w:bCs/>
              </w:rPr>
            </w:pPr>
          </w:p>
        </w:tc>
        <w:tc>
          <w:tcPr>
            <w:tcW w:w="814" w:type="dxa"/>
            <w:vAlign w:val="bottom"/>
          </w:tcPr>
          <w:p w14:paraId="6836D560" w14:textId="77777777" w:rsidR="00FA4829" w:rsidRDefault="00FA4829" w:rsidP="00265E44">
            <w:pPr>
              <w:tabs>
                <w:tab w:val="left" w:pos="7230"/>
              </w:tabs>
              <w:spacing w:before="240" w:after="0"/>
              <w:rPr>
                <w:bCs/>
              </w:rPr>
            </w:pPr>
          </w:p>
        </w:tc>
        <w:tc>
          <w:tcPr>
            <w:tcW w:w="2213" w:type="dxa"/>
            <w:tcBorders>
              <w:top w:val="single" w:sz="4" w:space="0" w:color="auto"/>
              <w:bottom w:val="single" w:sz="4" w:space="0" w:color="auto"/>
            </w:tcBorders>
            <w:vAlign w:val="bottom"/>
          </w:tcPr>
          <w:p w14:paraId="1AA4AAAE" w14:textId="77777777" w:rsidR="00FA4829" w:rsidRDefault="00FA4829" w:rsidP="00265E44">
            <w:pPr>
              <w:tabs>
                <w:tab w:val="left" w:pos="7230"/>
              </w:tabs>
              <w:spacing w:before="240" w:after="0"/>
              <w:rPr>
                <w:bCs/>
              </w:rPr>
            </w:pPr>
          </w:p>
        </w:tc>
        <w:tc>
          <w:tcPr>
            <w:tcW w:w="2924" w:type="dxa"/>
            <w:vAlign w:val="bottom"/>
          </w:tcPr>
          <w:p w14:paraId="3A3490C8" w14:textId="77777777" w:rsidR="00FA4829" w:rsidRDefault="00FA4829" w:rsidP="00265E44">
            <w:pPr>
              <w:tabs>
                <w:tab w:val="left" w:pos="7230"/>
              </w:tabs>
              <w:spacing w:before="240" w:after="0"/>
              <w:rPr>
                <w:bCs/>
              </w:rPr>
            </w:pPr>
            <w:r>
              <w:rPr>
                <w:bCs/>
              </w:rPr>
              <w:t>/ E. Šefere</w:t>
            </w:r>
          </w:p>
        </w:tc>
      </w:tr>
      <w:tr w:rsidR="00FA4829" w14:paraId="3A34721E" w14:textId="77777777" w:rsidTr="00070F25">
        <w:trPr>
          <w:trHeight w:val="567"/>
        </w:trPr>
        <w:tc>
          <w:tcPr>
            <w:tcW w:w="3688" w:type="dxa"/>
            <w:vAlign w:val="bottom"/>
          </w:tcPr>
          <w:p w14:paraId="43027B41" w14:textId="77777777" w:rsidR="00FA4829" w:rsidRDefault="00FA4829" w:rsidP="00265E44">
            <w:pPr>
              <w:tabs>
                <w:tab w:val="left" w:pos="7230"/>
              </w:tabs>
              <w:spacing w:before="240" w:after="0"/>
              <w:rPr>
                <w:bCs/>
              </w:rPr>
            </w:pPr>
          </w:p>
        </w:tc>
        <w:tc>
          <w:tcPr>
            <w:tcW w:w="814" w:type="dxa"/>
            <w:vAlign w:val="bottom"/>
          </w:tcPr>
          <w:p w14:paraId="513F3CF0" w14:textId="77777777" w:rsidR="00FA4829" w:rsidRDefault="00FA4829" w:rsidP="00265E44">
            <w:pPr>
              <w:tabs>
                <w:tab w:val="left" w:pos="7230"/>
              </w:tabs>
              <w:spacing w:before="240" w:after="0"/>
              <w:rPr>
                <w:bCs/>
              </w:rPr>
            </w:pPr>
          </w:p>
        </w:tc>
        <w:tc>
          <w:tcPr>
            <w:tcW w:w="2213" w:type="dxa"/>
            <w:tcBorders>
              <w:top w:val="single" w:sz="4" w:space="0" w:color="auto"/>
              <w:bottom w:val="single" w:sz="4" w:space="0" w:color="auto"/>
            </w:tcBorders>
            <w:vAlign w:val="bottom"/>
          </w:tcPr>
          <w:p w14:paraId="0211923E" w14:textId="77777777" w:rsidR="00FA4829" w:rsidRDefault="00FA4829" w:rsidP="00265E44">
            <w:pPr>
              <w:tabs>
                <w:tab w:val="left" w:pos="7230"/>
              </w:tabs>
              <w:spacing w:before="240" w:after="0"/>
              <w:rPr>
                <w:bCs/>
              </w:rPr>
            </w:pPr>
          </w:p>
        </w:tc>
        <w:tc>
          <w:tcPr>
            <w:tcW w:w="2924" w:type="dxa"/>
            <w:vAlign w:val="bottom"/>
          </w:tcPr>
          <w:p w14:paraId="7723F9D6" w14:textId="77777777" w:rsidR="00FA4829" w:rsidRDefault="00FA4829" w:rsidP="00265E44">
            <w:pPr>
              <w:tabs>
                <w:tab w:val="left" w:pos="7230"/>
              </w:tabs>
              <w:spacing w:before="240" w:after="0"/>
              <w:rPr>
                <w:bCs/>
              </w:rPr>
            </w:pPr>
            <w:r>
              <w:rPr>
                <w:bCs/>
              </w:rPr>
              <w:t>/ I. Plikgalve</w:t>
            </w:r>
          </w:p>
        </w:tc>
      </w:tr>
    </w:tbl>
    <w:p w14:paraId="0502FFCC" w14:textId="59BAB1A4" w:rsidR="00FA4829" w:rsidRPr="00C82B0E" w:rsidRDefault="00FA4829" w:rsidP="00B802E5">
      <w:pPr>
        <w:tabs>
          <w:tab w:val="left" w:pos="7230"/>
        </w:tabs>
        <w:spacing w:before="240" w:after="0"/>
        <w:rPr>
          <w:bCs/>
        </w:rPr>
      </w:pPr>
    </w:p>
    <w:sectPr w:rsidR="00FA4829" w:rsidRPr="00C82B0E" w:rsidSect="00894ECA">
      <w:footerReference w:type="default" r:id="rId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A29B9" w14:textId="77777777" w:rsidR="00175311" w:rsidRDefault="00175311" w:rsidP="00B802E5">
      <w:pPr>
        <w:spacing w:after="0"/>
      </w:pPr>
      <w:r>
        <w:separator/>
      </w:r>
    </w:p>
  </w:endnote>
  <w:endnote w:type="continuationSeparator" w:id="0">
    <w:p w14:paraId="24B5E1F3" w14:textId="77777777" w:rsidR="00175311" w:rsidRDefault="00175311"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066022"/>
      <w:docPartObj>
        <w:docPartGallery w:val="Page Numbers (Bottom of Page)"/>
        <w:docPartUnique/>
      </w:docPartObj>
    </w:sdtPr>
    <w:sdtEndPr>
      <w:rPr>
        <w:noProof/>
      </w:rPr>
    </w:sdtEndPr>
    <w:sdtContent>
      <w:p w14:paraId="780C6599" w14:textId="72A11291" w:rsidR="00B802E5" w:rsidRDefault="00B802E5">
        <w:pPr>
          <w:pStyle w:val="Footer"/>
          <w:jc w:val="center"/>
        </w:pPr>
        <w:r>
          <w:fldChar w:fldCharType="begin"/>
        </w:r>
        <w:r>
          <w:instrText xml:space="preserve"> PAGE   \* MERGEFORMAT </w:instrText>
        </w:r>
        <w:r>
          <w:fldChar w:fldCharType="separate"/>
        </w:r>
        <w:r w:rsidR="00663218">
          <w:rPr>
            <w:noProof/>
          </w:rPr>
          <w:t>2</w:t>
        </w:r>
        <w:r>
          <w:rPr>
            <w:noProof/>
          </w:rPr>
          <w:fldChar w:fldCharType="end"/>
        </w:r>
      </w:p>
    </w:sdtContent>
  </w:sdt>
  <w:p w14:paraId="0EA299D8" w14:textId="77777777" w:rsidR="00B802E5" w:rsidRDefault="00B80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23766" w14:textId="77777777" w:rsidR="00175311" w:rsidRDefault="00175311" w:rsidP="00B802E5">
      <w:pPr>
        <w:spacing w:after="0"/>
      </w:pPr>
      <w:r>
        <w:separator/>
      </w:r>
    </w:p>
  </w:footnote>
  <w:footnote w:type="continuationSeparator" w:id="0">
    <w:p w14:paraId="576A770A" w14:textId="77777777" w:rsidR="00175311" w:rsidRDefault="00175311"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6199C"/>
    <w:multiLevelType w:val="multilevel"/>
    <w:tmpl w:val="D120587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510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9A17140"/>
    <w:multiLevelType w:val="hybridMultilevel"/>
    <w:tmpl w:val="0A244352"/>
    <w:lvl w:ilvl="0" w:tplc="235E4726">
      <w:start w:val="1"/>
      <w:numFmt w:val="decimal"/>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8033377">
    <w:abstractNumId w:val="12"/>
  </w:num>
  <w:num w:numId="2" w16cid:durableId="1990592525">
    <w:abstractNumId w:val="9"/>
  </w:num>
  <w:num w:numId="3" w16cid:durableId="361326064">
    <w:abstractNumId w:val="11"/>
  </w:num>
  <w:num w:numId="4" w16cid:durableId="120347134">
    <w:abstractNumId w:val="6"/>
  </w:num>
  <w:num w:numId="5" w16cid:durableId="1330406355">
    <w:abstractNumId w:val="4"/>
  </w:num>
  <w:num w:numId="6" w16cid:durableId="313535624">
    <w:abstractNumId w:val="10"/>
  </w:num>
  <w:num w:numId="7" w16cid:durableId="2104841867">
    <w:abstractNumId w:val="5"/>
  </w:num>
  <w:num w:numId="8" w16cid:durableId="1004675123">
    <w:abstractNumId w:val="1"/>
  </w:num>
  <w:num w:numId="9" w16cid:durableId="1204366027">
    <w:abstractNumId w:val="3"/>
  </w:num>
  <w:num w:numId="10" w16cid:durableId="1445885139">
    <w:abstractNumId w:val="8"/>
  </w:num>
  <w:num w:numId="11" w16cid:durableId="1246720769">
    <w:abstractNumId w:val="2"/>
  </w:num>
  <w:num w:numId="12" w16cid:durableId="1696225180">
    <w:abstractNumId w:val="0"/>
  </w:num>
  <w:num w:numId="13" w16cid:durableId="1332871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11E4B"/>
    <w:rsid w:val="00021CD3"/>
    <w:rsid w:val="000316A9"/>
    <w:rsid w:val="00041630"/>
    <w:rsid w:val="000452EA"/>
    <w:rsid w:val="00065D03"/>
    <w:rsid w:val="000667BD"/>
    <w:rsid w:val="00070F25"/>
    <w:rsid w:val="00073900"/>
    <w:rsid w:val="000946F8"/>
    <w:rsid w:val="000B02F5"/>
    <w:rsid w:val="000B5F5D"/>
    <w:rsid w:val="000C235C"/>
    <w:rsid w:val="000E736A"/>
    <w:rsid w:val="00111D38"/>
    <w:rsid w:val="00112642"/>
    <w:rsid w:val="0012561C"/>
    <w:rsid w:val="00133ECA"/>
    <w:rsid w:val="00136B0F"/>
    <w:rsid w:val="00144C0E"/>
    <w:rsid w:val="0017266F"/>
    <w:rsid w:val="00175311"/>
    <w:rsid w:val="00185135"/>
    <w:rsid w:val="00190DFD"/>
    <w:rsid w:val="001952B1"/>
    <w:rsid w:val="001A33CB"/>
    <w:rsid w:val="001D07DD"/>
    <w:rsid w:val="001D1451"/>
    <w:rsid w:val="001E1EF6"/>
    <w:rsid w:val="001F47F0"/>
    <w:rsid w:val="001F53CA"/>
    <w:rsid w:val="002058DC"/>
    <w:rsid w:val="00236E6F"/>
    <w:rsid w:val="002471DF"/>
    <w:rsid w:val="00253DBA"/>
    <w:rsid w:val="002555EB"/>
    <w:rsid w:val="00262D8F"/>
    <w:rsid w:val="00264101"/>
    <w:rsid w:val="002650ED"/>
    <w:rsid w:val="0028365B"/>
    <w:rsid w:val="00291222"/>
    <w:rsid w:val="002953C4"/>
    <w:rsid w:val="002A147D"/>
    <w:rsid w:val="002A22B1"/>
    <w:rsid w:val="002A2A9C"/>
    <w:rsid w:val="002B6336"/>
    <w:rsid w:val="002B7575"/>
    <w:rsid w:val="002D75AD"/>
    <w:rsid w:val="002E058B"/>
    <w:rsid w:val="002E2336"/>
    <w:rsid w:val="002E54F2"/>
    <w:rsid w:val="002E5801"/>
    <w:rsid w:val="002F05CE"/>
    <w:rsid w:val="002F6344"/>
    <w:rsid w:val="002F7123"/>
    <w:rsid w:val="002F7299"/>
    <w:rsid w:val="00305DFE"/>
    <w:rsid w:val="003217A3"/>
    <w:rsid w:val="00351562"/>
    <w:rsid w:val="003520C5"/>
    <w:rsid w:val="0035329F"/>
    <w:rsid w:val="0036091F"/>
    <w:rsid w:val="00366850"/>
    <w:rsid w:val="003772F3"/>
    <w:rsid w:val="00396F7B"/>
    <w:rsid w:val="003A091C"/>
    <w:rsid w:val="003A1007"/>
    <w:rsid w:val="003A4EF2"/>
    <w:rsid w:val="003B3531"/>
    <w:rsid w:val="003C00DF"/>
    <w:rsid w:val="003D40A9"/>
    <w:rsid w:val="003D4B68"/>
    <w:rsid w:val="003E41EE"/>
    <w:rsid w:val="003E5979"/>
    <w:rsid w:val="003F2C44"/>
    <w:rsid w:val="003F7911"/>
    <w:rsid w:val="00407F65"/>
    <w:rsid w:val="00426D57"/>
    <w:rsid w:val="00450183"/>
    <w:rsid w:val="00454DA0"/>
    <w:rsid w:val="00473A46"/>
    <w:rsid w:val="004952C9"/>
    <w:rsid w:val="004A620D"/>
    <w:rsid w:val="004D6C35"/>
    <w:rsid w:val="004E0BA4"/>
    <w:rsid w:val="004E1B6E"/>
    <w:rsid w:val="004E430C"/>
    <w:rsid w:val="00506AC6"/>
    <w:rsid w:val="00507B80"/>
    <w:rsid w:val="005103EF"/>
    <w:rsid w:val="005233BB"/>
    <w:rsid w:val="00526B89"/>
    <w:rsid w:val="00542467"/>
    <w:rsid w:val="00542681"/>
    <w:rsid w:val="0055055D"/>
    <w:rsid w:val="00556E94"/>
    <w:rsid w:val="0056169D"/>
    <w:rsid w:val="00566D38"/>
    <w:rsid w:val="0056794A"/>
    <w:rsid w:val="005712C5"/>
    <w:rsid w:val="00585216"/>
    <w:rsid w:val="005968EA"/>
    <w:rsid w:val="005A73DE"/>
    <w:rsid w:val="005C5600"/>
    <w:rsid w:val="005D0C45"/>
    <w:rsid w:val="005F5BFC"/>
    <w:rsid w:val="0060197A"/>
    <w:rsid w:val="00612BE5"/>
    <w:rsid w:val="006208B6"/>
    <w:rsid w:val="00632671"/>
    <w:rsid w:val="00634B3C"/>
    <w:rsid w:val="00637978"/>
    <w:rsid w:val="00645CA2"/>
    <w:rsid w:val="00653F93"/>
    <w:rsid w:val="006566F8"/>
    <w:rsid w:val="00663218"/>
    <w:rsid w:val="00663BC5"/>
    <w:rsid w:val="00673FC1"/>
    <w:rsid w:val="006866AF"/>
    <w:rsid w:val="006A39AC"/>
    <w:rsid w:val="006C3D37"/>
    <w:rsid w:val="006F2240"/>
    <w:rsid w:val="006F4C03"/>
    <w:rsid w:val="0070264C"/>
    <w:rsid w:val="00710790"/>
    <w:rsid w:val="00717246"/>
    <w:rsid w:val="00717A6D"/>
    <w:rsid w:val="007229F9"/>
    <w:rsid w:val="00745F42"/>
    <w:rsid w:val="00757A10"/>
    <w:rsid w:val="007671D1"/>
    <w:rsid w:val="0077395D"/>
    <w:rsid w:val="00786C85"/>
    <w:rsid w:val="00797DC3"/>
    <w:rsid w:val="007A05EB"/>
    <w:rsid w:val="007A33E2"/>
    <w:rsid w:val="007B0EFF"/>
    <w:rsid w:val="007C37C2"/>
    <w:rsid w:val="007C6827"/>
    <w:rsid w:val="007D5C09"/>
    <w:rsid w:val="0080654E"/>
    <w:rsid w:val="00814A7B"/>
    <w:rsid w:val="0082048D"/>
    <w:rsid w:val="00831430"/>
    <w:rsid w:val="00855B5B"/>
    <w:rsid w:val="00855C7C"/>
    <w:rsid w:val="00860E86"/>
    <w:rsid w:val="00862B6F"/>
    <w:rsid w:val="008708F1"/>
    <w:rsid w:val="0088311C"/>
    <w:rsid w:val="008857E2"/>
    <w:rsid w:val="00885A94"/>
    <w:rsid w:val="00885F94"/>
    <w:rsid w:val="008867EF"/>
    <w:rsid w:val="00894ECA"/>
    <w:rsid w:val="008A44DA"/>
    <w:rsid w:val="008A474A"/>
    <w:rsid w:val="008A745E"/>
    <w:rsid w:val="00910011"/>
    <w:rsid w:val="00922D80"/>
    <w:rsid w:val="00924659"/>
    <w:rsid w:val="00927EE5"/>
    <w:rsid w:val="00952B39"/>
    <w:rsid w:val="00964D91"/>
    <w:rsid w:val="00965525"/>
    <w:rsid w:val="00965FA3"/>
    <w:rsid w:val="009748C9"/>
    <w:rsid w:val="00976623"/>
    <w:rsid w:val="00983799"/>
    <w:rsid w:val="00986CF8"/>
    <w:rsid w:val="009960EF"/>
    <w:rsid w:val="00997CDB"/>
    <w:rsid w:val="009B2E14"/>
    <w:rsid w:val="009B4DB0"/>
    <w:rsid w:val="009C7925"/>
    <w:rsid w:val="009D0F9C"/>
    <w:rsid w:val="009E5160"/>
    <w:rsid w:val="009F09EF"/>
    <w:rsid w:val="009F1235"/>
    <w:rsid w:val="009F15A8"/>
    <w:rsid w:val="009F1EE3"/>
    <w:rsid w:val="00A024E6"/>
    <w:rsid w:val="00A03D35"/>
    <w:rsid w:val="00A0708A"/>
    <w:rsid w:val="00A159CC"/>
    <w:rsid w:val="00A207E7"/>
    <w:rsid w:val="00A22674"/>
    <w:rsid w:val="00A24B76"/>
    <w:rsid w:val="00A269D2"/>
    <w:rsid w:val="00A26EE6"/>
    <w:rsid w:val="00A30722"/>
    <w:rsid w:val="00A34080"/>
    <w:rsid w:val="00A424A1"/>
    <w:rsid w:val="00A644A6"/>
    <w:rsid w:val="00A7062B"/>
    <w:rsid w:val="00A72053"/>
    <w:rsid w:val="00A7513A"/>
    <w:rsid w:val="00A76235"/>
    <w:rsid w:val="00A97B3A"/>
    <w:rsid w:val="00AA3CAB"/>
    <w:rsid w:val="00AA438C"/>
    <w:rsid w:val="00AA5DFB"/>
    <w:rsid w:val="00AD5C70"/>
    <w:rsid w:val="00AD63B2"/>
    <w:rsid w:val="00AE0204"/>
    <w:rsid w:val="00AE4864"/>
    <w:rsid w:val="00AE5C3D"/>
    <w:rsid w:val="00AF021F"/>
    <w:rsid w:val="00B25A73"/>
    <w:rsid w:val="00B270DA"/>
    <w:rsid w:val="00B44405"/>
    <w:rsid w:val="00B51643"/>
    <w:rsid w:val="00B53815"/>
    <w:rsid w:val="00B56DA0"/>
    <w:rsid w:val="00B6329D"/>
    <w:rsid w:val="00B66170"/>
    <w:rsid w:val="00B70EEF"/>
    <w:rsid w:val="00B802E5"/>
    <w:rsid w:val="00B8268E"/>
    <w:rsid w:val="00B829EE"/>
    <w:rsid w:val="00B83FAD"/>
    <w:rsid w:val="00B97A02"/>
    <w:rsid w:val="00BB6367"/>
    <w:rsid w:val="00BB7EAF"/>
    <w:rsid w:val="00BD24FE"/>
    <w:rsid w:val="00BD2C4A"/>
    <w:rsid w:val="00BD4D5A"/>
    <w:rsid w:val="00BD5821"/>
    <w:rsid w:val="00BE5A09"/>
    <w:rsid w:val="00C018FC"/>
    <w:rsid w:val="00C20AC0"/>
    <w:rsid w:val="00C21C1A"/>
    <w:rsid w:val="00C23D08"/>
    <w:rsid w:val="00C2476C"/>
    <w:rsid w:val="00C45335"/>
    <w:rsid w:val="00C478B1"/>
    <w:rsid w:val="00C62E25"/>
    <w:rsid w:val="00C82B0E"/>
    <w:rsid w:val="00C862F9"/>
    <w:rsid w:val="00C8689A"/>
    <w:rsid w:val="00CA080C"/>
    <w:rsid w:val="00CA1343"/>
    <w:rsid w:val="00CB126E"/>
    <w:rsid w:val="00CC54DB"/>
    <w:rsid w:val="00CD2B32"/>
    <w:rsid w:val="00CD36D5"/>
    <w:rsid w:val="00CF73FB"/>
    <w:rsid w:val="00D06278"/>
    <w:rsid w:val="00D118E3"/>
    <w:rsid w:val="00D15224"/>
    <w:rsid w:val="00D22C8F"/>
    <w:rsid w:val="00D45C5F"/>
    <w:rsid w:val="00D51AE1"/>
    <w:rsid w:val="00D5737F"/>
    <w:rsid w:val="00D62135"/>
    <w:rsid w:val="00D64413"/>
    <w:rsid w:val="00DA37DD"/>
    <w:rsid w:val="00DA4DC6"/>
    <w:rsid w:val="00DB419F"/>
    <w:rsid w:val="00DD18AD"/>
    <w:rsid w:val="00DE2B06"/>
    <w:rsid w:val="00DE30EC"/>
    <w:rsid w:val="00E07952"/>
    <w:rsid w:val="00E146B7"/>
    <w:rsid w:val="00E40618"/>
    <w:rsid w:val="00E44F1D"/>
    <w:rsid w:val="00E45971"/>
    <w:rsid w:val="00E70EE8"/>
    <w:rsid w:val="00E7121F"/>
    <w:rsid w:val="00E71FD1"/>
    <w:rsid w:val="00EB20B0"/>
    <w:rsid w:val="00EC51B7"/>
    <w:rsid w:val="00EC764D"/>
    <w:rsid w:val="00ED014C"/>
    <w:rsid w:val="00F02064"/>
    <w:rsid w:val="00F0776B"/>
    <w:rsid w:val="00F11EFF"/>
    <w:rsid w:val="00F30F15"/>
    <w:rsid w:val="00F31C72"/>
    <w:rsid w:val="00F439B8"/>
    <w:rsid w:val="00F52DC2"/>
    <w:rsid w:val="00F71087"/>
    <w:rsid w:val="00F852ED"/>
    <w:rsid w:val="00F90759"/>
    <w:rsid w:val="00FA3CAF"/>
    <w:rsid w:val="00FA3F2D"/>
    <w:rsid w:val="00FA4829"/>
    <w:rsid w:val="00FA4847"/>
    <w:rsid w:val="00FA5035"/>
    <w:rsid w:val="00FC1156"/>
    <w:rsid w:val="00FD3937"/>
    <w:rsid w:val="00FE18CB"/>
    <w:rsid w:val="00FE198B"/>
    <w:rsid w:val="00FE3E72"/>
    <w:rsid w:val="00FE5FF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91C"/>
    <w:pPr>
      <w:spacing w:after="120" w:line="240" w:lineRule="auto"/>
      <w:jc w:val="both"/>
    </w:pPr>
    <w:rPr>
      <w:rFonts w:ascii="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091C"/>
    <w:pPr>
      <w:widowControl w:val="0"/>
      <w:spacing w:after="0" w:line="240" w:lineRule="auto"/>
    </w:pPr>
    <w:rPr>
      <w:rFonts w:ascii="Calibri" w:eastAsia="Calibri" w:hAnsi="Calibri" w:cs="Times New Roman"/>
    </w:rPr>
  </w:style>
  <w:style w:type="character" w:styleId="Hyperlink">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Header">
    <w:name w:val="header"/>
    <w:basedOn w:val="Normal"/>
    <w:link w:val="HeaderChar"/>
    <w:uiPriority w:val="99"/>
    <w:unhideWhenUsed/>
    <w:rsid w:val="00B802E5"/>
    <w:pPr>
      <w:tabs>
        <w:tab w:val="center" w:pos="4680"/>
        <w:tab w:val="right" w:pos="9360"/>
      </w:tabs>
      <w:spacing w:after="0"/>
    </w:pPr>
  </w:style>
  <w:style w:type="character" w:customStyle="1" w:styleId="HeaderChar">
    <w:name w:val="Header Char"/>
    <w:basedOn w:val="DefaultParagraphFont"/>
    <w:link w:val="Header"/>
    <w:uiPriority w:val="99"/>
    <w:rsid w:val="00B802E5"/>
    <w:rPr>
      <w:rFonts w:ascii="Times New Roman" w:hAnsi="Times New Roman" w:cs="Times New Roman"/>
      <w:sz w:val="24"/>
      <w:szCs w:val="24"/>
      <w:lang w:val="lv-LV"/>
    </w:rPr>
  </w:style>
  <w:style w:type="paragraph" w:styleId="Footer">
    <w:name w:val="footer"/>
    <w:basedOn w:val="Normal"/>
    <w:link w:val="FooterChar"/>
    <w:uiPriority w:val="99"/>
    <w:unhideWhenUsed/>
    <w:rsid w:val="00B802E5"/>
    <w:pPr>
      <w:tabs>
        <w:tab w:val="center" w:pos="4680"/>
        <w:tab w:val="right" w:pos="9360"/>
      </w:tabs>
      <w:spacing w:after="0"/>
    </w:pPr>
  </w:style>
  <w:style w:type="character" w:customStyle="1" w:styleId="FooterChar">
    <w:name w:val="Footer Char"/>
    <w:basedOn w:val="DefaultParagraphFont"/>
    <w:link w:val="Footer"/>
    <w:uiPriority w:val="99"/>
    <w:rsid w:val="00B802E5"/>
    <w:rPr>
      <w:rFonts w:ascii="Times New Roman" w:hAnsi="Times New Roman" w:cs="Times New Roman"/>
      <w:sz w:val="24"/>
      <w:szCs w:val="24"/>
      <w:lang w:val="lv-LV"/>
    </w:rPr>
  </w:style>
  <w:style w:type="table" w:styleId="TableGrid">
    <w:name w:val="Table Grid"/>
    <w:basedOn w:val="TableNormal"/>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2,Syle 1,Colorful List - Accent 12,Normal bullet 2,Bullet list,Virsraksts,Saistīto dokumentu saraksts"/>
    <w:basedOn w:val="Normal"/>
    <w:link w:val="ListParagraphChar"/>
    <w:uiPriority w:val="34"/>
    <w:qFormat/>
    <w:rsid w:val="00D118E3"/>
    <w:pPr>
      <w:ind w:left="720"/>
      <w:contextualSpacing/>
    </w:pPr>
  </w:style>
  <w:style w:type="paragraph" w:styleId="BalloonText">
    <w:name w:val="Balloon Text"/>
    <w:basedOn w:val="Normal"/>
    <w:link w:val="BalloonTextChar"/>
    <w:uiPriority w:val="99"/>
    <w:semiHidden/>
    <w:unhideWhenUsed/>
    <w:rsid w:val="00663BC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BC5"/>
    <w:rPr>
      <w:rFonts w:ascii="Segoe UI" w:hAnsi="Segoe UI" w:cs="Segoe UI"/>
      <w:sz w:val="18"/>
      <w:szCs w:val="18"/>
      <w:lang w:val="lv-LV"/>
    </w:rPr>
  </w:style>
  <w:style w:type="character" w:customStyle="1" w:styleId="ListParagraphChar">
    <w:name w:val="List Paragraph Char"/>
    <w:aliases w:val="Strip Char,H&amp;P List Paragraph Char,2 Char,Syle 1 Char,Colorful List - Accent 12 Char,Normal bullet 2 Char,Bullet list Char,Virsraksts Char,Saistīto dokumentu saraksts Char"/>
    <w:link w:val="ListParagraph"/>
    <w:uiPriority w:val="34"/>
    <w:qFormat/>
    <w:rsid w:val="00855C7C"/>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F61CA-0A00-47BF-B722-A90B8C739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1932</Words>
  <Characters>1102</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Naļivaiko</dc:creator>
  <cp:keywords/>
  <dc:description/>
  <cp:lastModifiedBy>Evija Šefere</cp:lastModifiedBy>
  <cp:revision>3</cp:revision>
  <cp:lastPrinted>2024-05-29T08:16:00Z</cp:lastPrinted>
  <dcterms:created xsi:type="dcterms:W3CDTF">2024-09-20T07:13:00Z</dcterms:created>
  <dcterms:modified xsi:type="dcterms:W3CDTF">2024-09-20T07:44:00Z</dcterms:modified>
</cp:coreProperties>
</file>