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6F72A" w14:textId="6DC67D33" w:rsidR="00952A5D" w:rsidRDefault="00952A5D" w:rsidP="00952A5D">
      <w:pPr>
        <w:jc w:val="right"/>
        <w:rPr>
          <w:b/>
        </w:rPr>
      </w:pPr>
      <w:r>
        <w:rPr>
          <w:b/>
        </w:rPr>
        <w:t>IZRAKSTS</w:t>
      </w:r>
    </w:p>
    <w:p w14:paraId="4C8BE990" w14:textId="679C2C93" w:rsidR="00142B1A" w:rsidRPr="00D61CBD" w:rsidRDefault="009932AD" w:rsidP="00142B1A">
      <w:pPr>
        <w:jc w:val="center"/>
        <w:rPr>
          <w:b/>
        </w:rPr>
      </w:pPr>
      <w:r w:rsidRPr="00AE1131">
        <w:rPr>
          <w:b/>
        </w:rPr>
        <w:t>Ekonomikas ministrija</w:t>
      </w:r>
    </w:p>
    <w:p w14:paraId="2E8C17A6" w14:textId="77777777" w:rsidR="00142B1A" w:rsidRDefault="009932AD" w:rsidP="00142B1A">
      <w:pPr>
        <w:jc w:val="center"/>
      </w:pPr>
      <w:r>
        <w:t>(</w:t>
      </w:r>
      <w:proofErr w:type="spellStart"/>
      <w:r>
        <w:t>reģ</w:t>
      </w:r>
      <w:proofErr w:type="spellEnd"/>
      <w:r>
        <w:t>. 90000086008)</w:t>
      </w:r>
    </w:p>
    <w:p w14:paraId="4F740914" w14:textId="77777777" w:rsidR="00142B1A" w:rsidRPr="00D61CBD" w:rsidRDefault="009932AD" w:rsidP="00142B1A">
      <w:pPr>
        <w:jc w:val="center"/>
        <w:rPr>
          <w:b/>
        </w:rPr>
      </w:pPr>
      <w:r w:rsidRPr="00AE1131">
        <w:rPr>
          <w:b/>
        </w:rPr>
        <w:t>Atklāts konkurss</w:t>
      </w:r>
    </w:p>
    <w:p w14:paraId="27854F29" w14:textId="77777777" w:rsidR="003F59C9" w:rsidRDefault="009932AD" w:rsidP="00142B1A">
      <w:pPr>
        <w:jc w:val="center"/>
      </w:pPr>
      <w:r w:rsidRPr="000A04E5">
        <w:t>„</w:t>
      </w:r>
      <w:r w:rsidR="002A5E74" w:rsidRPr="00DC2194">
        <w:t xml:space="preserve">Mēbeļu izgatavošana un piegāde Ukrainas, </w:t>
      </w:r>
      <w:proofErr w:type="spellStart"/>
      <w:r w:rsidR="002A5E74" w:rsidRPr="00DC2194">
        <w:t>Čerņihivas</w:t>
      </w:r>
      <w:proofErr w:type="spellEnd"/>
      <w:r w:rsidR="002A5E74" w:rsidRPr="00DC2194">
        <w:t xml:space="preserve"> apgabala rekonstrukcijai” </w:t>
      </w:r>
    </w:p>
    <w:p w14:paraId="318D32F0" w14:textId="1BD78F00" w:rsidR="00142B1A" w:rsidRPr="000A04E5" w:rsidRDefault="00F25E5C" w:rsidP="00142B1A">
      <w:pPr>
        <w:jc w:val="center"/>
      </w:pPr>
      <w:r>
        <w:t>2</w:t>
      </w:r>
      <w:r w:rsidR="002A5E74" w:rsidRPr="00DC2194">
        <w:t>.daļa „</w:t>
      </w:r>
      <w:bookmarkStart w:id="0" w:name="_Hlk190366579"/>
      <w:r w:rsidR="00E47E18">
        <w:t>Izvelkamo dīvānu</w:t>
      </w:r>
      <w:r w:rsidR="00E47E18" w:rsidRPr="00DC2194">
        <w:t xml:space="preserve"> piegāde</w:t>
      </w:r>
      <w:bookmarkEnd w:id="0"/>
      <w:r w:rsidR="002A5E74" w:rsidRPr="00DC2194">
        <w:t>”</w:t>
      </w:r>
      <w:r w:rsidR="009932AD" w:rsidRPr="000A04E5">
        <w:t>”</w:t>
      </w:r>
    </w:p>
    <w:p w14:paraId="10E7DF88" w14:textId="22C555B6" w:rsidR="00142B1A" w:rsidRPr="00873D20" w:rsidRDefault="009932AD" w:rsidP="00142B1A">
      <w:pPr>
        <w:jc w:val="center"/>
      </w:pPr>
      <w:r>
        <w:rPr>
          <w:bCs/>
        </w:rPr>
        <w:t xml:space="preserve">identifikācijas Nr. </w:t>
      </w:r>
      <w:r w:rsidRPr="00AE1131">
        <w:rPr>
          <w:bCs/>
        </w:rPr>
        <w:t>EM 20</w:t>
      </w:r>
      <w:r w:rsidR="002A5E74">
        <w:rPr>
          <w:bCs/>
        </w:rPr>
        <w:t>24/35</w:t>
      </w:r>
      <w:r w:rsidRPr="00873D20">
        <w:t xml:space="preserve"> </w:t>
      </w:r>
    </w:p>
    <w:p w14:paraId="2A771CAE" w14:textId="77777777" w:rsidR="00142B1A" w:rsidRPr="00873D20" w:rsidRDefault="009932AD" w:rsidP="00142B1A">
      <w:pPr>
        <w:jc w:val="center"/>
        <w:rPr>
          <w:b/>
          <w:bCs/>
        </w:rPr>
      </w:pPr>
      <w:r>
        <w:rPr>
          <w:b/>
        </w:rPr>
        <w:t>ZIŅOJUMS</w:t>
      </w:r>
    </w:p>
    <w:p w14:paraId="3694027F" w14:textId="77777777" w:rsidR="00142B1A" w:rsidRDefault="00142B1A" w:rsidP="00142B1A">
      <w:pPr>
        <w:jc w:val="right"/>
      </w:pPr>
    </w:p>
    <w:p w14:paraId="6730A052" w14:textId="3419967C" w:rsidR="00142B1A" w:rsidRDefault="009932AD" w:rsidP="003F59C9">
      <w:pPr>
        <w:jc w:val="center"/>
      </w:pPr>
      <w:r>
        <w:t>Rīga</w:t>
      </w:r>
      <w:r w:rsidRPr="0003154A">
        <w:t>,</w:t>
      </w:r>
      <w:r w:rsidR="003F59C9">
        <w:t xml:space="preserve">                                                                                                                          </w:t>
      </w:r>
      <w:r w:rsidR="00933C65" w:rsidRPr="00933C65">
        <w:t>24.</w:t>
      </w:r>
      <w:r w:rsidR="00067B50" w:rsidRPr="00933C65">
        <w:t>02.2025</w:t>
      </w:r>
      <w:r w:rsidRPr="00933C65">
        <w:t>.</w:t>
      </w:r>
      <w:r>
        <w:t xml:space="preserve">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D74457" w14:paraId="7BA093D1" w14:textId="77777777" w:rsidTr="00A65EBF">
        <w:tc>
          <w:tcPr>
            <w:tcW w:w="5000" w:type="pct"/>
            <w:tcBorders>
              <w:top w:val="single" w:sz="4" w:space="0" w:color="auto"/>
              <w:left w:val="single" w:sz="4" w:space="0" w:color="auto"/>
              <w:bottom w:val="nil"/>
              <w:right w:val="single" w:sz="4" w:space="0" w:color="auto"/>
            </w:tcBorders>
            <w:shd w:val="clear" w:color="auto" w:fill="D9D9D9" w:themeFill="background1" w:themeFillShade="D9"/>
          </w:tcPr>
          <w:p w14:paraId="4F834FFE" w14:textId="09AC8CEA" w:rsidR="00142B1A" w:rsidRPr="00112946" w:rsidRDefault="0042211E" w:rsidP="00142B1A">
            <w:pPr>
              <w:jc w:val="both"/>
              <w:rPr>
                <w:b/>
                <w:bCs/>
                <w:szCs w:val="26"/>
              </w:rPr>
            </w:pPr>
            <w:r>
              <w:rPr>
                <w:b/>
                <w:bCs/>
                <w:szCs w:val="26"/>
              </w:rPr>
              <w:t>1.</w:t>
            </w:r>
            <w:r w:rsidR="009932AD" w:rsidRPr="00112946">
              <w:rPr>
                <w:b/>
                <w:bCs/>
                <w:szCs w:val="26"/>
              </w:rPr>
              <w:t>Pasūtītāja nosaukums</w:t>
            </w:r>
            <w:r w:rsidR="009932AD">
              <w:rPr>
                <w:b/>
                <w:bCs/>
                <w:szCs w:val="26"/>
              </w:rPr>
              <w:t>:</w:t>
            </w:r>
          </w:p>
        </w:tc>
      </w:tr>
      <w:tr w:rsidR="00C53A08" w14:paraId="5A76075A" w14:textId="77777777" w:rsidTr="00A65EBF">
        <w:trPr>
          <w:trHeight w:val="916"/>
        </w:trPr>
        <w:tc>
          <w:tcPr>
            <w:tcW w:w="5000" w:type="pct"/>
            <w:tcBorders>
              <w:top w:val="nil"/>
              <w:left w:val="single" w:sz="4" w:space="0" w:color="auto"/>
              <w:bottom w:val="single" w:sz="4" w:space="0" w:color="auto"/>
              <w:right w:val="single" w:sz="4" w:space="0" w:color="auto"/>
            </w:tcBorders>
          </w:tcPr>
          <w:p w14:paraId="4C32F704" w14:textId="77777777" w:rsidR="00C53A08" w:rsidRDefault="00C53A08" w:rsidP="003F59C9">
            <w:pPr>
              <w:jc w:val="both"/>
              <w:rPr>
                <w:b/>
              </w:rPr>
            </w:pPr>
            <w:r w:rsidRPr="00992AA5">
              <w:t xml:space="preserve">Latvijas Republikas Ekonomikas ministrija </w:t>
            </w:r>
          </w:p>
          <w:p w14:paraId="5A3B38A2" w14:textId="77777777" w:rsidR="00C53A08" w:rsidRDefault="00C53A08" w:rsidP="003F59C9">
            <w:pPr>
              <w:jc w:val="both"/>
              <w:rPr>
                <w:b/>
              </w:rPr>
            </w:pPr>
            <w:r w:rsidRPr="000546B1">
              <w:t>Nodokļu</w:t>
            </w:r>
            <w:r>
              <w:t xml:space="preserve"> maksātāja reģistrācijas numurs</w:t>
            </w:r>
            <w:r w:rsidRPr="000546B1">
              <w:t xml:space="preserve"> 90000086008</w:t>
            </w:r>
          </w:p>
          <w:p w14:paraId="5A53C33E" w14:textId="4F88CE6F" w:rsidR="00C53A08" w:rsidRPr="002A5E74" w:rsidRDefault="00C53A08" w:rsidP="003F59C9">
            <w:pPr>
              <w:jc w:val="both"/>
            </w:pPr>
            <w:r w:rsidRPr="000546B1">
              <w:t>Brīvības iel</w:t>
            </w:r>
            <w:r>
              <w:t>a</w:t>
            </w:r>
            <w:r w:rsidRPr="000546B1">
              <w:t xml:space="preserve"> 55, Rīg</w:t>
            </w:r>
            <w:r>
              <w:t>a</w:t>
            </w:r>
            <w:r w:rsidRPr="000546B1">
              <w:t>, LV-1519</w:t>
            </w:r>
          </w:p>
        </w:tc>
      </w:tr>
      <w:tr w:rsidR="00D74457" w14:paraId="7BB93508" w14:textId="77777777" w:rsidTr="00A65EBF">
        <w:tc>
          <w:tcPr>
            <w:tcW w:w="5000" w:type="pct"/>
            <w:tcBorders>
              <w:top w:val="single" w:sz="4" w:space="0" w:color="auto"/>
              <w:left w:val="single" w:sz="4" w:space="0" w:color="auto"/>
              <w:right w:val="single" w:sz="4" w:space="0" w:color="auto"/>
            </w:tcBorders>
            <w:shd w:val="clear" w:color="auto" w:fill="D9D9D9" w:themeFill="background1" w:themeFillShade="D9"/>
          </w:tcPr>
          <w:p w14:paraId="532CE0CF" w14:textId="00314033" w:rsidR="00142B1A" w:rsidRPr="00112946" w:rsidRDefault="0042211E" w:rsidP="00142B1A">
            <w:pPr>
              <w:jc w:val="both"/>
              <w:rPr>
                <w:b/>
                <w:bCs/>
                <w:szCs w:val="26"/>
              </w:rPr>
            </w:pPr>
            <w:r>
              <w:rPr>
                <w:b/>
                <w:bCs/>
                <w:szCs w:val="26"/>
              </w:rPr>
              <w:t>2.</w:t>
            </w:r>
            <w:r w:rsidR="009932AD">
              <w:rPr>
                <w:b/>
                <w:bCs/>
                <w:szCs w:val="26"/>
              </w:rPr>
              <w:t>Iepirkuma identifikācijas numurs:</w:t>
            </w:r>
          </w:p>
        </w:tc>
      </w:tr>
      <w:tr w:rsidR="00C53A08" w14:paraId="768DC589" w14:textId="77777777" w:rsidTr="00A65EBF">
        <w:trPr>
          <w:trHeight w:val="370"/>
        </w:trPr>
        <w:tc>
          <w:tcPr>
            <w:tcW w:w="5000" w:type="pct"/>
            <w:tcBorders>
              <w:left w:val="single" w:sz="4" w:space="0" w:color="auto"/>
              <w:right w:val="single" w:sz="4" w:space="0" w:color="auto"/>
            </w:tcBorders>
          </w:tcPr>
          <w:p w14:paraId="0B347589" w14:textId="07E87FA4" w:rsidR="00C53A08" w:rsidRPr="00214BF3" w:rsidRDefault="00C53A08" w:rsidP="00142B1A">
            <w:pPr>
              <w:jc w:val="both"/>
              <w:rPr>
                <w:bCs/>
                <w:szCs w:val="26"/>
              </w:rPr>
            </w:pPr>
            <w:r w:rsidRPr="00214BF3">
              <w:rPr>
                <w:bCs/>
                <w:szCs w:val="26"/>
              </w:rPr>
              <w:t>EM 2024/35</w:t>
            </w:r>
          </w:p>
        </w:tc>
      </w:tr>
      <w:tr w:rsidR="00D74457" w14:paraId="129D7CAC"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D9D9D9" w:themeFill="background1" w:themeFillShade="D9"/>
          </w:tcPr>
          <w:p w14:paraId="16ECB9B8" w14:textId="3A498614" w:rsidR="00142B1A" w:rsidRPr="00112946" w:rsidRDefault="0042211E" w:rsidP="00142B1A">
            <w:pPr>
              <w:jc w:val="both"/>
              <w:rPr>
                <w:b/>
                <w:bCs/>
                <w:szCs w:val="26"/>
              </w:rPr>
            </w:pPr>
            <w:r>
              <w:rPr>
                <w:b/>
                <w:bCs/>
                <w:szCs w:val="26"/>
              </w:rPr>
              <w:t>3.</w:t>
            </w:r>
            <w:r w:rsidR="009932AD">
              <w:rPr>
                <w:b/>
                <w:bCs/>
                <w:szCs w:val="26"/>
              </w:rPr>
              <w:t>Iepirkuma procedūras veids:</w:t>
            </w:r>
          </w:p>
        </w:tc>
      </w:tr>
      <w:tr w:rsidR="00C53A08" w14:paraId="14A75C4B" w14:textId="77777777" w:rsidTr="00A65EBF">
        <w:trPr>
          <w:trHeight w:val="381"/>
        </w:trPr>
        <w:tc>
          <w:tcPr>
            <w:tcW w:w="5000" w:type="pct"/>
            <w:tcBorders>
              <w:left w:val="single" w:sz="4" w:space="0" w:color="auto"/>
              <w:right w:val="single" w:sz="4" w:space="0" w:color="auto"/>
            </w:tcBorders>
          </w:tcPr>
          <w:p w14:paraId="3E819A65" w14:textId="77777777" w:rsidR="00C53A08" w:rsidRDefault="00C53A08" w:rsidP="00142B1A">
            <w:pPr>
              <w:jc w:val="both"/>
              <w:rPr>
                <w:bCs/>
                <w:szCs w:val="26"/>
              </w:rPr>
            </w:pPr>
            <w:r w:rsidRPr="00AE1131">
              <w:rPr>
                <w:bCs/>
                <w:szCs w:val="26"/>
              </w:rPr>
              <w:t>Atklāts konkurss</w:t>
            </w:r>
          </w:p>
          <w:p w14:paraId="3EC48822" w14:textId="4ADA7CD2" w:rsidR="00214BF3" w:rsidRDefault="00950ABC" w:rsidP="00142B1A">
            <w:pPr>
              <w:jc w:val="both"/>
              <w:rPr>
                <w:bCs/>
                <w:szCs w:val="26"/>
              </w:rPr>
            </w:pPr>
            <w:r>
              <w:rPr>
                <w:bCs/>
              </w:rPr>
              <w:t xml:space="preserve">Saskaņā ar </w:t>
            </w:r>
            <w:r w:rsidRPr="00D63D43">
              <w:rPr>
                <w:bCs/>
              </w:rPr>
              <w:t>Publisko iepirkumu likuma 8.panta pirmās daļas 1.punkt</w:t>
            </w:r>
            <w:r>
              <w:rPr>
                <w:bCs/>
              </w:rPr>
              <w:t>u</w:t>
            </w:r>
            <w:r w:rsidRPr="00D63D43">
              <w:rPr>
                <w:bCs/>
              </w:rPr>
              <w:t xml:space="preserve"> un </w:t>
            </w:r>
            <w:r w:rsidRPr="00D63D43">
              <w:t>Ministru kabineta 2017.gada 28.februāra noteikumu Nr.107 “Iepirkuma procedūru un metu konkursu norises kārtība” 2.1.apakšnodaļ</w:t>
            </w:r>
            <w:r>
              <w:t>u</w:t>
            </w:r>
            <w:r w:rsidRPr="00D63D43">
              <w:t>.</w:t>
            </w:r>
          </w:p>
        </w:tc>
      </w:tr>
      <w:tr w:rsidR="00157002" w14:paraId="5079B37B"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D9D9D9" w:themeFill="background1" w:themeFillShade="D9"/>
          </w:tcPr>
          <w:p w14:paraId="2313FA65" w14:textId="16AB77CA" w:rsidR="00A65EBF" w:rsidRPr="00A65EBF" w:rsidRDefault="0042211E" w:rsidP="00157002">
            <w:pPr>
              <w:jc w:val="both"/>
              <w:rPr>
                <w:b/>
                <w:bCs/>
              </w:rPr>
            </w:pPr>
            <w:r>
              <w:rPr>
                <w:b/>
                <w:bCs/>
              </w:rPr>
              <w:t>4.</w:t>
            </w:r>
            <w:r w:rsidR="00950ABC">
              <w:rPr>
                <w:b/>
                <w:bCs/>
              </w:rPr>
              <w:t>Iepirkuma l</w:t>
            </w:r>
            <w:r w:rsidR="00157002">
              <w:rPr>
                <w:b/>
                <w:bCs/>
              </w:rPr>
              <w:t>īguma priekšmets:</w:t>
            </w:r>
          </w:p>
        </w:tc>
      </w:tr>
      <w:tr w:rsidR="00A65EBF" w14:paraId="761D1221"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FFFFFF" w:themeFill="background1"/>
          </w:tcPr>
          <w:p w14:paraId="6D88D147" w14:textId="77777777" w:rsidR="00A65EBF" w:rsidRPr="00A65EBF" w:rsidRDefault="00A65EBF" w:rsidP="00A65EBF">
            <w:r w:rsidRPr="00A65EBF">
              <w:t xml:space="preserve">Korpusa un masīvkoka mēbeļu piegāde Ukrainas, </w:t>
            </w:r>
            <w:proofErr w:type="spellStart"/>
            <w:r w:rsidRPr="00A65EBF">
              <w:t>Čerņihivas</w:t>
            </w:r>
            <w:proofErr w:type="spellEnd"/>
            <w:r w:rsidRPr="00A65EBF">
              <w:t xml:space="preserve"> apgabala rekonstrukcijai</w:t>
            </w:r>
          </w:p>
          <w:p w14:paraId="5BCD82BA" w14:textId="56F4892A" w:rsidR="00A65EBF" w:rsidRPr="00A65EBF" w:rsidRDefault="00382882" w:rsidP="00382882">
            <w:r>
              <w:t>CPV kods: 39143000-6  (Guļamistabas, ēdamistabas un dzīvojamās istabas mēbeles)</w:t>
            </w:r>
          </w:p>
        </w:tc>
      </w:tr>
      <w:tr w:rsidR="00A65EBF" w14:paraId="4C08752D"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D9D9D9" w:themeFill="background1" w:themeFillShade="D9"/>
          </w:tcPr>
          <w:p w14:paraId="1ED77DF9" w14:textId="5ABA1298" w:rsidR="00A65EBF" w:rsidRDefault="00A65EBF" w:rsidP="00157002">
            <w:pPr>
              <w:jc w:val="both"/>
              <w:rPr>
                <w:b/>
                <w:bCs/>
              </w:rPr>
            </w:pPr>
            <w:r>
              <w:rPr>
                <w:b/>
              </w:rPr>
              <w:t xml:space="preserve">5. </w:t>
            </w:r>
            <w:r w:rsidRPr="00A65EBF">
              <w:rPr>
                <w:b/>
              </w:rPr>
              <w:t>Apspriede ar piegādātājiem</w:t>
            </w:r>
          </w:p>
        </w:tc>
      </w:tr>
      <w:tr w:rsidR="00A65EBF" w:rsidRPr="000C32D1" w14:paraId="66A8D599" w14:textId="77777777" w:rsidTr="00A65EBF">
        <w:tblPrEx>
          <w:tblBorders>
            <w:top w:val="single" w:sz="4" w:space="0" w:color="auto"/>
            <w:left w:val="single" w:sz="4" w:space="0" w:color="auto"/>
            <w:bottom w:val="single" w:sz="4" w:space="0" w:color="auto"/>
            <w:right w:val="single" w:sz="4" w:space="0" w:color="auto"/>
            <w:insideH w:val="none" w:sz="0" w:space="0" w:color="auto"/>
            <w:insideV w:val="none" w:sz="0" w:space="0" w:color="auto"/>
          </w:tblBorders>
        </w:tblPrEx>
        <w:tc>
          <w:tcPr>
            <w:tcW w:w="5000" w:type="pct"/>
            <w:shd w:val="clear" w:color="auto" w:fill="auto"/>
          </w:tcPr>
          <w:p w14:paraId="399D67EE" w14:textId="77777777" w:rsidR="00A65EBF" w:rsidRPr="000C32D1" w:rsidRDefault="00A65EBF" w:rsidP="00A65EBF">
            <w:pPr>
              <w:jc w:val="both"/>
              <w:rPr>
                <w:color w:val="000000"/>
              </w:rPr>
            </w:pPr>
            <w:r w:rsidRPr="00927DB9">
              <w:rPr>
                <w:color w:val="000000" w:themeColor="text1"/>
              </w:rPr>
              <w:t>Pasūtītājs pirms iepirkuma procedūras izsludināšanas ir rīkojis Publisko iepirkumu likuma </w:t>
            </w:r>
            <w:hyperlink r:id="rId8" w:anchor="p18" w:history="1">
              <w:r w:rsidRPr="00927DB9">
                <w:rPr>
                  <w:rStyle w:val="Hyperlink"/>
                  <w:color w:val="000000" w:themeColor="text1"/>
                </w:rPr>
                <w:t>18.</w:t>
              </w:r>
            </w:hyperlink>
            <w:r w:rsidRPr="00927DB9">
              <w:rPr>
                <w:color w:val="000000" w:themeColor="text1"/>
              </w:rPr>
              <w:t> panta 2.</w:t>
            </w:r>
            <w:r w:rsidRPr="00927DB9">
              <w:rPr>
                <w:color w:val="000000" w:themeColor="text1"/>
                <w:vertAlign w:val="superscript"/>
              </w:rPr>
              <w:t>1</w:t>
            </w:r>
            <w:r w:rsidRPr="00927DB9">
              <w:rPr>
                <w:color w:val="000000" w:themeColor="text1"/>
              </w:rPr>
              <w:t xml:space="preserve"> daļas prasībām </w:t>
            </w:r>
            <w:r>
              <w:rPr>
                <w:color w:val="000000"/>
              </w:rPr>
              <w:t>atbilstošu apspriedi ar piegādātājiem.</w:t>
            </w:r>
          </w:p>
        </w:tc>
      </w:tr>
      <w:tr w:rsidR="00C53A08" w14:paraId="311ECB20" w14:textId="77777777" w:rsidTr="00A65EBF">
        <w:trPr>
          <w:trHeight w:val="242"/>
        </w:trPr>
        <w:tc>
          <w:tcPr>
            <w:tcW w:w="5000" w:type="pct"/>
            <w:tcBorders>
              <w:left w:val="single" w:sz="4" w:space="0" w:color="auto"/>
              <w:right w:val="single" w:sz="4" w:space="0" w:color="auto"/>
            </w:tcBorders>
          </w:tcPr>
          <w:p w14:paraId="67E757C3" w14:textId="4F398AA6" w:rsidR="00D3330D" w:rsidRPr="00950ABC" w:rsidRDefault="00D3330D" w:rsidP="00E47E18">
            <w:pPr>
              <w:spacing w:line="276" w:lineRule="auto"/>
              <w:contextualSpacing/>
              <w:rPr>
                <w:rFonts w:eastAsia="Arial Unicode MS"/>
                <w:color w:val="000000"/>
                <w:lang w:eastAsia="lv-LV"/>
              </w:rPr>
            </w:pPr>
          </w:p>
        </w:tc>
      </w:tr>
      <w:tr w:rsidR="00157002" w14:paraId="1BEBBBC5"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D9D9D9" w:themeFill="background1" w:themeFillShade="D9"/>
          </w:tcPr>
          <w:p w14:paraId="2207AFB0" w14:textId="6D9B656F" w:rsidR="00157002" w:rsidRPr="00112946" w:rsidRDefault="00A65EBF" w:rsidP="00157002">
            <w:pPr>
              <w:jc w:val="both"/>
              <w:rPr>
                <w:b/>
                <w:bCs/>
                <w:szCs w:val="26"/>
              </w:rPr>
            </w:pPr>
            <w:r>
              <w:rPr>
                <w:b/>
                <w:bCs/>
              </w:rPr>
              <w:t>6</w:t>
            </w:r>
            <w:r w:rsidR="0042211E">
              <w:rPr>
                <w:b/>
                <w:bCs/>
              </w:rPr>
              <w:t>.</w:t>
            </w:r>
            <w:r w:rsidR="00157002">
              <w:rPr>
                <w:b/>
                <w:bCs/>
              </w:rPr>
              <w:t>Datums, kad iepriekšējais informatīvais paziņojums publicēts Eiropas Savienības Oficiālajā Vēstnesī un Iepirkuma uzraudzības biroja mājas lapā internetā:</w:t>
            </w:r>
          </w:p>
        </w:tc>
      </w:tr>
      <w:tr w:rsidR="00C53A08" w14:paraId="3B305AF1" w14:textId="77777777" w:rsidTr="00A65EBF">
        <w:trPr>
          <w:trHeight w:val="1143"/>
        </w:trPr>
        <w:tc>
          <w:tcPr>
            <w:tcW w:w="5000" w:type="pct"/>
            <w:tcBorders>
              <w:left w:val="single" w:sz="4" w:space="0" w:color="auto"/>
              <w:right w:val="single" w:sz="4" w:space="0" w:color="auto"/>
            </w:tcBorders>
          </w:tcPr>
          <w:p w14:paraId="4310960C" w14:textId="4A8F27CA" w:rsidR="00C53A08" w:rsidRPr="00666B77" w:rsidRDefault="00C53A08" w:rsidP="00742E36">
            <w:pPr>
              <w:jc w:val="both"/>
            </w:pPr>
            <w:r w:rsidRPr="00666B77">
              <w:t>Iepriekšējais informatīvais paziņojums</w:t>
            </w:r>
            <w:r w:rsidR="00742E36">
              <w:t>, ko izmanto tikai informācijai</w:t>
            </w:r>
            <w:r w:rsidR="00A97945">
              <w:t>,</w:t>
            </w:r>
            <w:r w:rsidR="00742E36">
              <w:t xml:space="preserve"> </w:t>
            </w:r>
            <w:r w:rsidRPr="00666B77">
              <w:t>publicēts Iepirkumu uzraudzības biroja tīmekļvietnē</w:t>
            </w:r>
            <w:r w:rsidR="00950ABC">
              <w:t xml:space="preserve"> -</w:t>
            </w:r>
            <w:r w:rsidRPr="00666B77">
              <w:t xml:space="preserve"> </w:t>
            </w:r>
            <w:r>
              <w:t>16</w:t>
            </w:r>
            <w:r w:rsidRPr="00666B77">
              <w:t>.08.202</w:t>
            </w:r>
            <w:r>
              <w:t>4</w:t>
            </w:r>
            <w:r w:rsidRPr="00666B77">
              <w:t>.</w:t>
            </w:r>
          </w:p>
          <w:p w14:paraId="3D8F3D52" w14:textId="70F65E13" w:rsidR="00C53A08" w:rsidRDefault="00C53A08" w:rsidP="00742E36">
            <w:pPr>
              <w:jc w:val="both"/>
              <w:rPr>
                <w:bCs/>
                <w:szCs w:val="26"/>
              </w:rPr>
            </w:pPr>
            <w:r w:rsidRPr="00666B77">
              <w:t>Iepriekšējais informatīvais paziņojums</w:t>
            </w:r>
            <w:r w:rsidR="00742E36">
              <w:t>, ko izmanto tikai informācijai</w:t>
            </w:r>
            <w:r w:rsidR="00A97945">
              <w:t>,</w:t>
            </w:r>
            <w:r w:rsidRPr="00666B77">
              <w:t xml:space="preserve"> </w:t>
            </w:r>
            <w:r w:rsidR="004028C0" w:rsidRPr="00666B77">
              <w:t xml:space="preserve">publicēts </w:t>
            </w:r>
            <w:r w:rsidRPr="00666B77">
              <w:t xml:space="preserve">Eiropas Savienības Oficiālajā Vēstnesī </w:t>
            </w:r>
            <w:r w:rsidR="00950ABC">
              <w:t>-</w:t>
            </w:r>
            <w:r>
              <w:t>19</w:t>
            </w:r>
            <w:r w:rsidRPr="00666B77">
              <w:t>.08.20</w:t>
            </w:r>
            <w:r>
              <w:t>24.</w:t>
            </w:r>
          </w:p>
        </w:tc>
      </w:tr>
      <w:tr w:rsidR="00157002" w14:paraId="5038549E" w14:textId="77777777" w:rsidTr="00A65EBF">
        <w:tc>
          <w:tcPr>
            <w:tcW w:w="5000" w:type="pct"/>
            <w:tcBorders>
              <w:top w:val="single" w:sz="4" w:space="0" w:color="808080" w:themeColor="background1" w:themeShade="80"/>
              <w:left w:val="single" w:sz="4" w:space="0" w:color="auto"/>
              <w:right w:val="single" w:sz="4" w:space="0" w:color="auto"/>
            </w:tcBorders>
            <w:shd w:val="clear" w:color="auto" w:fill="D9D9D9" w:themeFill="background1" w:themeFillShade="D9"/>
          </w:tcPr>
          <w:p w14:paraId="649F5979" w14:textId="3BBFD6EC" w:rsidR="00157002" w:rsidRPr="00112946" w:rsidRDefault="00A65EBF" w:rsidP="00157002">
            <w:pPr>
              <w:rPr>
                <w:b/>
                <w:bCs/>
                <w:szCs w:val="26"/>
              </w:rPr>
            </w:pPr>
            <w:r>
              <w:rPr>
                <w:b/>
                <w:bCs/>
              </w:rPr>
              <w:t>7</w:t>
            </w:r>
            <w:r w:rsidR="00167FCF">
              <w:rPr>
                <w:b/>
                <w:bCs/>
              </w:rPr>
              <w:t>.</w:t>
            </w:r>
            <w:r w:rsidR="00157002">
              <w:rPr>
                <w:b/>
                <w:bCs/>
              </w:rPr>
              <w:t xml:space="preserve">Datums, kad paziņojums par līgumu publicēts Eiropas Savienības Oficiālajā Vēstnesī </w:t>
            </w:r>
            <w:r w:rsidR="00157002">
              <w:rPr>
                <w:bCs/>
                <w:i/>
              </w:rPr>
              <w:t>[ja attiecināms uz iepirkuma procedūru]</w:t>
            </w:r>
            <w:r w:rsidR="00157002">
              <w:rPr>
                <w:b/>
                <w:bCs/>
              </w:rPr>
              <w:t xml:space="preserve"> un Iepirkuma uzraudzības biroja mājas lapā internetā:</w:t>
            </w:r>
            <w:r w:rsidR="00157002">
              <w:rPr>
                <w:lang w:eastAsia="lv-LV"/>
              </w:rPr>
              <w:t xml:space="preserve"> </w:t>
            </w:r>
          </w:p>
        </w:tc>
      </w:tr>
      <w:tr w:rsidR="00157002" w14:paraId="21EDB179" w14:textId="77777777" w:rsidTr="00A65EBF">
        <w:trPr>
          <w:trHeight w:val="93"/>
        </w:trPr>
        <w:tc>
          <w:tcPr>
            <w:tcW w:w="5000" w:type="pct"/>
            <w:tcBorders>
              <w:left w:val="single" w:sz="4" w:space="0" w:color="auto"/>
              <w:bottom w:val="single" w:sz="4" w:space="0" w:color="auto"/>
              <w:right w:val="single" w:sz="4" w:space="0" w:color="auto"/>
            </w:tcBorders>
          </w:tcPr>
          <w:p w14:paraId="43AB58D3" w14:textId="674A65A8" w:rsidR="00157002" w:rsidRPr="00666B77" w:rsidRDefault="00C252AA" w:rsidP="00D3330D">
            <w:pPr>
              <w:spacing w:line="276" w:lineRule="auto"/>
              <w:jc w:val="both"/>
            </w:pPr>
            <w:r w:rsidRPr="00666B77">
              <w:t>Paziņojums par līgumu</w:t>
            </w:r>
            <w:r w:rsidR="004028C0" w:rsidRPr="00666B77">
              <w:t xml:space="preserve"> publicēts</w:t>
            </w:r>
            <w:r w:rsidRPr="00666B77">
              <w:t xml:space="preserve"> Iepirkumu uzraudzības biroja tīmekļvietnē </w:t>
            </w:r>
            <w:r w:rsidR="004028C0">
              <w:t xml:space="preserve"> - </w:t>
            </w:r>
            <w:r w:rsidRPr="00666B77">
              <w:t>0</w:t>
            </w:r>
            <w:r w:rsidR="000A0770">
              <w:t>4</w:t>
            </w:r>
            <w:r w:rsidRPr="00666B77">
              <w:t>.09.202</w:t>
            </w:r>
            <w:r w:rsidR="000A0770">
              <w:t>4.</w:t>
            </w:r>
          </w:p>
          <w:p w14:paraId="1C130D30" w14:textId="1E246E82" w:rsidR="00C252AA" w:rsidRDefault="00C252AA" w:rsidP="00D3330D">
            <w:pPr>
              <w:spacing w:line="276" w:lineRule="auto"/>
              <w:jc w:val="both"/>
              <w:rPr>
                <w:bCs/>
                <w:szCs w:val="26"/>
              </w:rPr>
            </w:pPr>
            <w:r w:rsidRPr="00666B77">
              <w:t>Paziņojums par līgumu</w:t>
            </w:r>
            <w:r w:rsidR="004028C0">
              <w:t xml:space="preserve"> publicēts</w:t>
            </w:r>
            <w:r w:rsidRPr="00666B77">
              <w:t xml:space="preserve"> Eiropas Savienības Oficiālajā Vēstnesī</w:t>
            </w:r>
            <w:r w:rsidR="004028C0">
              <w:t xml:space="preserve"> - </w:t>
            </w:r>
            <w:r w:rsidRPr="00666B77">
              <w:t xml:space="preserve"> </w:t>
            </w:r>
            <w:r w:rsidR="00666B77" w:rsidRPr="00666B77">
              <w:t>0</w:t>
            </w:r>
            <w:r w:rsidR="000A0770">
              <w:t>4</w:t>
            </w:r>
            <w:r w:rsidR="00666B77" w:rsidRPr="00666B77">
              <w:t>.09.202</w:t>
            </w:r>
            <w:r w:rsidR="000A0770">
              <w:t>4.</w:t>
            </w:r>
          </w:p>
        </w:tc>
      </w:tr>
    </w:tbl>
    <w:p w14:paraId="36BE29ED" w14:textId="77777777" w:rsidR="00142B1A" w:rsidRDefault="00142B1A" w:rsidP="00142B1A"/>
    <w:tbl>
      <w:tblPr>
        <w:tblStyle w:val="TableGrid"/>
        <w:tblW w:w="5320" w:type="pct"/>
        <w:tblInd w:w="-289" w:type="dxa"/>
        <w:tblBorders>
          <w:insideH w:val="none" w:sz="0" w:space="0" w:color="auto"/>
          <w:insideV w:val="none" w:sz="0" w:space="0" w:color="auto"/>
        </w:tblBorders>
        <w:tblLayout w:type="fixed"/>
        <w:tblLook w:val="04A0" w:firstRow="1" w:lastRow="0" w:firstColumn="1" w:lastColumn="0" w:noHBand="0" w:noVBand="1"/>
      </w:tblPr>
      <w:tblGrid>
        <w:gridCol w:w="9641"/>
      </w:tblGrid>
      <w:tr w:rsidR="00D74457" w14:paraId="1FDBE618" w14:textId="77777777" w:rsidTr="000A0770">
        <w:tc>
          <w:tcPr>
            <w:tcW w:w="5000" w:type="pct"/>
            <w:shd w:val="clear" w:color="auto" w:fill="D9D9D9" w:themeFill="background1" w:themeFillShade="D9"/>
          </w:tcPr>
          <w:p w14:paraId="385B4110" w14:textId="5956AF99" w:rsidR="00142B1A" w:rsidRPr="00112946" w:rsidRDefault="00A65EBF" w:rsidP="00142B1A">
            <w:pPr>
              <w:jc w:val="both"/>
              <w:rPr>
                <w:b/>
                <w:bCs/>
                <w:szCs w:val="26"/>
              </w:rPr>
            </w:pPr>
            <w:r>
              <w:rPr>
                <w:b/>
                <w:bCs/>
              </w:rPr>
              <w:t>8</w:t>
            </w:r>
            <w:r w:rsidR="00167FCF">
              <w:rPr>
                <w:b/>
                <w:bCs/>
              </w:rPr>
              <w:t>.</w:t>
            </w:r>
            <w:r w:rsidR="009932AD">
              <w:rPr>
                <w:b/>
                <w:bCs/>
              </w:rPr>
              <w:t>Iepirkuma komisijas sastāvs un tās izveidošanas pamatojums:</w:t>
            </w:r>
          </w:p>
        </w:tc>
      </w:tr>
      <w:tr w:rsidR="00D74457" w14:paraId="559D3538" w14:textId="77777777" w:rsidTr="000A0770">
        <w:tc>
          <w:tcPr>
            <w:tcW w:w="5000" w:type="pct"/>
          </w:tcPr>
          <w:p w14:paraId="3463B79F" w14:textId="77777777" w:rsidR="00C53A08" w:rsidRDefault="00C53A08" w:rsidP="00C53A08">
            <w:pPr>
              <w:jc w:val="both"/>
              <w:rPr>
                <w:bCs/>
                <w:szCs w:val="26"/>
              </w:rPr>
            </w:pPr>
            <w:r w:rsidRPr="00006401">
              <w:rPr>
                <w:b/>
                <w:bCs/>
                <w:szCs w:val="26"/>
              </w:rPr>
              <w:t>Komisijas pilnvarojuma pamatojums:</w:t>
            </w:r>
            <w:r w:rsidRPr="00006401">
              <w:rPr>
                <w:bCs/>
                <w:szCs w:val="26"/>
              </w:rPr>
              <w:t xml:space="preserve"> </w:t>
            </w:r>
          </w:p>
          <w:p w14:paraId="5B653C8C" w14:textId="6638E5C6" w:rsidR="00C53A08" w:rsidRDefault="00C53A08" w:rsidP="00D3330D">
            <w:pPr>
              <w:spacing w:line="276" w:lineRule="auto"/>
              <w:ind w:left="33" w:hanging="30"/>
              <w:jc w:val="both"/>
              <w:rPr>
                <w:b/>
                <w:bCs/>
                <w:lang w:eastAsia="lv-LV"/>
              </w:rPr>
            </w:pPr>
            <w:r w:rsidRPr="00006401">
              <w:rPr>
                <w:bCs/>
                <w:szCs w:val="26"/>
              </w:rPr>
              <w:t>Ekonomikas ministrijas 2023.gada 13.janvāra rīkojums Nr. 1-6.1/2023/7 “Par iepirkuma komisiju”</w:t>
            </w:r>
            <w:r>
              <w:rPr>
                <w:bCs/>
                <w:szCs w:val="26"/>
              </w:rPr>
              <w:t>.</w:t>
            </w:r>
          </w:p>
          <w:p w14:paraId="5216F40B" w14:textId="51D9D75E" w:rsidR="00142B1A" w:rsidRDefault="00142B1A" w:rsidP="00142B1A">
            <w:pPr>
              <w:jc w:val="both"/>
              <w:rPr>
                <w:bCs/>
                <w:szCs w:val="26"/>
              </w:rPr>
            </w:pPr>
          </w:p>
        </w:tc>
      </w:tr>
      <w:tr w:rsidR="00006401" w14:paraId="54C8CDD2" w14:textId="77777777" w:rsidTr="004028C0">
        <w:trPr>
          <w:trHeight w:val="2694"/>
        </w:trPr>
        <w:tc>
          <w:tcPr>
            <w:tcW w:w="5000" w:type="pct"/>
          </w:tcPr>
          <w:p w14:paraId="499EF825" w14:textId="37889738" w:rsidR="00006401" w:rsidRPr="00006401" w:rsidRDefault="00006401" w:rsidP="004028C0">
            <w:pPr>
              <w:jc w:val="both"/>
              <w:rPr>
                <w:b/>
                <w:bCs/>
                <w:lang w:eastAsia="lv-LV"/>
              </w:rPr>
            </w:pPr>
            <w:r w:rsidRPr="00006401">
              <w:rPr>
                <w:b/>
                <w:bCs/>
                <w:lang w:eastAsia="lv-LV"/>
              </w:rPr>
              <w:lastRenderedPageBreak/>
              <w:t>Komisijas priekšsēdētaja: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6125"/>
            </w:tblGrid>
            <w:tr w:rsidR="00006401" w:rsidRPr="00006401" w14:paraId="2E229E21" w14:textId="77777777" w:rsidTr="00C53A08">
              <w:tc>
                <w:tcPr>
                  <w:tcW w:w="2977" w:type="dxa"/>
                </w:tcPr>
                <w:p w14:paraId="72A290C2" w14:textId="77777777" w:rsidR="00006401" w:rsidRPr="00006401" w:rsidRDefault="00006401" w:rsidP="004028C0">
                  <w:pPr>
                    <w:jc w:val="both"/>
                    <w:rPr>
                      <w:lang w:eastAsia="lv-LV"/>
                    </w:rPr>
                  </w:pPr>
                  <w:r w:rsidRPr="00006401">
                    <w:rPr>
                      <w:lang w:eastAsia="lv-LV"/>
                    </w:rPr>
                    <w:t>Dace Gaile</w:t>
                  </w:r>
                </w:p>
              </w:tc>
              <w:tc>
                <w:tcPr>
                  <w:tcW w:w="6125" w:type="dxa"/>
                </w:tcPr>
                <w:p w14:paraId="61986334" w14:textId="77777777" w:rsidR="00006401" w:rsidRPr="00006401" w:rsidRDefault="00006401" w:rsidP="004028C0">
                  <w:pPr>
                    <w:jc w:val="both"/>
                    <w:rPr>
                      <w:lang w:eastAsia="lv-LV"/>
                    </w:rPr>
                  </w:pPr>
                  <w:r w:rsidRPr="00006401">
                    <w:rPr>
                      <w:lang w:eastAsia="lv-LV"/>
                    </w:rPr>
                    <w:t>Administrācijas vadītāja</w:t>
                  </w:r>
                </w:p>
              </w:tc>
            </w:tr>
          </w:tbl>
          <w:p w14:paraId="01192279" w14:textId="77777777" w:rsidR="00006401" w:rsidRPr="00006401" w:rsidRDefault="00006401" w:rsidP="004028C0">
            <w:pPr>
              <w:jc w:val="both"/>
              <w:rPr>
                <w:b/>
                <w:bCs/>
                <w:lang w:eastAsia="lv-LV"/>
              </w:rPr>
            </w:pPr>
            <w:r w:rsidRPr="00006401">
              <w:rPr>
                <w:b/>
                <w:bCs/>
                <w:lang w:eastAsia="lv-LV"/>
              </w:rPr>
              <w:t>Komisijas locekļi: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6125"/>
            </w:tblGrid>
            <w:tr w:rsidR="00006401" w:rsidRPr="00006401" w14:paraId="605D9E58" w14:textId="77777777" w:rsidTr="00C53A08">
              <w:tc>
                <w:tcPr>
                  <w:tcW w:w="2977" w:type="dxa"/>
                </w:tcPr>
                <w:p w14:paraId="4F2F64BE" w14:textId="3F4959BE" w:rsidR="00006401" w:rsidRPr="00006401" w:rsidRDefault="00006401" w:rsidP="004028C0">
                  <w:pPr>
                    <w:jc w:val="both"/>
                    <w:rPr>
                      <w:lang w:eastAsia="lv-LV"/>
                    </w:rPr>
                  </w:pPr>
                  <w:r w:rsidRPr="00006401">
                    <w:rPr>
                      <w:lang w:eastAsia="lv-LV"/>
                    </w:rPr>
                    <w:t>Irēna Bērziņa</w:t>
                  </w:r>
                </w:p>
              </w:tc>
              <w:tc>
                <w:tcPr>
                  <w:tcW w:w="6125" w:type="dxa"/>
                </w:tcPr>
                <w:p w14:paraId="6838A6A3" w14:textId="77777777" w:rsidR="00006401" w:rsidRPr="00006401" w:rsidRDefault="00006401" w:rsidP="004028C0">
                  <w:pPr>
                    <w:jc w:val="both"/>
                    <w:rPr>
                      <w:lang w:eastAsia="lv-LV"/>
                    </w:rPr>
                  </w:pPr>
                  <w:r w:rsidRPr="00006401">
                    <w:rPr>
                      <w:lang w:eastAsia="lv-LV"/>
                    </w:rPr>
                    <w:t>Stratēģiskās un finanšu vadības departamenta direktore</w:t>
                  </w:r>
                </w:p>
              </w:tc>
            </w:tr>
            <w:tr w:rsidR="00006401" w:rsidRPr="00006401" w14:paraId="225C09F7" w14:textId="77777777" w:rsidTr="00C53A08">
              <w:tc>
                <w:tcPr>
                  <w:tcW w:w="2977" w:type="dxa"/>
                </w:tcPr>
                <w:p w14:paraId="02907BBA" w14:textId="77777777" w:rsidR="00006401" w:rsidRPr="00006401" w:rsidRDefault="00006401" w:rsidP="004028C0">
                  <w:pPr>
                    <w:jc w:val="both"/>
                    <w:rPr>
                      <w:lang w:eastAsia="lv-LV"/>
                    </w:rPr>
                  </w:pPr>
                  <w:r w:rsidRPr="00006401">
                    <w:rPr>
                      <w:lang w:eastAsia="lv-LV"/>
                    </w:rPr>
                    <w:t>Geņa Dreimane</w:t>
                  </w:r>
                </w:p>
                <w:p w14:paraId="7BE7354E" w14:textId="77777777" w:rsidR="00006401" w:rsidRPr="00006401" w:rsidRDefault="00006401" w:rsidP="004028C0">
                  <w:pPr>
                    <w:jc w:val="both"/>
                    <w:rPr>
                      <w:lang w:eastAsia="lv-LV"/>
                    </w:rPr>
                  </w:pPr>
                </w:p>
              </w:tc>
              <w:tc>
                <w:tcPr>
                  <w:tcW w:w="6125" w:type="dxa"/>
                </w:tcPr>
                <w:p w14:paraId="6FF4EE04" w14:textId="233CE950" w:rsidR="00006401" w:rsidRPr="00006401" w:rsidRDefault="00006401" w:rsidP="004028C0">
                  <w:pPr>
                    <w:jc w:val="both"/>
                    <w:rPr>
                      <w:lang w:eastAsia="lv-LV"/>
                    </w:rPr>
                  </w:pPr>
                  <w:r w:rsidRPr="00006401">
                    <w:rPr>
                      <w:lang w:eastAsia="lv-LV"/>
                    </w:rPr>
                    <w:t>Stratēģiskās un finanšu vadības departamenta</w:t>
                  </w:r>
                  <w:r w:rsidR="008A585E">
                    <w:rPr>
                      <w:lang w:eastAsia="lv-LV"/>
                    </w:rPr>
                    <w:t xml:space="preserve"> </w:t>
                  </w:r>
                  <w:r w:rsidR="00D75361">
                    <w:t>Budžeta izpildes nodaļas vadītāja</w:t>
                  </w:r>
                </w:p>
              </w:tc>
            </w:tr>
            <w:tr w:rsidR="00006401" w:rsidRPr="00006401" w14:paraId="4C560F04" w14:textId="77777777" w:rsidTr="00C53A08">
              <w:tc>
                <w:tcPr>
                  <w:tcW w:w="2977" w:type="dxa"/>
                </w:tcPr>
                <w:p w14:paraId="011F4FF7" w14:textId="7C0497D3" w:rsidR="00006401" w:rsidRPr="00006401" w:rsidRDefault="00006401" w:rsidP="004028C0">
                  <w:pPr>
                    <w:jc w:val="both"/>
                    <w:rPr>
                      <w:lang w:eastAsia="lv-LV"/>
                    </w:rPr>
                  </w:pPr>
                  <w:r w:rsidRPr="00006401">
                    <w:rPr>
                      <w:lang w:eastAsia="lv-LV"/>
                    </w:rPr>
                    <w:t>Inese Kaļupniece</w:t>
                  </w:r>
                </w:p>
              </w:tc>
              <w:tc>
                <w:tcPr>
                  <w:tcW w:w="6125" w:type="dxa"/>
                </w:tcPr>
                <w:p w14:paraId="294B645D" w14:textId="77777777" w:rsidR="00006401" w:rsidRPr="00006401" w:rsidRDefault="00006401" w:rsidP="004028C0">
                  <w:pPr>
                    <w:jc w:val="both"/>
                    <w:rPr>
                      <w:lang w:eastAsia="lv-LV"/>
                    </w:rPr>
                  </w:pPr>
                  <w:r w:rsidRPr="00006401">
                    <w:rPr>
                      <w:lang w:eastAsia="lv-LV"/>
                    </w:rPr>
                    <w:t>Iepirkumu un juridiskā atbalsta nodaļas vadītāja</w:t>
                  </w:r>
                </w:p>
              </w:tc>
            </w:tr>
            <w:tr w:rsidR="00006401" w:rsidRPr="00006401" w14:paraId="016F1D71" w14:textId="77777777" w:rsidTr="00C53A08">
              <w:tc>
                <w:tcPr>
                  <w:tcW w:w="2977" w:type="dxa"/>
                </w:tcPr>
                <w:p w14:paraId="15C78302" w14:textId="574176A2" w:rsidR="00006401" w:rsidRPr="00006401" w:rsidRDefault="00006401" w:rsidP="004028C0">
                  <w:pPr>
                    <w:jc w:val="both"/>
                    <w:rPr>
                      <w:lang w:eastAsia="lv-LV"/>
                    </w:rPr>
                  </w:pPr>
                  <w:r w:rsidRPr="00006401">
                    <w:rPr>
                      <w:lang w:eastAsia="lv-LV"/>
                    </w:rPr>
                    <w:t>Žanna Levina</w:t>
                  </w:r>
                </w:p>
              </w:tc>
              <w:tc>
                <w:tcPr>
                  <w:tcW w:w="6125" w:type="dxa"/>
                </w:tcPr>
                <w:p w14:paraId="21F9A657" w14:textId="77777777" w:rsidR="00006401" w:rsidRPr="00006401" w:rsidRDefault="00006401" w:rsidP="004028C0">
                  <w:pPr>
                    <w:jc w:val="both"/>
                    <w:rPr>
                      <w:lang w:eastAsia="lv-LV"/>
                    </w:rPr>
                  </w:pPr>
                  <w:r w:rsidRPr="00006401">
                    <w:rPr>
                      <w:lang w:eastAsia="lv-LV"/>
                    </w:rPr>
                    <w:t>Iepirkumu un juridiskā atbalsta nodaļas vadītājas vietniece</w:t>
                  </w:r>
                </w:p>
              </w:tc>
            </w:tr>
            <w:tr w:rsidR="00006401" w:rsidRPr="00006401" w14:paraId="38392765" w14:textId="77777777" w:rsidTr="00C53A08">
              <w:tc>
                <w:tcPr>
                  <w:tcW w:w="2977" w:type="dxa"/>
                </w:tcPr>
                <w:p w14:paraId="28411894" w14:textId="538CED60" w:rsidR="00006401" w:rsidRPr="00006401" w:rsidRDefault="00006401" w:rsidP="004028C0">
                  <w:pPr>
                    <w:jc w:val="both"/>
                    <w:rPr>
                      <w:lang w:eastAsia="lv-LV"/>
                    </w:rPr>
                  </w:pPr>
                  <w:r w:rsidRPr="00006401">
                    <w:rPr>
                      <w:lang w:eastAsia="lv-LV"/>
                    </w:rPr>
                    <w:t>Kaspars Lore</w:t>
                  </w:r>
                </w:p>
              </w:tc>
              <w:tc>
                <w:tcPr>
                  <w:tcW w:w="6125" w:type="dxa"/>
                </w:tcPr>
                <w:p w14:paraId="6458A830" w14:textId="77777777" w:rsidR="00006401" w:rsidRPr="00006401" w:rsidRDefault="00006401" w:rsidP="004028C0">
                  <w:pPr>
                    <w:jc w:val="both"/>
                    <w:rPr>
                      <w:lang w:eastAsia="lv-LV"/>
                    </w:rPr>
                  </w:pPr>
                  <w:r w:rsidRPr="00006401">
                    <w:rPr>
                      <w:lang w:eastAsia="lv-LV"/>
                    </w:rPr>
                    <w:t>Juridiskā departamenta direktors</w:t>
                  </w:r>
                </w:p>
              </w:tc>
            </w:tr>
          </w:tbl>
          <w:p w14:paraId="6C24A487" w14:textId="2D28133B" w:rsidR="00006401" w:rsidRDefault="00006401" w:rsidP="00142B1A">
            <w:pPr>
              <w:jc w:val="both"/>
              <w:rPr>
                <w:bCs/>
                <w:szCs w:val="26"/>
              </w:rPr>
            </w:pPr>
          </w:p>
        </w:tc>
      </w:tr>
      <w:tr w:rsidR="00D74457" w14:paraId="5C6B2B98" w14:textId="77777777" w:rsidTr="000A0770">
        <w:trPr>
          <w:trHeight w:val="28"/>
        </w:trPr>
        <w:tc>
          <w:tcPr>
            <w:tcW w:w="5000" w:type="pct"/>
            <w:shd w:val="clear" w:color="auto" w:fill="auto"/>
          </w:tcPr>
          <w:p w14:paraId="0DA05F0D" w14:textId="77777777" w:rsidR="00142B1A" w:rsidRPr="00CE068F" w:rsidRDefault="00142B1A" w:rsidP="00142B1A">
            <w:pPr>
              <w:jc w:val="both"/>
              <w:rPr>
                <w:b/>
                <w:bCs/>
                <w:sz w:val="4"/>
                <w:szCs w:val="4"/>
              </w:rPr>
            </w:pPr>
          </w:p>
        </w:tc>
      </w:tr>
    </w:tbl>
    <w:p w14:paraId="2F9B8AF3" w14:textId="77777777" w:rsidR="00142B1A" w:rsidRDefault="00142B1A" w:rsidP="00142B1A"/>
    <w:tbl>
      <w:tblPr>
        <w:tblStyle w:val="TableGrid"/>
        <w:tblW w:w="5320" w:type="pct"/>
        <w:tblInd w:w="-289" w:type="dxa"/>
        <w:tblBorders>
          <w:insideH w:val="none" w:sz="0" w:space="0" w:color="auto"/>
          <w:insideV w:val="none" w:sz="0" w:space="0" w:color="auto"/>
        </w:tblBorders>
        <w:tblLayout w:type="fixed"/>
        <w:tblLook w:val="04A0" w:firstRow="1" w:lastRow="0" w:firstColumn="1" w:lastColumn="0" w:noHBand="0" w:noVBand="1"/>
      </w:tblPr>
      <w:tblGrid>
        <w:gridCol w:w="9641"/>
      </w:tblGrid>
      <w:tr w:rsidR="00D74457" w14:paraId="782A3D67" w14:textId="77777777" w:rsidTr="000A0770">
        <w:tc>
          <w:tcPr>
            <w:tcW w:w="5000" w:type="pct"/>
            <w:shd w:val="clear" w:color="auto" w:fill="D9D9D9" w:themeFill="background1" w:themeFillShade="D9"/>
          </w:tcPr>
          <w:p w14:paraId="7D2E66CA" w14:textId="4A3293A5" w:rsidR="00142B1A" w:rsidRPr="00AE1131" w:rsidRDefault="00FD48A8" w:rsidP="00142B1A">
            <w:pPr>
              <w:jc w:val="both"/>
              <w:rPr>
                <w:bCs/>
                <w:szCs w:val="26"/>
              </w:rPr>
            </w:pPr>
            <w:r>
              <w:rPr>
                <w:b/>
                <w:bCs/>
              </w:rPr>
              <w:t>9</w:t>
            </w:r>
            <w:r w:rsidR="00167FCF">
              <w:rPr>
                <w:b/>
                <w:bCs/>
              </w:rPr>
              <w:t>.</w:t>
            </w:r>
            <w:r w:rsidR="009932AD">
              <w:rPr>
                <w:b/>
                <w:bCs/>
              </w:rPr>
              <w:t>Piedāvājumu</w:t>
            </w:r>
            <w:r w:rsidR="00950ABC">
              <w:rPr>
                <w:b/>
                <w:bCs/>
              </w:rPr>
              <w:t xml:space="preserve"> </w:t>
            </w:r>
            <w:r w:rsidR="009932AD">
              <w:rPr>
                <w:b/>
                <w:bCs/>
              </w:rPr>
              <w:t>iesniegšanas termiņ</w:t>
            </w:r>
            <w:r w:rsidR="00950ABC">
              <w:rPr>
                <w:b/>
                <w:bCs/>
              </w:rPr>
              <w:t>š</w:t>
            </w:r>
            <w:r w:rsidR="009932AD">
              <w:rPr>
                <w:b/>
                <w:bCs/>
              </w:rPr>
              <w:t xml:space="preserve"> </w:t>
            </w:r>
          </w:p>
        </w:tc>
      </w:tr>
      <w:tr w:rsidR="00D74457" w14:paraId="38485BF5" w14:textId="77777777" w:rsidTr="00D3330D">
        <w:trPr>
          <w:trHeight w:val="494"/>
        </w:trPr>
        <w:tc>
          <w:tcPr>
            <w:tcW w:w="5000" w:type="pct"/>
          </w:tcPr>
          <w:p w14:paraId="07829986" w14:textId="46442721" w:rsidR="00142B1A" w:rsidRPr="001D1166" w:rsidRDefault="00950ABC" w:rsidP="00D3330D">
            <w:pPr>
              <w:spacing w:line="276" w:lineRule="auto"/>
              <w:jc w:val="both"/>
              <w:rPr>
                <w:lang w:eastAsia="lv-LV"/>
              </w:rPr>
            </w:pPr>
            <w:r>
              <w:rPr>
                <w:lang w:eastAsia="lv-LV"/>
              </w:rPr>
              <w:t xml:space="preserve">līdz </w:t>
            </w:r>
            <w:r w:rsidR="00C53A08" w:rsidRPr="0094405B">
              <w:rPr>
                <w:b/>
                <w:color w:val="000000" w:themeColor="text1"/>
              </w:rPr>
              <w:t>202</w:t>
            </w:r>
            <w:r w:rsidR="00C53A08">
              <w:rPr>
                <w:b/>
                <w:color w:val="000000" w:themeColor="text1"/>
              </w:rPr>
              <w:t>4</w:t>
            </w:r>
            <w:r w:rsidR="00C53A08" w:rsidRPr="0094405B">
              <w:rPr>
                <w:b/>
                <w:color w:val="000000" w:themeColor="text1"/>
              </w:rPr>
              <w:t xml:space="preserve">.gada </w:t>
            </w:r>
            <w:r w:rsidR="00C53A08" w:rsidRPr="00A854A3">
              <w:rPr>
                <w:b/>
                <w:color w:val="000000" w:themeColor="text1"/>
              </w:rPr>
              <w:t>7.oktobr</w:t>
            </w:r>
            <w:r>
              <w:rPr>
                <w:b/>
                <w:color w:val="000000" w:themeColor="text1"/>
              </w:rPr>
              <w:t>a</w:t>
            </w:r>
            <w:r w:rsidR="00C53A08" w:rsidRPr="0094405B">
              <w:rPr>
                <w:b/>
                <w:color w:val="000000" w:themeColor="text1"/>
              </w:rPr>
              <w:t>, plkst.</w:t>
            </w:r>
            <w:r w:rsidR="00C53A08">
              <w:rPr>
                <w:b/>
                <w:color w:val="000000" w:themeColor="text1"/>
              </w:rPr>
              <w:t>10</w:t>
            </w:r>
            <w:r w:rsidR="00C53A08" w:rsidRPr="0094405B">
              <w:rPr>
                <w:b/>
                <w:color w:val="000000" w:themeColor="text1"/>
                <w:u w:val="single"/>
                <w:vertAlign w:val="superscript"/>
              </w:rPr>
              <w:t>00</w:t>
            </w:r>
          </w:p>
        </w:tc>
      </w:tr>
    </w:tbl>
    <w:p w14:paraId="0B137E8E"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D74457" w14:paraId="1A8D0E05" w14:textId="77777777" w:rsidTr="00584DEF">
        <w:trPr>
          <w:trHeight w:val="490"/>
        </w:trPr>
        <w:tc>
          <w:tcPr>
            <w:tcW w:w="9640" w:type="dxa"/>
            <w:gridSpan w:val="3"/>
            <w:tcBorders>
              <w:top w:val="single" w:sz="4" w:space="0" w:color="auto"/>
              <w:left w:val="single" w:sz="4" w:space="0" w:color="auto"/>
              <w:right w:val="single" w:sz="4" w:space="0" w:color="auto"/>
            </w:tcBorders>
            <w:shd w:val="clear" w:color="auto" w:fill="D9D9D9" w:themeFill="background1" w:themeFillShade="D9"/>
          </w:tcPr>
          <w:p w14:paraId="05EAC4D0" w14:textId="1D4D128B" w:rsidR="00142B1A" w:rsidRPr="00AE1131" w:rsidRDefault="00FD48A8" w:rsidP="00142B1A">
            <w:pPr>
              <w:rPr>
                <w:bCs/>
                <w:szCs w:val="26"/>
              </w:rPr>
            </w:pPr>
            <w:r>
              <w:rPr>
                <w:b/>
                <w:bCs/>
              </w:rPr>
              <w:t>10</w:t>
            </w:r>
            <w:r w:rsidR="00167FCF">
              <w:rPr>
                <w:b/>
                <w:bCs/>
              </w:rPr>
              <w:t>.</w:t>
            </w:r>
            <w:r w:rsidR="009932AD">
              <w:rPr>
                <w:b/>
                <w:bCs/>
              </w:rPr>
              <w:t>Pretendentu nosaukumi, kas iesnieguši piedāvājumus un to piedāvātās cenas:</w:t>
            </w:r>
            <w:r w:rsidR="009932AD">
              <w:rPr>
                <w:lang w:eastAsia="lv-LV"/>
              </w:rPr>
              <w:t xml:space="preserve"> </w:t>
            </w:r>
          </w:p>
        </w:tc>
      </w:tr>
      <w:tr w:rsidR="00D74457" w14:paraId="2A518224" w14:textId="77777777" w:rsidTr="00E47E18">
        <w:trPr>
          <w:trHeight w:val="1350"/>
        </w:trPr>
        <w:tc>
          <w:tcPr>
            <w:tcW w:w="284" w:type="dxa"/>
            <w:tcBorders>
              <w:left w:val="single" w:sz="4" w:space="0" w:color="auto"/>
            </w:tcBorders>
          </w:tcPr>
          <w:p w14:paraId="305FA0F9" w14:textId="77777777" w:rsidR="00142B1A" w:rsidRDefault="00142B1A" w:rsidP="00142B1A">
            <w:pPr>
              <w:rPr>
                <w:bCs/>
                <w:szCs w:val="26"/>
              </w:rPr>
            </w:pPr>
          </w:p>
        </w:tc>
        <w:tc>
          <w:tcPr>
            <w:tcW w:w="9072" w:type="dxa"/>
          </w:tcPr>
          <w:tbl>
            <w:tblPr>
              <w:tblStyle w:val="TableGrid"/>
              <w:tblW w:w="8228" w:type="dxa"/>
              <w:jc w:val="center"/>
              <w:tblLayout w:type="fixed"/>
              <w:tblLook w:val="04A0" w:firstRow="1" w:lastRow="0" w:firstColumn="1" w:lastColumn="0" w:noHBand="0" w:noVBand="1"/>
            </w:tblPr>
            <w:tblGrid>
              <w:gridCol w:w="1022"/>
              <w:gridCol w:w="3334"/>
              <w:gridCol w:w="3872"/>
            </w:tblGrid>
            <w:tr w:rsidR="00C53A08" w14:paraId="031D04EF" w14:textId="77777777" w:rsidTr="00584DEF">
              <w:trPr>
                <w:jc w:val="center"/>
              </w:trPr>
              <w:tc>
                <w:tcPr>
                  <w:tcW w:w="621" w:type="pct"/>
                  <w:shd w:val="clear" w:color="auto" w:fill="auto"/>
                </w:tcPr>
                <w:p w14:paraId="1C2EC574" w14:textId="77777777" w:rsidR="00C53A08" w:rsidRPr="00DC2194" w:rsidRDefault="00C53A08" w:rsidP="00D3330D">
                  <w:pPr>
                    <w:spacing w:line="276" w:lineRule="auto"/>
                    <w:jc w:val="center"/>
                    <w:rPr>
                      <w:b/>
                      <w:bCs/>
                    </w:rPr>
                  </w:pPr>
                  <w:proofErr w:type="spellStart"/>
                  <w:r w:rsidRPr="00DC2194">
                    <w:rPr>
                      <w:b/>
                      <w:bCs/>
                    </w:rPr>
                    <w:t>Nr.p.k</w:t>
                  </w:r>
                  <w:proofErr w:type="spellEnd"/>
                  <w:r w:rsidRPr="00DC2194">
                    <w:rPr>
                      <w:b/>
                      <w:bCs/>
                    </w:rPr>
                    <w:t>.</w:t>
                  </w:r>
                </w:p>
              </w:tc>
              <w:tc>
                <w:tcPr>
                  <w:tcW w:w="2026" w:type="pct"/>
                  <w:shd w:val="clear" w:color="auto" w:fill="auto"/>
                </w:tcPr>
                <w:p w14:paraId="4959A69E" w14:textId="6E8F72D4" w:rsidR="00C53A08" w:rsidRPr="00DC2194" w:rsidRDefault="00C53A08" w:rsidP="00D3330D">
                  <w:pPr>
                    <w:spacing w:line="276" w:lineRule="auto"/>
                    <w:jc w:val="center"/>
                    <w:rPr>
                      <w:b/>
                      <w:bCs/>
                    </w:rPr>
                  </w:pPr>
                  <w:r w:rsidRPr="00DC2194">
                    <w:rPr>
                      <w:b/>
                      <w:bCs/>
                    </w:rPr>
                    <w:t>Pretendent</w:t>
                  </w:r>
                  <w:r w:rsidR="00584DEF">
                    <w:rPr>
                      <w:b/>
                      <w:bCs/>
                    </w:rPr>
                    <w:t>a nosaukums</w:t>
                  </w:r>
                </w:p>
              </w:tc>
              <w:tc>
                <w:tcPr>
                  <w:tcW w:w="2353" w:type="pct"/>
                  <w:shd w:val="clear" w:color="auto" w:fill="auto"/>
                </w:tcPr>
                <w:p w14:paraId="0F59CD13" w14:textId="6353437A" w:rsidR="00C53A08" w:rsidRPr="00DC2194" w:rsidRDefault="00C53A08" w:rsidP="00D3330D">
                  <w:pPr>
                    <w:spacing w:line="276" w:lineRule="auto"/>
                    <w:jc w:val="center"/>
                    <w:rPr>
                      <w:b/>
                    </w:rPr>
                  </w:pPr>
                  <w:r>
                    <w:rPr>
                      <w:b/>
                    </w:rPr>
                    <w:t xml:space="preserve">Piedāvātā </w:t>
                  </w:r>
                  <w:r w:rsidRPr="00DC2194">
                    <w:rPr>
                      <w:b/>
                    </w:rPr>
                    <w:t>EUR (bez PVN)</w:t>
                  </w:r>
                </w:p>
              </w:tc>
            </w:tr>
            <w:tr w:rsidR="00C53A08" w14:paraId="68ABE9C8" w14:textId="77777777" w:rsidTr="00584DEF">
              <w:trPr>
                <w:trHeight w:val="209"/>
                <w:jc w:val="center"/>
              </w:trPr>
              <w:tc>
                <w:tcPr>
                  <w:tcW w:w="621" w:type="pct"/>
                  <w:shd w:val="clear" w:color="auto" w:fill="auto"/>
                </w:tcPr>
                <w:p w14:paraId="565DC9A6" w14:textId="77777777" w:rsidR="00C53A08" w:rsidRPr="00DC2194" w:rsidRDefault="00C53A08" w:rsidP="00D3330D">
                  <w:pPr>
                    <w:spacing w:line="276" w:lineRule="auto"/>
                    <w:jc w:val="center"/>
                    <w:rPr>
                      <w:bCs/>
                    </w:rPr>
                  </w:pPr>
                  <w:r w:rsidRPr="00DC2194">
                    <w:rPr>
                      <w:bCs/>
                    </w:rPr>
                    <w:t>2.</w:t>
                  </w:r>
                </w:p>
              </w:tc>
              <w:tc>
                <w:tcPr>
                  <w:tcW w:w="2026" w:type="pct"/>
                  <w:shd w:val="clear" w:color="auto" w:fill="auto"/>
                </w:tcPr>
                <w:p w14:paraId="670DBDDE" w14:textId="77777777" w:rsidR="00C53A08" w:rsidRPr="00DC2194" w:rsidRDefault="00C53A08" w:rsidP="00D3330D">
                  <w:pPr>
                    <w:spacing w:line="276" w:lineRule="auto"/>
                    <w:jc w:val="both"/>
                    <w:rPr>
                      <w:color w:val="000000"/>
                    </w:rPr>
                  </w:pPr>
                  <w:r w:rsidRPr="00DC2194">
                    <w:rPr>
                      <w:color w:val="000000"/>
                    </w:rPr>
                    <w:t xml:space="preserve">SIA </w:t>
                  </w:r>
                  <w:r w:rsidRPr="00DC2194">
                    <w:t>“</w:t>
                  </w:r>
                  <w:proofErr w:type="spellStart"/>
                  <w:r w:rsidRPr="00DC2194">
                    <w:rPr>
                      <w:rFonts w:eastAsia="Cambria"/>
                      <w:kern w:val="56"/>
                    </w:rPr>
                    <w:t>Sentios</w:t>
                  </w:r>
                  <w:proofErr w:type="spellEnd"/>
                  <w:r w:rsidRPr="00DC2194">
                    <w:t>”</w:t>
                  </w:r>
                </w:p>
              </w:tc>
              <w:tc>
                <w:tcPr>
                  <w:tcW w:w="2353" w:type="pct"/>
                  <w:shd w:val="clear" w:color="auto" w:fill="auto"/>
                </w:tcPr>
                <w:p w14:paraId="1539E251" w14:textId="4640E7D1" w:rsidR="00C53A08" w:rsidRPr="00DC2194" w:rsidRDefault="00E47E18" w:rsidP="00D3330D">
                  <w:pPr>
                    <w:spacing w:line="276" w:lineRule="auto"/>
                    <w:jc w:val="center"/>
                  </w:pPr>
                  <w:r>
                    <w:t>17927</w:t>
                  </w:r>
                  <w:r w:rsidR="00C53A08">
                    <w:t>,</w:t>
                  </w:r>
                  <w:r w:rsidR="00C53A08" w:rsidRPr="00DC2194">
                    <w:t>00</w:t>
                  </w:r>
                </w:p>
              </w:tc>
            </w:tr>
            <w:tr w:rsidR="00C53A08" w14:paraId="0551003D" w14:textId="77777777" w:rsidTr="00584DEF">
              <w:trPr>
                <w:trHeight w:val="209"/>
                <w:jc w:val="center"/>
              </w:trPr>
              <w:tc>
                <w:tcPr>
                  <w:tcW w:w="621" w:type="pct"/>
                  <w:shd w:val="clear" w:color="auto" w:fill="auto"/>
                </w:tcPr>
                <w:p w14:paraId="26348BE1" w14:textId="77777777" w:rsidR="00C53A08" w:rsidRPr="00DC2194" w:rsidRDefault="00C53A08" w:rsidP="00D3330D">
                  <w:pPr>
                    <w:spacing w:line="276" w:lineRule="auto"/>
                    <w:jc w:val="center"/>
                    <w:rPr>
                      <w:bCs/>
                    </w:rPr>
                  </w:pPr>
                  <w:r w:rsidRPr="00DC2194">
                    <w:rPr>
                      <w:bCs/>
                    </w:rPr>
                    <w:t>3.</w:t>
                  </w:r>
                </w:p>
              </w:tc>
              <w:tc>
                <w:tcPr>
                  <w:tcW w:w="2026" w:type="pct"/>
                  <w:shd w:val="clear" w:color="auto" w:fill="auto"/>
                </w:tcPr>
                <w:p w14:paraId="48E6F1A2" w14:textId="2B630299" w:rsidR="00C53A08" w:rsidRPr="00DC2194" w:rsidRDefault="00C53A08" w:rsidP="00D3330D">
                  <w:pPr>
                    <w:spacing w:line="276" w:lineRule="auto"/>
                    <w:jc w:val="both"/>
                    <w:rPr>
                      <w:color w:val="000000"/>
                    </w:rPr>
                  </w:pPr>
                  <w:r w:rsidRPr="00DC2194">
                    <w:rPr>
                      <w:color w:val="000000"/>
                    </w:rPr>
                    <w:t xml:space="preserve">SIA </w:t>
                  </w:r>
                  <w:r w:rsidRPr="00DC2194">
                    <w:t>“</w:t>
                  </w:r>
                  <w:proofErr w:type="spellStart"/>
                  <w:r w:rsidR="00E47E18" w:rsidRPr="00DC2194">
                    <w:rPr>
                      <w:kern w:val="56"/>
                    </w:rPr>
                    <w:t>Baummann</w:t>
                  </w:r>
                  <w:proofErr w:type="spellEnd"/>
                  <w:r w:rsidR="00E47E18" w:rsidRPr="00DC2194">
                    <w:rPr>
                      <w:kern w:val="56"/>
                    </w:rPr>
                    <w:t xml:space="preserve"> s</w:t>
                  </w:r>
                  <w:r w:rsidRPr="00DC2194">
                    <w:t xml:space="preserve">” </w:t>
                  </w:r>
                  <w:r w:rsidRPr="00DC2194">
                    <w:rPr>
                      <w:color w:val="000000"/>
                    </w:rPr>
                    <w:t xml:space="preserve"> </w:t>
                  </w:r>
                </w:p>
              </w:tc>
              <w:tc>
                <w:tcPr>
                  <w:tcW w:w="2353" w:type="pct"/>
                  <w:shd w:val="clear" w:color="auto" w:fill="auto"/>
                </w:tcPr>
                <w:p w14:paraId="5ED0A4D9" w14:textId="412646B7" w:rsidR="00C53A08" w:rsidRPr="00DC2194" w:rsidRDefault="00E47E18" w:rsidP="00D3330D">
                  <w:pPr>
                    <w:spacing w:line="276" w:lineRule="auto"/>
                    <w:jc w:val="center"/>
                  </w:pPr>
                  <w:r w:rsidRPr="00DC2194">
                    <w:t>1</w:t>
                  </w:r>
                  <w:r>
                    <w:t>9899</w:t>
                  </w:r>
                  <w:r w:rsidR="00C53A08">
                    <w:t>,</w:t>
                  </w:r>
                  <w:r w:rsidR="00C53A08" w:rsidRPr="00DC2194">
                    <w:t>00</w:t>
                  </w:r>
                </w:p>
              </w:tc>
            </w:tr>
          </w:tbl>
          <w:p w14:paraId="5FAF2B0D" w14:textId="580E1609" w:rsidR="00142B1A" w:rsidRPr="00584DEF" w:rsidRDefault="00142B1A" w:rsidP="00D3330D">
            <w:pPr>
              <w:spacing w:line="276" w:lineRule="auto"/>
              <w:ind w:left="851"/>
              <w:contextualSpacing/>
              <w:rPr>
                <w:bCs/>
                <w:i/>
                <w:iCs/>
                <w:color w:val="000000"/>
              </w:rPr>
            </w:pPr>
          </w:p>
        </w:tc>
        <w:tc>
          <w:tcPr>
            <w:tcW w:w="284" w:type="dxa"/>
            <w:tcBorders>
              <w:right w:val="single" w:sz="4" w:space="0" w:color="auto"/>
            </w:tcBorders>
          </w:tcPr>
          <w:p w14:paraId="5E136D35" w14:textId="77777777" w:rsidR="00142B1A" w:rsidRDefault="00142B1A" w:rsidP="00142B1A">
            <w:pPr>
              <w:rPr>
                <w:bCs/>
                <w:szCs w:val="26"/>
              </w:rPr>
            </w:pPr>
          </w:p>
        </w:tc>
      </w:tr>
      <w:tr w:rsidR="00D74457" w14:paraId="7C635738" w14:textId="77777777" w:rsidTr="00A16B33">
        <w:trPr>
          <w:trHeight w:val="63"/>
        </w:trPr>
        <w:tc>
          <w:tcPr>
            <w:tcW w:w="284" w:type="dxa"/>
            <w:tcBorders>
              <w:top w:val="nil"/>
              <w:left w:val="single" w:sz="4" w:space="0" w:color="auto"/>
              <w:bottom w:val="single" w:sz="4" w:space="0" w:color="auto"/>
            </w:tcBorders>
          </w:tcPr>
          <w:p w14:paraId="2653184E" w14:textId="77777777" w:rsidR="00142B1A" w:rsidRPr="009066B3" w:rsidRDefault="00142B1A" w:rsidP="00142B1A">
            <w:pPr>
              <w:rPr>
                <w:bCs/>
                <w:sz w:val="4"/>
                <w:szCs w:val="4"/>
              </w:rPr>
            </w:pPr>
          </w:p>
        </w:tc>
        <w:tc>
          <w:tcPr>
            <w:tcW w:w="9072" w:type="dxa"/>
            <w:tcBorders>
              <w:top w:val="nil"/>
              <w:bottom w:val="single" w:sz="4" w:space="0" w:color="auto"/>
            </w:tcBorders>
          </w:tcPr>
          <w:p w14:paraId="5CD826C0" w14:textId="77777777" w:rsidR="00142B1A" w:rsidRPr="009066B3" w:rsidRDefault="00142B1A" w:rsidP="00142B1A">
            <w:pPr>
              <w:rPr>
                <w:bCs/>
                <w:sz w:val="4"/>
                <w:szCs w:val="4"/>
              </w:rPr>
            </w:pPr>
          </w:p>
        </w:tc>
        <w:tc>
          <w:tcPr>
            <w:tcW w:w="284" w:type="dxa"/>
            <w:tcBorders>
              <w:top w:val="nil"/>
              <w:bottom w:val="single" w:sz="4" w:space="0" w:color="auto"/>
              <w:right w:val="single" w:sz="4" w:space="0" w:color="auto"/>
            </w:tcBorders>
          </w:tcPr>
          <w:p w14:paraId="6B53795A" w14:textId="77777777" w:rsidR="00142B1A" w:rsidRPr="009066B3" w:rsidRDefault="00142B1A" w:rsidP="00142B1A">
            <w:pPr>
              <w:rPr>
                <w:bCs/>
                <w:sz w:val="4"/>
                <w:szCs w:val="4"/>
              </w:rPr>
            </w:pPr>
          </w:p>
        </w:tc>
      </w:tr>
    </w:tbl>
    <w:p w14:paraId="45ED2AB6" w14:textId="77777777" w:rsidR="00142B1A" w:rsidRDefault="00142B1A" w:rsidP="00142B1A">
      <w:pPr>
        <w:rPr>
          <w:bCs/>
          <w:szCs w:val="26"/>
        </w:rPr>
      </w:pPr>
    </w:p>
    <w:tbl>
      <w:tblPr>
        <w:tblStyle w:val="TableGrid"/>
        <w:tblW w:w="5320" w:type="pct"/>
        <w:tblInd w:w="-289" w:type="dxa"/>
        <w:tblBorders>
          <w:insideH w:val="none" w:sz="0" w:space="0" w:color="auto"/>
          <w:insideV w:val="none" w:sz="0" w:space="0" w:color="auto"/>
        </w:tblBorders>
        <w:tblLayout w:type="fixed"/>
        <w:tblLook w:val="04A0" w:firstRow="1" w:lastRow="0" w:firstColumn="1" w:lastColumn="0" w:noHBand="0" w:noVBand="1"/>
      </w:tblPr>
      <w:tblGrid>
        <w:gridCol w:w="9641"/>
      </w:tblGrid>
      <w:tr w:rsidR="00D74457" w14:paraId="4168F341" w14:textId="77777777" w:rsidTr="000A0770">
        <w:tc>
          <w:tcPr>
            <w:tcW w:w="5000" w:type="pct"/>
            <w:shd w:val="clear" w:color="auto" w:fill="D9D9D9" w:themeFill="background1" w:themeFillShade="D9"/>
          </w:tcPr>
          <w:p w14:paraId="368C5A17" w14:textId="4600B196" w:rsidR="00142B1A" w:rsidRPr="00AE1131" w:rsidRDefault="00167FCF" w:rsidP="00142B1A">
            <w:pPr>
              <w:rPr>
                <w:bCs/>
                <w:szCs w:val="26"/>
              </w:rPr>
            </w:pPr>
            <w:r>
              <w:rPr>
                <w:b/>
                <w:bCs/>
              </w:rPr>
              <w:t>1</w:t>
            </w:r>
            <w:r w:rsidR="00FD48A8">
              <w:rPr>
                <w:b/>
                <w:bCs/>
              </w:rPr>
              <w:t>1</w:t>
            </w:r>
            <w:r>
              <w:rPr>
                <w:b/>
                <w:bCs/>
              </w:rPr>
              <w:t>.</w:t>
            </w:r>
            <w:r w:rsidR="009932AD">
              <w:rPr>
                <w:b/>
                <w:bCs/>
              </w:rPr>
              <w:t>Pieteikumu un/vai piedāvājumu atvēršanas vieta, datums un laiks:</w:t>
            </w:r>
            <w:r w:rsidR="009932AD">
              <w:rPr>
                <w:lang w:eastAsia="lv-LV"/>
              </w:rPr>
              <w:t xml:space="preserve"> </w:t>
            </w:r>
          </w:p>
        </w:tc>
      </w:tr>
      <w:tr w:rsidR="00157002" w14:paraId="7214A818" w14:textId="77777777" w:rsidTr="00A16B33">
        <w:trPr>
          <w:trHeight w:val="514"/>
        </w:trPr>
        <w:tc>
          <w:tcPr>
            <w:tcW w:w="5000" w:type="pct"/>
          </w:tcPr>
          <w:p w14:paraId="7248E8B7" w14:textId="6194D52F" w:rsidR="00157002" w:rsidRPr="00AE1131" w:rsidRDefault="00157002" w:rsidP="00D3330D">
            <w:pPr>
              <w:spacing w:line="276" w:lineRule="auto"/>
              <w:jc w:val="both"/>
              <w:rPr>
                <w:bCs/>
                <w:szCs w:val="26"/>
              </w:rPr>
            </w:pPr>
            <w:r w:rsidRPr="00D63D43">
              <w:t xml:space="preserve">Piedāvājumi atvērti EIS sistēmā </w:t>
            </w:r>
            <w:r w:rsidRPr="00D63D43">
              <w:rPr>
                <w:bCs/>
              </w:rPr>
              <w:t>202</w:t>
            </w:r>
            <w:r w:rsidR="00584DEF">
              <w:rPr>
                <w:bCs/>
              </w:rPr>
              <w:t>4</w:t>
            </w:r>
            <w:r w:rsidRPr="00D63D43">
              <w:rPr>
                <w:bCs/>
              </w:rPr>
              <w:t xml:space="preserve">.gada </w:t>
            </w:r>
            <w:r w:rsidR="00584DEF">
              <w:rPr>
                <w:bCs/>
              </w:rPr>
              <w:t>7</w:t>
            </w:r>
            <w:r>
              <w:rPr>
                <w:bCs/>
              </w:rPr>
              <w:t>.oktobrī</w:t>
            </w:r>
            <w:r w:rsidRPr="00D63D43">
              <w:rPr>
                <w:bCs/>
              </w:rPr>
              <w:t xml:space="preserve"> plkst. </w:t>
            </w:r>
            <w:r>
              <w:rPr>
                <w:bCs/>
              </w:rPr>
              <w:t>14</w:t>
            </w:r>
            <w:r w:rsidRPr="00D63D43">
              <w:rPr>
                <w:bCs/>
              </w:rPr>
              <w:t>:00</w:t>
            </w:r>
          </w:p>
        </w:tc>
      </w:tr>
    </w:tbl>
    <w:p w14:paraId="1D81850D" w14:textId="77777777" w:rsidR="00142B1A" w:rsidRDefault="00142B1A" w:rsidP="00142B1A">
      <w:pPr>
        <w:rPr>
          <w:b/>
          <w:bCs/>
          <w:szCs w:val="26"/>
        </w:rPr>
      </w:pPr>
    </w:p>
    <w:tbl>
      <w:tblPr>
        <w:tblStyle w:val="TableGrid"/>
        <w:tblW w:w="5320" w:type="pct"/>
        <w:tblInd w:w="-289" w:type="dxa"/>
        <w:tblBorders>
          <w:insideH w:val="none" w:sz="0" w:space="0" w:color="auto"/>
          <w:insideV w:val="none" w:sz="0" w:space="0" w:color="auto"/>
        </w:tblBorders>
        <w:tblLayout w:type="fixed"/>
        <w:tblLook w:val="04A0" w:firstRow="1" w:lastRow="0" w:firstColumn="1" w:lastColumn="0" w:noHBand="0" w:noVBand="1"/>
      </w:tblPr>
      <w:tblGrid>
        <w:gridCol w:w="9641"/>
      </w:tblGrid>
      <w:tr w:rsidR="00BB5D78" w14:paraId="4172D31A" w14:textId="77777777" w:rsidTr="00514351">
        <w:tc>
          <w:tcPr>
            <w:tcW w:w="5000" w:type="pct"/>
            <w:shd w:val="clear" w:color="auto" w:fill="D9D9D9" w:themeFill="background1" w:themeFillShade="D9"/>
          </w:tcPr>
          <w:p w14:paraId="1E6C728A" w14:textId="3DCA299C" w:rsidR="00BB5D78" w:rsidRPr="00AE1131" w:rsidRDefault="00167FCF" w:rsidP="00514351">
            <w:pPr>
              <w:rPr>
                <w:bCs/>
                <w:szCs w:val="26"/>
              </w:rPr>
            </w:pPr>
            <w:r>
              <w:rPr>
                <w:b/>
                <w:bCs/>
                <w:szCs w:val="26"/>
              </w:rPr>
              <w:t>1</w:t>
            </w:r>
            <w:r w:rsidR="00FD48A8">
              <w:rPr>
                <w:b/>
                <w:bCs/>
                <w:szCs w:val="26"/>
              </w:rPr>
              <w:t>2</w:t>
            </w:r>
            <w:r>
              <w:rPr>
                <w:b/>
                <w:bCs/>
                <w:szCs w:val="26"/>
              </w:rPr>
              <w:t>.</w:t>
            </w:r>
            <w:r w:rsidR="00BB5D78" w:rsidRPr="007D3BD6">
              <w:rPr>
                <w:b/>
                <w:bCs/>
                <w:szCs w:val="26"/>
              </w:rPr>
              <w:t>Atlases un kvalifikācijas atbilstības kopsavilkums:</w:t>
            </w:r>
            <w:r w:rsidR="00BB5D78" w:rsidRPr="007D3BD6">
              <w:rPr>
                <w:bCs/>
                <w:szCs w:val="26"/>
              </w:rPr>
              <w:t xml:space="preserve"> </w:t>
            </w:r>
          </w:p>
        </w:tc>
      </w:tr>
      <w:tr w:rsidR="00BB5D78" w14:paraId="022DF36E" w14:textId="77777777" w:rsidTr="00514351">
        <w:trPr>
          <w:trHeight w:val="733"/>
        </w:trPr>
        <w:tc>
          <w:tcPr>
            <w:tcW w:w="5000" w:type="pct"/>
          </w:tcPr>
          <w:p w14:paraId="5ADDAFB7" w14:textId="77777777" w:rsidR="00BB5D78" w:rsidRDefault="00BB5D78" w:rsidP="00BB5D78">
            <w:pPr>
              <w:tabs>
                <w:tab w:val="left" w:pos="1010"/>
              </w:tabs>
              <w:rPr>
                <w:bCs/>
                <w:szCs w:val="26"/>
              </w:rPr>
            </w:pPr>
            <w:r w:rsidRPr="00D3330D">
              <w:rPr>
                <w:bCs/>
                <w:szCs w:val="26"/>
              </w:rPr>
              <w:t>Pretendentiem noteiktās kvalifikācijas prasības un iesniedzamie dokumenti, saskaņā ar nolikuma 5.punktu</w:t>
            </w:r>
            <w:r>
              <w:rPr>
                <w:bCs/>
                <w:szCs w:val="26"/>
              </w:rPr>
              <w:t>.</w:t>
            </w:r>
            <w:r>
              <w:rPr>
                <w:bCs/>
                <w:szCs w:val="26"/>
              </w:rPr>
              <w:tab/>
            </w:r>
          </w:p>
          <w:tbl>
            <w:tblPr>
              <w:tblpPr w:leftFromText="180" w:rightFromText="180" w:vertAnchor="page" w:horzAnchor="margin" w:tblpY="647"/>
              <w:tblOverlap w:val="neve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47"/>
              <w:gridCol w:w="3984"/>
            </w:tblGrid>
            <w:tr w:rsidR="00BB5D78" w:rsidRPr="00C27B9C" w14:paraId="5E149164" w14:textId="77777777" w:rsidTr="00514351">
              <w:tc>
                <w:tcPr>
                  <w:tcW w:w="4947" w:type="dxa"/>
                  <w:tcBorders>
                    <w:top w:val="single" w:sz="12" w:space="0" w:color="auto"/>
                  </w:tcBorders>
                  <w:shd w:val="clear" w:color="auto" w:fill="auto"/>
                </w:tcPr>
                <w:p w14:paraId="150C655A" w14:textId="77777777" w:rsidR="00BB5D78" w:rsidRPr="00C27B9C" w:rsidRDefault="00BB5D78" w:rsidP="00BB5D78">
                  <w:pPr>
                    <w:ind w:left="34"/>
                    <w:contextualSpacing/>
                    <w:jc w:val="both"/>
                    <w:rPr>
                      <w:b/>
                      <w:bCs/>
                      <w:sz w:val="20"/>
                      <w:szCs w:val="20"/>
                    </w:rPr>
                  </w:pPr>
                  <w:r w:rsidRPr="00C27B9C">
                    <w:rPr>
                      <w:sz w:val="20"/>
                      <w:szCs w:val="20"/>
                    </w:rPr>
                    <w:t>5.2.Pretendentam ir jāatbilst šādām pretendentu kvalifikācijas prasībām:</w:t>
                  </w:r>
                </w:p>
              </w:tc>
              <w:tc>
                <w:tcPr>
                  <w:tcW w:w="3984" w:type="dxa"/>
                  <w:tcBorders>
                    <w:top w:val="single" w:sz="12" w:space="0" w:color="auto"/>
                  </w:tcBorders>
                  <w:shd w:val="clear" w:color="auto" w:fill="auto"/>
                </w:tcPr>
                <w:p w14:paraId="1798DAF4" w14:textId="77777777" w:rsidR="00BB5D78" w:rsidRPr="00C27B9C" w:rsidRDefault="00BB5D78" w:rsidP="00BB5D78">
                  <w:pPr>
                    <w:tabs>
                      <w:tab w:val="left" w:pos="1440"/>
                    </w:tabs>
                    <w:suppressAutoHyphens/>
                    <w:ind w:left="33"/>
                    <w:jc w:val="both"/>
                    <w:rPr>
                      <w:sz w:val="20"/>
                      <w:szCs w:val="20"/>
                      <w:lang w:bidi="bo-CN"/>
                    </w:rPr>
                  </w:pPr>
                  <w:r w:rsidRPr="00C27B9C">
                    <w:rPr>
                      <w:sz w:val="20"/>
                      <w:szCs w:val="20"/>
                    </w:rPr>
                    <w:t>5.3.Lai pierādītu atbilstību Pasūtītāja noteiktajām kvalifikācijas prasībām, pretendentam jāiesniedz šādi pretendenta kvalifikāciju apliecinošie dokumenti:</w:t>
                  </w:r>
                </w:p>
              </w:tc>
            </w:tr>
            <w:tr w:rsidR="00BB5D78" w:rsidRPr="00C27B9C" w14:paraId="42E22966" w14:textId="77777777" w:rsidTr="00514351">
              <w:tc>
                <w:tcPr>
                  <w:tcW w:w="4947" w:type="dxa"/>
                  <w:tcBorders>
                    <w:top w:val="single" w:sz="12" w:space="0" w:color="auto"/>
                  </w:tcBorders>
                  <w:shd w:val="clear" w:color="auto" w:fill="auto"/>
                </w:tcPr>
                <w:p w14:paraId="3A010981" w14:textId="77777777" w:rsidR="00BB5D78" w:rsidRPr="00C27B9C" w:rsidRDefault="00BB5D78" w:rsidP="00BB5D78">
                  <w:pPr>
                    <w:ind w:left="34"/>
                    <w:contextualSpacing/>
                    <w:jc w:val="both"/>
                    <w:rPr>
                      <w:kern w:val="56"/>
                      <w:sz w:val="20"/>
                      <w:szCs w:val="20"/>
                      <w:lang w:bidi="bo-CN"/>
                    </w:rPr>
                  </w:pPr>
                  <w:r w:rsidRPr="00C27B9C">
                    <w:rPr>
                      <w:sz w:val="20"/>
                      <w:szCs w:val="20"/>
                      <w:lang w:bidi="bo-CN"/>
                    </w:rPr>
                    <w:t xml:space="preserve">5.2.1.Pretendents piekrīt nolikuma noteikumiem. </w:t>
                  </w:r>
                </w:p>
              </w:tc>
              <w:tc>
                <w:tcPr>
                  <w:tcW w:w="3984" w:type="dxa"/>
                  <w:tcBorders>
                    <w:top w:val="single" w:sz="12" w:space="0" w:color="auto"/>
                  </w:tcBorders>
                  <w:shd w:val="clear" w:color="auto" w:fill="auto"/>
                </w:tcPr>
                <w:p w14:paraId="54D678B9" w14:textId="77777777" w:rsidR="00BB5D78" w:rsidRPr="00C27B9C" w:rsidRDefault="00BB5D78" w:rsidP="00BB5D78">
                  <w:pPr>
                    <w:tabs>
                      <w:tab w:val="left" w:pos="1440"/>
                    </w:tabs>
                    <w:suppressAutoHyphens/>
                    <w:ind w:left="33"/>
                    <w:jc w:val="both"/>
                    <w:rPr>
                      <w:kern w:val="56"/>
                      <w:sz w:val="20"/>
                      <w:szCs w:val="20"/>
                      <w:lang w:bidi="bo-CN"/>
                    </w:rPr>
                  </w:pPr>
                  <w:r w:rsidRPr="00C27B9C">
                    <w:rPr>
                      <w:sz w:val="20"/>
                      <w:szCs w:val="20"/>
                      <w:lang w:bidi="bo-CN"/>
                    </w:rPr>
                    <w:t>5.3.1.Pretendenta pieteikums par piedalīšanos iepirkuma procedūrā, kas ir aizpildīts atbilstoši nolikuma 1.pielikumam – Pieteikuma vēstule (</w:t>
                  </w:r>
                  <w:r w:rsidRPr="00C27B9C">
                    <w:rPr>
                      <w:sz w:val="20"/>
                      <w:szCs w:val="20"/>
                    </w:rPr>
                    <w:t>katrai iepirkuma daļai atsevišķi)</w:t>
                  </w:r>
                  <w:r w:rsidRPr="00C27B9C">
                    <w:rPr>
                      <w:sz w:val="20"/>
                      <w:szCs w:val="20"/>
                      <w:lang w:bidi="bo-CN"/>
                    </w:rPr>
                    <w:t>. Ja piedāvājumu iesniedz personu apvienība, visi apvienības dalībnieki paraksta pieteikumu par piedalīšanos iepirkuma procedūrā (izņemot gadījumu, ja personu apvienības dalībniekam saskaņā ar pilnvaru ir tiesības pārstāvēt personu apvienību atsevišķi).</w:t>
                  </w:r>
                </w:p>
              </w:tc>
            </w:tr>
            <w:tr w:rsidR="00BB5D78" w:rsidRPr="00C27B9C" w14:paraId="53A2C939" w14:textId="77777777" w:rsidTr="00514351">
              <w:tc>
                <w:tcPr>
                  <w:tcW w:w="4947" w:type="dxa"/>
                  <w:shd w:val="clear" w:color="auto" w:fill="auto"/>
                </w:tcPr>
                <w:p w14:paraId="795AFFE0" w14:textId="77777777" w:rsidR="00BB5D78" w:rsidRPr="00C27B9C" w:rsidRDefault="00BB5D78" w:rsidP="00BB5D78">
                  <w:pPr>
                    <w:tabs>
                      <w:tab w:val="num" w:pos="1855"/>
                    </w:tabs>
                    <w:jc w:val="both"/>
                    <w:rPr>
                      <w:sz w:val="20"/>
                      <w:szCs w:val="20"/>
                    </w:rPr>
                  </w:pPr>
                  <w:r w:rsidRPr="00C27B9C">
                    <w:rPr>
                      <w:sz w:val="20"/>
                      <w:szCs w:val="20"/>
                    </w:rPr>
                    <w:t>5.2.2. Pretendents ir reģistrēts normatīvajos aktos noteiktajos gadījumos un kārtībā (ja normatīvie akti to paredz).</w:t>
                  </w:r>
                </w:p>
                <w:p w14:paraId="33171BB4" w14:textId="77777777" w:rsidR="00BB5D78" w:rsidRPr="00C27B9C" w:rsidRDefault="00BB5D78" w:rsidP="00BB5D78">
                  <w:pPr>
                    <w:tabs>
                      <w:tab w:val="num" w:pos="1855"/>
                    </w:tabs>
                    <w:jc w:val="both"/>
                    <w:rPr>
                      <w:rFonts w:eastAsia="Cambria"/>
                      <w:sz w:val="20"/>
                      <w:szCs w:val="20"/>
                    </w:rPr>
                  </w:pPr>
                </w:p>
              </w:tc>
              <w:tc>
                <w:tcPr>
                  <w:tcW w:w="3984" w:type="dxa"/>
                  <w:shd w:val="clear" w:color="auto" w:fill="auto"/>
                </w:tcPr>
                <w:p w14:paraId="188E8E74" w14:textId="77777777" w:rsidR="00BB5D78" w:rsidRPr="00C27B9C" w:rsidRDefault="00BB5D78" w:rsidP="00BB5D78">
                  <w:pPr>
                    <w:numPr>
                      <w:ilvl w:val="2"/>
                      <w:numId w:val="0"/>
                    </w:numPr>
                    <w:contextualSpacing/>
                    <w:jc w:val="both"/>
                    <w:rPr>
                      <w:sz w:val="20"/>
                      <w:szCs w:val="20"/>
                      <w:lang w:bidi="bo-CN"/>
                    </w:rPr>
                  </w:pPr>
                  <w:r w:rsidRPr="00C27B9C">
                    <w:rPr>
                      <w:sz w:val="20"/>
                      <w:szCs w:val="20"/>
                      <w:lang w:bidi="bo-CN"/>
                    </w:rPr>
                    <w:t xml:space="preserve">5.3.2.Lai pārbaudītu nolikuma 5.2.2.punkta izpildi, par Latvijas Republikā reģistrētu pretendentu reģistrāciju atbilstoši normatīvo aktu prasībām, Iepirkuma komisija pārbaudīs Uzņēmumu reģistra datubāzē. </w:t>
                  </w:r>
                </w:p>
                <w:p w14:paraId="2FFBA540" w14:textId="77777777" w:rsidR="00BB5D78" w:rsidRPr="00C27B9C" w:rsidRDefault="00BB5D78" w:rsidP="00BB5D78">
                  <w:pPr>
                    <w:numPr>
                      <w:ilvl w:val="2"/>
                      <w:numId w:val="0"/>
                    </w:numPr>
                    <w:contextualSpacing/>
                    <w:jc w:val="both"/>
                    <w:rPr>
                      <w:sz w:val="20"/>
                      <w:szCs w:val="20"/>
                      <w:lang w:bidi="bo-CN"/>
                    </w:rPr>
                  </w:pPr>
                  <w:r w:rsidRPr="00C27B9C">
                    <w:rPr>
                      <w:sz w:val="20"/>
                      <w:szCs w:val="20"/>
                      <w:lang w:bidi="bo-CN"/>
                    </w:rPr>
                    <w:t xml:space="preserve">Pretendentam, kas nav reģistrēts Uzņēmumu reģistrā, jāiesniedz dokuments, kas apliecina tā reģistrāciju, izņemot gadījumu, ja informācija ir pieejama publiskajā datubāzē. </w:t>
                  </w:r>
                </w:p>
                <w:p w14:paraId="63FF4910" w14:textId="77777777" w:rsidR="00BB5D78" w:rsidRPr="00C27B9C" w:rsidRDefault="00BB5D78" w:rsidP="00BB5D78">
                  <w:pPr>
                    <w:numPr>
                      <w:ilvl w:val="2"/>
                      <w:numId w:val="0"/>
                    </w:numPr>
                    <w:contextualSpacing/>
                    <w:jc w:val="both"/>
                    <w:rPr>
                      <w:kern w:val="56"/>
                      <w:sz w:val="20"/>
                      <w:szCs w:val="20"/>
                      <w:lang w:bidi="bo-CN"/>
                    </w:rPr>
                  </w:pPr>
                  <w:r w:rsidRPr="00C27B9C">
                    <w:rPr>
                      <w:sz w:val="20"/>
                      <w:szCs w:val="20"/>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 un dokumentu iesniegšanu.</w:t>
                  </w:r>
                </w:p>
              </w:tc>
            </w:tr>
            <w:tr w:rsidR="00BB5D78" w:rsidRPr="00C27B9C" w14:paraId="0A095DA0" w14:textId="77777777" w:rsidTr="00514351">
              <w:trPr>
                <w:trHeight w:val="2683"/>
              </w:trPr>
              <w:tc>
                <w:tcPr>
                  <w:tcW w:w="4947" w:type="dxa"/>
                  <w:shd w:val="clear" w:color="auto" w:fill="auto"/>
                </w:tcPr>
                <w:p w14:paraId="270E6474" w14:textId="77777777" w:rsidR="00BB5D78" w:rsidRPr="00C27B9C" w:rsidRDefault="00BB5D78" w:rsidP="00BB5D78">
                  <w:pPr>
                    <w:ind w:left="34"/>
                    <w:contextualSpacing/>
                    <w:jc w:val="both"/>
                    <w:rPr>
                      <w:sz w:val="20"/>
                      <w:szCs w:val="20"/>
                      <w:lang w:bidi="bo-CN"/>
                    </w:rPr>
                  </w:pPr>
                  <w:r w:rsidRPr="00C27B9C">
                    <w:rPr>
                      <w:sz w:val="20"/>
                      <w:szCs w:val="20"/>
                      <w:lang w:bidi="bo-CN"/>
                    </w:rPr>
                    <w:t>5.2.3.Pretendenta pārstāvim, kas parakstījis piedāvājuma dokumentus, ir pārstāvības (paraksta) tiesības.</w:t>
                  </w:r>
                </w:p>
                <w:p w14:paraId="6E307A53" w14:textId="77777777" w:rsidR="00BB5D78" w:rsidRPr="00C27B9C" w:rsidRDefault="00BB5D78" w:rsidP="00BB5D78">
                  <w:pPr>
                    <w:ind w:left="34"/>
                    <w:contextualSpacing/>
                    <w:jc w:val="both"/>
                    <w:rPr>
                      <w:kern w:val="56"/>
                      <w:sz w:val="20"/>
                      <w:szCs w:val="20"/>
                      <w:lang w:bidi="bo-CN"/>
                    </w:rPr>
                  </w:pPr>
                </w:p>
              </w:tc>
              <w:tc>
                <w:tcPr>
                  <w:tcW w:w="3984" w:type="dxa"/>
                  <w:shd w:val="clear" w:color="auto" w:fill="auto"/>
                </w:tcPr>
                <w:p w14:paraId="54D1A73B" w14:textId="77777777" w:rsidR="00BB5D78" w:rsidRPr="00C27B9C" w:rsidRDefault="00BB5D78" w:rsidP="00BB5D78">
                  <w:pPr>
                    <w:numPr>
                      <w:ilvl w:val="2"/>
                      <w:numId w:val="0"/>
                    </w:numPr>
                    <w:contextualSpacing/>
                    <w:jc w:val="both"/>
                    <w:rPr>
                      <w:kern w:val="56"/>
                      <w:sz w:val="20"/>
                      <w:szCs w:val="20"/>
                      <w:lang w:bidi="bo-CN"/>
                    </w:rPr>
                  </w:pPr>
                  <w:r w:rsidRPr="00C27B9C">
                    <w:rPr>
                      <w:sz w:val="20"/>
                      <w:szCs w:val="20"/>
                      <w:lang w:bidi="bo-CN"/>
                    </w:rPr>
                    <w:t>5.3.3.Lai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BB5D78" w:rsidRPr="00C27B9C" w14:paraId="69825C9D" w14:textId="77777777" w:rsidTr="00514351">
              <w:tc>
                <w:tcPr>
                  <w:tcW w:w="4947" w:type="dxa"/>
                  <w:shd w:val="clear" w:color="auto" w:fill="auto"/>
                </w:tcPr>
                <w:p w14:paraId="245978C7" w14:textId="77777777" w:rsidR="00BB5D78" w:rsidRPr="00C27B9C" w:rsidRDefault="00BB5D78" w:rsidP="00BB5D78">
                  <w:pPr>
                    <w:ind w:left="34"/>
                    <w:contextualSpacing/>
                    <w:jc w:val="both"/>
                    <w:rPr>
                      <w:kern w:val="56"/>
                      <w:sz w:val="20"/>
                      <w:szCs w:val="20"/>
                      <w:lang w:eastAsia="x-none"/>
                    </w:rPr>
                  </w:pPr>
                  <w:r w:rsidRPr="00C27B9C">
                    <w:rPr>
                      <w:sz w:val="20"/>
                      <w:szCs w:val="20"/>
                      <w:lang w:eastAsia="x-none"/>
                    </w:rPr>
                    <w:t>5.2.4.</w:t>
                  </w:r>
                  <w:r w:rsidRPr="00C27B9C">
                    <w:rPr>
                      <w:sz w:val="20"/>
                      <w:szCs w:val="20"/>
                    </w:rPr>
                    <w:t>Pretendentam jānodrošina mēbeļu piegāde tehniskās specifikācijas 6.2.punktā noteiktajā vietā. Pretendentam, kuram tiks piešķirtas iepirkuma līguma slēgšanas tiesības pirms iepirkuma līguma noslēgšanas būs jāiesniedz līgums ar piegādātāju par piegādes nodrošināšanu.</w:t>
                  </w:r>
                </w:p>
              </w:tc>
              <w:tc>
                <w:tcPr>
                  <w:tcW w:w="3984" w:type="dxa"/>
                  <w:shd w:val="clear" w:color="auto" w:fill="auto"/>
                </w:tcPr>
                <w:p w14:paraId="177B1FDF" w14:textId="77777777" w:rsidR="00BB5D78" w:rsidRPr="00C27B9C" w:rsidRDefault="00BB5D78" w:rsidP="00BB5D78">
                  <w:pPr>
                    <w:numPr>
                      <w:ilvl w:val="2"/>
                      <w:numId w:val="0"/>
                    </w:numPr>
                    <w:contextualSpacing/>
                    <w:jc w:val="both"/>
                    <w:rPr>
                      <w:rFonts w:eastAsia="Cambria"/>
                      <w:color w:val="000000"/>
                      <w:sz w:val="20"/>
                      <w:szCs w:val="20"/>
                    </w:rPr>
                  </w:pPr>
                  <w:r w:rsidRPr="00C27B9C">
                    <w:rPr>
                      <w:color w:val="000000"/>
                      <w:sz w:val="20"/>
                      <w:szCs w:val="20"/>
                    </w:rPr>
                    <w:t>5.3.4. Lai apliecinātu nolikuma 5.2.4.punkta izpildi, jāiesniedz pretendenta parakstīts apliecinājums, kas apliecina, ka pretendents nodrošinās mēbeļu piegādi un iepirkuma līguma slēgšanas gadījumā, pirms iepirkuma līguma noslēgšanas iesniegs līgumu ar piegādātāju par piegādes nodrošināšanu.</w:t>
                  </w:r>
                </w:p>
              </w:tc>
            </w:tr>
            <w:tr w:rsidR="00672F07" w:rsidRPr="00C27B9C" w14:paraId="232A332E" w14:textId="77777777" w:rsidTr="00514351">
              <w:tc>
                <w:tcPr>
                  <w:tcW w:w="4947" w:type="dxa"/>
                  <w:shd w:val="clear" w:color="auto" w:fill="auto"/>
                </w:tcPr>
                <w:p w14:paraId="62C0C22E" w14:textId="77777777" w:rsidR="00672F07" w:rsidRPr="00C27B9C" w:rsidRDefault="00672F07" w:rsidP="00672F07">
                  <w:pPr>
                    <w:ind w:left="34"/>
                    <w:contextualSpacing/>
                    <w:jc w:val="both"/>
                    <w:rPr>
                      <w:color w:val="000000"/>
                      <w:sz w:val="20"/>
                      <w:szCs w:val="20"/>
                    </w:rPr>
                  </w:pPr>
                  <w:r w:rsidRPr="00C27B9C">
                    <w:rPr>
                      <w:color w:val="000000"/>
                      <w:sz w:val="20"/>
                      <w:szCs w:val="20"/>
                    </w:rPr>
                    <w:t>5.2.6. Pretendents iepriekšējo trīs gadu laikā</w:t>
                  </w:r>
                  <w:r w:rsidRPr="00C27B9C">
                    <w:rPr>
                      <w:sz w:val="20"/>
                      <w:szCs w:val="20"/>
                      <w:lang w:bidi="bo-CN"/>
                    </w:rPr>
                    <w:t xml:space="preserve"> (2021., 2022., 2023. un 2024.gads līdz piedāvājumu iesniegšanas dienai)</w:t>
                  </w:r>
                  <w:r w:rsidRPr="00C27B9C">
                    <w:rPr>
                      <w:color w:val="000000"/>
                      <w:sz w:val="20"/>
                      <w:szCs w:val="20"/>
                    </w:rPr>
                    <w:t xml:space="preserve"> ir nodrošinājis vismaz viena pasūtījuma ietvaros mīksto mēbeļu izgatavošanu un piegādi vismaz 20 000 EUR apmērā (bez PVN).</w:t>
                  </w:r>
                </w:p>
                <w:p w14:paraId="17E6491D" w14:textId="355EDDA7" w:rsidR="00672F07" w:rsidRPr="00C27B9C" w:rsidRDefault="00672F07" w:rsidP="00672F07">
                  <w:pPr>
                    <w:ind w:left="34"/>
                    <w:contextualSpacing/>
                    <w:jc w:val="both"/>
                    <w:rPr>
                      <w:color w:val="000000"/>
                      <w:sz w:val="20"/>
                      <w:szCs w:val="20"/>
                    </w:rPr>
                  </w:pPr>
                </w:p>
                <w:p w14:paraId="304881C4" w14:textId="788F8E4F" w:rsidR="00672F07" w:rsidRPr="00E47E18" w:rsidRDefault="00672F07" w:rsidP="00672F07">
                  <w:pPr>
                    <w:ind w:left="34"/>
                    <w:contextualSpacing/>
                    <w:jc w:val="both"/>
                    <w:rPr>
                      <w:color w:val="000000"/>
                      <w:kern w:val="56"/>
                      <w:sz w:val="20"/>
                      <w:szCs w:val="20"/>
                      <w:highlight w:val="yellow"/>
                    </w:rPr>
                  </w:pPr>
                  <w:r w:rsidRPr="00C27B9C">
                    <w:rPr>
                      <w:sz w:val="20"/>
                      <w:szCs w:val="20"/>
                    </w:rPr>
                    <w:t>Pretendents, kas dibināts vēlāk, apliecina pieredzi par nostrādāto periodu.</w:t>
                  </w:r>
                </w:p>
              </w:tc>
              <w:tc>
                <w:tcPr>
                  <w:tcW w:w="3984" w:type="dxa"/>
                  <w:shd w:val="clear" w:color="auto" w:fill="auto"/>
                </w:tcPr>
                <w:p w14:paraId="3AF2BB51" w14:textId="77777777" w:rsidR="00672F07" w:rsidRPr="00C27B9C" w:rsidRDefault="00672F07" w:rsidP="00672F07">
                  <w:pPr>
                    <w:widowControl w:val="0"/>
                    <w:autoSpaceDE w:val="0"/>
                    <w:autoSpaceDN w:val="0"/>
                    <w:adjustRightInd w:val="0"/>
                    <w:jc w:val="both"/>
                    <w:rPr>
                      <w:sz w:val="20"/>
                      <w:szCs w:val="20"/>
                    </w:rPr>
                  </w:pPr>
                  <w:r w:rsidRPr="00C27B9C">
                    <w:rPr>
                      <w:color w:val="000000"/>
                      <w:sz w:val="20"/>
                      <w:szCs w:val="20"/>
                    </w:rPr>
                    <w:t>5.3.6.Lai apliecinātu nolikuma 5.2.6.punkta izpildi, jā</w:t>
                  </w:r>
                  <w:r w:rsidRPr="00C27B9C">
                    <w:rPr>
                      <w:sz w:val="20"/>
                      <w:szCs w:val="20"/>
                    </w:rPr>
                    <w:t>iesniedz:</w:t>
                  </w:r>
                </w:p>
                <w:p w14:paraId="0D08E11B" w14:textId="77777777" w:rsidR="00672F07" w:rsidRPr="00C27B9C" w:rsidRDefault="00672F07" w:rsidP="00672F07">
                  <w:pPr>
                    <w:widowControl w:val="0"/>
                    <w:autoSpaceDE w:val="0"/>
                    <w:autoSpaceDN w:val="0"/>
                    <w:adjustRightInd w:val="0"/>
                    <w:jc w:val="both"/>
                    <w:rPr>
                      <w:color w:val="000000"/>
                      <w:sz w:val="20"/>
                      <w:szCs w:val="20"/>
                    </w:rPr>
                  </w:pPr>
                  <w:r w:rsidRPr="00C27B9C">
                    <w:rPr>
                      <w:sz w:val="20"/>
                      <w:szCs w:val="20"/>
                    </w:rPr>
                    <w:t>5.3.</w:t>
                  </w:r>
                  <w:r>
                    <w:rPr>
                      <w:sz w:val="20"/>
                      <w:szCs w:val="20"/>
                    </w:rPr>
                    <w:t>6</w:t>
                  </w:r>
                  <w:r w:rsidRPr="00C27B9C">
                    <w:rPr>
                      <w:sz w:val="20"/>
                      <w:szCs w:val="20"/>
                    </w:rPr>
                    <w:t>.1. pretendents parakstīts apliecinājums, kas apliecina nolikuma 5.2.6.punktā noteiktās pieredzes esamību</w:t>
                  </w:r>
                  <w:r w:rsidRPr="00C27B9C">
                    <w:rPr>
                      <w:color w:val="000000"/>
                      <w:sz w:val="20"/>
                      <w:szCs w:val="20"/>
                    </w:rPr>
                    <w:t xml:space="preserve"> norādot: Pasūtītāju, Pasūtītāja kontaktpersonu un kontaktinformāciju, aprakstu un līguma izpildes termiņu.</w:t>
                  </w:r>
                </w:p>
                <w:p w14:paraId="723CD7A8" w14:textId="28B071A5" w:rsidR="00672F07" w:rsidRPr="00E47E18" w:rsidRDefault="00672F07" w:rsidP="00672F07">
                  <w:pPr>
                    <w:widowControl w:val="0"/>
                    <w:autoSpaceDE w:val="0"/>
                    <w:autoSpaceDN w:val="0"/>
                    <w:adjustRightInd w:val="0"/>
                    <w:jc w:val="both"/>
                    <w:rPr>
                      <w:rFonts w:eastAsia="Cambria"/>
                      <w:color w:val="000000"/>
                      <w:sz w:val="20"/>
                      <w:szCs w:val="20"/>
                      <w:highlight w:val="yellow"/>
                    </w:rPr>
                  </w:pPr>
                  <w:r w:rsidRPr="00C27B9C">
                    <w:rPr>
                      <w:color w:val="000000"/>
                      <w:sz w:val="20"/>
                      <w:szCs w:val="20"/>
                    </w:rPr>
                    <w:t>5.3.</w:t>
                  </w:r>
                  <w:r>
                    <w:rPr>
                      <w:color w:val="000000"/>
                      <w:sz w:val="20"/>
                      <w:szCs w:val="20"/>
                    </w:rPr>
                    <w:t>6</w:t>
                  </w:r>
                  <w:r w:rsidRPr="00C27B9C">
                    <w:rPr>
                      <w:color w:val="000000"/>
                      <w:sz w:val="20"/>
                      <w:szCs w:val="20"/>
                    </w:rPr>
                    <w:t>.2. v</w:t>
                  </w:r>
                  <w:r w:rsidRPr="00C27B9C">
                    <w:rPr>
                      <w:sz w:val="20"/>
                      <w:szCs w:val="20"/>
                    </w:rPr>
                    <w:t>ismaz vienu rakstveida pozitīvu atsauksmes vēstuli vai citus pieredzi apliecinošu dokumentu (piemēram, pieņemšanas – nodošanas aktu), kas apliecina nolikuma 5.2.6. punktā noteikto pieredzi</w:t>
                  </w:r>
                </w:p>
              </w:tc>
            </w:tr>
            <w:tr w:rsidR="00214BF3" w:rsidRPr="00C27B9C" w14:paraId="363C7346" w14:textId="77777777" w:rsidTr="00C52812">
              <w:tc>
                <w:tcPr>
                  <w:tcW w:w="8931" w:type="dxa"/>
                  <w:gridSpan w:val="2"/>
                  <w:shd w:val="clear" w:color="auto" w:fill="auto"/>
                </w:tcPr>
                <w:p w14:paraId="0CB27B9A" w14:textId="6EB10F7B" w:rsidR="00214BF3" w:rsidRPr="00C27B9C" w:rsidRDefault="00950ABC" w:rsidP="00BB5D78">
                  <w:pPr>
                    <w:widowControl w:val="0"/>
                    <w:autoSpaceDE w:val="0"/>
                    <w:autoSpaceDN w:val="0"/>
                    <w:adjustRightInd w:val="0"/>
                    <w:jc w:val="both"/>
                    <w:rPr>
                      <w:color w:val="000000"/>
                      <w:sz w:val="20"/>
                      <w:szCs w:val="20"/>
                    </w:rPr>
                  </w:pPr>
                  <w:r>
                    <w:rPr>
                      <w:color w:val="000000"/>
                      <w:sz w:val="20"/>
                      <w:szCs w:val="20"/>
                    </w:rPr>
                    <w:t>Nolikuma 5.4- 5.13.punkts</w:t>
                  </w:r>
                </w:p>
              </w:tc>
            </w:tr>
          </w:tbl>
          <w:p w14:paraId="6DAD28EF" w14:textId="77777777" w:rsidR="00BB5D78" w:rsidRDefault="00BB5D78" w:rsidP="00514351">
            <w:pPr>
              <w:spacing w:line="276" w:lineRule="auto"/>
              <w:jc w:val="both"/>
              <w:rPr>
                <w:bCs/>
                <w:szCs w:val="26"/>
              </w:rPr>
            </w:pPr>
          </w:p>
          <w:p w14:paraId="6238A48C" w14:textId="1C49BDA4" w:rsidR="003E53F3" w:rsidRPr="00E72A4B" w:rsidRDefault="00950ABC" w:rsidP="00E72A4B">
            <w:pPr>
              <w:ind w:firstLine="606"/>
              <w:jc w:val="both"/>
              <w:rPr>
                <w:rFonts w:eastAsia="Cambria"/>
                <w:color w:val="000000"/>
                <w:kern w:val="56"/>
              </w:rPr>
            </w:pPr>
            <w:r>
              <w:rPr>
                <w:rFonts w:eastAsia="Cambria"/>
                <w:color w:val="000000"/>
                <w:kern w:val="56"/>
              </w:rPr>
              <w:t xml:space="preserve">Vērtējot </w:t>
            </w:r>
            <w:r w:rsidR="003E53F3" w:rsidRPr="00C64561">
              <w:rPr>
                <w:color w:val="000000"/>
              </w:rPr>
              <w:t xml:space="preserve">SIA </w:t>
            </w:r>
            <w:r w:rsidR="003E53F3" w:rsidRPr="00C64561">
              <w:rPr>
                <w:rFonts w:eastAsia="Cambria"/>
                <w:color w:val="000000"/>
                <w:kern w:val="56"/>
              </w:rPr>
              <w:t>“SENTIOS”</w:t>
            </w:r>
            <w:r w:rsidR="00E47E18">
              <w:rPr>
                <w:rFonts w:eastAsia="Cambria"/>
                <w:color w:val="000000"/>
                <w:kern w:val="56"/>
              </w:rPr>
              <w:t xml:space="preserve"> un </w:t>
            </w:r>
            <w:r w:rsidR="001B2362" w:rsidRPr="00C64561">
              <w:rPr>
                <w:color w:val="000000"/>
              </w:rPr>
              <w:t>SIA “</w:t>
            </w:r>
            <w:proofErr w:type="spellStart"/>
            <w:r w:rsidR="001B2362" w:rsidRPr="00C64561">
              <w:rPr>
                <w:rFonts w:eastAsia="Cambria"/>
                <w:color w:val="000000"/>
                <w:kern w:val="56"/>
              </w:rPr>
              <w:t>Baummann</w:t>
            </w:r>
            <w:proofErr w:type="spellEnd"/>
            <w:r w:rsidR="001B2362" w:rsidRPr="00C64561">
              <w:rPr>
                <w:rFonts w:eastAsia="Cambria"/>
                <w:color w:val="000000"/>
                <w:kern w:val="56"/>
              </w:rPr>
              <w:t xml:space="preserve"> s”</w:t>
            </w:r>
            <w:r w:rsidR="003E53F3" w:rsidRPr="004D6ECC">
              <w:rPr>
                <w:rFonts w:eastAsia="Cambria"/>
                <w:color w:val="000000"/>
                <w:kern w:val="56"/>
              </w:rPr>
              <w:t xml:space="preserve"> </w:t>
            </w:r>
            <w:r>
              <w:rPr>
                <w:rFonts w:eastAsia="Cambria"/>
                <w:color w:val="000000"/>
                <w:kern w:val="56"/>
              </w:rPr>
              <w:t xml:space="preserve">atbilstību nolikumā noteiktajām kvalifikācijas prasībām, Iepirkuma komisija nolēma, ka </w:t>
            </w:r>
            <w:r w:rsidRPr="004D6ECC">
              <w:rPr>
                <w:color w:val="000000"/>
              </w:rPr>
              <w:t xml:space="preserve">SIA </w:t>
            </w:r>
            <w:r w:rsidRPr="004D6ECC">
              <w:rPr>
                <w:rFonts w:eastAsia="Cambria"/>
                <w:color w:val="000000"/>
                <w:kern w:val="56"/>
              </w:rPr>
              <w:t>“SENTIOS”</w:t>
            </w:r>
            <w:r w:rsidR="00E47E18">
              <w:rPr>
                <w:rFonts w:eastAsia="Cambria"/>
                <w:color w:val="000000"/>
                <w:kern w:val="56"/>
              </w:rPr>
              <w:t xml:space="preserve"> un </w:t>
            </w:r>
            <w:r w:rsidRPr="004D6ECC">
              <w:rPr>
                <w:color w:val="000000"/>
              </w:rPr>
              <w:t>SIA “</w:t>
            </w:r>
            <w:proofErr w:type="spellStart"/>
            <w:r w:rsidRPr="004D6ECC">
              <w:rPr>
                <w:rFonts w:eastAsia="Cambria"/>
                <w:color w:val="000000"/>
                <w:kern w:val="56"/>
              </w:rPr>
              <w:t>Baummann</w:t>
            </w:r>
            <w:proofErr w:type="spellEnd"/>
            <w:r w:rsidRPr="004D6ECC">
              <w:rPr>
                <w:rFonts w:eastAsia="Cambria"/>
                <w:color w:val="000000"/>
                <w:kern w:val="56"/>
              </w:rPr>
              <w:t xml:space="preserve"> s” </w:t>
            </w:r>
            <w:r w:rsidR="003E53F3">
              <w:rPr>
                <w:rFonts w:eastAsia="Cambria"/>
                <w:color w:val="000000"/>
                <w:kern w:val="56"/>
              </w:rPr>
              <w:t>ir atbilstoši pretendentiem</w:t>
            </w:r>
            <w:r w:rsidR="00D71F57">
              <w:rPr>
                <w:rFonts w:eastAsia="Cambria"/>
                <w:color w:val="000000"/>
                <w:kern w:val="56"/>
              </w:rPr>
              <w:t xml:space="preserve"> </w:t>
            </w:r>
            <w:r w:rsidR="003E53F3">
              <w:rPr>
                <w:rFonts w:eastAsia="Cambria"/>
                <w:color w:val="000000"/>
                <w:kern w:val="56"/>
              </w:rPr>
              <w:t>izvirzītajām kvalifikācijas prasībām.</w:t>
            </w:r>
          </w:p>
          <w:p w14:paraId="6D196469" w14:textId="25F2FE28" w:rsidR="00BB5D78" w:rsidRPr="00AE1131" w:rsidRDefault="00BB5D78" w:rsidP="00E47E18">
            <w:pPr>
              <w:ind w:firstLine="567"/>
              <w:jc w:val="both"/>
              <w:rPr>
                <w:bCs/>
                <w:szCs w:val="26"/>
              </w:rPr>
            </w:pPr>
          </w:p>
        </w:tc>
      </w:tr>
    </w:tbl>
    <w:p w14:paraId="2A07DCD0"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74457" w14:paraId="728FC3AF" w14:textId="77777777" w:rsidTr="000A0770">
        <w:tc>
          <w:tcPr>
            <w:tcW w:w="9640" w:type="dxa"/>
            <w:gridSpan w:val="3"/>
            <w:tcBorders>
              <w:top w:val="single" w:sz="4" w:space="0" w:color="auto"/>
              <w:left w:val="single" w:sz="4" w:space="0" w:color="auto"/>
              <w:bottom w:val="nil"/>
              <w:right w:val="single" w:sz="4" w:space="0" w:color="auto"/>
            </w:tcBorders>
            <w:shd w:val="clear" w:color="auto" w:fill="D9D9D9" w:themeFill="background1" w:themeFillShade="D9"/>
          </w:tcPr>
          <w:p w14:paraId="0AAEE4E4" w14:textId="350F7D4E" w:rsidR="00A26B88" w:rsidRDefault="00167FCF" w:rsidP="00271C2A">
            <w:pPr>
              <w:rPr>
                <w:bCs/>
                <w:szCs w:val="26"/>
              </w:rPr>
            </w:pPr>
            <w:r>
              <w:rPr>
                <w:b/>
                <w:bCs/>
                <w:szCs w:val="26"/>
              </w:rPr>
              <w:t>1</w:t>
            </w:r>
            <w:r w:rsidR="00FD48A8">
              <w:rPr>
                <w:b/>
                <w:bCs/>
                <w:szCs w:val="26"/>
              </w:rPr>
              <w:t>3</w:t>
            </w:r>
            <w:r>
              <w:rPr>
                <w:b/>
                <w:bCs/>
                <w:szCs w:val="26"/>
              </w:rPr>
              <w:t>.</w:t>
            </w:r>
            <w:r w:rsidR="009932AD" w:rsidRPr="00C85D89">
              <w:rPr>
                <w:b/>
                <w:bCs/>
                <w:szCs w:val="26"/>
              </w:rPr>
              <w:t>Tehnisk</w:t>
            </w:r>
            <w:r w:rsidR="00C64561">
              <w:rPr>
                <w:b/>
                <w:bCs/>
                <w:szCs w:val="26"/>
              </w:rPr>
              <w:t>o</w:t>
            </w:r>
            <w:r w:rsidR="009932AD" w:rsidRPr="00C85D89">
              <w:rPr>
                <w:b/>
                <w:bCs/>
                <w:szCs w:val="26"/>
              </w:rPr>
              <w:t xml:space="preserve"> piedāvājum</w:t>
            </w:r>
            <w:r w:rsidR="00C64561">
              <w:rPr>
                <w:b/>
                <w:bCs/>
                <w:szCs w:val="26"/>
              </w:rPr>
              <w:t xml:space="preserve">u </w:t>
            </w:r>
            <w:r w:rsidR="009932AD" w:rsidRPr="00C85D89">
              <w:rPr>
                <w:b/>
                <w:bCs/>
                <w:szCs w:val="26"/>
              </w:rPr>
              <w:t xml:space="preserve">atbilstības </w:t>
            </w:r>
            <w:r w:rsidR="00C64561">
              <w:rPr>
                <w:b/>
                <w:bCs/>
                <w:szCs w:val="26"/>
              </w:rPr>
              <w:t xml:space="preserve">vērtēšanas </w:t>
            </w:r>
            <w:r w:rsidR="009932AD" w:rsidRPr="00C85D89">
              <w:rPr>
                <w:b/>
                <w:bCs/>
                <w:szCs w:val="26"/>
              </w:rPr>
              <w:t>kopsavilkums:</w:t>
            </w:r>
          </w:p>
        </w:tc>
      </w:tr>
      <w:tr w:rsidR="00D74457" w14:paraId="177243C5" w14:textId="77777777" w:rsidTr="000A0770">
        <w:tc>
          <w:tcPr>
            <w:tcW w:w="284" w:type="dxa"/>
            <w:tcBorders>
              <w:top w:val="nil"/>
              <w:left w:val="single" w:sz="4" w:space="0" w:color="auto"/>
            </w:tcBorders>
          </w:tcPr>
          <w:p w14:paraId="10530E02" w14:textId="77777777" w:rsidR="00A26B88" w:rsidRDefault="00A26B88" w:rsidP="00271C2A">
            <w:pPr>
              <w:rPr>
                <w:bCs/>
                <w:szCs w:val="26"/>
              </w:rPr>
            </w:pPr>
          </w:p>
        </w:tc>
        <w:tc>
          <w:tcPr>
            <w:tcW w:w="9072" w:type="dxa"/>
            <w:tcBorders>
              <w:top w:val="nil"/>
            </w:tcBorders>
          </w:tcPr>
          <w:p w14:paraId="25E55042" w14:textId="067EC133" w:rsidR="00E87258" w:rsidRPr="00E87258" w:rsidRDefault="00E87258" w:rsidP="00E87258">
            <w:pPr>
              <w:pStyle w:val="tv213"/>
              <w:shd w:val="clear" w:color="auto" w:fill="FFFFFF"/>
              <w:spacing w:before="0" w:beforeAutospacing="0" w:after="0" w:afterAutospacing="0"/>
              <w:jc w:val="both"/>
              <w:rPr>
                <w:bCs/>
              </w:rPr>
            </w:pPr>
            <w:bookmarkStart w:id="1" w:name="_Hlk182403720"/>
            <w:bookmarkStart w:id="2" w:name="_Hlk182395981"/>
            <w:r>
              <w:rPr>
                <w:bCs/>
              </w:rPr>
              <w:t>1</w:t>
            </w:r>
            <w:r w:rsidR="00CE2407">
              <w:rPr>
                <w:bCs/>
              </w:rPr>
              <w:t>3</w:t>
            </w:r>
            <w:r>
              <w:rPr>
                <w:bCs/>
              </w:rPr>
              <w:t>.</w:t>
            </w:r>
            <w:r w:rsidR="0067569B">
              <w:rPr>
                <w:bCs/>
              </w:rPr>
              <w:t>1</w:t>
            </w:r>
            <w:r>
              <w:rPr>
                <w:bCs/>
              </w:rPr>
              <w:t xml:space="preserve">. </w:t>
            </w:r>
            <w:r w:rsidRPr="00CC4130">
              <w:rPr>
                <w:bCs/>
              </w:rPr>
              <w:t xml:space="preserve">Vērtējot </w:t>
            </w:r>
            <w:r w:rsidRPr="00C64561">
              <w:rPr>
                <w:b/>
                <w:bCs/>
              </w:rPr>
              <w:t xml:space="preserve">SIA </w:t>
            </w:r>
            <w:r w:rsidRPr="00E87258">
              <w:rPr>
                <w:rFonts w:eastAsia="Cambria"/>
                <w:b/>
                <w:bCs/>
                <w:kern w:val="56"/>
              </w:rPr>
              <w:t>„</w:t>
            </w:r>
            <w:proofErr w:type="spellStart"/>
            <w:r w:rsidRPr="00E87258">
              <w:rPr>
                <w:rFonts w:eastAsia="Cambria"/>
                <w:b/>
                <w:bCs/>
                <w:kern w:val="56"/>
              </w:rPr>
              <w:t>Sentios</w:t>
            </w:r>
            <w:proofErr w:type="spellEnd"/>
            <w:r w:rsidRPr="00E87258">
              <w:rPr>
                <w:rFonts w:eastAsia="Cambria"/>
                <w:b/>
                <w:bCs/>
                <w:kern w:val="56"/>
              </w:rPr>
              <w:t>”</w:t>
            </w:r>
            <w:r w:rsidRPr="00E87258">
              <w:rPr>
                <w:color w:val="000000"/>
              </w:rPr>
              <w:t xml:space="preserve"> </w:t>
            </w:r>
            <w:r w:rsidRPr="00CC4130">
              <w:t xml:space="preserve">iesniegto piedāvājumu, </w:t>
            </w:r>
            <w:r w:rsidRPr="00CC4130">
              <w:rPr>
                <w:bCs/>
              </w:rPr>
              <w:t xml:space="preserve">Iepirkuma komisija </w:t>
            </w:r>
            <w:r>
              <w:rPr>
                <w:bCs/>
              </w:rPr>
              <w:t>neguva pārliecību par</w:t>
            </w:r>
            <w:r w:rsidRPr="00CC4130">
              <w:rPr>
                <w:bCs/>
              </w:rPr>
              <w:t>:</w:t>
            </w:r>
            <w:bookmarkStart w:id="3" w:name="_Hlk182405798"/>
            <w:bookmarkEnd w:id="1"/>
            <w:bookmarkEnd w:id="2"/>
          </w:p>
          <w:p w14:paraId="3F626A5F" w14:textId="2451C6B8" w:rsidR="00A16B33" w:rsidRDefault="00E87258" w:rsidP="0067569B">
            <w:pPr>
              <w:ind w:left="601"/>
              <w:jc w:val="both"/>
              <w:rPr>
                <w:bCs/>
                <w:kern w:val="2"/>
              </w:rPr>
            </w:pPr>
            <w:r>
              <w:rPr>
                <w:rFonts w:eastAsia="Cambria"/>
                <w:bCs/>
                <w:kern w:val="56"/>
              </w:rPr>
              <w:t>1</w:t>
            </w:r>
            <w:r w:rsidR="00CE2407">
              <w:rPr>
                <w:rFonts w:eastAsia="Cambria"/>
                <w:bCs/>
                <w:kern w:val="56"/>
              </w:rPr>
              <w:t>3</w:t>
            </w:r>
            <w:r>
              <w:rPr>
                <w:rFonts w:eastAsia="Cambria"/>
                <w:bCs/>
                <w:kern w:val="56"/>
              </w:rPr>
              <w:t>.</w:t>
            </w:r>
            <w:r w:rsidR="0067569B">
              <w:rPr>
                <w:rFonts w:eastAsia="Cambria"/>
                <w:bCs/>
                <w:kern w:val="56"/>
              </w:rPr>
              <w:t>1</w:t>
            </w:r>
            <w:r>
              <w:rPr>
                <w:rFonts w:eastAsia="Cambria"/>
                <w:bCs/>
                <w:kern w:val="56"/>
              </w:rPr>
              <w:t xml:space="preserve">.1. </w:t>
            </w:r>
            <w:r w:rsidR="00A16B33">
              <w:rPr>
                <w:rFonts w:eastAsia="Cambria"/>
                <w:bCs/>
                <w:kern w:val="56"/>
              </w:rPr>
              <w:t>par SIA “</w:t>
            </w:r>
            <w:proofErr w:type="spellStart"/>
            <w:r w:rsidR="00A16B33">
              <w:rPr>
                <w:rFonts w:eastAsia="Cambria"/>
                <w:bCs/>
                <w:kern w:val="56"/>
              </w:rPr>
              <w:t>Sentios</w:t>
            </w:r>
            <w:proofErr w:type="spellEnd"/>
            <w:r w:rsidR="00A16B33">
              <w:rPr>
                <w:rFonts w:eastAsia="Cambria"/>
                <w:bCs/>
                <w:kern w:val="56"/>
              </w:rPr>
              <w:t xml:space="preserve">” </w:t>
            </w:r>
            <w:r w:rsidR="00A16B33" w:rsidRPr="00E87258">
              <w:rPr>
                <w:bCs/>
              </w:rPr>
              <w:t>tehniskā piedāvājuma atbilstību nolikuma 6.1.punkta prasībām.</w:t>
            </w:r>
            <w:r w:rsidR="00952A5D">
              <w:rPr>
                <w:bCs/>
              </w:rPr>
              <w:t xml:space="preserve"> […]</w:t>
            </w:r>
            <w:r w:rsidR="00A16B33">
              <w:rPr>
                <w:bCs/>
                <w:kern w:val="2"/>
              </w:rPr>
              <w:t>;</w:t>
            </w:r>
          </w:p>
          <w:p w14:paraId="0D3FD7A1" w14:textId="326634FC" w:rsidR="00E87258" w:rsidRPr="0067569B" w:rsidRDefault="00A16B33" w:rsidP="0067569B">
            <w:pPr>
              <w:ind w:left="601"/>
              <w:jc w:val="both"/>
              <w:rPr>
                <w:rFonts w:eastAsia="Cambria"/>
                <w:bCs/>
                <w:noProof/>
                <w:kern w:val="56"/>
              </w:rPr>
            </w:pPr>
            <w:r>
              <w:rPr>
                <w:bCs/>
                <w:kern w:val="2"/>
              </w:rPr>
              <w:t xml:space="preserve">13.1.2. </w:t>
            </w:r>
            <w:r w:rsidR="00E87258" w:rsidRPr="0067569B">
              <w:rPr>
                <w:rFonts w:eastAsia="Cambria"/>
                <w:bCs/>
                <w:noProof/>
                <w:kern w:val="56"/>
              </w:rPr>
              <w:t xml:space="preserve">par </w:t>
            </w:r>
            <w:r w:rsidR="00E87258" w:rsidRPr="0067569B">
              <w:rPr>
                <w:rFonts w:eastAsia="Cambria"/>
                <w:bCs/>
                <w:kern w:val="56"/>
              </w:rPr>
              <w:t>SIA „</w:t>
            </w:r>
            <w:proofErr w:type="spellStart"/>
            <w:r w:rsidR="00E87258" w:rsidRPr="0067569B">
              <w:rPr>
                <w:rFonts w:eastAsia="Cambria"/>
                <w:bCs/>
                <w:kern w:val="56"/>
              </w:rPr>
              <w:t>Sentios</w:t>
            </w:r>
            <w:proofErr w:type="spellEnd"/>
            <w:r w:rsidR="00E87258" w:rsidRPr="0067569B">
              <w:rPr>
                <w:rFonts w:eastAsia="Cambria"/>
                <w:bCs/>
                <w:kern w:val="56"/>
              </w:rPr>
              <w:t>”</w:t>
            </w:r>
            <w:r w:rsidR="00E87258" w:rsidRPr="0067569B">
              <w:rPr>
                <w:bCs/>
              </w:rPr>
              <w:t xml:space="preserve"> tehniskā piedāvājuma </w:t>
            </w:r>
            <w:r w:rsidR="00E87258" w:rsidRPr="0067569B">
              <w:rPr>
                <w:rFonts w:eastAsia="Cambria"/>
                <w:bCs/>
                <w:noProof/>
                <w:kern w:val="56"/>
              </w:rPr>
              <w:t xml:space="preserve">atbilstību </w:t>
            </w:r>
            <w:r w:rsidR="00E87258" w:rsidRPr="0067569B">
              <w:rPr>
                <w:kern w:val="2"/>
              </w:rPr>
              <w:t xml:space="preserve">nolikuma 6.3.punktam. </w:t>
            </w:r>
            <w:r w:rsidR="00952A5D">
              <w:rPr>
                <w:kern w:val="2"/>
              </w:rPr>
              <w:t>[…].</w:t>
            </w:r>
          </w:p>
          <w:p w14:paraId="653FFFD2" w14:textId="77777777" w:rsidR="00E87258" w:rsidRPr="00304FA1" w:rsidRDefault="00E87258" w:rsidP="00E87258">
            <w:pPr>
              <w:pStyle w:val="ListParagraph"/>
              <w:ind w:left="1004"/>
              <w:jc w:val="both"/>
              <w:rPr>
                <w:rFonts w:eastAsia="Cambria"/>
                <w:bCs/>
                <w:noProof/>
                <w:kern w:val="56"/>
              </w:rPr>
            </w:pPr>
          </w:p>
          <w:bookmarkEnd w:id="3"/>
          <w:p w14:paraId="63460E4D" w14:textId="77777777" w:rsidR="00E87258" w:rsidRPr="00E87258" w:rsidRDefault="00E87258" w:rsidP="00E87258">
            <w:pPr>
              <w:pStyle w:val="BodyText"/>
              <w:ind w:firstLine="567"/>
              <w:jc w:val="both"/>
              <w:rPr>
                <w:b/>
                <w:bCs/>
                <w:lang w:val="lv-LV"/>
              </w:rPr>
            </w:pPr>
            <w:r w:rsidRPr="00E87258">
              <w:rPr>
                <w:lang w:val="lv-LV"/>
              </w:rPr>
              <w:t xml:space="preserve">Publisko iepirkumu likuma 41.panta astotā daļa nosaka pasūtītāja tiesības lūgt izskaidrot  tehniskajā piedāvājumā jau ietvertu informāciju, taču neparedz, ka tā rezultātā pretendents varētu pasūtītājam iesniegt jaunu, citāda satura piedāvājumu. </w:t>
            </w:r>
            <w:r w:rsidRPr="00E87258">
              <w:rPr>
                <w:rStyle w:val="ui-provider"/>
                <w:lang w:val="lv-LV"/>
              </w:rPr>
              <w:t xml:space="preserve">Attiecīgi nav pieļaujams, ka, sniedzot papildu informāciju, tiktu pieņemta un vērtēta sākotnēji piedāvājumā neietverta informācija. </w:t>
            </w:r>
          </w:p>
          <w:p w14:paraId="119F9936" w14:textId="77777777" w:rsidR="00E87258" w:rsidRPr="00E87258" w:rsidRDefault="00E87258" w:rsidP="00E87258">
            <w:pPr>
              <w:pStyle w:val="BodyText"/>
              <w:spacing w:after="215"/>
              <w:ind w:left="40" w:right="20" w:firstLine="527"/>
              <w:jc w:val="both"/>
              <w:rPr>
                <w:b/>
                <w:bCs/>
                <w:lang w:val="lv-LV"/>
              </w:rPr>
            </w:pPr>
            <w:r w:rsidRPr="00E87258">
              <w:rPr>
                <w:lang w:val="lv-LV"/>
              </w:rPr>
              <w:t>Vēlāka nolikumā prasītās informācijas iesniegšana rada nepamatotas priekšrocības pretendentam, dodot iespēju tam labot sava sākotnēji iesniegtā piedāvājuma trūkumu. Arī Eiropas Savienības Tiesas 2014.gada 6.novembra spriedumā lietā C-42/13 (</w:t>
            </w:r>
            <w:proofErr w:type="spellStart"/>
            <w:r w:rsidRPr="00E87258">
              <w:rPr>
                <w:lang w:val="lv-LV"/>
              </w:rPr>
              <w:t>Cartiera</w:t>
            </w:r>
            <w:proofErr w:type="spellEnd"/>
            <w:r w:rsidRPr="00E87258">
              <w:rPr>
                <w:lang w:val="lv-LV"/>
              </w:rPr>
              <w:t xml:space="preserve"> </w:t>
            </w:r>
            <w:proofErr w:type="spellStart"/>
            <w:r w:rsidRPr="00E87258">
              <w:rPr>
                <w:lang w:val="lv-LV"/>
              </w:rPr>
              <w:t>dell</w:t>
            </w:r>
            <w:proofErr w:type="spellEnd"/>
            <w:r w:rsidRPr="00E87258">
              <w:rPr>
                <w:lang w:val="lv-LV"/>
              </w:rPr>
              <w:t xml:space="preserve">’ </w:t>
            </w:r>
            <w:proofErr w:type="spellStart"/>
            <w:r w:rsidRPr="00E87258">
              <w:rPr>
                <w:lang w:val="lv-LV"/>
              </w:rPr>
              <w:t>Adda</w:t>
            </w:r>
            <w:proofErr w:type="spellEnd"/>
            <w:r w:rsidRPr="00E87258">
              <w:rPr>
                <w:lang w:val="lv-LV"/>
              </w:rPr>
              <w:t xml:space="preserve"> </w:t>
            </w:r>
            <w:proofErr w:type="spellStart"/>
            <w:r w:rsidRPr="00E87258">
              <w:rPr>
                <w:lang w:val="lv-LV"/>
              </w:rPr>
              <w:t>SpA</w:t>
            </w:r>
            <w:proofErr w:type="spellEnd"/>
            <w:r w:rsidRPr="00E87258">
              <w:rPr>
                <w:lang w:val="lv-LV"/>
              </w:rPr>
              <w:t xml:space="preserve"> pret CEM </w:t>
            </w:r>
            <w:proofErr w:type="spellStart"/>
            <w:r w:rsidRPr="00E87258">
              <w:rPr>
                <w:lang w:val="lv-LV"/>
              </w:rPr>
              <w:t>Ambiente</w:t>
            </w:r>
            <w:proofErr w:type="spellEnd"/>
            <w:r w:rsidRPr="00E87258">
              <w:rPr>
                <w:lang w:val="lv-LV"/>
              </w:rPr>
              <w:t xml:space="preserve"> </w:t>
            </w:r>
            <w:proofErr w:type="spellStart"/>
            <w:r w:rsidRPr="00E87258">
              <w:rPr>
                <w:lang w:val="lv-LV"/>
              </w:rPr>
              <w:t>SpA</w:t>
            </w:r>
            <w:proofErr w:type="spellEnd"/>
            <w:r w:rsidRPr="00E87258">
              <w:rPr>
                <w:lang w:val="lv-LV"/>
              </w:rPr>
              <w:t>) norādīts, ka vienlīdzīgas attieksmes princips un pārskatāmības pienākums nosaka, ka līgumslēdzējai iestādei ir jāievēro pašas noteiktie kritēriji tādā veidā, ka tās pienākums ir izslēgt no publiskā iepirkuma procedūras uzņēmēju, kurš nav darījis zināmu dokumentu vai informāciju, kuras iesniegšana bija pieprasīta šī publiskā iepirkuma dokumentācijā, pretējā gadījumā izslēdzot šo piedāvājumu no konkursa.</w:t>
            </w:r>
          </w:p>
          <w:p w14:paraId="7BD8FFA0" w14:textId="77777777" w:rsidR="00A16B33" w:rsidRPr="009D0086" w:rsidRDefault="0033365A" w:rsidP="00A16B33">
            <w:pPr>
              <w:tabs>
                <w:tab w:val="left" w:pos="284"/>
              </w:tabs>
              <w:ind w:firstLine="708"/>
              <w:contextualSpacing/>
              <w:jc w:val="both"/>
            </w:pPr>
            <w:r>
              <w:t xml:space="preserve">Pamatojoties uz augstāk </w:t>
            </w:r>
            <w:r w:rsidRPr="00BC1E6D">
              <w:t xml:space="preserve">minēto </w:t>
            </w:r>
            <w:r w:rsidR="00E87258" w:rsidRPr="004E1508">
              <w:t>un atklātā konkursa ID Nr. EM 2024/35 nolikuma 9.2. punktu, Iepirkuma komisija nol</w:t>
            </w:r>
            <w:r w:rsidR="00E87258">
              <w:t>ēma</w:t>
            </w:r>
            <w:r w:rsidR="00E87258" w:rsidRPr="004E1508">
              <w:t>, ka SIA “</w:t>
            </w:r>
            <w:proofErr w:type="spellStart"/>
            <w:r w:rsidR="00E87258" w:rsidRPr="004E1508">
              <w:t>Sentios</w:t>
            </w:r>
            <w:proofErr w:type="spellEnd"/>
            <w:r w:rsidR="00E87258" w:rsidRPr="004E1508">
              <w:t xml:space="preserve">” iesniegtais piedāvājums nav atbilstošs </w:t>
            </w:r>
            <w:r w:rsidR="00A16B33" w:rsidRPr="009D0086">
              <w:t>ID Nr. EM 2024/35</w:t>
            </w:r>
            <w:r w:rsidR="00A16B33" w:rsidRPr="009D0086">
              <w:rPr>
                <w:bCs/>
              </w:rPr>
              <w:t xml:space="preserve"> </w:t>
            </w:r>
            <w:r w:rsidR="00A16B33">
              <w:t>2</w:t>
            </w:r>
            <w:r w:rsidR="00A16B33" w:rsidRPr="009D0086">
              <w:t>.daļas „</w:t>
            </w:r>
            <w:r w:rsidR="00A16B33" w:rsidRPr="00613310">
              <w:t xml:space="preserve"> </w:t>
            </w:r>
            <w:r w:rsidR="00A16B33">
              <w:t>Izvelkamo dīvānu</w:t>
            </w:r>
            <w:r w:rsidR="00A16B33" w:rsidRPr="00DC2194">
              <w:t xml:space="preserve"> piegāde</w:t>
            </w:r>
            <w:r w:rsidR="00A16B33" w:rsidRPr="009D0086">
              <w:t>” nolikuma 6.3. punkt</w:t>
            </w:r>
            <w:r w:rsidR="00A16B33">
              <w:t>a</w:t>
            </w:r>
            <w:r w:rsidR="00A16B33" w:rsidRPr="009D0086">
              <w:rPr>
                <w:rFonts w:eastAsia="Cambria"/>
                <w:kern w:val="56"/>
              </w:rPr>
              <w:t xml:space="preserve"> </w:t>
            </w:r>
            <w:r w:rsidR="00A16B33">
              <w:rPr>
                <w:rFonts w:eastAsia="Cambria"/>
                <w:kern w:val="56"/>
              </w:rPr>
              <w:t xml:space="preserve"> </w:t>
            </w:r>
            <w:r w:rsidR="00A16B33" w:rsidRPr="009D0086">
              <w:rPr>
                <w:rFonts w:eastAsia="Cambria"/>
                <w:kern w:val="56"/>
              </w:rPr>
              <w:t>prasībām</w:t>
            </w:r>
            <w:r w:rsidR="00A16B33">
              <w:t>.</w:t>
            </w:r>
          </w:p>
          <w:p w14:paraId="5869115F" w14:textId="4ED394AC" w:rsidR="00E87258" w:rsidRPr="00E87258" w:rsidRDefault="00E87258" w:rsidP="00E87258">
            <w:pPr>
              <w:pStyle w:val="BodyText"/>
              <w:ind w:left="993" w:firstLine="567"/>
              <w:rPr>
                <w:rFonts w:eastAsia="Cambria"/>
                <w:b/>
                <w:kern w:val="56"/>
                <w:lang w:val="lv-LV"/>
              </w:rPr>
            </w:pPr>
          </w:p>
          <w:p w14:paraId="65318C25" w14:textId="47C2D8A2" w:rsidR="00E87258" w:rsidRPr="00E87258" w:rsidRDefault="00CE2407" w:rsidP="00E87258">
            <w:pPr>
              <w:pStyle w:val="tv213"/>
              <w:shd w:val="clear" w:color="auto" w:fill="FFFFFF"/>
              <w:spacing w:before="0" w:beforeAutospacing="0" w:after="0" w:afterAutospacing="0"/>
              <w:jc w:val="both"/>
              <w:rPr>
                <w:bCs/>
              </w:rPr>
            </w:pPr>
            <w:r>
              <w:rPr>
                <w:noProof/>
              </w:rPr>
              <w:t>13.</w:t>
            </w:r>
            <w:r w:rsidR="00A16B33">
              <w:rPr>
                <w:noProof/>
              </w:rPr>
              <w:t>2</w:t>
            </w:r>
            <w:r>
              <w:rPr>
                <w:noProof/>
              </w:rPr>
              <w:t>.</w:t>
            </w:r>
            <w:r w:rsidR="00E87258" w:rsidRPr="00CC4130">
              <w:rPr>
                <w:bCs/>
              </w:rPr>
              <w:t xml:space="preserve"> Vērtējot </w:t>
            </w:r>
            <w:r w:rsidR="00E87258" w:rsidRPr="00C64561">
              <w:rPr>
                <w:b/>
                <w:bCs/>
              </w:rPr>
              <w:t xml:space="preserve">SIA </w:t>
            </w:r>
            <w:r w:rsidR="00E87258" w:rsidRPr="00E87258">
              <w:rPr>
                <w:rFonts w:eastAsia="Cambria"/>
                <w:b/>
                <w:bCs/>
                <w:kern w:val="56"/>
              </w:rPr>
              <w:t>„</w:t>
            </w:r>
            <w:proofErr w:type="spellStart"/>
            <w:r w:rsidR="00E87258" w:rsidRPr="00E87258">
              <w:rPr>
                <w:b/>
                <w:bCs/>
                <w:kern w:val="56"/>
                <w14:ligatures w14:val="standardContextual"/>
              </w:rPr>
              <w:t>Baummann</w:t>
            </w:r>
            <w:proofErr w:type="spellEnd"/>
            <w:r w:rsidR="00E87258" w:rsidRPr="00E87258">
              <w:rPr>
                <w:b/>
                <w:bCs/>
                <w:kern w:val="56"/>
                <w14:ligatures w14:val="standardContextual"/>
              </w:rPr>
              <w:t xml:space="preserve"> s</w:t>
            </w:r>
            <w:r w:rsidR="00E87258" w:rsidRPr="00E87258">
              <w:rPr>
                <w:rFonts w:eastAsia="Cambria"/>
                <w:b/>
                <w:bCs/>
                <w:kern w:val="56"/>
              </w:rPr>
              <w:t>”</w:t>
            </w:r>
            <w:r w:rsidR="00E87258" w:rsidRPr="00E87258">
              <w:rPr>
                <w:color w:val="000000"/>
              </w:rPr>
              <w:t xml:space="preserve"> </w:t>
            </w:r>
            <w:r w:rsidR="00E87258" w:rsidRPr="00CC4130">
              <w:t xml:space="preserve">iesniegto piedāvājumu, </w:t>
            </w:r>
            <w:r w:rsidR="00E87258" w:rsidRPr="00CC4130">
              <w:rPr>
                <w:bCs/>
              </w:rPr>
              <w:t xml:space="preserve">Iepirkuma komisija </w:t>
            </w:r>
            <w:r w:rsidR="00E87258">
              <w:rPr>
                <w:bCs/>
              </w:rPr>
              <w:t>neguva pārliecību par</w:t>
            </w:r>
            <w:r w:rsidR="00E87258" w:rsidRPr="00CC4130">
              <w:rPr>
                <w:bCs/>
              </w:rPr>
              <w:t>:</w:t>
            </w:r>
          </w:p>
          <w:p w14:paraId="28C9F11F" w14:textId="498A89E1" w:rsidR="00E87258" w:rsidRPr="00E87258" w:rsidRDefault="00E87258" w:rsidP="00E87258">
            <w:pPr>
              <w:pStyle w:val="BodyText"/>
              <w:spacing w:after="0"/>
              <w:jc w:val="both"/>
              <w:rPr>
                <w:b/>
                <w:lang w:val="lv-LV"/>
              </w:rPr>
            </w:pPr>
            <w:r w:rsidRPr="00E87258">
              <w:rPr>
                <w:noProof/>
                <w:lang w:val="lv-LV"/>
              </w:rPr>
              <w:t xml:space="preserve"> </w:t>
            </w:r>
          </w:p>
          <w:p w14:paraId="0AD06336" w14:textId="4F882112" w:rsidR="00A16B33" w:rsidRDefault="00CE2407" w:rsidP="00A16B33">
            <w:pPr>
              <w:pStyle w:val="ListParagraph"/>
              <w:jc w:val="both"/>
              <w:rPr>
                <w:bCs/>
              </w:rPr>
            </w:pPr>
            <w:r>
              <w:rPr>
                <w:bCs/>
              </w:rPr>
              <w:t>13.3.1.</w:t>
            </w:r>
            <w:r w:rsidR="00A16B33">
              <w:rPr>
                <w:bCs/>
              </w:rPr>
              <w:t xml:space="preserve"> </w:t>
            </w:r>
            <w:r w:rsidR="00E87258" w:rsidRPr="00E87258">
              <w:rPr>
                <w:bCs/>
              </w:rPr>
              <w:t>par SIA “</w:t>
            </w:r>
            <w:proofErr w:type="spellStart"/>
            <w:r w:rsidR="00E87258" w:rsidRPr="00E87258">
              <w:rPr>
                <w:bCs/>
                <w:kern w:val="56"/>
              </w:rPr>
              <w:t>Baummann</w:t>
            </w:r>
            <w:proofErr w:type="spellEnd"/>
            <w:r w:rsidR="00E87258" w:rsidRPr="00E87258">
              <w:rPr>
                <w:bCs/>
                <w:kern w:val="56"/>
              </w:rPr>
              <w:t xml:space="preserve"> s</w:t>
            </w:r>
            <w:r w:rsidR="00E87258" w:rsidRPr="00E87258">
              <w:rPr>
                <w:bCs/>
              </w:rPr>
              <w:t xml:space="preserve">” tehniskā piedāvājuma atbilstību nolikuma 6.1.punkta prasībām. </w:t>
            </w:r>
            <w:r w:rsidR="00952A5D">
              <w:rPr>
                <w:bCs/>
              </w:rPr>
              <w:t xml:space="preserve">[…] </w:t>
            </w:r>
          </w:p>
          <w:p w14:paraId="15446240" w14:textId="138DF79B" w:rsidR="00E87258" w:rsidRPr="00A16B33" w:rsidRDefault="00A16B33" w:rsidP="00A16B33">
            <w:pPr>
              <w:pStyle w:val="ListParagraph"/>
              <w:jc w:val="both"/>
              <w:rPr>
                <w:bCs/>
              </w:rPr>
            </w:pPr>
            <w:r>
              <w:rPr>
                <w:bCs/>
              </w:rPr>
              <w:t xml:space="preserve">13.3.2. </w:t>
            </w:r>
            <w:r w:rsidR="00E87258" w:rsidRPr="00A16B33">
              <w:rPr>
                <w:bCs/>
              </w:rPr>
              <w:t>par SIA “</w:t>
            </w:r>
            <w:proofErr w:type="spellStart"/>
            <w:r w:rsidR="00E87258" w:rsidRPr="00A16B33">
              <w:rPr>
                <w:bCs/>
                <w:kern w:val="56"/>
              </w:rPr>
              <w:t>Baummann</w:t>
            </w:r>
            <w:proofErr w:type="spellEnd"/>
            <w:r w:rsidR="00E87258" w:rsidRPr="00A16B33">
              <w:rPr>
                <w:bCs/>
                <w:kern w:val="56"/>
              </w:rPr>
              <w:t xml:space="preserve"> s</w:t>
            </w:r>
            <w:r w:rsidR="00E87258" w:rsidRPr="00A16B33">
              <w:rPr>
                <w:bCs/>
              </w:rPr>
              <w:t>” tehniskā piedāvājuma atbilstību</w:t>
            </w:r>
            <w:r>
              <w:rPr>
                <w:bCs/>
              </w:rPr>
              <w:t xml:space="preserve"> </w:t>
            </w:r>
            <w:r w:rsidR="00E87258" w:rsidRPr="00A16B33">
              <w:rPr>
                <w:bCs/>
              </w:rPr>
              <w:t xml:space="preserve">Tehniskās specifikācijas prasībām. </w:t>
            </w:r>
            <w:r w:rsidR="00952A5D">
              <w:rPr>
                <w:bCs/>
              </w:rPr>
              <w:t xml:space="preserve">[…] </w:t>
            </w:r>
          </w:p>
          <w:p w14:paraId="7B79FD99" w14:textId="4C7BC155" w:rsidR="00E87258" w:rsidRPr="00417D89" w:rsidRDefault="00CE2407" w:rsidP="00CE2407">
            <w:pPr>
              <w:pStyle w:val="ListParagraph"/>
              <w:jc w:val="both"/>
              <w:rPr>
                <w:bCs/>
              </w:rPr>
            </w:pPr>
            <w:r>
              <w:rPr>
                <w:rFonts w:eastAsia="Cambria"/>
                <w:bCs/>
                <w:noProof/>
                <w:kern w:val="56"/>
              </w:rPr>
              <w:t>13.3.3.</w:t>
            </w:r>
            <w:r w:rsidR="00E87258">
              <w:rPr>
                <w:rFonts w:eastAsia="Cambria"/>
                <w:bCs/>
                <w:noProof/>
                <w:kern w:val="56"/>
              </w:rPr>
              <w:t xml:space="preserve">par </w:t>
            </w:r>
            <w:r w:rsidR="00E87258" w:rsidRPr="00304FA1">
              <w:rPr>
                <w:rFonts w:eastAsia="Cambria"/>
                <w:bCs/>
                <w:kern w:val="56"/>
              </w:rPr>
              <w:t>SIA „</w:t>
            </w:r>
            <w:proofErr w:type="spellStart"/>
            <w:r w:rsidR="00E87258" w:rsidRPr="00417D89">
              <w:rPr>
                <w:bCs/>
                <w:kern w:val="56"/>
              </w:rPr>
              <w:t>Baummann</w:t>
            </w:r>
            <w:proofErr w:type="spellEnd"/>
            <w:r w:rsidR="00E87258" w:rsidRPr="00417D89">
              <w:rPr>
                <w:bCs/>
                <w:kern w:val="56"/>
              </w:rPr>
              <w:t xml:space="preserve"> s</w:t>
            </w:r>
            <w:r w:rsidR="00E87258" w:rsidRPr="00304FA1">
              <w:rPr>
                <w:rFonts w:eastAsia="Cambria"/>
                <w:bCs/>
                <w:kern w:val="56"/>
              </w:rPr>
              <w:t>”</w:t>
            </w:r>
            <w:r w:rsidR="00E87258" w:rsidRPr="00304FA1">
              <w:rPr>
                <w:bCs/>
              </w:rPr>
              <w:t xml:space="preserve"> tehniskajā piedāvājum</w:t>
            </w:r>
            <w:r w:rsidR="00E87258">
              <w:rPr>
                <w:bCs/>
              </w:rPr>
              <w:t xml:space="preserve">a </w:t>
            </w:r>
            <w:r w:rsidR="00E87258">
              <w:rPr>
                <w:rFonts w:eastAsia="Cambria"/>
                <w:bCs/>
                <w:noProof/>
                <w:kern w:val="56"/>
              </w:rPr>
              <w:t xml:space="preserve">atbilstību </w:t>
            </w:r>
            <w:r w:rsidR="00E87258" w:rsidRPr="00304FA1">
              <w:rPr>
                <w:kern w:val="2"/>
              </w:rPr>
              <w:t>nolikuma 6.3.punkt</w:t>
            </w:r>
            <w:r w:rsidR="00E87258">
              <w:rPr>
                <w:kern w:val="2"/>
              </w:rPr>
              <w:t>am,</w:t>
            </w:r>
            <w:r w:rsidR="00952A5D">
              <w:rPr>
                <w:kern w:val="2"/>
              </w:rPr>
              <w:t xml:space="preserve"> […]</w:t>
            </w:r>
            <w:r w:rsidR="00E87258">
              <w:rPr>
                <w:rFonts w:eastAsia="Cambria"/>
                <w:color w:val="000000"/>
                <w:kern w:val="56"/>
              </w:rPr>
              <w:t>.</w:t>
            </w:r>
          </w:p>
          <w:p w14:paraId="1202DA4F" w14:textId="77777777" w:rsidR="00E87258" w:rsidRPr="002D26BE" w:rsidRDefault="00E87258" w:rsidP="00E87258">
            <w:pPr>
              <w:tabs>
                <w:tab w:val="left" w:pos="284"/>
                <w:tab w:val="left" w:pos="426"/>
              </w:tabs>
              <w:jc w:val="both"/>
              <w:rPr>
                <w:rFonts w:eastAsia="Cambria"/>
                <w:color w:val="000000"/>
                <w:kern w:val="56"/>
              </w:rPr>
            </w:pPr>
          </w:p>
          <w:p w14:paraId="127DC8C4" w14:textId="77777777" w:rsidR="00E87258" w:rsidRDefault="00E87258" w:rsidP="00E87258">
            <w:pPr>
              <w:ind w:firstLine="567"/>
              <w:jc w:val="both"/>
            </w:pPr>
            <w:bookmarkStart w:id="4" w:name="_Hlk182566767"/>
            <w:bookmarkStart w:id="5" w:name="_Hlk182409529"/>
            <w:r w:rsidRPr="002D26BE">
              <w:t>Publisko iepirkumu likuma 41.panta astotā daļa nosaka pasūtītāja tiesības lūgt izskaidrot tehniskajā piedāvājumā jau ietvertu informāciju, taču neparedz, ka tā rezultātā pretendents varētu pasūtītājam iesniegt jaunu, citāda satura piedāvājumu.</w:t>
            </w:r>
            <w:bookmarkStart w:id="6" w:name="_Hlk182405546"/>
            <w:r w:rsidRPr="002D26BE">
              <w:t xml:space="preserve"> Attiecīgi nav pieļaujams, ka, sniedzot papildu informāciju, tiktu pieņemta un vērtēta sākotnēji tehniskajā  piedāvājumā neietverta informācija. </w:t>
            </w:r>
          </w:p>
          <w:p w14:paraId="7E8BC64A" w14:textId="77777777" w:rsidR="00E87258" w:rsidRPr="00E87258" w:rsidRDefault="00E87258" w:rsidP="00E87258">
            <w:pPr>
              <w:pStyle w:val="BodyText"/>
              <w:spacing w:after="215"/>
              <w:ind w:left="40" w:right="20" w:firstLine="700"/>
              <w:jc w:val="both"/>
              <w:rPr>
                <w:b/>
                <w:bCs/>
                <w:lang w:val="lv-LV"/>
              </w:rPr>
            </w:pPr>
            <w:r w:rsidRPr="00E87258">
              <w:rPr>
                <w:lang w:val="lv-LV"/>
              </w:rPr>
              <w:t>Vēlāka nolikumā prasītās informācijas iesniegšana rada nepamatotas priekšrocības pretendentam, dodot iespēju tam labot sava sākotnēji iesniegtā piedāvājuma trūkumu. Arī Eiropas Savienības Tiesas 2014.gada 6.novembra spriedumā lietā C-42/13 (</w:t>
            </w:r>
            <w:proofErr w:type="spellStart"/>
            <w:r w:rsidRPr="00E87258">
              <w:rPr>
                <w:lang w:val="lv-LV"/>
              </w:rPr>
              <w:t>Cartiera</w:t>
            </w:r>
            <w:proofErr w:type="spellEnd"/>
            <w:r w:rsidRPr="00E87258">
              <w:rPr>
                <w:lang w:val="lv-LV"/>
              </w:rPr>
              <w:t xml:space="preserve"> </w:t>
            </w:r>
            <w:proofErr w:type="spellStart"/>
            <w:r w:rsidRPr="00E87258">
              <w:rPr>
                <w:lang w:val="lv-LV"/>
              </w:rPr>
              <w:t>dell</w:t>
            </w:r>
            <w:proofErr w:type="spellEnd"/>
            <w:r w:rsidRPr="00E87258">
              <w:rPr>
                <w:lang w:val="lv-LV"/>
              </w:rPr>
              <w:t xml:space="preserve">’ </w:t>
            </w:r>
            <w:proofErr w:type="spellStart"/>
            <w:r w:rsidRPr="00E87258">
              <w:rPr>
                <w:lang w:val="lv-LV"/>
              </w:rPr>
              <w:t>Adda</w:t>
            </w:r>
            <w:proofErr w:type="spellEnd"/>
            <w:r w:rsidRPr="00E87258">
              <w:rPr>
                <w:lang w:val="lv-LV"/>
              </w:rPr>
              <w:t xml:space="preserve"> </w:t>
            </w:r>
            <w:proofErr w:type="spellStart"/>
            <w:r w:rsidRPr="00E87258">
              <w:rPr>
                <w:lang w:val="lv-LV"/>
              </w:rPr>
              <w:t>SpA</w:t>
            </w:r>
            <w:proofErr w:type="spellEnd"/>
            <w:r w:rsidRPr="00E87258">
              <w:rPr>
                <w:lang w:val="lv-LV"/>
              </w:rPr>
              <w:t xml:space="preserve"> pret CEM </w:t>
            </w:r>
            <w:proofErr w:type="spellStart"/>
            <w:r w:rsidRPr="00E87258">
              <w:rPr>
                <w:lang w:val="lv-LV"/>
              </w:rPr>
              <w:t>Ambiente</w:t>
            </w:r>
            <w:proofErr w:type="spellEnd"/>
            <w:r w:rsidRPr="00E87258">
              <w:rPr>
                <w:lang w:val="lv-LV"/>
              </w:rPr>
              <w:t xml:space="preserve"> </w:t>
            </w:r>
            <w:proofErr w:type="spellStart"/>
            <w:r w:rsidRPr="00E87258">
              <w:rPr>
                <w:lang w:val="lv-LV"/>
              </w:rPr>
              <w:t>SpA</w:t>
            </w:r>
            <w:proofErr w:type="spellEnd"/>
            <w:r w:rsidRPr="00E87258">
              <w:rPr>
                <w:lang w:val="lv-LV"/>
              </w:rPr>
              <w:t>) norādīts, ka vienlīdzīgas attieksmes princips un pārskatāmības pienākums nosaka, ka līgumslēdzējai iestādei ir jāievēro pašas noteiktie kritēriji tādā veidā, ka tās pienākums ir izslēgt no publiskā iepirkuma procedūras uzņēmēju, kurš nav darījis zināmu dokumentu vai informāciju, kuras iesniegšana bija pieprasīta šī publiskā iepirkuma dokumentācijā, pretējā gadījumā izslēdzot šo piedāvājumu no konkursa.</w:t>
            </w:r>
          </w:p>
          <w:bookmarkEnd w:id="4"/>
          <w:bookmarkEnd w:id="5"/>
          <w:p w14:paraId="5D4D18E6" w14:textId="6111ABCC" w:rsidR="00AC0349" w:rsidRPr="00727EB1" w:rsidRDefault="0033365A" w:rsidP="00727EB1">
            <w:pPr>
              <w:jc w:val="both"/>
              <w:rPr>
                <w:bCs/>
                <w:szCs w:val="26"/>
              </w:rPr>
            </w:pPr>
            <w:r>
              <w:t xml:space="preserve">Pamatojoties uz augstāk </w:t>
            </w:r>
            <w:r w:rsidRPr="00BC1E6D">
              <w:t xml:space="preserve">minēto </w:t>
            </w:r>
            <w:r w:rsidR="00E87258" w:rsidRPr="002D26BE">
              <w:t>un atklātā konkursa ID Nr. EM 2024/35</w:t>
            </w:r>
            <w:r w:rsidR="00E87258" w:rsidRPr="002D26BE">
              <w:rPr>
                <w:bCs/>
              </w:rPr>
              <w:t xml:space="preserve"> </w:t>
            </w:r>
            <w:r w:rsidR="00E87258" w:rsidRPr="002D26BE">
              <w:t>nolikuma 9.2. punktu, Iepirkuma komisija nol</w:t>
            </w:r>
            <w:r w:rsidR="00991404">
              <w:t>ēma</w:t>
            </w:r>
            <w:r w:rsidR="00E87258" w:rsidRPr="002D26BE">
              <w:t>, ka SIA “</w:t>
            </w:r>
            <w:proofErr w:type="spellStart"/>
            <w:r w:rsidR="00E87258" w:rsidRPr="00C67128">
              <w:t>Baummann</w:t>
            </w:r>
            <w:proofErr w:type="spellEnd"/>
            <w:r w:rsidR="00E87258" w:rsidRPr="00C67128">
              <w:t xml:space="preserve"> s</w:t>
            </w:r>
            <w:r w:rsidR="00E87258" w:rsidRPr="002D26BE">
              <w:t>”</w:t>
            </w:r>
            <w:r w:rsidR="00A16B33">
              <w:t xml:space="preserve"> iesniegtais piedāvājums nav</w:t>
            </w:r>
            <w:r w:rsidR="00E87258" w:rsidRPr="002D26BE">
              <w:t xml:space="preserve"> </w:t>
            </w:r>
            <w:r w:rsidR="00A16B33" w:rsidRPr="009D0086">
              <w:t>atbilstošs atklātā konkursa ID Nr. EM 2024/35</w:t>
            </w:r>
            <w:r w:rsidR="00A16B33" w:rsidRPr="009D0086">
              <w:rPr>
                <w:bCs/>
              </w:rPr>
              <w:t xml:space="preserve"> </w:t>
            </w:r>
            <w:r w:rsidR="00A16B33">
              <w:t>2</w:t>
            </w:r>
            <w:r w:rsidR="00A16B33" w:rsidRPr="009D0086">
              <w:t>.daļas „</w:t>
            </w:r>
            <w:r w:rsidR="00A16B33">
              <w:t>Izvelkamo dīvānu</w:t>
            </w:r>
            <w:r w:rsidR="00A16B33" w:rsidRPr="00DC2194">
              <w:t xml:space="preserve"> piegāde</w:t>
            </w:r>
            <w:r w:rsidR="00A16B33" w:rsidRPr="009D0086">
              <w:t>” nolikuma 6.3. punktā</w:t>
            </w:r>
            <w:r w:rsidR="00A16B33" w:rsidRPr="009D0086">
              <w:rPr>
                <w:rFonts w:eastAsia="Cambria"/>
                <w:kern w:val="56"/>
              </w:rPr>
              <w:t xml:space="preserve"> </w:t>
            </w:r>
            <w:r w:rsidR="00A16B33">
              <w:rPr>
                <w:rFonts w:eastAsia="Cambria"/>
                <w:kern w:val="56"/>
              </w:rPr>
              <w:t xml:space="preserve"> un </w:t>
            </w:r>
            <w:r w:rsidR="00A16B33" w:rsidRPr="00CC4130">
              <w:rPr>
                <w:color w:val="000000"/>
                <w:lang w:eastAsia="lv-LV"/>
              </w:rPr>
              <w:t>Tehniskās specifikācijas</w:t>
            </w:r>
            <w:r w:rsidR="00A16B33">
              <w:rPr>
                <w:color w:val="000000"/>
                <w:lang w:eastAsia="lv-LV"/>
              </w:rPr>
              <w:t xml:space="preserve"> </w:t>
            </w:r>
            <w:r w:rsidR="00A16B33" w:rsidRPr="00B03F48">
              <w:rPr>
                <w:bCs/>
                <w:kern w:val="2"/>
              </w:rPr>
              <w:t xml:space="preserve">3.1.- 3.8., 4., 5., 6.1.-6.4. </w:t>
            </w:r>
            <w:r w:rsidR="00A16B33" w:rsidRPr="00691368">
              <w:rPr>
                <w:color w:val="000000"/>
                <w:lang w:eastAsia="lv-LV"/>
              </w:rPr>
              <w:t xml:space="preserve">punktā </w:t>
            </w:r>
            <w:r w:rsidR="00A16B33" w:rsidRPr="00691368">
              <w:rPr>
                <w:rFonts w:eastAsia="Cambria"/>
                <w:kern w:val="56"/>
              </w:rPr>
              <w:t>noteiktajām</w:t>
            </w:r>
            <w:r w:rsidR="00A16B33" w:rsidRPr="009D0086">
              <w:rPr>
                <w:rFonts w:eastAsia="Cambria"/>
                <w:kern w:val="56"/>
              </w:rPr>
              <w:t xml:space="preserve"> prasībām</w:t>
            </w:r>
            <w:r w:rsidR="00A16B33">
              <w:t>.</w:t>
            </w:r>
            <w:bookmarkEnd w:id="6"/>
          </w:p>
        </w:tc>
        <w:tc>
          <w:tcPr>
            <w:tcW w:w="284" w:type="dxa"/>
            <w:tcBorders>
              <w:top w:val="nil"/>
              <w:right w:val="single" w:sz="4" w:space="0" w:color="auto"/>
            </w:tcBorders>
          </w:tcPr>
          <w:p w14:paraId="71C115E7" w14:textId="77777777" w:rsidR="00A26B88" w:rsidRDefault="00A26B88" w:rsidP="00271C2A">
            <w:pPr>
              <w:rPr>
                <w:bCs/>
                <w:szCs w:val="26"/>
              </w:rPr>
            </w:pPr>
          </w:p>
        </w:tc>
      </w:tr>
      <w:tr w:rsidR="00D74457" w14:paraId="359FC92A" w14:textId="77777777" w:rsidTr="000A0770">
        <w:tc>
          <w:tcPr>
            <w:tcW w:w="284" w:type="dxa"/>
            <w:tcBorders>
              <w:left w:val="single" w:sz="4" w:space="0" w:color="auto"/>
              <w:bottom w:val="single" w:sz="4" w:space="0" w:color="auto"/>
            </w:tcBorders>
          </w:tcPr>
          <w:p w14:paraId="159E91FE" w14:textId="77777777" w:rsidR="00A26B88" w:rsidRPr="00323007" w:rsidRDefault="00A26B88" w:rsidP="00271C2A">
            <w:pPr>
              <w:rPr>
                <w:bCs/>
                <w:sz w:val="4"/>
                <w:szCs w:val="4"/>
              </w:rPr>
            </w:pPr>
          </w:p>
        </w:tc>
        <w:tc>
          <w:tcPr>
            <w:tcW w:w="9072" w:type="dxa"/>
            <w:tcBorders>
              <w:bottom w:val="single" w:sz="4" w:space="0" w:color="auto"/>
            </w:tcBorders>
          </w:tcPr>
          <w:p w14:paraId="7F53844D" w14:textId="77777777" w:rsidR="00A26B88" w:rsidRPr="00323007" w:rsidRDefault="00A26B88" w:rsidP="00271C2A">
            <w:pPr>
              <w:rPr>
                <w:bCs/>
                <w:sz w:val="4"/>
                <w:szCs w:val="4"/>
              </w:rPr>
            </w:pPr>
          </w:p>
        </w:tc>
        <w:tc>
          <w:tcPr>
            <w:tcW w:w="284" w:type="dxa"/>
            <w:tcBorders>
              <w:bottom w:val="single" w:sz="4" w:space="0" w:color="auto"/>
              <w:right w:val="single" w:sz="4" w:space="0" w:color="auto"/>
            </w:tcBorders>
          </w:tcPr>
          <w:p w14:paraId="420785AB" w14:textId="77777777" w:rsidR="00A26B88" w:rsidRPr="00323007" w:rsidRDefault="00A26B88" w:rsidP="00271C2A">
            <w:pPr>
              <w:rPr>
                <w:bCs/>
                <w:sz w:val="4"/>
                <w:szCs w:val="4"/>
              </w:rPr>
            </w:pPr>
          </w:p>
        </w:tc>
      </w:tr>
    </w:tbl>
    <w:p w14:paraId="4DF51424" w14:textId="77777777" w:rsidR="00142B1A" w:rsidRDefault="00142B1A" w:rsidP="00142B1A">
      <w:pPr>
        <w:rPr>
          <w:bCs/>
          <w:szCs w:val="26"/>
        </w:rPr>
      </w:pPr>
    </w:p>
    <w:tbl>
      <w:tblPr>
        <w:tblStyle w:val="TableGrid"/>
        <w:tblW w:w="9640" w:type="dxa"/>
        <w:tblInd w:w="-289" w:type="dxa"/>
        <w:tblBorders>
          <w:insideH w:val="none" w:sz="0" w:space="0" w:color="auto"/>
          <w:insideV w:val="none" w:sz="0" w:space="0" w:color="auto"/>
        </w:tblBorders>
        <w:tblLayout w:type="fixed"/>
        <w:tblLook w:val="04A0" w:firstRow="1" w:lastRow="0" w:firstColumn="1" w:lastColumn="0" w:noHBand="0" w:noVBand="1"/>
      </w:tblPr>
      <w:tblGrid>
        <w:gridCol w:w="9640"/>
      </w:tblGrid>
      <w:tr w:rsidR="00061E13" w:rsidRPr="00941EED" w14:paraId="27B27F8C" w14:textId="77777777" w:rsidTr="00061E13">
        <w:tc>
          <w:tcPr>
            <w:tcW w:w="9640" w:type="dxa"/>
            <w:shd w:val="clear" w:color="auto" w:fill="F2F2F2" w:themeFill="background1" w:themeFillShade="F2"/>
          </w:tcPr>
          <w:p w14:paraId="51D306A3" w14:textId="28136FE5" w:rsidR="00061E13" w:rsidRPr="00FD48A8" w:rsidRDefault="00FD48A8" w:rsidP="00FD48A8">
            <w:pPr>
              <w:widowControl w:val="0"/>
              <w:tabs>
                <w:tab w:val="right" w:pos="8573"/>
              </w:tabs>
              <w:jc w:val="both"/>
              <w:rPr>
                <w:bCs/>
              </w:rPr>
            </w:pPr>
            <w:r>
              <w:rPr>
                <w:b/>
                <w:bCs/>
                <w:shd w:val="clear" w:color="auto" w:fill="F2F2F2" w:themeFill="background1" w:themeFillShade="F2"/>
              </w:rPr>
              <w:t>14.</w:t>
            </w:r>
            <w:r w:rsidR="00061E13" w:rsidRPr="00FD48A8">
              <w:rPr>
                <w:b/>
                <w:bCs/>
                <w:shd w:val="clear" w:color="auto" w:fill="F2F2F2" w:themeFill="background1" w:themeFillShade="F2"/>
              </w:rPr>
              <w:t>Piedāvājuma izvērtēšanas kritērijs</w:t>
            </w:r>
            <w:r w:rsidR="00061E13" w:rsidRPr="00FD48A8">
              <w:rPr>
                <w:bCs/>
              </w:rPr>
              <w:tab/>
              <w:t xml:space="preserve">     </w:t>
            </w:r>
          </w:p>
        </w:tc>
      </w:tr>
      <w:tr w:rsidR="00061E13" w:rsidRPr="00410E3B" w14:paraId="2B51B38F" w14:textId="77777777" w:rsidTr="00061E13">
        <w:trPr>
          <w:trHeight w:val="427"/>
        </w:trPr>
        <w:tc>
          <w:tcPr>
            <w:tcW w:w="9640" w:type="dxa"/>
            <w:shd w:val="clear" w:color="auto" w:fill="FFFFFF" w:themeFill="background1"/>
          </w:tcPr>
          <w:p w14:paraId="05D3D9A8" w14:textId="77777777" w:rsidR="00061E13" w:rsidRPr="00410E3B" w:rsidRDefault="00061E13" w:rsidP="00061E13">
            <w:pPr>
              <w:pStyle w:val="Index1"/>
              <w:ind w:left="0"/>
            </w:pPr>
            <w:r w:rsidRPr="00941EED">
              <w:t xml:space="preserve">Piedāvājuma izvērtēšanas kritērijs </w:t>
            </w:r>
            <w:r>
              <w:t xml:space="preserve">ir </w:t>
            </w:r>
            <w:r w:rsidRPr="00752D16">
              <w:rPr>
                <w:bCs/>
              </w:rPr>
              <w:t>saimnieciski visizdevīgākais piedāvājums, kuru nosaka, ņemot vērā tikai viszemāko kopējo cenu (bez PVN)</w:t>
            </w:r>
            <w:r>
              <w:t>, nolikuma 11.1.punkts</w:t>
            </w:r>
            <w:r w:rsidRPr="0023650C">
              <w:t xml:space="preserve">. </w:t>
            </w:r>
          </w:p>
        </w:tc>
      </w:tr>
    </w:tbl>
    <w:p w14:paraId="53C2A538" w14:textId="1C999DE4" w:rsidR="00142B1A" w:rsidRDefault="00142B1A" w:rsidP="00947573">
      <w:pPr>
        <w:jc w:val="both"/>
        <w:rPr>
          <w:bCs/>
          <w:szCs w:val="26"/>
        </w:rPr>
      </w:pPr>
    </w:p>
    <w:tbl>
      <w:tblPr>
        <w:tblStyle w:val="TableGrid"/>
        <w:tblW w:w="9647" w:type="dxa"/>
        <w:tblInd w:w="-289" w:type="dxa"/>
        <w:tblBorders>
          <w:insideH w:val="none" w:sz="0" w:space="0" w:color="auto"/>
          <w:insideV w:val="none" w:sz="0" w:space="0" w:color="auto"/>
        </w:tblBorders>
        <w:tblLayout w:type="fixed"/>
        <w:tblLook w:val="04A0" w:firstRow="1" w:lastRow="0" w:firstColumn="1" w:lastColumn="0" w:noHBand="0" w:noVBand="1"/>
      </w:tblPr>
      <w:tblGrid>
        <w:gridCol w:w="284"/>
        <w:gridCol w:w="9072"/>
        <w:gridCol w:w="291"/>
      </w:tblGrid>
      <w:tr w:rsidR="00D74457" w14:paraId="2D029FF8" w14:textId="77777777" w:rsidTr="000A0770">
        <w:tc>
          <w:tcPr>
            <w:tcW w:w="9647" w:type="dxa"/>
            <w:gridSpan w:val="3"/>
            <w:shd w:val="clear" w:color="auto" w:fill="D9D9D9" w:themeFill="background1" w:themeFillShade="D9"/>
          </w:tcPr>
          <w:p w14:paraId="6D493852" w14:textId="6FBA3232" w:rsidR="00142B1A" w:rsidRPr="00FD48A8" w:rsidRDefault="00FD48A8" w:rsidP="00FD48A8">
            <w:pPr>
              <w:rPr>
                <w:b/>
                <w:bCs/>
                <w:szCs w:val="26"/>
              </w:rPr>
            </w:pPr>
            <w:r>
              <w:rPr>
                <w:b/>
                <w:bCs/>
              </w:rPr>
              <w:t>15.</w:t>
            </w:r>
            <w:r w:rsidR="009932AD" w:rsidRPr="00FD48A8">
              <w:rPr>
                <w:b/>
                <w:bCs/>
              </w:rPr>
              <w:t>Informācija (ja tā ir zināma) par daļu (-</w:t>
            </w:r>
            <w:proofErr w:type="spellStart"/>
            <w:r w:rsidR="009932AD" w:rsidRPr="00FD48A8">
              <w:rPr>
                <w:b/>
                <w:bCs/>
              </w:rPr>
              <w:t>ām</w:t>
            </w:r>
            <w:proofErr w:type="spellEnd"/>
            <w:r w:rsidR="009932AD" w:rsidRPr="00FD48A8">
              <w:rPr>
                <w:b/>
                <w:bCs/>
              </w:rPr>
              <w:t>), kuru (-</w:t>
            </w:r>
            <w:proofErr w:type="spellStart"/>
            <w:r w:rsidR="009932AD" w:rsidRPr="00FD48A8">
              <w:rPr>
                <w:b/>
                <w:bCs/>
              </w:rPr>
              <w:t>as</w:t>
            </w:r>
            <w:proofErr w:type="spellEnd"/>
            <w:r w:rsidR="009932AD" w:rsidRPr="00FD48A8">
              <w:rPr>
                <w:b/>
                <w:bCs/>
              </w:rPr>
              <w:t>) izraudzītais piegādātājs (-i) plānojis (-</w:t>
            </w:r>
            <w:proofErr w:type="spellStart"/>
            <w:r w:rsidR="009932AD" w:rsidRPr="00FD48A8">
              <w:rPr>
                <w:b/>
                <w:bCs/>
              </w:rPr>
              <w:t>uši</w:t>
            </w:r>
            <w:proofErr w:type="spellEnd"/>
            <w:r w:rsidR="009932AD" w:rsidRPr="00FD48A8">
              <w:rPr>
                <w:b/>
                <w:bCs/>
              </w:rPr>
              <w:t>) nodot apakšuzņēmējam (-</w:t>
            </w:r>
            <w:proofErr w:type="spellStart"/>
            <w:r w:rsidR="009932AD" w:rsidRPr="00FD48A8">
              <w:rPr>
                <w:b/>
                <w:bCs/>
              </w:rPr>
              <w:t>iem</w:t>
            </w:r>
            <w:proofErr w:type="spellEnd"/>
            <w:r w:rsidR="009932AD" w:rsidRPr="00FD48A8">
              <w:rPr>
                <w:b/>
                <w:bCs/>
              </w:rPr>
              <w:t>):</w:t>
            </w:r>
          </w:p>
        </w:tc>
      </w:tr>
      <w:tr w:rsidR="00D74457" w14:paraId="76E8785D" w14:textId="77777777" w:rsidTr="000A0770">
        <w:tc>
          <w:tcPr>
            <w:tcW w:w="284" w:type="dxa"/>
          </w:tcPr>
          <w:p w14:paraId="6D9D66AD" w14:textId="77777777" w:rsidR="00142B1A" w:rsidRPr="00E72A4B" w:rsidRDefault="00142B1A" w:rsidP="00142B1A">
            <w:pPr>
              <w:rPr>
                <w:szCs w:val="26"/>
              </w:rPr>
            </w:pPr>
          </w:p>
        </w:tc>
        <w:tc>
          <w:tcPr>
            <w:tcW w:w="9072" w:type="dxa"/>
          </w:tcPr>
          <w:p w14:paraId="4A78F5E1" w14:textId="01BB7D51" w:rsidR="00142B1A" w:rsidRPr="00E72A4B" w:rsidRDefault="00E72A4B" w:rsidP="004028C0">
            <w:pPr>
              <w:rPr>
                <w:iCs/>
                <w:szCs w:val="26"/>
                <w:highlight w:val="yellow"/>
              </w:rPr>
            </w:pPr>
            <w:r w:rsidRPr="00E72A4B">
              <w:rPr>
                <w:iCs/>
                <w:szCs w:val="26"/>
              </w:rPr>
              <w:t>Nav attiecināms</w:t>
            </w:r>
          </w:p>
        </w:tc>
        <w:tc>
          <w:tcPr>
            <w:tcW w:w="291" w:type="dxa"/>
          </w:tcPr>
          <w:p w14:paraId="1D7D9C78" w14:textId="77777777" w:rsidR="00142B1A" w:rsidRDefault="00142B1A" w:rsidP="00142B1A">
            <w:pPr>
              <w:rPr>
                <w:b/>
                <w:bCs/>
                <w:szCs w:val="26"/>
              </w:rPr>
            </w:pPr>
          </w:p>
        </w:tc>
      </w:tr>
    </w:tbl>
    <w:p w14:paraId="2511FD4B" w14:textId="77777777" w:rsidR="00142B1A" w:rsidRDefault="00142B1A" w:rsidP="00142B1A">
      <w:pPr>
        <w:rPr>
          <w:b/>
          <w:bCs/>
          <w:szCs w:val="26"/>
        </w:rPr>
      </w:pPr>
    </w:p>
    <w:tbl>
      <w:tblPr>
        <w:tblStyle w:val="TableGrid"/>
        <w:tblW w:w="5344" w:type="pct"/>
        <w:tblInd w:w="-284" w:type="dxa"/>
        <w:tblBorders>
          <w:insideH w:val="none" w:sz="0" w:space="0" w:color="auto"/>
          <w:insideV w:val="none" w:sz="0" w:space="0" w:color="auto"/>
        </w:tblBorders>
        <w:tblLayout w:type="fixed"/>
        <w:tblLook w:val="04A0" w:firstRow="1" w:lastRow="0" w:firstColumn="1" w:lastColumn="0" w:noHBand="0" w:noVBand="1"/>
      </w:tblPr>
      <w:tblGrid>
        <w:gridCol w:w="9684"/>
      </w:tblGrid>
      <w:tr w:rsidR="00E72A4B" w:rsidRPr="00941EED" w14:paraId="5F6EABBA" w14:textId="77777777" w:rsidTr="00C1311A">
        <w:tc>
          <w:tcPr>
            <w:tcW w:w="5000" w:type="pct"/>
            <w:shd w:val="clear" w:color="auto" w:fill="F2F2F2" w:themeFill="background1" w:themeFillShade="F2"/>
          </w:tcPr>
          <w:p w14:paraId="3CBAA592" w14:textId="19DB2821" w:rsidR="00E72A4B" w:rsidRPr="00FD48A8" w:rsidRDefault="00FD48A8" w:rsidP="00FD48A8">
            <w:pPr>
              <w:jc w:val="both"/>
              <w:rPr>
                <w:bCs/>
              </w:rPr>
            </w:pPr>
            <w:r>
              <w:rPr>
                <w:b/>
                <w:bCs/>
              </w:rPr>
              <w:t>16.</w:t>
            </w:r>
            <w:r w:rsidR="00E72A4B" w:rsidRPr="00FD48A8">
              <w:rPr>
                <w:b/>
                <w:bCs/>
              </w:rPr>
              <w:t>Konstatētie interešu konflikti un pasākumi, kas veikti to novēršanai</w:t>
            </w:r>
          </w:p>
        </w:tc>
      </w:tr>
      <w:tr w:rsidR="00E72A4B" w:rsidRPr="00941EED" w14:paraId="3DF0C9C1" w14:textId="77777777" w:rsidTr="00C1311A">
        <w:tc>
          <w:tcPr>
            <w:tcW w:w="5000" w:type="pct"/>
          </w:tcPr>
          <w:p w14:paraId="33BEE8AB" w14:textId="744FD6D5" w:rsidR="00E72A4B" w:rsidRPr="00941EED" w:rsidRDefault="00E72A4B" w:rsidP="00E72A4B">
            <w:pPr>
              <w:jc w:val="both"/>
              <w:rPr>
                <w:bCs/>
              </w:rPr>
            </w:pPr>
            <w:r>
              <w:rPr>
                <w:bCs/>
              </w:rPr>
              <w:t xml:space="preserve">     </w:t>
            </w:r>
            <w:r w:rsidRPr="00941EED">
              <w:rPr>
                <w:bCs/>
              </w:rPr>
              <w:t>Nav</w:t>
            </w:r>
          </w:p>
        </w:tc>
      </w:tr>
    </w:tbl>
    <w:p w14:paraId="3FFB41F7" w14:textId="77777777" w:rsidR="00142B1A" w:rsidRDefault="00142B1A" w:rsidP="00142B1A">
      <w:pPr>
        <w:rPr>
          <w:b/>
          <w:bCs/>
          <w:szCs w:val="26"/>
        </w:rPr>
      </w:pPr>
    </w:p>
    <w:tbl>
      <w:tblPr>
        <w:tblStyle w:val="TableGrid"/>
        <w:tblW w:w="5317" w:type="pct"/>
        <w:tblInd w:w="-284" w:type="dxa"/>
        <w:tblBorders>
          <w:insideH w:val="none" w:sz="0" w:space="0" w:color="auto"/>
          <w:insideV w:val="none" w:sz="0" w:space="0" w:color="auto"/>
        </w:tblBorders>
        <w:tblLayout w:type="fixed"/>
        <w:tblLook w:val="04A0" w:firstRow="1" w:lastRow="0" w:firstColumn="1" w:lastColumn="0" w:noHBand="0" w:noVBand="1"/>
      </w:tblPr>
      <w:tblGrid>
        <w:gridCol w:w="9635"/>
      </w:tblGrid>
      <w:tr w:rsidR="00D74457" w14:paraId="7CC14DF9" w14:textId="77777777" w:rsidTr="000A0770">
        <w:tc>
          <w:tcPr>
            <w:tcW w:w="5000" w:type="pct"/>
            <w:shd w:val="clear" w:color="auto" w:fill="D9D9D9" w:themeFill="background1" w:themeFillShade="D9"/>
          </w:tcPr>
          <w:p w14:paraId="31614C85" w14:textId="200BDE85" w:rsidR="00142B1A" w:rsidRPr="00FD48A8" w:rsidRDefault="00FD48A8" w:rsidP="00FD48A8">
            <w:pPr>
              <w:rPr>
                <w:bCs/>
                <w:szCs w:val="26"/>
              </w:rPr>
            </w:pPr>
            <w:r>
              <w:rPr>
                <w:b/>
                <w:bCs/>
              </w:rPr>
              <w:t>17.</w:t>
            </w:r>
            <w:r w:rsidR="009932AD" w:rsidRPr="00FD48A8">
              <w:rPr>
                <w:b/>
                <w:bCs/>
              </w:rPr>
              <w:t xml:space="preserve">Pamatojums, ja iepirkuma komisija pieņēmusi lēmumu pārtraukt vai izbeigt iepirkuma procedūru: </w:t>
            </w:r>
          </w:p>
        </w:tc>
      </w:tr>
      <w:tr w:rsidR="00D74457" w14:paraId="110B48CC" w14:textId="77777777" w:rsidTr="000A0770">
        <w:tc>
          <w:tcPr>
            <w:tcW w:w="5000" w:type="pct"/>
          </w:tcPr>
          <w:p w14:paraId="1ED94A7C" w14:textId="160CEC73" w:rsidR="00142B1A" w:rsidRPr="00157002" w:rsidRDefault="00BC3997" w:rsidP="00142B1A">
            <w:pPr>
              <w:jc w:val="both"/>
              <w:rPr>
                <w:bCs/>
                <w:szCs w:val="26"/>
              </w:rPr>
            </w:pPr>
            <w:r w:rsidRPr="007C078A">
              <w:rPr>
                <w:bCs/>
                <w:color w:val="000000"/>
              </w:rPr>
              <w:t>Saskaņā ar Ministru kabineta 2017. gada 28. februāra noteikumu Nr. 107 “Iepirkuma procedūru un metu konkursu norises kārtība” 229.4.punktu</w:t>
            </w:r>
            <w:r>
              <w:rPr>
                <w:bCs/>
                <w:color w:val="000000"/>
              </w:rPr>
              <w:t xml:space="preserve"> </w:t>
            </w:r>
            <w:r w:rsidRPr="007C078A">
              <w:rPr>
                <w:bCs/>
                <w:color w:val="000000"/>
              </w:rPr>
              <w:t xml:space="preserve">un </w:t>
            </w:r>
            <w:r w:rsidRPr="007C078A">
              <w:t xml:space="preserve">atklātā konkursa ID Nr. EM 2024/35 „Mēbeļu izgatavošana un piegāde Ukrainas, </w:t>
            </w:r>
            <w:proofErr w:type="spellStart"/>
            <w:r w:rsidRPr="007C078A">
              <w:t>Čerņihivas</w:t>
            </w:r>
            <w:proofErr w:type="spellEnd"/>
            <w:r w:rsidRPr="007C078A">
              <w:t xml:space="preserve"> apgabala rekonstrukcijai” </w:t>
            </w:r>
            <w:r w:rsidRPr="007C078A">
              <w:rPr>
                <w:bCs/>
                <w:color w:val="000000"/>
              </w:rPr>
              <w:t xml:space="preserve">nolikuma 9.2.punktu, Iepirkuma komisija ar </w:t>
            </w:r>
            <w:r w:rsidR="00A16B33" w:rsidRPr="00DC2194">
              <w:rPr>
                <w:bCs/>
              </w:rPr>
              <w:t>202</w:t>
            </w:r>
            <w:r w:rsidR="00A16B33">
              <w:rPr>
                <w:bCs/>
              </w:rPr>
              <w:t>5</w:t>
            </w:r>
            <w:r w:rsidR="00A16B33" w:rsidRPr="00DC2194">
              <w:rPr>
                <w:bCs/>
              </w:rPr>
              <w:t xml:space="preserve">. gada </w:t>
            </w:r>
            <w:r w:rsidR="00A16B33">
              <w:rPr>
                <w:bCs/>
              </w:rPr>
              <w:t>24. februāra</w:t>
            </w:r>
            <w:r w:rsidR="00A16B33" w:rsidRPr="00DC2194">
              <w:rPr>
                <w:bCs/>
              </w:rPr>
              <w:t xml:space="preserve"> lēmumu nolēma izbeigt atklāto konkursu Nr. EM 2024/35 „Mēbeļu izgatavošana un piegāde Ukrainas, </w:t>
            </w:r>
            <w:proofErr w:type="spellStart"/>
            <w:r w:rsidR="00A16B33" w:rsidRPr="00DC2194">
              <w:rPr>
                <w:bCs/>
              </w:rPr>
              <w:t>Čerņihivas</w:t>
            </w:r>
            <w:proofErr w:type="spellEnd"/>
            <w:r w:rsidR="00A16B33" w:rsidRPr="00DC2194">
              <w:rPr>
                <w:bCs/>
              </w:rPr>
              <w:t xml:space="preserve"> apgabala rekonstrukcijai” </w:t>
            </w:r>
            <w:r w:rsidR="00A16B33">
              <w:rPr>
                <w:bCs/>
              </w:rPr>
              <w:t>2</w:t>
            </w:r>
            <w:r w:rsidR="00A16B33" w:rsidRPr="00DC2194">
              <w:rPr>
                <w:bCs/>
              </w:rPr>
              <w:t>.daļā „</w:t>
            </w:r>
            <w:r w:rsidR="00A16B33">
              <w:t xml:space="preserve">Izvelkamo dīvānu </w:t>
            </w:r>
            <w:r w:rsidR="00A16B33" w:rsidRPr="00DC2194">
              <w:t xml:space="preserve"> piegāde</w:t>
            </w:r>
            <w:r w:rsidR="00A16B33" w:rsidRPr="00DC2194">
              <w:rPr>
                <w:bCs/>
              </w:rPr>
              <w:t xml:space="preserve">”, jo iesniegti iepirkuma procedūras dokumentos noteiktajām prasībām neatbilstoši piedāvājumi. </w:t>
            </w:r>
          </w:p>
        </w:tc>
      </w:tr>
    </w:tbl>
    <w:p w14:paraId="3288926F" w14:textId="77777777" w:rsidR="00142B1A" w:rsidRDefault="00142B1A" w:rsidP="00142B1A">
      <w:pPr>
        <w:rPr>
          <w:b/>
          <w:bCs/>
          <w:szCs w:val="26"/>
        </w:rPr>
      </w:pPr>
    </w:p>
    <w:tbl>
      <w:tblPr>
        <w:tblStyle w:val="TableGrid"/>
        <w:tblW w:w="5317" w:type="pct"/>
        <w:tblInd w:w="-284" w:type="dxa"/>
        <w:tblBorders>
          <w:insideH w:val="none" w:sz="0" w:space="0" w:color="auto"/>
          <w:insideV w:val="none" w:sz="0" w:space="0" w:color="auto"/>
        </w:tblBorders>
        <w:tblLayout w:type="fixed"/>
        <w:tblLook w:val="04A0" w:firstRow="1" w:lastRow="0" w:firstColumn="1" w:lastColumn="0" w:noHBand="0" w:noVBand="1"/>
      </w:tblPr>
      <w:tblGrid>
        <w:gridCol w:w="9635"/>
      </w:tblGrid>
      <w:tr w:rsidR="00D74457" w14:paraId="40111AA7" w14:textId="77777777" w:rsidTr="000A0770">
        <w:tc>
          <w:tcPr>
            <w:tcW w:w="5000" w:type="pct"/>
            <w:shd w:val="clear" w:color="auto" w:fill="D9D9D9" w:themeFill="background1" w:themeFillShade="D9"/>
          </w:tcPr>
          <w:p w14:paraId="3C666A84" w14:textId="3DFE7398" w:rsidR="00142B1A" w:rsidRPr="00FD48A8" w:rsidRDefault="00FD48A8" w:rsidP="00FD48A8">
            <w:pPr>
              <w:jc w:val="both"/>
              <w:rPr>
                <w:bCs/>
                <w:szCs w:val="26"/>
              </w:rPr>
            </w:pPr>
            <w:r>
              <w:rPr>
                <w:b/>
                <w:bCs/>
              </w:rPr>
              <w:t>1</w:t>
            </w:r>
            <w:r w:rsidR="00CE2407">
              <w:rPr>
                <w:b/>
                <w:bCs/>
              </w:rPr>
              <w:t>8</w:t>
            </w:r>
            <w:r>
              <w:rPr>
                <w:b/>
                <w:bCs/>
              </w:rPr>
              <w:t>.</w:t>
            </w:r>
            <w:r w:rsidR="009932AD" w:rsidRPr="00FD48A8">
              <w:rPr>
                <w:b/>
                <w:bCs/>
              </w:rPr>
              <w:t xml:space="preserve">Cita informācija: </w:t>
            </w:r>
          </w:p>
        </w:tc>
      </w:tr>
      <w:tr w:rsidR="00D74457" w14:paraId="689D0F99" w14:textId="77777777" w:rsidTr="000A0770">
        <w:tc>
          <w:tcPr>
            <w:tcW w:w="5000" w:type="pct"/>
          </w:tcPr>
          <w:p w14:paraId="6B384432" w14:textId="649DA5FD" w:rsidR="00142B1A" w:rsidRPr="00C64561" w:rsidRDefault="00C64561" w:rsidP="00C64561">
            <w:pPr>
              <w:autoSpaceDE w:val="0"/>
              <w:autoSpaceDN w:val="0"/>
              <w:adjustRightInd w:val="0"/>
              <w:ind w:firstLine="709"/>
              <w:jc w:val="both"/>
              <w:rPr>
                <w:color w:val="000000"/>
              </w:rPr>
            </w:pPr>
            <w:bookmarkStart w:id="7" w:name="_Hlk183533048"/>
            <w:r w:rsidRPr="004D6ECC">
              <w:rPr>
                <w:bCs/>
                <w:color w:val="000000"/>
              </w:rPr>
              <w:t xml:space="preserve">Ņemot vērā, ka </w:t>
            </w:r>
            <w:r w:rsidRPr="004D6ECC">
              <w:rPr>
                <w:color w:val="000000"/>
              </w:rPr>
              <w:t>SIA “</w:t>
            </w:r>
            <w:proofErr w:type="spellStart"/>
            <w:r w:rsidRPr="004D6ECC">
              <w:rPr>
                <w:rFonts w:eastAsia="Cambria"/>
                <w:color w:val="000000"/>
                <w:kern w:val="56"/>
              </w:rPr>
              <w:t>Baummann</w:t>
            </w:r>
            <w:proofErr w:type="spellEnd"/>
            <w:r w:rsidRPr="004D6ECC">
              <w:rPr>
                <w:rFonts w:eastAsia="Cambria"/>
                <w:color w:val="000000"/>
                <w:kern w:val="56"/>
              </w:rPr>
              <w:t xml:space="preserve"> s”</w:t>
            </w:r>
            <w:r w:rsidR="00A16B33">
              <w:rPr>
                <w:rFonts w:eastAsia="Cambria"/>
                <w:color w:val="000000"/>
                <w:kern w:val="56"/>
              </w:rPr>
              <w:t xml:space="preserve"> un</w:t>
            </w:r>
            <w:r w:rsidRPr="004D6ECC">
              <w:rPr>
                <w:rFonts w:eastAsia="Cambria"/>
                <w:color w:val="000000"/>
                <w:kern w:val="56"/>
              </w:rPr>
              <w:t xml:space="preserve"> </w:t>
            </w:r>
            <w:r w:rsidRPr="004D6ECC">
              <w:rPr>
                <w:color w:val="000000"/>
              </w:rPr>
              <w:t xml:space="preserve">SIA </w:t>
            </w:r>
            <w:r w:rsidRPr="004D6ECC">
              <w:rPr>
                <w:rFonts w:eastAsia="Cambria"/>
                <w:color w:val="000000"/>
                <w:kern w:val="56"/>
              </w:rPr>
              <w:t xml:space="preserve">“SENTIOS” </w:t>
            </w:r>
            <w:r w:rsidRPr="004D6ECC">
              <w:rPr>
                <w:bCs/>
                <w:color w:val="000000"/>
              </w:rPr>
              <w:t xml:space="preserve">atbilst atklātā </w:t>
            </w:r>
            <w:r w:rsidRPr="004D6ECC">
              <w:rPr>
                <w:color w:val="000000"/>
              </w:rPr>
              <w:t xml:space="preserve">konkursa ID Nr. EM 2024/35 </w:t>
            </w:r>
            <w:r w:rsidR="00A16B33">
              <w:rPr>
                <w:bCs/>
                <w:color w:val="000000"/>
              </w:rPr>
              <w:t>2</w:t>
            </w:r>
            <w:r w:rsidRPr="004D6ECC">
              <w:rPr>
                <w:bCs/>
                <w:color w:val="000000"/>
              </w:rPr>
              <w:t xml:space="preserve">.daļas </w:t>
            </w:r>
            <w:r w:rsidRPr="004D6ECC">
              <w:rPr>
                <w:color w:val="000000"/>
                <w:shd w:val="clear" w:color="auto" w:fill="FFFFFF"/>
              </w:rPr>
              <w:t xml:space="preserve">noteiktajām kvalifikācijas prasībām, </w:t>
            </w:r>
            <w:r w:rsidRPr="004D6ECC">
              <w:rPr>
                <w:bCs/>
                <w:color w:val="000000"/>
              </w:rPr>
              <w:t xml:space="preserve">Iepirkuma komisija </w:t>
            </w:r>
            <w:r>
              <w:rPr>
                <w:bCs/>
                <w:color w:val="000000"/>
              </w:rPr>
              <w:t xml:space="preserve">nolēma </w:t>
            </w:r>
            <w:r w:rsidRPr="004D6ECC">
              <w:rPr>
                <w:bCs/>
                <w:color w:val="000000"/>
              </w:rPr>
              <w:t>organizē</w:t>
            </w:r>
            <w:r>
              <w:rPr>
                <w:bCs/>
                <w:color w:val="000000"/>
              </w:rPr>
              <w:t>t</w:t>
            </w:r>
            <w:r w:rsidRPr="004D6ECC">
              <w:rPr>
                <w:color w:val="000000"/>
              </w:rPr>
              <w:t> konkursa procedūru ar sarunām</w:t>
            </w:r>
            <w:r w:rsidRPr="004D6ECC">
              <w:rPr>
                <w:bCs/>
                <w:color w:val="000000"/>
              </w:rPr>
              <w:t xml:space="preserve"> saskaņā ar Publisko iepirkumu likuma 8.panta sestās daļas 5.punktu</w:t>
            </w:r>
            <w:r w:rsidRPr="004D6ECC">
              <w:rPr>
                <w:color w:val="000000"/>
              </w:rPr>
              <w:t>.</w:t>
            </w:r>
            <w:bookmarkEnd w:id="7"/>
          </w:p>
        </w:tc>
      </w:tr>
    </w:tbl>
    <w:p w14:paraId="6C6C4DE6" w14:textId="77777777" w:rsidR="00142B1A" w:rsidRDefault="00142B1A">
      <w:pPr>
        <w:rPr>
          <w:b/>
          <w:bCs/>
          <w:szCs w:val="26"/>
        </w:rPr>
      </w:pPr>
    </w:p>
    <w:p w14:paraId="1B8B2BFD" w14:textId="77777777" w:rsidR="00214BF3" w:rsidRDefault="00214BF3" w:rsidP="00AE4BF4">
      <w:r>
        <w:t>Komisijas priekšsēdētāja:</w:t>
      </w:r>
      <w:r>
        <w:tab/>
      </w:r>
      <w:r>
        <w:tab/>
      </w:r>
      <w:r>
        <w:tab/>
      </w:r>
      <w:r>
        <w:tab/>
      </w:r>
      <w:r>
        <w:tab/>
      </w:r>
      <w:r>
        <w:tab/>
        <w:t>D. Gaile</w:t>
      </w:r>
    </w:p>
    <w:p w14:paraId="45233B7D" w14:textId="77777777" w:rsidR="00214BF3" w:rsidRDefault="00214BF3" w:rsidP="00AE4BF4">
      <w:r w:rsidRPr="00791770">
        <w:t>Komisijas locekļi:</w:t>
      </w:r>
      <w:r w:rsidRPr="00791770">
        <w:tab/>
      </w:r>
      <w:r w:rsidRPr="00791770">
        <w:tab/>
      </w:r>
      <w:r w:rsidRPr="00791770">
        <w:tab/>
      </w:r>
      <w:r w:rsidRPr="00791770">
        <w:tab/>
      </w:r>
      <w:r>
        <w:tab/>
      </w:r>
      <w:r>
        <w:tab/>
      </w:r>
      <w:r>
        <w:tab/>
        <w:t>I. Bērziņa</w:t>
      </w:r>
    </w:p>
    <w:p w14:paraId="73ADF530" w14:textId="5744A0E1" w:rsidR="00214BF3" w:rsidRDefault="00AE4BF4" w:rsidP="00AE4BF4">
      <w:pPr>
        <w:ind w:firstLine="720"/>
      </w:pPr>
      <w:r>
        <w:t xml:space="preserve">                                                                                                </w:t>
      </w:r>
      <w:r w:rsidR="00214BF3">
        <w:t>G. Dreimane</w:t>
      </w:r>
    </w:p>
    <w:p w14:paraId="73A416EA" w14:textId="7EDCBBD7" w:rsidR="00214BF3" w:rsidRDefault="00AE4BF4" w:rsidP="00AE4BF4">
      <w:pPr>
        <w:ind w:firstLine="720"/>
      </w:pPr>
      <w:r>
        <w:t xml:space="preserve">                                                                                                </w:t>
      </w:r>
      <w:r w:rsidR="00214BF3">
        <w:t>I. Kaļupniece</w:t>
      </w:r>
    </w:p>
    <w:p w14:paraId="3C029C97" w14:textId="6E528619" w:rsidR="00214BF3" w:rsidRDefault="00AE4BF4" w:rsidP="00AE4BF4">
      <w:pPr>
        <w:ind w:firstLine="720"/>
      </w:pPr>
      <w:r>
        <w:t xml:space="preserve">                                                                                                </w:t>
      </w:r>
      <w:r w:rsidR="00214BF3">
        <w:t>Ž. Levina</w:t>
      </w:r>
    </w:p>
    <w:p w14:paraId="790FFF2C" w14:textId="604B842E" w:rsidR="00214BF3" w:rsidRDefault="00AE4BF4" w:rsidP="00AE4BF4">
      <w:pPr>
        <w:ind w:firstLine="720"/>
      </w:pPr>
      <w:r>
        <w:t xml:space="preserve">                                                                                                </w:t>
      </w:r>
      <w:r w:rsidR="00214BF3">
        <w:t>K. Lore</w:t>
      </w:r>
    </w:p>
    <w:p w14:paraId="75BD3809" w14:textId="77777777" w:rsidR="00214BF3" w:rsidRDefault="00214BF3" w:rsidP="00214BF3">
      <w:pPr>
        <w:keepNext/>
        <w:ind w:right="-1"/>
        <w:jc w:val="both"/>
        <w:outlineLvl w:val="4"/>
        <w:rPr>
          <w:sz w:val="22"/>
          <w:szCs w:val="22"/>
        </w:rPr>
      </w:pPr>
    </w:p>
    <w:p w14:paraId="7D5FF618" w14:textId="77777777" w:rsidR="00214BF3" w:rsidRDefault="00214BF3" w:rsidP="00214BF3">
      <w:pPr>
        <w:spacing w:before="240" w:after="240"/>
      </w:pPr>
    </w:p>
    <w:p w14:paraId="60DDAC99" w14:textId="77777777" w:rsidR="00142B1A" w:rsidRDefault="00142B1A" w:rsidP="003C695F">
      <w:pPr>
        <w:rPr>
          <w:bCs/>
          <w:szCs w:val="26"/>
        </w:rPr>
      </w:pPr>
    </w:p>
    <w:sectPr w:rsidR="00142B1A" w:rsidSect="00C952CD">
      <w:footerReference w:type="even" r:id="rId9"/>
      <w:footerReference w:type="defaul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0CC98" w14:textId="77777777" w:rsidR="00902A53" w:rsidRDefault="00902A53">
      <w:r>
        <w:separator/>
      </w:r>
    </w:p>
  </w:endnote>
  <w:endnote w:type="continuationSeparator" w:id="0">
    <w:p w14:paraId="3418F017" w14:textId="77777777" w:rsidR="00902A53" w:rsidRDefault="0090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0BDF" w14:textId="77777777" w:rsidR="00142B1A" w:rsidRDefault="009932AD"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13D54401"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198D2" w14:textId="77777777" w:rsidR="00142B1A" w:rsidRPr="00B1048E" w:rsidRDefault="009932AD"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01A07F58"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ADBB4" w14:textId="77777777" w:rsidR="00902A53" w:rsidRDefault="00902A53">
      <w:r>
        <w:separator/>
      </w:r>
    </w:p>
  </w:footnote>
  <w:footnote w:type="continuationSeparator" w:id="0">
    <w:p w14:paraId="3850FBA9" w14:textId="77777777" w:rsidR="00902A53" w:rsidRDefault="00902A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F30A4"/>
    <w:multiLevelType w:val="multilevel"/>
    <w:tmpl w:val="8EE0AFCA"/>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9322FBB"/>
    <w:multiLevelType w:val="hybridMultilevel"/>
    <w:tmpl w:val="228231B6"/>
    <w:lvl w:ilvl="0" w:tplc="35706668">
      <w:start w:val="1"/>
      <w:numFmt w:val="decimal"/>
      <w:pStyle w:val="Heading1"/>
      <w:lvlText w:val="%1."/>
      <w:lvlJc w:val="left"/>
      <w:pPr>
        <w:tabs>
          <w:tab w:val="num" w:pos="720"/>
        </w:tabs>
        <w:ind w:left="720" w:hanging="360"/>
      </w:pPr>
    </w:lvl>
    <w:lvl w:ilvl="1" w:tplc="0004E56C">
      <w:numFmt w:val="none"/>
      <w:lvlText w:val=""/>
      <w:lvlJc w:val="left"/>
      <w:pPr>
        <w:tabs>
          <w:tab w:val="num" w:pos="360"/>
        </w:tabs>
        <w:ind w:left="0" w:firstLine="0"/>
      </w:pPr>
    </w:lvl>
    <w:lvl w:ilvl="2" w:tplc="1F7C285E">
      <w:numFmt w:val="none"/>
      <w:lvlText w:val=""/>
      <w:lvlJc w:val="left"/>
      <w:pPr>
        <w:tabs>
          <w:tab w:val="num" w:pos="360"/>
        </w:tabs>
        <w:ind w:left="0" w:firstLine="0"/>
      </w:pPr>
    </w:lvl>
    <w:lvl w:ilvl="3" w:tplc="E5D82784">
      <w:numFmt w:val="none"/>
      <w:lvlText w:val=""/>
      <w:lvlJc w:val="left"/>
      <w:pPr>
        <w:tabs>
          <w:tab w:val="num" w:pos="360"/>
        </w:tabs>
        <w:ind w:left="0" w:firstLine="0"/>
      </w:pPr>
    </w:lvl>
    <w:lvl w:ilvl="4" w:tplc="568CBE78">
      <w:numFmt w:val="none"/>
      <w:lvlText w:val=""/>
      <w:lvlJc w:val="left"/>
      <w:pPr>
        <w:tabs>
          <w:tab w:val="num" w:pos="360"/>
        </w:tabs>
        <w:ind w:left="0" w:firstLine="0"/>
      </w:pPr>
    </w:lvl>
    <w:lvl w:ilvl="5" w:tplc="8C5ABF0E">
      <w:numFmt w:val="none"/>
      <w:lvlText w:val=""/>
      <w:lvlJc w:val="left"/>
      <w:pPr>
        <w:tabs>
          <w:tab w:val="num" w:pos="360"/>
        </w:tabs>
        <w:ind w:left="0" w:firstLine="0"/>
      </w:pPr>
    </w:lvl>
    <w:lvl w:ilvl="6" w:tplc="09CC23C2">
      <w:numFmt w:val="none"/>
      <w:lvlText w:val=""/>
      <w:lvlJc w:val="left"/>
      <w:pPr>
        <w:tabs>
          <w:tab w:val="num" w:pos="360"/>
        </w:tabs>
        <w:ind w:left="0" w:firstLine="0"/>
      </w:pPr>
    </w:lvl>
    <w:lvl w:ilvl="7" w:tplc="4FAE1FDE">
      <w:numFmt w:val="none"/>
      <w:lvlText w:val=""/>
      <w:lvlJc w:val="left"/>
      <w:pPr>
        <w:tabs>
          <w:tab w:val="num" w:pos="360"/>
        </w:tabs>
        <w:ind w:left="0" w:firstLine="0"/>
      </w:pPr>
    </w:lvl>
    <w:lvl w:ilvl="8" w:tplc="CBCA80DA">
      <w:numFmt w:val="none"/>
      <w:lvlText w:val=""/>
      <w:lvlJc w:val="left"/>
      <w:pPr>
        <w:tabs>
          <w:tab w:val="num" w:pos="360"/>
        </w:tabs>
        <w:ind w:left="0" w:firstLine="0"/>
      </w:pPr>
    </w:lvl>
  </w:abstractNum>
  <w:abstractNum w:abstractNumId="2" w15:restartNumberingAfterBreak="0">
    <w:nsid w:val="2A8D1B16"/>
    <w:multiLevelType w:val="hybridMultilevel"/>
    <w:tmpl w:val="B6BCDFAE"/>
    <w:lvl w:ilvl="0" w:tplc="04260001">
      <w:start w:val="1"/>
      <w:numFmt w:val="bullet"/>
      <w:lvlText w:val=""/>
      <w:lvlJc w:val="left"/>
      <w:pPr>
        <w:ind w:left="1504" w:hanging="360"/>
      </w:pPr>
      <w:rPr>
        <w:rFonts w:ascii="Symbol" w:hAnsi="Symbol" w:hint="default"/>
      </w:rPr>
    </w:lvl>
    <w:lvl w:ilvl="1" w:tplc="04260003" w:tentative="1">
      <w:start w:val="1"/>
      <w:numFmt w:val="bullet"/>
      <w:lvlText w:val="o"/>
      <w:lvlJc w:val="left"/>
      <w:pPr>
        <w:ind w:left="2224" w:hanging="360"/>
      </w:pPr>
      <w:rPr>
        <w:rFonts w:ascii="Courier New" w:hAnsi="Courier New" w:cs="Courier New" w:hint="default"/>
      </w:rPr>
    </w:lvl>
    <w:lvl w:ilvl="2" w:tplc="04260005" w:tentative="1">
      <w:start w:val="1"/>
      <w:numFmt w:val="bullet"/>
      <w:lvlText w:val=""/>
      <w:lvlJc w:val="left"/>
      <w:pPr>
        <w:ind w:left="2944" w:hanging="360"/>
      </w:pPr>
      <w:rPr>
        <w:rFonts w:ascii="Wingdings" w:hAnsi="Wingdings" w:hint="default"/>
      </w:rPr>
    </w:lvl>
    <w:lvl w:ilvl="3" w:tplc="04260001" w:tentative="1">
      <w:start w:val="1"/>
      <w:numFmt w:val="bullet"/>
      <w:lvlText w:val=""/>
      <w:lvlJc w:val="left"/>
      <w:pPr>
        <w:ind w:left="3664" w:hanging="360"/>
      </w:pPr>
      <w:rPr>
        <w:rFonts w:ascii="Symbol" w:hAnsi="Symbol" w:hint="default"/>
      </w:rPr>
    </w:lvl>
    <w:lvl w:ilvl="4" w:tplc="04260003" w:tentative="1">
      <w:start w:val="1"/>
      <w:numFmt w:val="bullet"/>
      <w:lvlText w:val="o"/>
      <w:lvlJc w:val="left"/>
      <w:pPr>
        <w:ind w:left="4384" w:hanging="360"/>
      </w:pPr>
      <w:rPr>
        <w:rFonts w:ascii="Courier New" w:hAnsi="Courier New" w:cs="Courier New" w:hint="default"/>
      </w:rPr>
    </w:lvl>
    <w:lvl w:ilvl="5" w:tplc="04260005" w:tentative="1">
      <w:start w:val="1"/>
      <w:numFmt w:val="bullet"/>
      <w:lvlText w:val=""/>
      <w:lvlJc w:val="left"/>
      <w:pPr>
        <w:ind w:left="5104" w:hanging="360"/>
      </w:pPr>
      <w:rPr>
        <w:rFonts w:ascii="Wingdings" w:hAnsi="Wingdings" w:hint="default"/>
      </w:rPr>
    </w:lvl>
    <w:lvl w:ilvl="6" w:tplc="04260001" w:tentative="1">
      <w:start w:val="1"/>
      <w:numFmt w:val="bullet"/>
      <w:lvlText w:val=""/>
      <w:lvlJc w:val="left"/>
      <w:pPr>
        <w:ind w:left="5824" w:hanging="360"/>
      </w:pPr>
      <w:rPr>
        <w:rFonts w:ascii="Symbol" w:hAnsi="Symbol" w:hint="default"/>
      </w:rPr>
    </w:lvl>
    <w:lvl w:ilvl="7" w:tplc="04260003" w:tentative="1">
      <w:start w:val="1"/>
      <w:numFmt w:val="bullet"/>
      <w:lvlText w:val="o"/>
      <w:lvlJc w:val="left"/>
      <w:pPr>
        <w:ind w:left="6544" w:hanging="360"/>
      </w:pPr>
      <w:rPr>
        <w:rFonts w:ascii="Courier New" w:hAnsi="Courier New" w:cs="Courier New" w:hint="default"/>
      </w:rPr>
    </w:lvl>
    <w:lvl w:ilvl="8" w:tplc="04260005" w:tentative="1">
      <w:start w:val="1"/>
      <w:numFmt w:val="bullet"/>
      <w:lvlText w:val=""/>
      <w:lvlJc w:val="left"/>
      <w:pPr>
        <w:ind w:left="7264" w:hanging="360"/>
      </w:pPr>
      <w:rPr>
        <w:rFonts w:ascii="Wingdings" w:hAnsi="Wingdings" w:hint="default"/>
      </w:rPr>
    </w:lvl>
  </w:abstractNum>
  <w:abstractNum w:abstractNumId="3" w15:restartNumberingAfterBreak="0">
    <w:nsid w:val="2F941012"/>
    <w:multiLevelType w:val="hybridMultilevel"/>
    <w:tmpl w:val="BF802F9C"/>
    <w:lvl w:ilvl="0" w:tplc="6FCA2C42">
      <w:start w:val="1"/>
      <w:numFmt w:val="decimal"/>
      <w:lvlText w:val="%1."/>
      <w:lvlJc w:val="left"/>
      <w:pPr>
        <w:tabs>
          <w:tab w:val="num" w:pos="360"/>
        </w:tabs>
        <w:ind w:left="360" w:hanging="360"/>
      </w:pPr>
      <w:rPr>
        <w:rFonts w:hint="default"/>
        <w:b w:val="0"/>
        <w:i w:val="0"/>
      </w:rPr>
    </w:lvl>
    <w:lvl w:ilvl="1" w:tplc="2898B164">
      <w:start w:val="1"/>
      <w:numFmt w:val="decimal"/>
      <w:lvlText w:val="%2)"/>
      <w:lvlJc w:val="left"/>
      <w:pPr>
        <w:tabs>
          <w:tab w:val="num" w:pos="-360"/>
        </w:tabs>
        <w:ind w:left="-360" w:hanging="360"/>
      </w:pPr>
      <w:rPr>
        <w:rFonts w:hint="default"/>
      </w:rPr>
    </w:lvl>
    <w:lvl w:ilvl="2" w:tplc="D6B0CBBC">
      <w:start w:val="1"/>
      <w:numFmt w:val="lowerLetter"/>
      <w:lvlText w:val="%3)"/>
      <w:lvlJc w:val="left"/>
      <w:pPr>
        <w:ind w:left="540" w:hanging="360"/>
      </w:pPr>
      <w:rPr>
        <w:rFonts w:hint="default"/>
      </w:rPr>
    </w:lvl>
    <w:lvl w:ilvl="3" w:tplc="79E487A8">
      <w:start w:val="1"/>
      <w:numFmt w:val="decimal"/>
      <w:lvlText w:val="%4."/>
      <w:lvlJc w:val="left"/>
      <w:pPr>
        <w:tabs>
          <w:tab w:val="num" w:pos="1080"/>
        </w:tabs>
        <w:ind w:left="1080" w:hanging="360"/>
      </w:pPr>
      <w:rPr>
        <w:b/>
      </w:rPr>
    </w:lvl>
    <w:lvl w:ilvl="4" w:tplc="9FA272E6">
      <w:start w:val="4"/>
      <w:numFmt w:val="bullet"/>
      <w:lvlText w:val=""/>
      <w:lvlJc w:val="left"/>
      <w:pPr>
        <w:ind w:left="1800" w:hanging="360"/>
      </w:pPr>
      <w:rPr>
        <w:rFonts w:ascii="Symbol" w:eastAsia="Times New Roman" w:hAnsi="Symbol" w:cs="Times New Roman" w:hint="default"/>
      </w:rPr>
    </w:lvl>
    <w:lvl w:ilvl="5" w:tplc="55D41F26" w:tentative="1">
      <w:start w:val="1"/>
      <w:numFmt w:val="lowerRoman"/>
      <w:lvlText w:val="%6."/>
      <w:lvlJc w:val="right"/>
      <w:pPr>
        <w:tabs>
          <w:tab w:val="num" w:pos="2520"/>
        </w:tabs>
        <w:ind w:left="2520" w:hanging="180"/>
      </w:pPr>
    </w:lvl>
    <w:lvl w:ilvl="6" w:tplc="5B8EE158" w:tentative="1">
      <w:start w:val="1"/>
      <w:numFmt w:val="decimal"/>
      <w:lvlText w:val="%7."/>
      <w:lvlJc w:val="left"/>
      <w:pPr>
        <w:tabs>
          <w:tab w:val="num" w:pos="3240"/>
        </w:tabs>
        <w:ind w:left="3240" w:hanging="360"/>
      </w:pPr>
    </w:lvl>
    <w:lvl w:ilvl="7" w:tplc="A460888E" w:tentative="1">
      <w:start w:val="1"/>
      <w:numFmt w:val="lowerLetter"/>
      <w:lvlText w:val="%8."/>
      <w:lvlJc w:val="left"/>
      <w:pPr>
        <w:tabs>
          <w:tab w:val="num" w:pos="3960"/>
        </w:tabs>
        <w:ind w:left="3960" w:hanging="360"/>
      </w:pPr>
    </w:lvl>
    <w:lvl w:ilvl="8" w:tplc="3A6CA490" w:tentative="1">
      <w:start w:val="1"/>
      <w:numFmt w:val="lowerRoman"/>
      <w:lvlText w:val="%9."/>
      <w:lvlJc w:val="right"/>
      <w:pPr>
        <w:tabs>
          <w:tab w:val="num" w:pos="4680"/>
        </w:tabs>
        <w:ind w:left="4680" w:hanging="180"/>
      </w:pPr>
    </w:lvl>
  </w:abstractNum>
  <w:num w:numId="1" w16cid:durableId="1035622289">
    <w:abstractNumId w:val="1"/>
  </w:num>
  <w:num w:numId="2" w16cid:durableId="1135099763">
    <w:abstractNumId w:val="3"/>
  </w:num>
  <w:num w:numId="3" w16cid:durableId="1030841961">
    <w:abstractNumId w:val="0"/>
  </w:num>
  <w:num w:numId="4" w16cid:durableId="83264166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457"/>
    <w:rsid w:val="00006401"/>
    <w:rsid w:val="00011DA2"/>
    <w:rsid w:val="0003154A"/>
    <w:rsid w:val="00037FAD"/>
    <w:rsid w:val="00061E13"/>
    <w:rsid w:val="00067B50"/>
    <w:rsid w:val="00075B91"/>
    <w:rsid w:val="00086ACD"/>
    <w:rsid w:val="000A04E5"/>
    <w:rsid w:val="000A0770"/>
    <w:rsid w:val="000F464E"/>
    <w:rsid w:val="00112946"/>
    <w:rsid w:val="0011560A"/>
    <w:rsid w:val="00140C27"/>
    <w:rsid w:val="00142B1A"/>
    <w:rsid w:val="00157002"/>
    <w:rsid w:val="00167FCF"/>
    <w:rsid w:val="001B2362"/>
    <w:rsid w:val="001D05DB"/>
    <w:rsid w:val="001D1166"/>
    <w:rsid w:val="00214BF3"/>
    <w:rsid w:val="00264BDA"/>
    <w:rsid w:val="00271C2A"/>
    <w:rsid w:val="00273720"/>
    <w:rsid w:val="00277469"/>
    <w:rsid w:val="00284A9F"/>
    <w:rsid w:val="00284CB9"/>
    <w:rsid w:val="002924E1"/>
    <w:rsid w:val="002A27E7"/>
    <w:rsid w:val="002A5C3B"/>
    <w:rsid w:val="002A5E74"/>
    <w:rsid w:val="002A7D29"/>
    <w:rsid w:val="002B3418"/>
    <w:rsid w:val="00303B71"/>
    <w:rsid w:val="00323007"/>
    <w:rsid w:val="0033365A"/>
    <w:rsid w:val="00333931"/>
    <w:rsid w:val="00382882"/>
    <w:rsid w:val="00387CD6"/>
    <w:rsid w:val="003B1B3A"/>
    <w:rsid w:val="003B1E82"/>
    <w:rsid w:val="003C695F"/>
    <w:rsid w:val="003E3284"/>
    <w:rsid w:val="003E53F3"/>
    <w:rsid w:val="003F59C9"/>
    <w:rsid w:val="004028C0"/>
    <w:rsid w:val="0042211E"/>
    <w:rsid w:val="00454AAD"/>
    <w:rsid w:val="004B45CF"/>
    <w:rsid w:val="005430E9"/>
    <w:rsid w:val="00572B98"/>
    <w:rsid w:val="00584DEF"/>
    <w:rsid w:val="005B41BE"/>
    <w:rsid w:val="005C1080"/>
    <w:rsid w:val="005F325D"/>
    <w:rsid w:val="005F60DF"/>
    <w:rsid w:val="00652E99"/>
    <w:rsid w:val="00666B77"/>
    <w:rsid w:val="00672F07"/>
    <w:rsid w:val="0067569B"/>
    <w:rsid w:val="006867EA"/>
    <w:rsid w:val="0069340F"/>
    <w:rsid w:val="006C3A27"/>
    <w:rsid w:val="006D2A25"/>
    <w:rsid w:val="006E3987"/>
    <w:rsid w:val="00727EB1"/>
    <w:rsid w:val="00742E36"/>
    <w:rsid w:val="0075749E"/>
    <w:rsid w:val="00761E8C"/>
    <w:rsid w:val="007624F6"/>
    <w:rsid w:val="007B0A5A"/>
    <w:rsid w:val="007B1C58"/>
    <w:rsid w:val="007C3177"/>
    <w:rsid w:val="007D3BD6"/>
    <w:rsid w:val="00803988"/>
    <w:rsid w:val="008101A8"/>
    <w:rsid w:val="00862885"/>
    <w:rsid w:val="00873D20"/>
    <w:rsid w:val="0088711B"/>
    <w:rsid w:val="00895FCA"/>
    <w:rsid w:val="008A585E"/>
    <w:rsid w:val="00902A53"/>
    <w:rsid w:val="009066B3"/>
    <w:rsid w:val="00933C65"/>
    <w:rsid w:val="00947573"/>
    <w:rsid w:val="00950ABC"/>
    <w:rsid w:val="00952A5D"/>
    <w:rsid w:val="00961CB8"/>
    <w:rsid w:val="00991404"/>
    <w:rsid w:val="009932AD"/>
    <w:rsid w:val="009A6A48"/>
    <w:rsid w:val="009B762B"/>
    <w:rsid w:val="00A16B33"/>
    <w:rsid w:val="00A26B88"/>
    <w:rsid w:val="00A65078"/>
    <w:rsid w:val="00A65EBF"/>
    <w:rsid w:val="00A97945"/>
    <w:rsid w:val="00AA125A"/>
    <w:rsid w:val="00AC0349"/>
    <w:rsid w:val="00AE1131"/>
    <w:rsid w:val="00AE4BF4"/>
    <w:rsid w:val="00B1048E"/>
    <w:rsid w:val="00B20D08"/>
    <w:rsid w:val="00B5205E"/>
    <w:rsid w:val="00B91720"/>
    <w:rsid w:val="00BB5D78"/>
    <w:rsid w:val="00BC3997"/>
    <w:rsid w:val="00BD636C"/>
    <w:rsid w:val="00BF1FA4"/>
    <w:rsid w:val="00C02B63"/>
    <w:rsid w:val="00C252AA"/>
    <w:rsid w:val="00C52ADB"/>
    <w:rsid w:val="00C53A08"/>
    <w:rsid w:val="00C64561"/>
    <w:rsid w:val="00C85D89"/>
    <w:rsid w:val="00C94DCA"/>
    <w:rsid w:val="00CD11C8"/>
    <w:rsid w:val="00CE068F"/>
    <w:rsid w:val="00CE2407"/>
    <w:rsid w:val="00CE3AC6"/>
    <w:rsid w:val="00D3330D"/>
    <w:rsid w:val="00D530A4"/>
    <w:rsid w:val="00D54E9A"/>
    <w:rsid w:val="00D61CBD"/>
    <w:rsid w:val="00D71F57"/>
    <w:rsid w:val="00D74457"/>
    <w:rsid w:val="00D75361"/>
    <w:rsid w:val="00D84864"/>
    <w:rsid w:val="00DB09C1"/>
    <w:rsid w:val="00DC047E"/>
    <w:rsid w:val="00DC1584"/>
    <w:rsid w:val="00DF19C9"/>
    <w:rsid w:val="00E23D6E"/>
    <w:rsid w:val="00E46132"/>
    <w:rsid w:val="00E47E18"/>
    <w:rsid w:val="00E72A4B"/>
    <w:rsid w:val="00E82A7D"/>
    <w:rsid w:val="00E87258"/>
    <w:rsid w:val="00EF57BE"/>
    <w:rsid w:val="00F01CCE"/>
    <w:rsid w:val="00F25E5C"/>
    <w:rsid w:val="00FA6339"/>
    <w:rsid w:val="00FD0E44"/>
    <w:rsid w:val="00FD48A8"/>
    <w:rsid w:val="00FD76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843AF"/>
  <w15:docId w15:val="{4CFB6005-9728-4526-8B5D-FF082E9B1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1"/>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H&amp;P List Paragraph,Strip,Colorful List - Accent 12,Normal bullet 2,Bullet list,Table of contents numbered,Citation List,Syle 1,PPS_Bullet,Saistīto dokumentu saraksts,Numurets,Virsraksti,Bullet EY,ERP-List Paragraph,2,List Paragraph1,LP1."/>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customStyle="1" w:styleId="ListParagraphChar">
    <w:name w:val="List Paragraph Char"/>
    <w:aliases w:val="H&amp;P List Paragraph Char,Strip Char,Colorful List - Accent 12 Char,Normal bullet 2 Char,Bullet list Char,Table of contents numbered Char,Citation List Char,Syle 1 Char,PPS_Bullet Char,Saistīto dokumentu saraksts Char,Numurets Char"/>
    <w:link w:val="ListParagraph"/>
    <w:uiPriority w:val="34"/>
    <w:qFormat/>
    <w:locked/>
    <w:rsid w:val="00157002"/>
    <w:rPr>
      <w:sz w:val="24"/>
      <w:szCs w:val="24"/>
      <w:lang w:eastAsia="en-US"/>
    </w:rPr>
  </w:style>
  <w:style w:type="paragraph" w:customStyle="1" w:styleId="3">
    <w:name w:val="3"/>
    <w:basedOn w:val="Normal"/>
    <w:uiPriority w:val="99"/>
    <w:rsid w:val="00157002"/>
    <w:pPr>
      <w:tabs>
        <w:tab w:val="left" w:pos="1276"/>
      </w:tabs>
      <w:ind w:left="1276" w:hanging="709"/>
      <w:jc w:val="both"/>
    </w:pPr>
  </w:style>
  <w:style w:type="paragraph" w:customStyle="1" w:styleId="tv213">
    <w:name w:val="tv213"/>
    <w:basedOn w:val="Normal"/>
    <w:rsid w:val="00572B98"/>
    <w:pPr>
      <w:spacing w:before="100" w:beforeAutospacing="1" w:after="100" w:afterAutospacing="1"/>
    </w:pPr>
    <w:rPr>
      <w:lang w:eastAsia="lv-LV"/>
    </w:rPr>
  </w:style>
  <w:style w:type="paragraph" w:styleId="Index1">
    <w:name w:val="index 1"/>
    <w:basedOn w:val="Normal"/>
    <w:next w:val="Normal"/>
    <w:autoRedefine/>
    <w:uiPriority w:val="99"/>
    <w:unhideWhenUsed/>
    <w:rsid w:val="00061E13"/>
    <w:pPr>
      <w:ind w:left="606"/>
      <w:jc w:val="both"/>
    </w:pPr>
    <w:rPr>
      <w:lang w:eastAsia="lv-LV"/>
    </w:rPr>
  </w:style>
  <w:style w:type="character" w:customStyle="1" w:styleId="ui-provider">
    <w:name w:val="ui-provider"/>
    <w:basedOn w:val="DefaultParagraphFont"/>
    <w:rsid w:val="00C64561"/>
  </w:style>
  <w:style w:type="character" w:customStyle="1" w:styleId="Bodytext0">
    <w:name w:val="Body text_"/>
    <w:link w:val="BodyText1"/>
    <w:rsid w:val="00C64561"/>
    <w:rPr>
      <w:sz w:val="23"/>
      <w:szCs w:val="23"/>
      <w:shd w:val="clear" w:color="auto" w:fill="FFFFFF"/>
    </w:rPr>
  </w:style>
  <w:style w:type="paragraph" w:customStyle="1" w:styleId="BodyText1">
    <w:name w:val="Body Text1"/>
    <w:basedOn w:val="Normal"/>
    <w:link w:val="Bodytext0"/>
    <w:rsid w:val="00C64561"/>
    <w:pPr>
      <w:widowControl w:val="0"/>
      <w:shd w:val="clear" w:color="auto" w:fill="FFFFFF"/>
      <w:spacing w:after="180" w:line="274" w:lineRule="exact"/>
      <w:jc w:val="center"/>
    </w:pPr>
    <w:rPr>
      <w:sz w:val="23"/>
      <w:szCs w:val="23"/>
      <w:lang w:eastAsia="lv-LV"/>
    </w:rPr>
  </w:style>
  <w:style w:type="character" w:styleId="UnresolvedMention">
    <w:name w:val="Unresolved Mention"/>
    <w:basedOn w:val="DefaultParagraphFont"/>
    <w:rsid w:val="00A16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7945</Words>
  <Characters>4530</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Madara Kārkliņa</dc:creator>
  <cp:lastModifiedBy>Inese Kaļupniece</cp:lastModifiedBy>
  <cp:revision>3</cp:revision>
  <cp:lastPrinted>2025-03-05T16:55:00Z</cp:lastPrinted>
  <dcterms:created xsi:type="dcterms:W3CDTF">2025-03-05T17:19:00Z</dcterms:created>
  <dcterms:modified xsi:type="dcterms:W3CDTF">2025-03-05T17:23:00Z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