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EFB54" w14:textId="40E6F9D3" w:rsidR="00CB7A48" w:rsidRPr="00CB7A48" w:rsidRDefault="00712861" w:rsidP="00CB7A48">
      <w:pPr>
        <w:spacing w:after="0" w:line="240" w:lineRule="auto"/>
        <w:jc w:val="center"/>
        <w:rPr>
          <w:rFonts w:ascii="Times New Roman" w:eastAsia="Times New Roman" w:hAnsi="Times New Roman" w:cs="Times New Roman"/>
          <w:b/>
          <w:bCs/>
        </w:rPr>
      </w:pPr>
      <w:r w:rsidRPr="00CB7A48">
        <w:rPr>
          <w:rFonts w:ascii="Times New Roman" w:eastAsia="Times New Roman" w:hAnsi="Times New Roman" w:cs="Times New Roman"/>
          <w:b/>
          <w:bCs/>
        </w:rPr>
        <w:t>LĪGUM</w:t>
      </w:r>
      <w:r w:rsidR="00F5504B">
        <w:rPr>
          <w:rFonts w:ascii="Times New Roman" w:eastAsia="Times New Roman" w:hAnsi="Times New Roman" w:cs="Times New Roman"/>
          <w:b/>
          <w:bCs/>
        </w:rPr>
        <w:t xml:space="preserve">S NR. </w:t>
      </w:r>
      <w:r w:rsidR="00F57727" w:rsidRPr="00F57727">
        <w:rPr>
          <w:rFonts w:ascii="Times New Roman" w:eastAsia="Times New Roman" w:hAnsi="Times New Roman" w:cs="Times New Roman"/>
          <w:b/>
          <w:bCs/>
        </w:rPr>
        <w:t>ŠN</w:t>
      </w:r>
      <w:r w:rsidR="00F57727">
        <w:rPr>
          <w:rFonts w:ascii="Times New Roman" w:eastAsia="Times New Roman" w:hAnsi="Times New Roman" w:cs="Times New Roman"/>
          <w:b/>
          <w:bCs/>
        </w:rPr>
        <w:t xml:space="preserve"> </w:t>
      </w:r>
      <w:r w:rsidR="00F57727" w:rsidRPr="00F57727">
        <w:rPr>
          <w:rFonts w:ascii="Times New Roman" w:eastAsia="Times New Roman" w:hAnsi="Times New Roman" w:cs="Times New Roman"/>
          <w:b/>
          <w:bCs/>
        </w:rPr>
        <w:t>2024/93</w:t>
      </w:r>
    </w:p>
    <w:p w14:paraId="62BC9C6E" w14:textId="77777777" w:rsidR="00CB7A48" w:rsidRPr="004C3000" w:rsidRDefault="00712861" w:rsidP="00B155F2">
      <w:pPr>
        <w:spacing w:after="0" w:line="240" w:lineRule="auto"/>
        <w:jc w:val="center"/>
        <w:rPr>
          <w:rFonts w:ascii="Times New Roman" w:eastAsia="Times New Roman" w:hAnsi="Times New Roman"/>
          <w:b/>
          <w:i/>
          <w:iCs/>
          <w:sz w:val="23"/>
          <w:szCs w:val="23"/>
        </w:rPr>
      </w:pPr>
      <w:r w:rsidRPr="004C3000">
        <w:rPr>
          <w:rFonts w:ascii="Times New Roman" w:eastAsia="Times New Roman" w:hAnsi="Times New Roman"/>
          <w:b/>
          <w:i/>
          <w:iCs/>
          <w:sz w:val="23"/>
          <w:szCs w:val="23"/>
        </w:rPr>
        <w:t>par veselības apdrošināšanu</w:t>
      </w:r>
    </w:p>
    <w:p w14:paraId="7EEF2BEF" w14:textId="77777777" w:rsidR="00A436FF" w:rsidRPr="00CB7A48" w:rsidRDefault="00A436FF" w:rsidP="00B155F2">
      <w:pPr>
        <w:spacing w:after="0" w:line="240" w:lineRule="auto"/>
        <w:jc w:val="center"/>
        <w:rPr>
          <w:rFonts w:ascii="Times New Roman" w:eastAsia="Times New Roman" w:hAnsi="Times New Roman" w:cs="Times New Roma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DF6359" w:rsidRPr="00A436FF" w14:paraId="3BBC389F" w14:textId="77777777" w:rsidTr="00CB7A48">
        <w:tc>
          <w:tcPr>
            <w:tcW w:w="4672" w:type="dxa"/>
          </w:tcPr>
          <w:p w14:paraId="78CA1CC5" w14:textId="4EC6E3CE" w:rsidR="00CB7A48" w:rsidRDefault="00E631F2" w:rsidP="00CB7A48">
            <w:r>
              <w:rPr>
                <w:rFonts w:ascii="Times New Roman" w:eastAsia="Times New Roman" w:hAnsi="Times New Roman" w:cs="Times New Roman"/>
              </w:rPr>
              <w:t>Rīgā</w:t>
            </w:r>
            <w:r w:rsidR="00712861" w:rsidRPr="00CB7A48">
              <w:rPr>
                <w:rFonts w:ascii="Times New Roman" w:eastAsia="Times New Roman" w:hAnsi="Times New Roman" w:cs="Times New Roman"/>
              </w:rPr>
              <w:t>,</w:t>
            </w:r>
          </w:p>
        </w:tc>
        <w:tc>
          <w:tcPr>
            <w:tcW w:w="4672" w:type="dxa"/>
          </w:tcPr>
          <w:p w14:paraId="56964406" w14:textId="77777777" w:rsidR="00A436FF" w:rsidRPr="00A436FF" w:rsidRDefault="00712861" w:rsidP="00A436FF">
            <w:pPr>
              <w:jc w:val="right"/>
              <w:rPr>
                <w:rFonts w:ascii="Times New Roman" w:hAnsi="Times New Roman" w:cs="Times New Roman"/>
                <w:i/>
                <w:position w:val="-1"/>
                <w:sz w:val="18"/>
                <w:szCs w:val="18"/>
              </w:rPr>
            </w:pPr>
            <w:r w:rsidRPr="00A436FF">
              <w:rPr>
                <w:rFonts w:ascii="Times New Roman" w:eastAsia="Times New Roman" w:hAnsi="Times New Roman" w:cs="Times New Roman"/>
              </w:rPr>
              <w:t xml:space="preserve">        </w:t>
            </w:r>
            <w:r w:rsidR="00A436FF" w:rsidRPr="00A436FF">
              <w:rPr>
                <w:rFonts w:ascii="Times New Roman" w:hAnsi="Times New Roman" w:cs="Times New Roman"/>
                <w:i/>
                <w:position w:val="-1"/>
                <w:sz w:val="18"/>
                <w:szCs w:val="18"/>
              </w:rPr>
              <w:t>Elektroniskā dokumenta parakstīšanas datums ir</w:t>
            </w:r>
          </w:p>
          <w:p w14:paraId="5DBC8733" w14:textId="77777777" w:rsidR="00A436FF" w:rsidRPr="00A436FF" w:rsidRDefault="00A436FF" w:rsidP="00A436FF">
            <w:pPr>
              <w:ind w:left="567"/>
              <w:jc w:val="right"/>
              <w:rPr>
                <w:rFonts w:ascii="Times New Roman" w:hAnsi="Times New Roman" w:cs="Times New Roman"/>
                <w:i/>
                <w:position w:val="-1"/>
                <w:sz w:val="18"/>
                <w:szCs w:val="18"/>
              </w:rPr>
            </w:pPr>
            <w:r w:rsidRPr="00A436FF">
              <w:rPr>
                <w:rFonts w:ascii="Times New Roman" w:hAnsi="Times New Roman" w:cs="Times New Roman"/>
                <w:i/>
                <w:position w:val="-1"/>
                <w:sz w:val="18"/>
                <w:szCs w:val="18"/>
              </w:rPr>
              <w:t xml:space="preserve">                    pēdējā pievienotā droša elektroniskā paraksta un laika zīmoga datums</w:t>
            </w:r>
          </w:p>
          <w:p w14:paraId="7CBEB895" w14:textId="249B9462" w:rsidR="00CB7A48" w:rsidRPr="00A436FF" w:rsidRDefault="00CB7A48" w:rsidP="00CB7A48">
            <w:pPr>
              <w:jc w:val="right"/>
              <w:rPr>
                <w:rFonts w:ascii="Times New Roman" w:hAnsi="Times New Roman" w:cs="Times New Roman"/>
              </w:rPr>
            </w:pPr>
          </w:p>
        </w:tc>
      </w:tr>
    </w:tbl>
    <w:p w14:paraId="3ED4F56B" w14:textId="77777777" w:rsidR="00D74909" w:rsidRDefault="00D74909" w:rsidP="00CB7A48">
      <w:pPr>
        <w:spacing w:after="0"/>
      </w:pPr>
    </w:p>
    <w:p w14:paraId="0AD7D28E" w14:textId="01D2489E" w:rsidR="00B155F2" w:rsidRPr="00483D9D" w:rsidRDefault="00686C69" w:rsidP="00B155F2">
      <w:pPr>
        <w:spacing w:after="0" w:line="240" w:lineRule="auto"/>
        <w:ind w:firstLine="720"/>
        <w:jc w:val="both"/>
        <w:rPr>
          <w:rFonts w:ascii="Times New Roman" w:eastAsia="Times New Roman" w:hAnsi="Times New Roman" w:cs="Times New Roman"/>
        </w:rPr>
      </w:pPr>
      <w:r w:rsidRPr="00483D9D">
        <w:rPr>
          <w:rFonts w:ascii="Times New Roman" w:hAnsi="Times New Roman" w:cs="Times New Roman"/>
          <w:b/>
          <w:color w:val="000000"/>
        </w:rPr>
        <w:t>VSIA „Šampētera nams”</w:t>
      </w:r>
      <w:r w:rsidRPr="00483D9D">
        <w:rPr>
          <w:rFonts w:ascii="Times New Roman" w:hAnsi="Times New Roman" w:cs="Times New Roman"/>
          <w:b/>
          <w:bCs/>
          <w:color w:val="000000"/>
        </w:rPr>
        <w:t>,</w:t>
      </w:r>
      <w:r w:rsidRPr="00483D9D">
        <w:rPr>
          <w:rFonts w:ascii="Times New Roman" w:hAnsi="Times New Roman" w:cs="Times New Roman"/>
          <w:bCs/>
          <w:color w:val="000000"/>
        </w:rPr>
        <w:t xml:space="preserve"> </w:t>
      </w:r>
      <w:r w:rsidRPr="00483D9D">
        <w:rPr>
          <w:rFonts w:ascii="Times New Roman" w:hAnsi="Times New Roman" w:cs="Times New Roman"/>
          <w:color w:val="000000"/>
        </w:rPr>
        <w:t xml:space="preserve">vienotais </w:t>
      </w:r>
      <w:r w:rsidRPr="00483D9D">
        <w:rPr>
          <w:rFonts w:ascii="Times New Roman" w:hAnsi="Times New Roman" w:cs="Times New Roman"/>
          <w:bCs/>
          <w:color w:val="000000"/>
        </w:rPr>
        <w:t>reģistrācijas Nr.50003000771</w:t>
      </w:r>
      <w:r w:rsidRPr="00483D9D">
        <w:rPr>
          <w:rFonts w:ascii="Times New Roman" w:hAnsi="Times New Roman" w:cs="Times New Roman"/>
          <w:color w:val="000000"/>
        </w:rPr>
        <w:t xml:space="preserve">, tās valdes locekles </w:t>
      </w:r>
      <w:r w:rsidRPr="00483D9D">
        <w:rPr>
          <w:rFonts w:ascii="Times New Roman" w:hAnsi="Times New Roman" w:cs="Times New Roman"/>
          <w:b/>
          <w:bCs/>
          <w:color w:val="000000"/>
        </w:rPr>
        <w:t>Kristīnes Krūmiņas</w:t>
      </w:r>
      <w:r w:rsidRPr="00483D9D">
        <w:rPr>
          <w:rFonts w:ascii="Times New Roman" w:hAnsi="Times New Roman" w:cs="Times New Roman"/>
          <w:color w:val="000000"/>
        </w:rPr>
        <w:t xml:space="preserve"> personā, kura rīkojas uz sabiedrības statūtu pamata</w:t>
      </w:r>
      <w:r w:rsidRPr="00483D9D">
        <w:rPr>
          <w:rFonts w:ascii="Times New Roman" w:hAnsi="Times New Roman" w:cs="Times New Roman"/>
          <w:color w:val="000000" w:themeColor="text1"/>
        </w:rPr>
        <w:t>, no vienas puses</w:t>
      </w:r>
      <w:r w:rsidR="00712861" w:rsidRPr="00483D9D">
        <w:rPr>
          <w:rFonts w:ascii="Times New Roman" w:eastAsia="Times New Roman" w:hAnsi="Times New Roman" w:cs="Times New Roman"/>
        </w:rPr>
        <w:t xml:space="preserve">,  turpmāk tekstā </w:t>
      </w:r>
      <w:r w:rsidR="00EC7009" w:rsidRPr="00483D9D">
        <w:rPr>
          <w:rFonts w:ascii="Times New Roman" w:eastAsia="Times New Roman" w:hAnsi="Times New Roman" w:cs="Times New Roman"/>
        </w:rPr>
        <w:t>–</w:t>
      </w:r>
      <w:r w:rsidR="00712861" w:rsidRPr="00483D9D">
        <w:rPr>
          <w:rFonts w:ascii="Times New Roman" w:eastAsia="Times New Roman" w:hAnsi="Times New Roman" w:cs="Times New Roman"/>
        </w:rPr>
        <w:t xml:space="preserve"> </w:t>
      </w:r>
      <w:r w:rsidR="00EC7009" w:rsidRPr="00483D9D">
        <w:rPr>
          <w:rFonts w:ascii="Times New Roman" w:eastAsia="Times New Roman" w:hAnsi="Times New Roman" w:cs="Times New Roman"/>
        </w:rPr>
        <w:t>Apdrošinājuma ņēmējs</w:t>
      </w:r>
      <w:r w:rsidR="00712861" w:rsidRPr="00483D9D">
        <w:rPr>
          <w:rFonts w:ascii="Times New Roman" w:eastAsia="Times New Roman" w:hAnsi="Times New Roman" w:cs="Times New Roman"/>
        </w:rPr>
        <w:t>, no vienas  puses,  un</w:t>
      </w:r>
    </w:p>
    <w:p w14:paraId="14B54C68" w14:textId="24C94E34" w:rsidR="00B155F2" w:rsidRPr="00483D9D" w:rsidRDefault="00232377" w:rsidP="00B155F2">
      <w:pPr>
        <w:spacing w:after="0" w:line="240" w:lineRule="auto"/>
        <w:ind w:firstLine="720"/>
        <w:jc w:val="both"/>
        <w:rPr>
          <w:rFonts w:ascii="Times New Roman" w:eastAsia="Times New Roman" w:hAnsi="Times New Roman" w:cs="Times New Roman"/>
        </w:rPr>
      </w:pPr>
      <w:r w:rsidRPr="00232377">
        <w:rPr>
          <w:rFonts w:ascii="Times New Roman" w:eastAsia="Times New Roman" w:hAnsi="Times New Roman" w:cs="Times New Roman"/>
          <w:bCs/>
        </w:rPr>
        <w:t>ERGO Life Insurance SE Latvijas filiāle</w:t>
      </w:r>
      <w:r w:rsidR="00712861" w:rsidRPr="00483D9D">
        <w:rPr>
          <w:rFonts w:ascii="Times New Roman" w:eastAsia="Times New Roman" w:hAnsi="Times New Roman" w:cs="Times New Roman"/>
          <w:bCs/>
        </w:rPr>
        <w:t xml:space="preserve">, reģistrācijas Nr. </w:t>
      </w:r>
      <w:r w:rsidR="00001239" w:rsidRPr="00001239">
        <w:rPr>
          <w:rFonts w:ascii="Times New Roman" w:eastAsia="Times New Roman" w:hAnsi="Times New Roman" w:cs="Times New Roman"/>
          <w:bCs/>
        </w:rPr>
        <w:t>40103336441</w:t>
      </w:r>
      <w:r w:rsidR="00712861" w:rsidRPr="00483D9D">
        <w:rPr>
          <w:rFonts w:ascii="Times New Roman" w:eastAsia="Times New Roman" w:hAnsi="Times New Roman" w:cs="Times New Roman"/>
          <w:bCs/>
        </w:rPr>
        <w:t xml:space="preserve">, kuru saskaņā ar </w:t>
      </w:r>
      <w:r w:rsidR="00001239">
        <w:rPr>
          <w:rFonts w:ascii="Times New Roman" w:eastAsia="Times New Roman" w:hAnsi="Times New Roman" w:cs="Times New Roman"/>
          <w:bCs/>
        </w:rPr>
        <w:t>pilnvaru</w:t>
      </w:r>
      <w:r w:rsidR="00712861" w:rsidRPr="00483D9D">
        <w:rPr>
          <w:rFonts w:ascii="Times New Roman" w:eastAsia="Times New Roman" w:hAnsi="Times New Roman" w:cs="Times New Roman"/>
          <w:bCs/>
        </w:rPr>
        <w:t xml:space="preserve"> pārstāv </w:t>
      </w:r>
      <w:r w:rsidR="00367E0C" w:rsidRPr="00367E0C">
        <w:rPr>
          <w:rFonts w:ascii="Times New Roman" w:eastAsia="Times New Roman" w:hAnsi="Times New Roman" w:cs="Times New Roman"/>
          <w:b/>
        </w:rPr>
        <w:t>Kaspars Neivalds</w:t>
      </w:r>
      <w:r w:rsidR="00712861" w:rsidRPr="00483D9D">
        <w:rPr>
          <w:rFonts w:ascii="Times New Roman" w:eastAsia="Times New Roman" w:hAnsi="Times New Roman" w:cs="Times New Roman"/>
          <w:bCs/>
        </w:rPr>
        <w:t>,</w:t>
      </w:r>
      <w:r w:rsidR="00712861" w:rsidRPr="00483D9D">
        <w:rPr>
          <w:rFonts w:ascii="Times New Roman" w:eastAsia="Times New Roman" w:hAnsi="Times New Roman" w:cs="Times New Roman"/>
        </w:rPr>
        <w:t xml:space="preserve"> turpmāk tekstā – </w:t>
      </w:r>
      <w:r w:rsidR="00EC7009" w:rsidRPr="00483D9D">
        <w:rPr>
          <w:rFonts w:ascii="Times New Roman" w:eastAsia="Times New Roman" w:hAnsi="Times New Roman" w:cs="Times New Roman"/>
        </w:rPr>
        <w:t>Apdrošinātājs</w:t>
      </w:r>
      <w:r w:rsidR="00712861" w:rsidRPr="00483D9D">
        <w:rPr>
          <w:rFonts w:ascii="Times New Roman" w:eastAsia="Times New Roman" w:hAnsi="Times New Roman" w:cs="Times New Roman"/>
        </w:rPr>
        <w:t>, no otras puses, turpmāk tekstā abas kopā un katra atsevišķi sauktas arī Puse, Puses, noslēdza šāda satura līgumu:</w:t>
      </w:r>
    </w:p>
    <w:p w14:paraId="0A40FBD0" w14:textId="77777777" w:rsidR="00B155F2" w:rsidRPr="00483D9D" w:rsidRDefault="00B155F2" w:rsidP="00B155F2">
      <w:pPr>
        <w:spacing w:after="0" w:line="240" w:lineRule="auto"/>
        <w:ind w:firstLine="360"/>
        <w:jc w:val="both"/>
        <w:rPr>
          <w:rFonts w:ascii="Times New Roman" w:eastAsia="Times New Roman" w:hAnsi="Times New Roman" w:cs="Times New Roman"/>
        </w:rPr>
      </w:pPr>
    </w:p>
    <w:p w14:paraId="7A091FB8" w14:textId="77777777" w:rsidR="00B155F2" w:rsidRPr="00483D9D" w:rsidRDefault="00712861" w:rsidP="00D446BC">
      <w:pPr>
        <w:numPr>
          <w:ilvl w:val="0"/>
          <w:numId w:val="2"/>
        </w:numPr>
        <w:tabs>
          <w:tab w:val="clear" w:pos="340"/>
          <w:tab w:val="num" w:pos="284"/>
        </w:tabs>
        <w:spacing w:after="0" w:line="240" w:lineRule="auto"/>
        <w:jc w:val="center"/>
        <w:rPr>
          <w:rFonts w:ascii="Times New Roman" w:eastAsia="Times New Roman" w:hAnsi="Times New Roman" w:cs="Times New Roman"/>
          <w:b/>
        </w:rPr>
      </w:pPr>
      <w:r w:rsidRPr="00483D9D">
        <w:rPr>
          <w:rFonts w:ascii="Times New Roman" w:eastAsia="Times New Roman" w:hAnsi="Times New Roman" w:cs="Times New Roman"/>
          <w:b/>
        </w:rPr>
        <w:t>Līguma priekšmets</w:t>
      </w:r>
    </w:p>
    <w:p w14:paraId="4B12C8C9" w14:textId="30540E91" w:rsidR="00B155F2" w:rsidRPr="00483D9D" w:rsidRDefault="00EC7009" w:rsidP="00B155F2">
      <w:pPr>
        <w:numPr>
          <w:ilvl w:val="1"/>
          <w:numId w:val="2"/>
        </w:numPr>
        <w:spacing w:after="0" w:line="240" w:lineRule="auto"/>
        <w:jc w:val="both"/>
        <w:rPr>
          <w:rFonts w:ascii="Times New Roman" w:eastAsia="Times New Roman" w:hAnsi="Times New Roman" w:cs="Times New Roman"/>
          <w:bCs/>
        </w:rPr>
      </w:pPr>
      <w:r w:rsidRPr="00483D9D">
        <w:rPr>
          <w:rFonts w:ascii="Times New Roman" w:eastAsia="Times New Roman" w:hAnsi="Times New Roman" w:cs="Times New Roman"/>
        </w:rPr>
        <w:t>Apdrošinājuma ņēmējs</w:t>
      </w:r>
      <w:r w:rsidR="00712861" w:rsidRPr="00483D9D">
        <w:rPr>
          <w:rFonts w:ascii="Times New Roman" w:eastAsia="Times New Roman" w:hAnsi="Times New Roman" w:cs="Times New Roman"/>
        </w:rPr>
        <w:t xml:space="preserve">, pamatojoties uz </w:t>
      </w:r>
      <w:r w:rsidR="00CE1C7D" w:rsidRPr="00483D9D">
        <w:rPr>
          <w:rFonts w:ascii="Times New Roman" w:eastAsia="Times New Roman" w:hAnsi="Times New Roman" w:cs="Times New Roman"/>
        </w:rPr>
        <w:t>iepirkuma</w:t>
      </w:r>
      <w:r w:rsidR="00712861" w:rsidRPr="00483D9D">
        <w:rPr>
          <w:rFonts w:ascii="Times New Roman" w:eastAsia="Times New Roman" w:hAnsi="Times New Roman" w:cs="Times New Roman"/>
        </w:rPr>
        <w:t xml:space="preserve"> “</w:t>
      </w:r>
      <w:r w:rsidR="00AC7047" w:rsidRPr="00483D9D">
        <w:rPr>
          <w:rFonts w:ascii="Times New Roman" w:hAnsi="Times New Roman" w:cs="Times New Roman"/>
        </w:rPr>
        <w:t>Veselības apdrošināšanas pakalpojumi VSIA “Šampētera nams” darbiniekiem</w:t>
      </w:r>
      <w:r w:rsidR="00712861" w:rsidRPr="00483D9D">
        <w:rPr>
          <w:rFonts w:ascii="Times New Roman" w:eastAsia="Times New Roman" w:hAnsi="Times New Roman" w:cs="Times New Roman"/>
        </w:rPr>
        <w:t xml:space="preserve">”, iepirkuma identifikācijas Nr. </w:t>
      </w:r>
      <w:r w:rsidR="00AC7047" w:rsidRPr="00483D9D">
        <w:rPr>
          <w:rFonts w:ascii="Times New Roman" w:eastAsia="Times New Roman" w:hAnsi="Times New Roman" w:cs="Times New Roman"/>
        </w:rPr>
        <w:t>ŠN 2024/16</w:t>
      </w:r>
      <w:r w:rsidR="00712861" w:rsidRPr="00483D9D">
        <w:rPr>
          <w:rFonts w:ascii="Times New Roman" w:eastAsia="Times New Roman" w:hAnsi="Times New Roman" w:cs="Times New Roman"/>
        </w:rPr>
        <w:t xml:space="preserve">, (turpmāk tekstā – </w:t>
      </w:r>
      <w:r w:rsidR="00AC7047" w:rsidRPr="00483D9D">
        <w:rPr>
          <w:rFonts w:ascii="Times New Roman" w:eastAsia="Times New Roman" w:hAnsi="Times New Roman" w:cs="Times New Roman"/>
        </w:rPr>
        <w:t>iepirkums</w:t>
      </w:r>
      <w:r w:rsidR="00712861" w:rsidRPr="00483D9D">
        <w:rPr>
          <w:rFonts w:ascii="Times New Roman" w:eastAsia="Times New Roman" w:hAnsi="Times New Roman" w:cs="Times New Roman"/>
        </w:rPr>
        <w:t xml:space="preserve">) un Publiskā iepirkuma komisijas 2024.gada </w:t>
      </w:r>
      <w:r w:rsidR="00F5504B">
        <w:rPr>
          <w:rFonts w:ascii="Times New Roman" w:eastAsia="Times New Roman" w:hAnsi="Times New Roman" w:cs="Times New Roman"/>
        </w:rPr>
        <w:t>27. septembra</w:t>
      </w:r>
      <w:r w:rsidR="00712861" w:rsidRPr="00483D9D">
        <w:rPr>
          <w:rFonts w:ascii="Times New Roman" w:eastAsia="Times New Roman" w:hAnsi="Times New Roman" w:cs="Times New Roman"/>
        </w:rPr>
        <w:t xml:space="preserve"> lēmumu, slēdz šo līgumu ar </w:t>
      </w:r>
      <w:r w:rsidRPr="00483D9D">
        <w:rPr>
          <w:rFonts w:ascii="Times New Roman" w:eastAsia="Times New Roman" w:hAnsi="Times New Roman" w:cs="Times New Roman"/>
        </w:rPr>
        <w:t>Apdrošinātāju</w:t>
      </w:r>
      <w:r w:rsidR="00712861" w:rsidRPr="00483D9D">
        <w:rPr>
          <w:rFonts w:ascii="Times New Roman" w:eastAsia="Times New Roman" w:hAnsi="Times New Roman" w:cs="Times New Roman"/>
        </w:rPr>
        <w:t xml:space="preserve"> par </w:t>
      </w:r>
      <w:r w:rsidRPr="00483D9D">
        <w:rPr>
          <w:rFonts w:ascii="Times New Roman" w:eastAsia="Times New Roman" w:hAnsi="Times New Roman" w:cs="Times New Roman"/>
        </w:rPr>
        <w:t>Apdrošinājuma ņēmēja</w:t>
      </w:r>
      <w:r w:rsidR="00712861" w:rsidRPr="00483D9D">
        <w:rPr>
          <w:rFonts w:ascii="Times New Roman" w:eastAsia="Times New Roman" w:hAnsi="Times New Roman" w:cs="Times New Roman"/>
        </w:rPr>
        <w:t xml:space="preserve"> </w:t>
      </w:r>
      <w:r w:rsidR="0071294F" w:rsidRPr="00483D9D">
        <w:rPr>
          <w:rFonts w:ascii="Times New Roman" w:eastAsia="Times New Roman" w:hAnsi="Times New Roman" w:cs="Times New Roman"/>
        </w:rPr>
        <w:t>d</w:t>
      </w:r>
      <w:r w:rsidR="00712861" w:rsidRPr="00483D9D">
        <w:rPr>
          <w:rFonts w:ascii="Times New Roman" w:eastAsia="Times New Roman" w:hAnsi="Times New Roman" w:cs="Times New Roman"/>
        </w:rPr>
        <w:t>arbinieku (</w:t>
      </w:r>
      <w:r w:rsidR="0071294F" w:rsidRPr="00483D9D">
        <w:rPr>
          <w:rFonts w:ascii="Times New Roman" w:eastAsia="Times New Roman" w:hAnsi="Times New Roman" w:cs="Times New Roman"/>
        </w:rPr>
        <w:t xml:space="preserve">turpmāk </w:t>
      </w:r>
      <w:r w:rsidR="00712861" w:rsidRPr="00483D9D">
        <w:rPr>
          <w:rFonts w:ascii="Times New Roman" w:eastAsia="Times New Roman" w:hAnsi="Times New Roman" w:cs="Times New Roman"/>
        </w:rPr>
        <w:t>tekstā – Apdrošinātās</w:t>
      </w:r>
      <w:r w:rsidR="0071294F" w:rsidRPr="00483D9D">
        <w:rPr>
          <w:rFonts w:ascii="Times New Roman" w:eastAsia="Times New Roman" w:hAnsi="Times New Roman" w:cs="Times New Roman"/>
        </w:rPr>
        <w:t xml:space="preserve"> /Apdrošināmās</w:t>
      </w:r>
      <w:r w:rsidR="00712861" w:rsidRPr="00483D9D">
        <w:rPr>
          <w:rFonts w:ascii="Times New Roman" w:eastAsia="Times New Roman" w:hAnsi="Times New Roman" w:cs="Times New Roman"/>
        </w:rPr>
        <w:t xml:space="preserve"> personas) veselības apdrošināšanu saistībā ar iespējamajiem izdevumiem</w:t>
      </w:r>
      <w:r w:rsidR="004C228C" w:rsidRPr="00483D9D">
        <w:rPr>
          <w:rFonts w:ascii="Times New Roman" w:eastAsia="Times New Roman" w:hAnsi="Times New Roman" w:cs="Times New Roman"/>
        </w:rPr>
        <w:t xml:space="preserve">, kas radušies </w:t>
      </w:r>
      <w:r w:rsidR="000E6501" w:rsidRPr="00483D9D">
        <w:rPr>
          <w:rFonts w:ascii="Times New Roman" w:eastAsia="Times New Roman" w:hAnsi="Times New Roman" w:cs="Times New Roman"/>
        </w:rPr>
        <w:t xml:space="preserve">par </w:t>
      </w:r>
      <w:r w:rsidR="00757F25" w:rsidRPr="00483D9D">
        <w:rPr>
          <w:rFonts w:ascii="Times New Roman" w:eastAsia="Times New Roman" w:hAnsi="Times New Roman" w:cs="Times New Roman"/>
        </w:rPr>
        <w:t xml:space="preserve">saņemtajiem </w:t>
      </w:r>
      <w:r w:rsidR="000E6501" w:rsidRPr="00483D9D">
        <w:rPr>
          <w:rFonts w:ascii="Times New Roman" w:eastAsia="Times New Roman" w:hAnsi="Times New Roman" w:cs="Times New Roman"/>
        </w:rPr>
        <w:t>vese</w:t>
      </w:r>
      <w:r w:rsidR="00757F25" w:rsidRPr="00483D9D">
        <w:rPr>
          <w:rFonts w:ascii="Times New Roman" w:eastAsia="Times New Roman" w:hAnsi="Times New Roman" w:cs="Times New Roman"/>
        </w:rPr>
        <w:t>lības aprūpes pakalpojumiem</w:t>
      </w:r>
      <w:r w:rsidR="00712861" w:rsidRPr="00483D9D">
        <w:rPr>
          <w:rFonts w:ascii="Times New Roman" w:eastAsia="Times New Roman" w:hAnsi="Times New Roman" w:cs="Times New Roman"/>
        </w:rPr>
        <w:t xml:space="preserve">, saskaņā ar  Līgumu un </w:t>
      </w:r>
      <w:r w:rsidRPr="00483D9D">
        <w:rPr>
          <w:rFonts w:ascii="Times New Roman" w:eastAsia="Times New Roman" w:hAnsi="Times New Roman" w:cs="Times New Roman"/>
        </w:rPr>
        <w:t>Apdrošinātāja</w:t>
      </w:r>
      <w:r w:rsidR="00712861" w:rsidRPr="00483D9D">
        <w:rPr>
          <w:rFonts w:ascii="Times New Roman" w:eastAsia="Times New Roman" w:hAnsi="Times New Roman" w:cs="Times New Roman"/>
        </w:rPr>
        <w:t xml:space="preserve"> </w:t>
      </w:r>
      <w:r w:rsidR="000D6AE8" w:rsidRPr="00483D9D">
        <w:rPr>
          <w:rFonts w:ascii="Times New Roman" w:eastAsia="Times New Roman" w:hAnsi="Times New Roman" w:cs="Times New Roman"/>
        </w:rPr>
        <w:t>iepirkumā</w:t>
      </w:r>
      <w:r w:rsidR="00712861" w:rsidRPr="00483D9D">
        <w:rPr>
          <w:rFonts w:ascii="Times New Roman" w:eastAsia="Times New Roman" w:hAnsi="Times New Roman" w:cs="Times New Roman"/>
        </w:rPr>
        <w:t xml:space="preserve"> iesniegto Piedāvājumu.</w:t>
      </w:r>
    </w:p>
    <w:p w14:paraId="2AAD9313" w14:textId="6D417289" w:rsidR="00B155F2" w:rsidRPr="00483D9D" w:rsidRDefault="00712861" w:rsidP="00B155F2">
      <w:pPr>
        <w:numPr>
          <w:ilvl w:val="1"/>
          <w:numId w:val="2"/>
        </w:numPr>
        <w:spacing w:after="0" w:line="240" w:lineRule="auto"/>
        <w:jc w:val="both"/>
        <w:rPr>
          <w:rFonts w:ascii="Times New Roman" w:eastAsia="Times New Roman" w:hAnsi="Times New Roman" w:cs="Times New Roman"/>
          <w:bCs/>
        </w:rPr>
      </w:pPr>
      <w:r w:rsidRPr="00483D9D">
        <w:rPr>
          <w:rFonts w:ascii="Times New Roman" w:eastAsia="Times New Roman" w:hAnsi="Times New Roman" w:cs="Times New Roman"/>
        </w:rPr>
        <w:t>Noslēdzot līgumu A</w:t>
      </w:r>
      <w:r w:rsidR="00EC7009" w:rsidRPr="00483D9D">
        <w:rPr>
          <w:rFonts w:ascii="Times New Roman" w:eastAsia="Times New Roman" w:hAnsi="Times New Roman" w:cs="Times New Roman"/>
        </w:rPr>
        <w:t>pdrošinātājs</w:t>
      </w:r>
      <w:r w:rsidRPr="00483D9D">
        <w:rPr>
          <w:rFonts w:ascii="Times New Roman" w:eastAsia="Times New Roman" w:hAnsi="Times New Roman" w:cs="Times New Roman"/>
        </w:rPr>
        <w:t xml:space="preserve"> apliecina, ka tam ir zināmas un pieņemamas visas  </w:t>
      </w:r>
      <w:r w:rsidR="000D6AE8" w:rsidRPr="00483D9D">
        <w:rPr>
          <w:rFonts w:ascii="Times New Roman" w:eastAsia="Times New Roman" w:hAnsi="Times New Roman" w:cs="Times New Roman"/>
        </w:rPr>
        <w:t>iepirkuma</w:t>
      </w:r>
      <w:r w:rsidRPr="00483D9D">
        <w:rPr>
          <w:rFonts w:ascii="Times New Roman" w:eastAsia="Times New Roman" w:hAnsi="Times New Roman" w:cs="Times New Roman"/>
        </w:rPr>
        <w:t xml:space="preserve"> ietvaros izvirzītās prasības un viņš tās apņemas ievērot visā Līguma izpildes laikā. </w:t>
      </w:r>
    </w:p>
    <w:p w14:paraId="157229BB" w14:textId="77777777" w:rsidR="00B155F2" w:rsidRPr="00483D9D" w:rsidRDefault="00B155F2" w:rsidP="00B155F2">
      <w:pPr>
        <w:spacing w:after="0" w:line="240" w:lineRule="auto"/>
        <w:ind w:left="284"/>
        <w:rPr>
          <w:rFonts w:ascii="Times New Roman" w:eastAsia="Times New Roman" w:hAnsi="Times New Roman" w:cs="Times New Roman"/>
          <w:bCs/>
        </w:rPr>
      </w:pPr>
    </w:p>
    <w:p w14:paraId="23B75C1E" w14:textId="77777777" w:rsidR="008F7F46" w:rsidRPr="00483D9D" w:rsidRDefault="008F7F46" w:rsidP="008F7F46">
      <w:pPr>
        <w:numPr>
          <w:ilvl w:val="0"/>
          <w:numId w:val="2"/>
        </w:numPr>
        <w:tabs>
          <w:tab w:val="clear" w:pos="340"/>
          <w:tab w:val="num" w:pos="720"/>
        </w:tabs>
        <w:spacing w:after="0" w:line="240" w:lineRule="auto"/>
        <w:contextualSpacing/>
        <w:jc w:val="center"/>
        <w:rPr>
          <w:rFonts w:ascii="Times New Roman" w:eastAsia="Times New Roman" w:hAnsi="Times New Roman" w:cs="Times New Roman"/>
          <w:b/>
        </w:rPr>
      </w:pPr>
      <w:r w:rsidRPr="00483D9D">
        <w:rPr>
          <w:rFonts w:ascii="Times New Roman" w:eastAsia="Times New Roman" w:hAnsi="Times New Roman" w:cs="Times New Roman"/>
          <w:b/>
        </w:rPr>
        <w:t>Pakalpojumu sniegšanas kārtība</w:t>
      </w:r>
    </w:p>
    <w:p w14:paraId="4C559D8D" w14:textId="295E4ED9" w:rsidR="008F7F46" w:rsidRPr="00483D9D" w:rsidRDefault="008F7F46" w:rsidP="00F44BC5">
      <w:pPr>
        <w:pStyle w:val="Sarakstarindkopa"/>
        <w:numPr>
          <w:ilvl w:val="1"/>
          <w:numId w:val="2"/>
        </w:numPr>
        <w:spacing w:after="0" w:line="240" w:lineRule="auto"/>
        <w:jc w:val="both"/>
        <w:rPr>
          <w:rFonts w:ascii="Times New Roman" w:eastAsia="Times New Roman" w:hAnsi="Times New Roman"/>
          <w:bCs/>
        </w:rPr>
      </w:pPr>
      <w:r w:rsidRPr="00483D9D">
        <w:rPr>
          <w:rFonts w:ascii="Times New Roman" w:eastAsia="Times New Roman" w:hAnsi="Times New Roman"/>
          <w:bCs/>
        </w:rPr>
        <w:t xml:space="preserve">Veselības apdrošināšana Apdrošināmiem tiek nodrošināta 12 (divpadsmit) kalendāros mēnešus, Apdrošinātājam izsniedzot veselības apdrošināšanas polisi, turpmāk tekstā – Polise, </w:t>
      </w:r>
      <w:r w:rsidR="004E41BC" w:rsidRPr="00483D9D">
        <w:rPr>
          <w:rFonts w:ascii="Times New Roman" w:eastAsia="Times New Roman" w:hAnsi="Times New Roman"/>
          <w:bCs/>
        </w:rPr>
        <w:t xml:space="preserve">kas ir spēkā </w:t>
      </w:r>
      <w:r w:rsidRPr="00483D9D">
        <w:rPr>
          <w:rFonts w:ascii="Times New Roman" w:eastAsia="Times New Roman" w:hAnsi="Times New Roman"/>
          <w:bCs/>
        </w:rPr>
        <w:t xml:space="preserve">12 (divpadsmit) </w:t>
      </w:r>
      <w:r w:rsidR="004E41BC" w:rsidRPr="00483D9D">
        <w:rPr>
          <w:rFonts w:ascii="Times New Roman" w:eastAsia="Times New Roman" w:hAnsi="Times New Roman"/>
          <w:bCs/>
        </w:rPr>
        <w:t>kalendāros mēnešus</w:t>
      </w:r>
      <w:r w:rsidRPr="00483D9D">
        <w:rPr>
          <w:rFonts w:ascii="Times New Roman" w:eastAsia="Times New Roman" w:hAnsi="Times New Roman"/>
          <w:bCs/>
        </w:rPr>
        <w:t>.</w:t>
      </w:r>
    </w:p>
    <w:p w14:paraId="0B89FBF9" w14:textId="7AFEF9B2" w:rsidR="008F7F46" w:rsidRPr="00483D9D" w:rsidRDefault="008F7F46" w:rsidP="00F44BC5">
      <w:pPr>
        <w:pStyle w:val="Sarakstarindkopa"/>
        <w:numPr>
          <w:ilvl w:val="1"/>
          <w:numId w:val="2"/>
        </w:numPr>
        <w:spacing w:after="0" w:line="240" w:lineRule="auto"/>
        <w:jc w:val="both"/>
        <w:rPr>
          <w:rFonts w:ascii="Times New Roman" w:eastAsia="Times New Roman" w:hAnsi="Times New Roman"/>
          <w:bCs/>
        </w:rPr>
      </w:pPr>
      <w:r w:rsidRPr="00483D9D">
        <w:rPr>
          <w:rFonts w:ascii="Times New Roman" w:eastAsia="Times New Roman" w:hAnsi="Times New Roman"/>
          <w:bCs/>
        </w:rPr>
        <w:t>Veselības apdrošināšana ir spēkā Latvijā 24 (divdesmit četras) stundas diennaktī, 7 (septiņas) dienas nedēļā.</w:t>
      </w:r>
    </w:p>
    <w:p w14:paraId="47943974" w14:textId="44F133F2" w:rsidR="008F7F46" w:rsidRPr="00991BD7" w:rsidRDefault="008F7F46" w:rsidP="00F44BC5">
      <w:pPr>
        <w:pStyle w:val="Sarakstarindkopa"/>
        <w:numPr>
          <w:ilvl w:val="1"/>
          <w:numId w:val="2"/>
        </w:numPr>
        <w:spacing w:after="0" w:line="240" w:lineRule="auto"/>
        <w:jc w:val="both"/>
        <w:rPr>
          <w:rFonts w:ascii="Times New Roman" w:eastAsia="Times New Roman" w:hAnsi="Times New Roman"/>
          <w:bCs/>
        </w:rPr>
      </w:pPr>
      <w:r w:rsidRPr="00483D9D">
        <w:rPr>
          <w:rFonts w:ascii="Times New Roman" w:eastAsia="Times New Roman" w:hAnsi="Times New Roman"/>
          <w:bCs/>
        </w:rPr>
        <w:t xml:space="preserve">Veselības apdrošināšana, noslēdzot Līgumu, tiek nodrošināta </w:t>
      </w:r>
      <w:r w:rsidR="00253E03" w:rsidRPr="00483D9D">
        <w:rPr>
          <w:rFonts w:ascii="Times New Roman" w:eastAsia="Times New Roman" w:hAnsi="Times New Roman"/>
          <w:bCs/>
        </w:rPr>
        <w:t>19</w:t>
      </w:r>
      <w:r w:rsidRPr="00483D9D">
        <w:rPr>
          <w:rFonts w:ascii="Times New Roman" w:eastAsia="Times New Roman" w:hAnsi="Times New Roman"/>
          <w:bCs/>
        </w:rPr>
        <w:t xml:space="preserve"> (</w:t>
      </w:r>
      <w:r w:rsidR="00253E03" w:rsidRPr="00483D9D">
        <w:rPr>
          <w:rFonts w:ascii="Times New Roman" w:eastAsia="Times New Roman" w:hAnsi="Times New Roman"/>
          <w:bCs/>
        </w:rPr>
        <w:t>deviņpadsmit</w:t>
      </w:r>
      <w:r w:rsidR="00253E03" w:rsidRPr="00991BD7">
        <w:rPr>
          <w:rFonts w:ascii="Times New Roman" w:eastAsia="Times New Roman" w:hAnsi="Times New Roman"/>
          <w:bCs/>
        </w:rPr>
        <w:t>)</w:t>
      </w:r>
      <w:r w:rsidRPr="00991BD7">
        <w:rPr>
          <w:rFonts w:ascii="Times New Roman" w:eastAsia="Times New Roman" w:hAnsi="Times New Roman"/>
          <w:bCs/>
        </w:rPr>
        <w:t xml:space="preserve"> Apdrošinājuma ņēmēja Apdrošināmiem.</w:t>
      </w:r>
      <w:r w:rsidR="007F3DE2" w:rsidRPr="00991BD7">
        <w:rPr>
          <w:rFonts w:ascii="Times New Roman" w:eastAsia="Times New Roman" w:hAnsi="Times New Roman"/>
          <w:bCs/>
        </w:rPr>
        <w:t xml:space="preserve"> Iespējamās Apdrošināto skaita svārstības </w:t>
      </w:r>
      <w:r w:rsidR="00F11620" w:rsidRPr="00991BD7">
        <w:rPr>
          <w:rFonts w:ascii="Times New Roman" w:eastAsia="Times New Roman" w:hAnsi="Times New Roman"/>
          <w:bCs/>
        </w:rPr>
        <w:t>Līguma termiņa laikā ir +/- 20% ietvaros.</w:t>
      </w:r>
    </w:p>
    <w:p w14:paraId="1C6CE13F" w14:textId="15A83FF4" w:rsidR="008F7F46" w:rsidRPr="00991BD7" w:rsidRDefault="008F7F46" w:rsidP="00F44BC5">
      <w:pPr>
        <w:pStyle w:val="Sarakstarindkopa"/>
        <w:numPr>
          <w:ilvl w:val="1"/>
          <w:numId w:val="2"/>
        </w:numPr>
        <w:spacing w:after="0" w:line="240" w:lineRule="auto"/>
        <w:jc w:val="both"/>
        <w:rPr>
          <w:rFonts w:ascii="Times New Roman" w:eastAsia="Times New Roman" w:hAnsi="Times New Roman"/>
          <w:bCs/>
        </w:rPr>
      </w:pPr>
      <w:r w:rsidRPr="00991BD7">
        <w:rPr>
          <w:rFonts w:ascii="Times New Roman" w:eastAsia="Times New Roman" w:hAnsi="Times New Roman"/>
          <w:bCs/>
        </w:rPr>
        <w:t>Apdrošinātājs sniedz Pakalpojumus, ievērojot savā “Tehniskajā piedāvājumā” iepirkuma procedūrā, kas ir šī Līguma neatņemama sastāvdaļa un noformēts kā Līguma Pielikums Nr. </w:t>
      </w:r>
      <w:r w:rsidR="00217510" w:rsidRPr="00991BD7">
        <w:rPr>
          <w:rFonts w:ascii="Times New Roman" w:eastAsia="Times New Roman" w:hAnsi="Times New Roman"/>
          <w:bCs/>
        </w:rPr>
        <w:t>1</w:t>
      </w:r>
      <w:r w:rsidRPr="00991BD7">
        <w:rPr>
          <w:rFonts w:ascii="Times New Roman" w:eastAsia="Times New Roman" w:hAnsi="Times New Roman"/>
          <w:bCs/>
        </w:rPr>
        <w:t>, noteikto</w:t>
      </w:r>
      <w:r w:rsidR="00B45A38" w:rsidRPr="00991BD7">
        <w:rPr>
          <w:rFonts w:ascii="Times New Roman" w:eastAsia="Times New Roman" w:hAnsi="Times New Roman"/>
          <w:bCs/>
        </w:rPr>
        <w:t>,</w:t>
      </w:r>
      <w:r w:rsidRPr="00991BD7">
        <w:rPr>
          <w:rFonts w:ascii="Times New Roman" w:eastAsia="Times New Roman" w:hAnsi="Times New Roman"/>
          <w:bCs/>
        </w:rPr>
        <w:t xml:space="preserve"> par cenām, kādas noteiktas Apdrošinātāja “Finanšu piedāvājumā”, kas ir šī Līguma neatņemama sastāvdaļa un noformēts kā Līguma Pielikums Nr. </w:t>
      </w:r>
      <w:r w:rsidR="00217510" w:rsidRPr="00991BD7">
        <w:rPr>
          <w:rFonts w:ascii="Times New Roman" w:eastAsia="Times New Roman" w:hAnsi="Times New Roman"/>
          <w:bCs/>
        </w:rPr>
        <w:t>1</w:t>
      </w:r>
      <w:r w:rsidRPr="00991BD7">
        <w:rPr>
          <w:rFonts w:ascii="Times New Roman" w:eastAsia="Times New Roman" w:hAnsi="Times New Roman"/>
          <w:bCs/>
        </w:rPr>
        <w:t>.</w:t>
      </w:r>
    </w:p>
    <w:p w14:paraId="1809FA04" w14:textId="67C528AF" w:rsidR="008F7F46" w:rsidRPr="005F15D7" w:rsidRDefault="008F7F46" w:rsidP="00F44BC5">
      <w:pPr>
        <w:pStyle w:val="Sarakstarindkopa"/>
        <w:numPr>
          <w:ilvl w:val="1"/>
          <w:numId w:val="2"/>
        </w:numPr>
        <w:spacing w:after="0" w:line="240" w:lineRule="auto"/>
        <w:jc w:val="both"/>
        <w:rPr>
          <w:rFonts w:ascii="Times New Roman" w:eastAsia="Times New Roman" w:hAnsi="Times New Roman"/>
          <w:bCs/>
        </w:rPr>
      </w:pPr>
      <w:bookmarkStart w:id="0" w:name="_Hlk75782412"/>
      <w:r w:rsidRPr="00991BD7">
        <w:rPr>
          <w:rFonts w:ascii="Times New Roman" w:eastAsia="Times New Roman" w:hAnsi="Times New Roman"/>
          <w:bCs/>
        </w:rPr>
        <w:t xml:space="preserve">Apdrošinājuma ņēmējs </w:t>
      </w:r>
      <w:r w:rsidRPr="005F15D7">
        <w:rPr>
          <w:rFonts w:ascii="Times New Roman" w:eastAsia="Times New Roman" w:hAnsi="Times New Roman"/>
          <w:bCs/>
        </w:rPr>
        <w:t xml:space="preserve">sastāda </w:t>
      </w:r>
      <w:bookmarkEnd w:id="0"/>
      <w:r w:rsidRPr="005F15D7">
        <w:rPr>
          <w:rFonts w:ascii="Times New Roman" w:eastAsia="Times New Roman" w:hAnsi="Times New Roman"/>
          <w:bCs/>
        </w:rPr>
        <w:t>un elektroniski</w:t>
      </w:r>
      <w:r w:rsidR="00515DDC" w:rsidRPr="005F15D7">
        <w:rPr>
          <w:rFonts w:ascii="Times New Roman" w:eastAsia="Times New Roman" w:hAnsi="Times New Roman"/>
          <w:bCs/>
        </w:rPr>
        <w:t xml:space="preserve"> nosūta </w:t>
      </w:r>
      <w:r w:rsidRPr="005F15D7">
        <w:rPr>
          <w:rFonts w:ascii="Times New Roman" w:eastAsia="Times New Roman" w:hAnsi="Times New Roman"/>
          <w:bCs/>
        </w:rPr>
        <w:t xml:space="preserve">Apdrošinātājam Apdrošināmo sarakstu, kurā norāda Apdrošināmo vārdu, uzvārdu un personas kodu un norādi par </w:t>
      </w:r>
      <w:r w:rsidR="00AA2276" w:rsidRPr="005F15D7">
        <w:rPr>
          <w:rFonts w:ascii="Times New Roman" w:eastAsia="Times New Roman" w:hAnsi="Times New Roman"/>
          <w:bCs/>
        </w:rPr>
        <w:t>apdrošināšanas programmu vai programmām</w:t>
      </w:r>
      <w:r w:rsidRPr="005F15D7">
        <w:rPr>
          <w:rFonts w:ascii="Times New Roman" w:eastAsia="Times New Roman" w:hAnsi="Times New Roman"/>
          <w:bCs/>
        </w:rPr>
        <w:t>.</w:t>
      </w:r>
    </w:p>
    <w:p w14:paraId="51C933E8" w14:textId="5B687B1E" w:rsidR="008F7F46" w:rsidRPr="005F15D7" w:rsidRDefault="008F7F46" w:rsidP="00F44BC5">
      <w:pPr>
        <w:pStyle w:val="Sarakstarindkopa"/>
        <w:numPr>
          <w:ilvl w:val="1"/>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Apdrošinātājs ne vēlāk kā 5 (piecu) darbdienu laikā pēc Līguma spēkā stāšanās un Līguma 2.5. punktā minēto Apdrošināmo sarakstu saņemšanas izsniedz Apdrošinājuma ņēmējam – </w:t>
      </w:r>
    </w:p>
    <w:p w14:paraId="2ED93DEC" w14:textId="1B5046DC" w:rsidR="008F7F46" w:rsidRPr="005F15D7" w:rsidRDefault="008F7F46" w:rsidP="008B3BA0">
      <w:pPr>
        <w:pStyle w:val="Sarakstarindkopa"/>
        <w:numPr>
          <w:ilvl w:val="2"/>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Polisi, kas kļūst par Līguma neatņemamu sastāvdaļu; </w:t>
      </w:r>
    </w:p>
    <w:p w14:paraId="5F295D20" w14:textId="5B0DEC1A" w:rsidR="008F7F46" w:rsidRPr="005F15D7" w:rsidRDefault="008F7F46" w:rsidP="008B3BA0">
      <w:pPr>
        <w:pStyle w:val="Sarakstarindkopa"/>
        <w:numPr>
          <w:ilvl w:val="2"/>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Apdrošināto individuālās veselības apdrošināšanas kartes, turpmāk tekstā – Kartes/Karte; </w:t>
      </w:r>
    </w:p>
    <w:p w14:paraId="50E67F06" w14:textId="4083039C" w:rsidR="008F7F46" w:rsidRPr="005F15D7" w:rsidRDefault="0032317A" w:rsidP="008B3BA0">
      <w:pPr>
        <w:pStyle w:val="Sarakstarindkopa"/>
        <w:numPr>
          <w:ilvl w:val="2"/>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Nodrošina </w:t>
      </w:r>
      <w:r w:rsidR="008F7F46" w:rsidRPr="005F15D7">
        <w:rPr>
          <w:rFonts w:ascii="Times New Roman" w:eastAsia="Times New Roman" w:hAnsi="Times New Roman"/>
          <w:bCs/>
        </w:rPr>
        <w:t>katram Apdrošināta</w:t>
      </w:r>
      <w:r w:rsidR="00B72286" w:rsidRPr="005F15D7">
        <w:rPr>
          <w:rFonts w:ascii="Times New Roman" w:eastAsia="Times New Roman" w:hAnsi="Times New Roman"/>
          <w:bCs/>
        </w:rPr>
        <w:t>ja</w:t>
      </w:r>
      <w:r w:rsidR="008F7F46" w:rsidRPr="005F15D7">
        <w:rPr>
          <w:rFonts w:ascii="Times New Roman" w:eastAsia="Times New Roman" w:hAnsi="Times New Roman"/>
          <w:bCs/>
        </w:rPr>
        <w:t xml:space="preserve">m </w:t>
      </w:r>
      <w:r w:rsidR="00210D0D" w:rsidRPr="005F15D7">
        <w:rPr>
          <w:rFonts w:ascii="Times New Roman" w:eastAsia="Times New Roman" w:hAnsi="Times New Roman"/>
          <w:bCs/>
        </w:rPr>
        <w:t xml:space="preserve">detalizētu programmas aprakstu, tajā skaitā arī iekļaujot norādot uz Apdrošinātāja tīmekļa vietnes adresi, kur ir pieejama informācija par veselības apdrošināšanas noteikumiem, atlīdzības pieteikumu iesniegšanas veidiem </w:t>
      </w:r>
      <w:r w:rsidR="005A4FEA" w:rsidRPr="005F15D7">
        <w:rPr>
          <w:rFonts w:ascii="Times New Roman" w:eastAsia="Times New Roman" w:hAnsi="Times New Roman"/>
          <w:bCs/>
        </w:rPr>
        <w:t>– (turpmāk -</w:t>
      </w:r>
      <w:r w:rsidR="008F7F46" w:rsidRPr="005F15D7">
        <w:rPr>
          <w:rFonts w:ascii="Times New Roman" w:eastAsia="Times New Roman" w:hAnsi="Times New Roman"/>
          <w:bCs/>
        </w:rPr>
        <w:t>Programma</w:t>
      </w:r>
      <w:r w:rsidR="005A4FEA" w:rsidRPr="005F15D7">
        <w:rPr>
          <w:rFonts w:ascii="Times New Roman" w:eastAsia="Times New Roman" w:hAnsi="Times New Roman"/>
          <w:bCs/>
        </w:rPr>
        <w:t>)</w:t>
      </w:r>
      <w:r w:rsidR="008F7F46" w:rsidRPr="005F15D7">
        <w:rPr>
          <w:rFonts w:ascii="Times New Roman" w:eastAsia="Times New Roman" w:hAnsi="Times New Roman"/>
          <w:bCs/>
        </w:rPr>
        <w:t>;</w:t>
      </w:r>
    </w:p>
    <w:p w14:paraId="35A3E052" w14:textId="58D10858" w:rsidR="008F7F46" w:rsidRPr="005F15D7" w:rsidRDefault="008F7F46" w:rsidP="008B3BA0">
      <w:pPr>
        <w:pStyle w:val="Sarakstarindkopa"/>
        <w:numPr>
          <w:ilvl w:val="2"/>
          <w:numId w:val="2"/>
        </w:numPr>
        <w:spacing w:after="0" w:line="240" w:lineRule="auto"/>
        <w:rPr>
          <w:rFonts w:ascii="Times New Roman" w:eastAsia="Times New Roman" w:hAnsi="Times New Roman"/>
          <w:bCs/>
        </w:rPr>
      </w:pPr>
      <w:r w:rsidRPr="005F15D7">
        <w:rPr>
          <w:rFonts w:ascii="Times New Roman" w:eastAsia="Times New Roman" w:hAnsi="Times New Roman"/>
          <w:bCs/>
        </w:rPr>
        <w:t>aktuālo līguma iestāžu sarakstu (vai informāciju, kur interneta vietnē minētais atrodams).</w:t>
      </w:r>
    </w:p>
    <w:p w14:paraId="6AE18D24" w14:textId="198586B4" w:rsidR="008F7F46" w:rsidRPr="005F15D7" w:rsidRDefault="008F7F46" w:rsidP="008B3BA0">
      <w:pPr>
        <w:pStyle w:val="Sarakstarindkopa"/>
        <w:numPr>
          <w:ilvl w:val="1"/>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Apdrošinājuma ņēmējam ir pienākums </w:t>
      </w:r>
      <w:r w:rsidR="004F3C41" w:rsidRPr="005F15D7">
        <w:rPr>
          <w:rFonts w:ascii="Times New Roman" w:eastAsia="Times New Roman" w:hAnsi="Times New Roman"/>
          <w:bCs/>
        </w:rPr>
        <w:t>informēt katru</w:t>
      </w:r>
      <w:r w:rsidRPr="005F15D7">
        <w:rPr>
          <w:rFonts w:ascii="Times New Roman" w:eastAsia="Times New Roman" w:hAnsi="Times New Roman"/>
          <w:bCs/>
        </w:rPr>
        <w:t xml:space="preserve"> </w:t>
      </w:r>
      <w:r w:rsidR="004F3C41" w:rsidRPr="005F15D7">
        <w:rPr>
          <w:rFonts w:ascii="Times New Roman" w:eastAsia="Times New Roman" w:hAnsi="Times New Roman"/>
          <w:bCs/>
        </w:rPr>
        <w:t>Apdrošināto</w:t>
      </w:r>
      <w:r w:rsidR="00534E94" w:rsidRPr="005F15D7">
        <w:rPr>
          <w:rFonts w:ascii="Times New Roman" w:eastAsia="Times New Roman" w:hAnsi="Times New Roman"/>
          <w:bCs/>
        </w:rPr>
        <w:t xml:space="preserve"> par </w:t>
      </w:r>
      <w:r w:rsidRPr="005F15D7">
        <w:rPr>
          <w:rFonts w:ascii="Times New Roman" w:eastAsia="Times New Roman" w:hAnsi="Times New Roman"/>
          <w:bCs/>
        </w:rPr>
        <w:t xml:space="preserve">Apdrošinātāja </w:t>
      </w:r>
      <w:r w:rsidR="00534E94" w:rsidRPr="005F15D7">
        <w:rPr>
          <w:rFonts w:ascii="Times New Roman" w:eastAsia="Times New Roman" w:hAnsi="Times New Roman"/>
          <w:bCs/>
        </w:rPr>
        <w:t xml:space="preserve">sagatavotās </w:t>
      </w:r>
      <w:r w:rsidRPr="005F15D7">
        <w:rPr>
          <w:rFonts w:ascii="Times New Roman" w:eastAsia="Times New Roman" w:hAnsi="Times New Roman"/>
          <w:bCs/>
        </w:rPr>
        <w:t xml:space="preserve">Karti, Programmu un </w:t>
      </w:r>
      <w:r w:rsidR="00C154A2" w:rsidRPr="005F15D7">
        <w:rPr>
          <w:rFonts w:ascii="Times New Roman" w:eastAsia="Times New Roman" w:hAnsi="Times New Roman"/>
          <w:bCs/>
        </w:rPr>
        <w:t xml:space="preserve">aktuālā </w:t>
      </w:r>
      <w:r w:rsidRPr="005F15D7">
        <w:rPr>
          <w:rFonts w:ascii="Times New Roman" w:eastAsia="Times New Roman" w:hAnsi="Times New Roman"/>
          <w:bCs/>
        </w:rPr>
        <w:t>līguma iestāžu sarakst</w:t>
      </w:r>
      <w:r w:rsidR="00C154A2" w:rsidRPr="005F15D7">
        <w:rPr>
          <w:rFonts w:ascii="Times New Roman" w:eastAsia="Times New Roman" w:hAnsi="Times New Roman"/>
          <w:bCs/>
        </w:rPr>
        <w:t>a pieejamību</w:t>
      </w:r>
      <w:r w:rsidRPr="005F15D7">
        <w:rPr>
          <w:rFonts w:ascii="Times New Roman" w:eastAsia="Times New Roman" w:hAnsi="Times New Roman"/>
          <w:bCs/>
          <w:iCs/>
        </w:rPr>
        <w:t>.</w:t>
      </w:r>
    </w:p>
    <w:p w14:paraId="69F098BC" w14:textId="328D75B1" w:rsidR="008F7F46" w:rsidRPr="005F15D7" w:rsidRDefault="008F7F46" w:rsidP="007B7CB5">
      <w:pPr>
        <w:pStyle w:val="Sarakstarindkopa"/>
        <w:numPr>
          <w:ilvl w:val="1"/>
          <w:numId w:val="2"/>
        </w:numPr>
        <w:spacing w:after="0" w:line="240" w:lineRule="auto"/>
        <w:rPr>
          <w:rFonts w:ascii="Times New Roman" w:eastAsia="Times New Roman" w:hAnsi="Times New Roman"/>
          <w:b/>
        </w:rPr>
      </w:pPr>
      <w:r w:rsidRPr="005F15D7">
        <w:rPr>
          <w:rFonts w:ascii="Times New Roman" w:eastAsia="Times New Roman" w:hAnsi="Times New Roman"/>
          <w:bCs/>
        </w:rPr>
        <w:t>Polises darbības laikā Apdrošināto un Apdrošinātāja sadarbība tiek veikta kārtībā, kāda norādīta Līguma Pielikumā Nr. </w:t>
      </w:r>
      <w:r w:rsidR="00C154A2" w:rsidRPr="005F15D7">
        <w:rPr>
          <w:rFonts w:ascii="Times New Roman" w:eastAsia="Times New Roman" w:hAnsi="Times New Roman"/>
          <w:bCs/>
        </w:rPr>
        <w:t>1</w:t>
      </w:r>
      <w:r w:rsidRPr="005F15D7">
        <w:rPr>
          <w:rFonts w:ascii="Times New Roman" w:eastAsia="Times New Roman" w:hAnsi="Times New Roman"/>
          <w:b/>
        </w:rPr>
        <w:t xml:space="preserve">. </w:t>
      </w:r>
    </w:p>
    <w:p w14:paraId="4E204B79" w14:textId="77E8DA05" w:rsidR="008F7F46" w:rsidRPr="005F15D7" w:rsidRDefault="008F7F46" w:rsidP="00C9420B">
      <w:pPr>
        <w:pStyle w:val="Sarakstarindkopa"/>
        <w:numPr>
          <w:ilvl w:val="1"/>
          <w:numId w:val="2"/>
        </w:numPr>
        <w:spacing w:after="0" w:line="240" w:lineRule="auto"/>
        <w:rPr>
          <w:rFonts w:ascii="Times New Roman" w:eastAsia="Times New Roman" w:hAnsi="Times New Roman"/>
          <w:bCs/>
        </w:rPr>
      </w:pPr>
      <w:r w:rsidRPr="005F15D7">
        <w:rPr>
          <w:rFonts w:ascii="Times New Roman" w:eastAsia="Times New Roman" w:hAnsi="Times New Roman"/>
          <w:bCs/>
        </w:rPr>
        <w:lastRenderedPageBreak/>
        <w:t>Apdrošinātājs izmaksā apdrošināšanas atlīdzības Apdrošināt</w:t>
      </w:r>
      <w:r w:rsidR="00685D10" w:rsidRPr="005F15D7">
        <w:rPr>
          <w:rFonts w:ascii="Times New Roman" w:eastAsia="Times New Roman" w:hAnsi="Times New Roman"/>
          <w:bCs/>
        </w:rPr>
        <w:t>aj</w:t>
      </w:r>
      <w:r w:rsidRPr="005F15D7">
        <w:rPr>
          <w:rFonts w:ascii="Times New Roman" w:eastAsia="Times New Roman" w:hAnsi="Times New Roman"/>
          <w:bCs/>
        </w:rPr>
        <w:t>iem Pielikumā Nr. </w:t>
      </w:r>
      <w:r w:rsidR="00685D10" w:rsidRPr="005F15D7">
        <w:rPr>
          <w:rFonts w:ascii="Times New Roman" w:eastAsia="Times New Roman" w:hAnsi="Times New Roman"/>
          <w:bCs/>
        </w:rPr>
        <w:t xml:space="preserve">1 </w:t>
      </w:r>
      <w:r w:rsidRPr="005F15D7">
        <w:rPr>
          <w:rFonts w:ascii="Times New Roman" w:eastAsia="Times New Roman" w:hAnsi="Times New Roman"/>
          <w:bCs/>
        </w:rPr>
        <w:t>noteiktajos gadījumos, apmērā, termiņā un kārtībā.</w:t>
      </w:r>
    </w:p>
    <w:p w14:paraId="3317CDE5" w14:textId="5EC051CA" w:rsidR="008F7F46" w:rsidRPr="005F15D7" w:rsidRDefault="008F7F46" w:rsidP="00517743">
      <w:pPr>
        <w:pStyle w:val="Sarakstarindkopa"/>
        <w:numPr>
          <w:ilvl w:val="1"/>
          <w:numId w:val="2"/>
        </w:numPr>
        <w:spacing w:after="0" w:line="240" w:lineRule="auto"/>
        <w:jc w:val="both"/>
        <w:rPr>
          <w:rFonts w:ascii="Times New Roman" w:eastAsia="Times New Roman" w:hAnsi="Times New Roman"/>
          <w:bCs/>
        </w:rPr>
      </w:pPr>
      <w:r w:rsidRPr="005F15D7">
        <w:rPr>
          <w:rFonts w:ascii="Times New Roman" w:eastAsia="Times New Roman" w:hAnsi="Times New Roman"/>
          <w:bCs/>
        </w:rPr>
        <w:t>Apdrošinātājs nav tiesīgs samazināt un/vai pasliktināt Līguma Pielikumā Nr. </w:t>
      </w:r>
      <w:r w:rsidR="00685D10" w:rsidRPr="005F15D7">
        <w:rPr>
          <w:rFonts w:ascii="Times New Roman" w:eastAsia="Times New Roman" w:hAnsi="Times New Roman"/>
          <w:bCs/>
        </w:rPr>
        <w:t xml:space="preserve">1 </w:t>
      </w:r>
      <w:r w:rsidRPr="005F15D7">
        <w:rPr>
          <w:rFonts w:ascii="Times New Roman" w:eastAsia="Times New Roman" w:hAnsi="Times New Roman"/>
          <w:bCs/>
        </w:rPr>
        <w:t xml:space="preserve">piedāvāto Pakalpojumu apjomu un kvalitāti, kā arī jebkādā veidā Līguma darbības laikā grozīt noteikumus attiecībā uz piedāvātajiem Pakalpojumiem un to sniegšanas kārtību, pasliktinot Apdrošinājuma ņēmēja, tai skaitā Apdrošināto stāvokli. </w:t>
      </w:r>
    </w:p>
    <w:p w14:paraId="33428E61" w14:textId="0A5984B6" w:rsidR="008F7F46" w:rsidRPr="005F15D7" w:rsidRDefault="008F7F46" w:rsidP="00517743">
      <w:pPr>
        <w:pStyle w:val="Sarakstarindkopa"/>
        <w:numPr>
          <w:ilvl w:val="1"/>
          <w:numId w:val="2"/>
        </w:numPr>
        <w:spacing w:after="0" w:line="240" w:lineRule="auto"/>
        <w:jc w:val="both"/>
        <w:rPr>
          <w:rFonts w:ascii="Times New Roman" w:eastAsia="Times New Roman" w:hAnsi="Times New Roman"/>
          <w:bCs/>
        </w:rPr>
      </w:pPr>
      <w:r w:rsidRPr="005F15D7">
        <w:rPr>
          <w:rFonts w:ascii="Times New Roman" w:eastAsia="Times New Roman" w:hAnsi="Times New Roman"/>
          <w:bCs/>
        </w:rPr>
        <w:t>Apdrošinātājs ir tiesīgs papildināt līguma iestāžu sarakstu un ir tiesīgs paplašināt vai uzlabot sniedzamo Pakalpojumu klāstu, bet tas nevar būt par pamatu apdrošināšanas prēmiju palielināšanai.</w:t>
      </w:r>
    </w:p>
    <w:p w14:paraId="1B5CDDF5" w14:textId="348FE58E" w:rsidR="008F7F46" w:rsidRPr="005F15D7" w:rsidRDefault="008F7F46" w:rsidP="00517743">
      <w:pPr>
        <w:pStyle w:val="Sarakstarindkopa"/>
        <w:numPr>
          <w:ilvl w:val="1"/>
          <w:numId w:val="2"/>
        </w:numPr>
        <w:spacing w:after="0" w:line="240" w:lineRule="auto"/>
        <w:jc w:val="both"/>
        <w:rPr>
          <w:rFonts w:ascii="Times New Roman" w:eastAsia="Times New Roman" w:hAnsi="Times New Roman"/>
          <w:bCs/>
        </w:rPr>
      </w:pPr>
      <w:r w:rsidRPr="005F15D7">
        <w:rPr>
          <w:rFonts w:ascii="Times New Roman" w:eastAsia="Times New Roman" w:hAnsi="Times New Roman"/>
          <w:bCs/>
        </w:rPr>
        <w:t>Ja tiek konstatētas pretrunas starp Līgumu, tai skaitā Līguma Pielikumu Nr. 1 un Līguma Pielikumam Nr. </w:t>
      </w:r>
      <w:r w:rsidR="002B21AB" w:rsidRPr="005F15D7">
        <w:rPr>
          <w:rFonts w:ascii="Times New Roman" w:eastAsia="Times New Roman" w:hAnsi="Times New Roman"/>
          <w:bCs/>
        </w:rPr>
        <w:t xml:space="preserve">1 </w:t>
      </w:r>
      <w:r w:rsidRPr="005F15D7">
        <w:rPr>
          <w:rFonts w:ascii="Times New Roman" w:eastAsia="Times New Roman" w:hAnsi="Times New Roman"/>
          <w:bCs/>
        </w:rPr>
        <w:t xml:space="preserve">pievienotajiem apdrošināšanas noteikumiem, turpmāk tekstā - Noteikumi, Puses vadās no Līguma, tai skaitā Līguma Pielikuma Nr. 1. Noteikumi tiek piemēroti, ja Līgums un Līguma Pielikums Nr. 1 nesatur piemērojamos nosacījumus. </w:t>
      </w:r>
    </w:p>
    <w:p w14:paraId="54BBB4C1" w14:textId="0F6649A9" w:rsidR="008F7F46" w:rsidRPr="005F15D7" w:rsidRDefault="008F7F46" w:rsidP="0066559E">
      <w:pPr>
        <w:pStyle w:val="Sarakstarindkopa"/>
        <w:numPr>
          <w:ilvl w:val="1"/>
          <w:numId w:val="2"/>
        </w:numPr>
        <w:spacing w:after="0" w:line="240" w:lineRule="auto"/>
        <w:rPr>
          <w:rFonts w:ascii="Times New Roman" w:eastAsia="Times New Roman" w:hAnsi="Times New Roman"/>
          <w:bCs/>
        </w:rPr>
      </w:pPr>
      <w:r w:rsidRPr="005F15D7">
        <w:rPr>
          <w:rFonts w:ascii="Times New Roman" w:eastAsia="Times New Roman" w:hAnsi="Times New Roman"/>
          <w:bCs/>
        </w:rPr>
        <w:t xml:space="preserve">Polises darbības laikā Apdrošinājuma ņēmējs 1 (vienu) reizi mēnesī ir tiesīgs veikt izmaiņas Apdrošināto sarakstā (saraksta papildināšanu un samazināšanu), ievērojot Līguma </w:t>
      </w:r>
      <w:r w:rsidR="00F11620" w:rsidRPr="005F15D7">
        <w:rPr>
          <w:rFonts w:ascii="Times New Roman" w:eastAsia="Times New Roman" w:hAnsi="Times New Roman"/>
          <w:bCs/>
        </w:rPr>
        <w:t>Pielikuma Nr. 1 noteikto</w:t>
      </w:r>
      <w:r w:rsidRPr="005F15D7">
        <w:rPr>
          <w:rFonts w:ascii="Times New Roman" w:eastAsia="Times New Roman" w:hAnsi="Times New Roman"/>
          <w:bCs/>
        </w:rPr>
        <w:t>.</w:t>
      </w:r>
    </w:p>
    <w:p w14:paraId="26463710" w14:textId="644E37BE" w:rsidR="008F7F46" w:rsidRPr="00483D9D" w:rsidRDefault="00942964" w:rsidP="00483D9D">
      <w:pPr>
        <w:spacing w:after="0" w:line="240" w:lineRule="auto"/>
        <w:jc w:val="both"/>
        <w:rPr>
          <w:rFonts w:ascii="Times New Roman" w:eastAsia="Times New Roman" w:hAnsi="Times New Roman" w:cs="Times New Roman"/>
          <w:bCs/>
        </w:rPr>
      </w:pPr>
      <w:r w:rsidRPr="005F15D7">
        <w:rPr>
          <w:rFonts w:ascii="Times New Roman" w:eastAsia="Times New Roman" w:hAnsi="Times New Roman" w:cs="Times New Roman"/>
          <w:bCs/>
        </w:rPr>
        <w:t xml:space="preserve">2.15. </w:t>
      </w:r>
      <w:r w:rsidR="008F7F46" w:rsidRPr="00483D9D">
        <w:rPr>
          <w:rFonts w:ascii="Times New Roman" w:eastAsia="Times New Roman" w:hAnsi="Times New Roman" w:cs="Times New Roman"/>
          <w:bCs/>
        </w:rPr>
        <w:t>Apdrošinātājs, saņemot no Apdrošinājuma ņēmēja informāciju par darba attiecību pārtraukšanu ar Apdrošināto, ne vēlāk kā 3 (trīs) darbdienu laikā informē Apdrošinājuma ņēmēju par atgriežamās apdrošināšanas prēmijas, kas attiecas uz šo Apdrošināto, apmēru, kuru nosaka proporcionāli atlikušajam Polises darbības periodam. Apdrošinātājs atbilstoši Apdrošinājuma ņēmēja izvēlei:</w:t>
      </w:r>
    </w:p>
    <w:p w14:paraId="6EBB193B" w14:textId="08100BEA" w:rsidR="008F7F46" w:rsidRPr="00483D9D" w:rsidRDefault="008F7F46" w:rsidP="00483D9D">
      <w:pPr>
        <w:pStyle w:val="Sarakstarindkopa"/>
        <w:numPr>
          <w:ilvl w:val="2"/>
          <w:numId w:val="25"/>
        </w:numPr>
        <w:spacing w:after="0" w:line="240" w:lineRule="auto"/>
        <w:ind w:left="1276" w:hanging="709"/>
        <w:rPr>
          <w:rFonts w:ascii="Times New Roman" w:eastAsia="Times New Roman" w:hAnsi="Times New Roman"/>
          <w:bCs/>
        </w:rPr>
      </w:pPr>
      <w:r w:rsidRPr="00483D9D">
        <w:rPr>
          <w:rFonts w:ascii="Times New Roman" w:eastAsia="Times New Roman" w:hAnsi="Times New Roman"/>
          <w:bCs/>
        </w:rPr>
        <w:t>vai nu Līgumā noteiktā termiņā pēc atgriežamās apdrošināšanas prēmijas saskaņošanas ar Apdrošinājuma ņēmēju, ko apliecina abu Pušu parakstīts atbilstošs veiktā aprēķina dokuments, pārskaita atlikušo apdrošināšanas prēmijas daļu uz Apdrošinājuma ņēmēja bankas norēķinu kontu;</w:t>
      </w:r>
    </w:p>
    <w:p w14:paraId="1AC3E406" w14:textId="4DC39A21" w:rsidR="008F7F46" w:rsidRPr="00483D9D" w:rsidRDefault="008F7F46" w:rsidP="00483D9D">
      <w:pPr>
        <w:pStyle w:val="Sarakstarindkopa"/>
        <w:numPr>
          <w:ilvl w:val="2"/>
          <w:numId w:val="25"/>
        </w:numPr>
        <w:spacing w:after="0" w:line="240" w:lineRule="auto"/>
        <w:ind w:left="1276" w:hanging="709"/>
        <w:rPr>
          <w:rFonts w:ascii="Times New Roman" w:eastAsia="Times New Roman" w:hAnsi="Times New Roman"/>
          <w:bCs/>
        </w:rPr>
      </w:pPr>
      <w:r w:rsidRPr="00483D9D">
        <w:rPr>
          <w:rFonts w:ascii="Times New Roman" w:eastAsia="Times New Roman" w:hAnsi="Times New Roman"/>
          <w:bCs/>
        </w:rPr>
        <w:t>vai arī ieskaita aprēķināto atlikušo apdrošināšanas prēmijas daļu Apdrošinājuma ņēmēja norādītā jauna Apdrošināmā prēmijas apmaksā.</w:t>
      </w:r>
    </w:p>
    <w:p w14:paraId="680F69C2" w14:textId="1538AAE2" w:rsidR="008F7F46" w:rsidRPr="00483D9D" w:rsidRDefault="008F7F46" w:rsidP="00942964">
      <w:pPr>
        <w:pStyle w:val="Sarakstarindkopa"/>
        <w:numPr>
          <w:ilvl w:val="1"/>
          <w:numId w:val="10"/>
        </w:numPr>
        <w:spacing w:after="0" w:line="240" w:lineRule="auto"/>
        <w:jc w:val="both"/>
        <w:rPr>
          <w:rFonts w:ascii="Times New Roman" w:eastAsia="Times New Roman" w:hAnsi="Times New Roman"/>
          <w:bCs/>
        </w:rPr>
      </w:pPr>
      <w:r w:rsidRPr="00483D9D">
        <w:rPr>
          <w:rFonts w:ascii="Times New Roman" w:eastAsia="Times New Roman" w:hAnsi="Times New Roman"/>
          <w:bCs/>
        </w:rPr>
        <w:t>Apdrošinātājs, saņemot no Apdrošinājuma ņēmēja informāciju par darba attiecību uzsākšanu ar Apdrošināmo, ne vēlāk kā 3 (trīs) darbdienas laikā informē Apdrošinājuma ņēmēju par šā Apdrošināmā apdrošināšanas prēmijas apmēru, kuru nosaka proporcionāli Polises atlikušajam darbības periodam, pievieno Apdrošināmo Polisei un iesniedz Apdrošinājuma ņēmējam attaisnojuma dokumentu (rēķinu) par apdrošināšanas prēmijas apmaksu.</w:t>
      </w:r>
    </w:p>
    <w:p w14:paraId="32591E6E" w14:textId="7339475F" w:rsidR="008F7F46" w:rsidRPr="00483D9D" w:rsidRDefault="008F7F46" w:rsidP="001A2F01">
      <w:pPr>
        <w:pStyle w:val="Sarakstarindkopa"/>
        <w:numPr>
          <w:ilvl w:val="1"/>
          <w:numId w:val="10"/>
        </w:numPr>
        <w:spacing w:after="0" w:line="240" w:lineRule="auto"/>
        <w:rPr>
          <w:rFonts w:ascii="Times New Roman" w:eastAsia="Times New Roman" w:hAnsi="Times New Roman"/>
          <w:bCs/>
        </w:rPr>
      </w:pPr>
      <w:r w:rsidRPr="00483D9D">
        <w:rPr>
          <w:rFonts w:ascii="Times New Roman" w:eastAsia="Times New Roman" w:hAnsi="Times New Roman"/>
          <w:bCs/>
        </w:rPr>
        <w:t>Apdrošinātājs nav tiesīgs saņemt papildu samaksu no Apdrošinājuma ņēmēja par izmaiņu veikšanu Polisē, kā arī veikt ieturējumus no atmaksājamām neizmantotajām apdrošināšanas prēmijām.</w:t>
      </w:r>
    </w:p>
    <w:p w14:paraId="1FF12B78" w14:textId="336D404E" w:rsidR="008F7F46" w:rsidRPr="00483D9D" w:rsidRDefault="008F7F46" w:rsidP="001A2F01">
      <w:pPr>
        <w:pStyle w:val="Sarakstarindkopa"/>
        <w:numPr>
          <w:ilvl w:val="1"/>
          <w:numId w:val="10"/>
        </w:numPr>
        <w:spacing w:after="0" w:line="240" w:lineRule="auto"/>
        <w:rPr>
          <w:rFonts w:ascii="Times New Roman" w:eastAsia="Times New Roman" w:hAnsi="Times New Roman"/>
          <w:bCs/>
        </w:rPr>
      </w:pPr>
      <w:r w:rsidRPr="00483D9D">
        <w:rPr>
          <w:rFonts w:ascii="Times New Roman" w:eastAsia="Times New Roman" w:hAnsi="Times New Roman"/>
          <w:bCs/>
        </w:rPr>
        <w:t>Ja tiek pārtērēti Līguma Pielikumā Nr. </w:t>
      </w:r>
      <w:r w:rsidR="00942964" w:rsidRPr="00483D9D">
        <w:rPr>
          <w:rFonts w:ascii="Times New Roman" w:eastAsia="Times New Roman" w:hAnsi="Times New Roman"/>
          <w:bCs/>
        </w:rPr>
        <w:t xml:space="preserve">1 </w:t>
      </w:r>
      <w:r w:rsidRPr="00483D9D">
        <w:rPr>
          <w:rFonts w:ascii="Times New Roman" w:eastAsia="Times New Roman" w:hAnsi="Times New Roman"/>
          <w:bCs/>
        </w:rPr>
        <w:t>noteiktie limiti, pārsniegto summu</w:t>
      </w:r>
      <w:r w:rsidR="00942964" w:rsidRPr="00483D9D">
        <w:rPr>
          <w:rFonts w:ascii="Times New Roman" w:eastAsia="Times New Roman" w:hAnsi="Times New Roman"/>
          <w:bCs/>
        </w:rPr>
        <w:t xml:space="preserve"> Apdrošinātājs</w:t>
      </w:r>
      <w:r w:rsidRPr="00483D9D">
        <w:rPr>
          <w:rFonts w:ascii="Times New Roman" w:eastAsia="Times New Roman" w:hAnsi="Times New Roman"/>
          <w:bCs/>
        </w:rPr>
        <w:t xml:space="preserve"> piedzen no Apdrošinātā, kas šos limitus pārsniedzis.</w:t>
      </w:r>
    </w:p>
    <w:p w14:paraId="741D1AEE" w14:textId="77777777" w:rsidR="000613E3" w:rsidRPr="00483D9D" w:rsidRDefault="000613E3" w:rsidP="000613E3">
      <w:pPr>
        <w:pStyle w:val="Sarakstarindkopa"/>
        <w:spacing w:after="0" w:line="240" w:lineRule="auto"/>
        <w:ind w:left="480"/>
        <w:rPr>
          <w:rFonts w:ascii="Times New Roman" w:eastAsia="Times New Roman" w:hAnsi="Times New Roman"/>
          <w:bCs/>
        </w:rPr>
      </w:pPr>
    </w:p>
    <w:p w14:paraId="17EB06F6" w14:textId="77777777" w:rsidR="00DA17A4" w:rsidRPr="00483D9D" w:rsidRDefault="00DA17A4" w:rsidP="001A2F01">
      <w:pPr>
        <w:numPr>
          <w:ilvl w:val="0"/>
          <w:numId w:val="10"/>
        </w:numPr>
        <w:spacing w:after="0" w:line="240" w:lineRule="auto"/>
        <w:contextualSpacing/>
        <w:jc w:val="center"/>
        <w:rPr>
          <w:rFonts w:ascii="Times New Roman" w:hAnsi="Times New Roman" w:cs="Times New Roman"/>
          <w:b/>
          <w:color w:val="000000"/>
        </w:rPr>
      </w:pPr>
      <w:r w:rsidRPr="00483D9D">
        <w:rPr>
          <w:rFonts w:ascii="Times New Roman" w:hAnsi="Times New Roman" w:cs="Times New Roman"/>
          <w:b/>
          <w:color w:val="000000"/>
        </w:rPr>
        <w:t>Apdrošināšanas starpnieks</w:t>
      </w:r>
    </w:p>
    <w:p w14:paraId="2E76B973" w14:textId="57416B4A" w:rsidR="00DA17A4" w:rsidRPr="00483D9D" w:rsidRDefault="00362282" w:rsidP="00362282">
      <w:pPr>
        <w:pStyle w:val="Sarakstarindkopa"/>
        <w:spacing w:after="0" w:line="240" w:lineRule="auto"/>
        <w:ind w:left="480" w:hanging="480"/>
        <w:jc w:val="both"/>
        <w:rPr>
          <w:rFonts w:ascii="Times New Roman" w:hAnsi="Times New Roman"/>
        </w:rPr>
      </w:pPr>
      <w:r w:rsidRPr="00483D9D">
        <w:rPr>
          <w:rFonts w:ascii="Times New Roman" w:hAnsi="Times New Roman"/>
        </w:rPr>
        <w:t xml:space="preserve">3.1. </w:t>
      </w:r>
      <w:r w:rsidR="00DA17A4" w:rsidRPr="00483D9D">
        <w:rPr>
          <w:rFonts w:ascii="Times New Roman" w:hAnsi="Times New Roman"/>
        </w:rPr>
        <w:t>Līgumam piesaistītais apdrošināšanas brokeris ir SIA ”</w:t>
      </w:r>
      <w:r w:rsidR="00DA17A4" w:rsidRPr="00483D9D">
        <w:rPr>
          <w:rFonts w:ascii="Times New Roman" w:hAnsi="Times New Roman"/>
          <w:bCs/>
          <w:color w:val="363636"/>
          <w:shd w:val="clear" w:color="auto" w:fill="FFFFFF"/>
        </w:rPr>
        <w:t>APDROŠINĀŠANAS UN FINANSU BROKERS</w:t>
      </w:r>
      <w:r w:rsidR="00DA17A4" w:rsidRPr="00483D9D">
        <w:rPr>
          <w:rFonts w:ascii="Times New Roman" w:hAnsi="Times New Roman"/>
        </w:rPr>
        <w:t xml:space="preserve">”, reģistrācijas Nr. 40003438358, turpmāk tekstā – Brokeris, kurš veic Brokera pienākumus iepirkuma procedūras dokumentu sagatavošanā, Līguma noslēgšanā un tā apkalpošanā. Brokera kontaktpersona – Anna Širjājeva, personu apdrošināšanas projektu vadītāja, tālrunis: +371 67621898, e-pasts: </w:t>
      </w:r>
      <w:hyperlink r:id="rId11" w:history="1">
        <w:r w:rsidR="00DA17A4" w:rsidRPr="00483D9D">
          <w:rPr>
            <w:rStyle w:val="Hipersaite"/>
            <w:rFonts w:ascii="Times New Roman" w:hAnsi="Times New Roman"/>
          </w:rPr>
          <w:t>anna.sirjajeva@financebroker.lv</w:t>
        </w:r>
      </w:hyperlink>
      <w:r w:rsidR="00DA17A4" w:rsidRPr="00483D9D">
        <w:rPr>
          <w:rStyle w:val="Hipersaite"/>
          <w:rFonts w:ascii="Times New Roman" w:hAnsi="Times New Roman"/>
        </w:rPr>
        <w:t>.</w:t>
      </w:r>
    </w:p>
    <w:p w14:paraId="1BB53F74" w14:textId="6A098E83" w:rsidR="00DA17A4" w:rsidRPr="00483D9D" w:rsidRDefault="007B48E2" w:rsidP="007B48E2">
      <w:pPr>
        <w:pStyle w:val="Sarakstarindkopa"/>
        <w:numPr>
          <w:ilvl w:val="1"/>
          <w:numId w:val="18"/>
        </w:numPr>
        <w:spacing w:after="0" w:line="240" w:lineRule="auto"/>
        <w:jc w:val="both"/>
        <w:rPr>
          <w:rFonts w:ascii="Times New Roman" w:hAnsi="Times New Roman"/>
        </w:rPr>
      </w:pPr>
      <w:r w:rsidRPr="00483D9D">
        <w:rPr>
          <w:rStyle w:val="PamattekstsRakstz"/>
          <w:rFonts w:eastAsia="Calibri"/>
          <w:color w:val="000000" w:themeColor="text1"/>
          <w:sz w:val="22"/>
          <w:szCs w:val="22"/>
        </w:rPr>
        <w:t xml:space="preserve"> Atlīdzības samaksa Brokerim par Līgumā noteiktā Pakalpojuma sniegšanu tiek noteikta brokera komisija </w:t>
      </w:r>
      <w:r w:rsidRPr="00483D9D">
        <w:rPr>
          <w:rFonts w:ascii="Times New Roman" w:hAnsi="Times New Roman"/>
        </w:rPr>
        <w:t>5% (piecus procentus) no VSIA “Šampētera Nams” darbinieku</w:t>
      </w:r>
      <w:r w:rsidRPr="00483D9D">
        <w:rPr>
          <w:rFonts w:ascii="Times New Roman" w:hAnsi="Times New Roman"/>
          <w:kern w:val="28"/>
          <w:lang w:eastAsia="lv-LV"/>
        </w:rPr>
        <w:t xml:space="preserve"> veselības apdrošināšanas iepirkumu līguma summas</w:t>
      </w:r>
      <w:r w:rsidRPr="00483D9D">
        <w:rPr>
          <w:rFonts w:ascii="Times New Roman" w:hAnsi="Times New Roman"/>
          <w:color w:val="000000" w:themeColor="text1"/>
        </w:rPr>
        <w:t>, kuru tam izmaksā apdrošinātājs</w:t>
      </w:r>
      <w:r w:rsidR="00DA17A4" w:rsidRPr="00483D9D">
        <w:rPr>
          <w:rFonts w:ascii="Times New Roman" w:hAnsi="Times New Roman"/>
        </w:rPr>
        <w:t>.</w:t>
      </w:r>
    </w:p>
    <w:p w14:paraId="77B1952F" w14:textId="77777777" w:rsidR="00BF56BB" w:rsidRPr="00483D9D" w:rsidRDefault="00BF56BB" w:rsidP="00BF56BB">
      <w:pPr>
        <w:spacing w:after="0" w:line="240" w:lineRule="auto"/>
        <w:jc w:val="both"/>
        <w:rPr>
          <w:rFonts w:ascii="Times New Roman" w:hAnsi="Times New Roman" w:cs="Times New Roman"/>
        </w:rPr>
      </w:pPr>
    </w:p>
    <w:p w14:paraId="57B4104F" w14:textId="09F1A489" w:rsidR="00BF56BB" w:rsidRPr="00483D9D" w:rsidRDefault="00BF56BB" w:rsidP="00734C61">
      <w:pPr>
        <w:pStyle w:val="Sarakstarindkopa"/>
        <w:numPr>
          <w:ilvl w:val="0"/>
          <w:numId w:val="18"/>
        </w:numPr>
        <w:spacing w:after="0" w:line="240" w:lineRule="auto"/>
        <w:jc w:val="center"/>
        <w:rPr>
          <w:rFonts w:ascii="Times New Roman" w:hAnsi="Times New Roman"/>
          <w:b/>
        </w:rPr>
      </w:pPr>
      <w:r w:rsidRPr="00483D9D">
        <w:rPr>
          <w:rFonts w:ascii="Times New Roman" w:hAnsi="Times New Roman"/>
          <w:b/>
        </w:rPr>
        <w:t>Norēķinu kārtība</w:t>
      </w:r>
    </w:p>
    <w:p w14:paraId="0B0F5635" w14:textId="77777777" w:rsidR="00A57BA3" w:rsidRPr="006E5208" w:rsidRDefault="00BF56BB" w:rsidP="00734C61">
      <w:pPr>
        <w:pStyle w:val="Sarakstarindkopa"/>
        <w:widowControl w:val="0"/>
        <w:numPr>
          <w:ilvl w:val="1"/>
          <w:numId w:val="18"/>
        </w:numPr>
        <w:spacing w:after="0" w:line="240" w:lineRule="auto"/>
        <w:jc w:val="both"/>
        <w:rPr>
          <w:rFonts w:ascii="Times New Roman" w:hAnsi="Times New Roman"/>
          <w:bCs/>
          <w:i/>
          <w:iCs/>
        </w:rPr>
      </w:pPr>
      <w:r w:rsidRPr="00483D9D">
        <w:rPr>
          <w:rFonts w:ascii="Times New Roman" w:hAnsi="Times New Roman"/>
          <w:kern w:val="20"/>
        </w:rPr>
        <w:t xml:space="preserve">Līgumcena - apdrošināšanas prēmiju kopsumma par Pakalpojumiem uz 12 (divpadsmit) kalendārajiem mēnešiem (visu apdrošināšanas Pakalpojumu sniegšanas periodu), ir </w:t>
      </w:r>
      <w:r w:rsidR="00565FBD" w:rsidRPr="00565FBD">
        <w:rPr>
          <w:rFonts w:ascii="Times New Roman" w:hAnsi="Times New Roman"/>
          <w:b/>
          <w:kern w:val="20"/>
        </w:rPr>
        <w:t>11</w:t>
      </w:r>
      <w:r w:rsidR="00565FBD">
        <w:rPr>
          <w:rFonts w:ascii="Times New Roman" w:hAnsi="Times New Roman"/>
          <w:b/>
          <w:kern w:val="20"/>
        </w:rPr>
        <w:t> </w:t>
      </w:r>
      <w:r w:rsidR="00565FBD" w:rsidRPr="00565FBD">
        <w:rPr>
          <w:rFonts w:ascii="Times New Roman" w:hAnsi="Times New Roman"/>
          <w:b/>
          <w:kern w:val="20"/>
        </w:rPr>
        <w:t>400,00</w:t>
      </w:r>
      <w:r w:rsidR="00565FBD">
        <w:rPr>
          <w:rFonts w:ascii="Times New Roman" w:hAnsi="Times New Roman"/>
          <w:bCs/>
          <w:i/>
          <w:iCs/>
          <w:kern w:val="20"/>
        </w:rPr>
        <w:t xml:space="preserve"> </w:t>
      </w:r>
      <w:r w:rsidRPr="00483D9D">
        <w:rPr>
          <w:rFonts w:ascii="Times New Roman" w:hAnsi="Times New Roman"/>
          <w:bCs/>
          <w:i/>
          <w:iCs/>
          <w:kern w:val="20"/>
        </w:rPr>
        <w:t> </w:t>
      </w:r>
      <w:r w:rsidRPr="00565FBD">
        <w:rPr>
          <w:rFonts w:ascii="Times New Roman" w:hAnsi="Times New Roman"/>
          <w:b/>
          <w:kern w:val="20"/>
        </w:rPr>
        <w:t>EUR</w:t>
      </w:r>
      <w:r w:rsidRPr="00483D9D">
        <w:rPr>
          <w:rFonts w:ascii="Times New Roman" w:hAnsi="Times New Roman"/>
          <w:bCs/>
          <w:i/>
          <w:iCs/>
          <w:kern w:val="20"/>
        </w:rPr>
        <w:t xml:space="preserve"> </w:t>
      </w:r>
      <w:r w:rsidRPr="00685BED">
        <w:rPr>
          <w:rFonts w:ascii="Times New Roman" w:hAnsi="Times New Roman"/>
          <w:bCs/>
          <w:kern w:val="20"/>
        </w:rPr>
        <w:t>(</w:t>
      </w:r>
      <w:r w:rsidR="00565FBD" w:rsidRPr="006E5208">
        <w:rPr>
          <w:rFonts w:ascii="Times New Roman" w:hAnsi="Times New Roman"/>
          <w:bCs/>
          <w:i/>
          <w:iCs/>
          <w:kern w:val="20"/>
        </w:rPr>
        <w:t xml:space="preserve">vienpadsmit tūkstoši četri simti </w:t>
      </w:r>
      <w:r w:rsidR="00685BED" w:rsidRPr="006E5208">
        <w:rPr>
          <w:rFonts w:ascii="Times New Roman" w:hAnsi="Times New Roman"/>
          <w:bCs/>
          <w:i/>
          <w:iCs/>
          <w:kern w:val="20"/>
        </w:rPr>
        <w:t>eiro un 00 centi</w:t>
      </w:r>
      <w:r w:rsidR="00685BED" w:rsidRPr="006E5208">
        <w:rPr>
          <w:rFonts w:ascii="Times New Roman" w:hAnsi="Times New Roman"/>
          <w:bCs/>
          <w:kern w:val="20"/>
        </w:rPr>
        <w:t>)</w:t>
      </w:r>
      <w:r w:rsidRPr="006E5208">
        <w:rPr>
          <w:rFonts w:ascii="Times New Roman" w:hAnsi="Times New Roman"/>
          <w:bCs/>
          <w:kern w:val="20"/>
        </w:rPr>
        <w:t xml:space="preserve"> bez pievienotās vērtības nodokļa.</w:t>
      </w:r>
      <w:r w:rsidRPr="006E5208">
        <w:rPr>
          <w:rFonts w:ascii="Times New Roman" w:hAnsi="Times New Roman"/>
          <w:bCs/>
          <w:i/>
          <w:iCs/>
          <w:kern w:val="20"/>
        </w:rPr>
        <w:t xml:space="preserve"> </w:t>
      </w:r>
    </w:p>
    <w:p w14:paraId="31E296B8" w14:textId="068C06CC" w:rsidR="00BF56BB" w:rsidRPr="00483D9D" w:rsidRDefault="009479A8" w:rsidP="00A57BA3">
      <w:pPr>
        <w:pStyle w:val="Sarakstarindkopa"/>
        <w:widowControl w:val="0"/>
        <w:spacing w:after="0" w:line="240" w:lineRule="auto"/>
        <w:ind w:left="360"/>
        <w:jc w:val="both"/>
        <w:rPr>
          <w:rFonts w:ascii="Times New Roman" w:hAnsi="Times New Roman"/>
          <w:bCs/>
          <w:i/>
          <w:iCs/>
        </w:rPr>
      </w:pPr>
      <w:r w:rsidRPr="006E5208">
        <w:rPr>
          <w:rFonts w:ascii="Times New Roman" w:hAnsi="Times New Roman"/>
          <w:bCs/>
          <w:kern w:val="20"/>
        </w:rPr>
        <w:t>Kopējā līguma summa</w:t>
      </w:r>
      <w:r w:rsidR="00B82DBE" w:rsidRPr="006E5208">
        <w:rPr>
          <w:rFonts w:ascii="Times New Roman" w:hAnsi="Times New Roman"/>
          <w:bCs/>
          <w:kern w:val="20"/>
        </w:rPr>
        <w:t>,</w:t>
      </w:r>
      <w:r w:rsidRPr="006E5208">
        <w:rPr>
          <w:rFonts w:ascii="Times New Roman" w:hAnsi="Times New Roman"/>
          <w:bCs/>
          <w:kern w:val="20"/>
        </w:rPr>
        <w:t xml:space="preserve"> ņemot vērā</w:t>
      </w:r>
      <w:r w:rsidR="00B82DBE" w:rsidRPr="006E5208">
        <w:rPr>
          <w:rFonts w:ascii="Times New Roman" w:hAnsi="Times New Roman"/>
          <w:bCs/>
          <w:kern w:val="20"/>
        </w:rPr>
        <w:t xml:space="preserve"> Līguma</w:t>
      </w:r>
      <w:r w:rsidRPr="006E5208">
        <w:rPr>
          <w:rFonts w:ascii="Times New Roman" w:hAnsi="Times New Roman"/>
          <w:bCs/>
          <w:kern w:val="20"/>
        </w:rPr>
        <w:t xml:space="preserve"> 2.3. punktā noteiktās darbinieku svārstības nevar pārsniegt </w:t>
      </w:r>
      <w:r w:rsidR="00F376A0" w:rsidRPr="006E5208">
        <w:rPr>
          <w:rFonts w:ascii="Times New Roman" w:hAnsi="Times New Roman"/>
          <w:b/>
          <w:kern w:val="20"/>
        </w:rPr>
        <w:t>13</w:t>
      </w:r>
      <w:r w:rsidR="00B82DBE" w:rsidRPr="006E5208">
        <w:rPr>
          <w:rFonts w:ascii="Times New Roman" w:hAnsi="Times New Roman"/>
          <w:b/>
          <w:kern w:val="20"/>
        </w:rPr>
        <w:t> </w:t>
      </w:r>
      <w:r w:rsidR="00F376A0" w:rsidRPr="006E5208">
        <w:rPr>
          <w:rFonts w:ascii="Times New Roman" w:hAnsi="Times New Roman"/>
          <w:b/>
          <w:kern w:val="20"/>
        </w:rPr>
        <w:t>800</w:t>
      </w:r>
      <w:r w:rsidR="00B82DBE" w:rsidRPr="006E5208">
        <w:rPr>
          <w:rFonts w:ascii="Times New Roman" w:hAnsi="Times New Roman"/>
          <w:b/>
          <w:kern w:val="20"/>
        </w:rPr>
        <w:t>,00</w:t>
      </w:r>
      <w:r w:rsidR="00F376A0" w:rsidRPr="006E5208">
        <w:rPr>
          <w:rFonts w:ascii="Times New Roman" w:hAnsi="Times New Roman"/>
          <w:b/>
          <w:kern w:val="20"/>
        </w:rPr>
        <w:t xml:space="preserve"> </w:t>
      </w:r>
      <w:r w:rsidR="00F376A0" w:rsidRPr="006E5208">
        <w:rPr>
          <w:rFonts w:ascii="Times New Roman" w:hAnsi="Times New Roman"/>
          <w:bCs/>
          <w:kern w:val="20"/>
        </w:rPr>
        <w:t>EUR</w:t>
      </w:r>
      <w:r w:rsidR="002157F1" w:rsidRPr="006E5208">
        <w:rPr>
          <w:rFonts w:ascii="Times New Roman" w:hAnsi="Times New Roman"/>
          <w:bCs/>
          <w:i/>
          <w:iCs/>
          <w:kern w:val="20"/>
        </w:rPr>
        <w:t xml:space="preserve"> </w:t>
      </w:r>
      <w:r w:rsidR="00DD08D0" w:rsidRPr="006E5208">
        <w:rPr>
          <w:rFonts w:ascii="Times New Roman" w:hAnsi="Times New Roman"/>
          <w:bCs/>
          <w:i/>
          <w:iCs/>
          <w:kern w:val="20"/>
        </w:rPr>
        <w:t>(trīspadsmit tūkstoši astoņi si</w:t>
      </w:r>
      <w:r w:rsidR="00B82DBE" w:rsidRPr="006E5208">
        <w:rPr>
          <w:rFonts w:ascii="Times New Roman" w:hAnsi="Times New Roman"/>
          <w:bCs/>
          <w:i/>
          <w:iCs/>
          <w:kern w:val="20"/>
        </w:rPr>
        <w:t>mti eiro un 00 centi).</w:t>
      </w:r>
    </w:p>
    <w:p w14:paraId="5CBCD986" w14:textId="0148D066" w:rsidR="00BF56BB" w:rsidRPr="00483D9D" w:rsidRDefault="00BF56BB" w:rsidP="00734C61">
      <w:pPr>
        <w:widowControl w:val="0"/>
        <w:numPr>
          <w:ilvl w:val="1"/>
          <w:numId w:val="18"/>
        </w:numPr>
        <w:spacing w:after="0" w:line="240" w:lineRule="auto"/>
        <w:jc w:val="both"/>
        <w:rPr>
          <w:rFonts w:ascii="Times New Roman" w:hAnsi="Times New Roman" w:cs="Times New Roman"/>
        </w:rPr>
      </w:pPr>
      <w:r w:rsidRPr="00483D9D">
        <w:rPr>
          <w:rFonts w:ascii="Times New Roman" w:hAnsi="Times New Roman" w:cs="Times New Roman"/>
          <w:kern w:val="20"/>
        </w:rPr>
        <w:t>Līguma darbības laikā vienības cena - apdrošināšanas prēmija, kas norādīta Līguma Pielikumā Nr. </w:t>
      </w:r>
      <w:r w:rsidR="002069F9" w:rsidRPr="00483D9D">
        <w:rPr>
          <w:rFonts w:ascii="Times New Roman" w:hAnsi="Times New Roman" w:cs="Times New Roman"/>
          <w:kern w:val="20"/>
        </w:rPr>
        <w:t>1</w:t>
      </w:r>
      <w:r w:rsidRPr="00483D9D">
        <w:rPr>
          <w:rFonts w:ascii="Times New Roman" w:hAnsi="Times New Roman" w:cs="Times New Roman"/>
          <w:kern w:val="20"/>
        </w:rPr>
        <w:t xml:space="preserve">, nevar tikt paaugstināta, pamatojoties uz jebkādiem </w:t>
      </w:r>
      <w:r w:rsidRPr="00483D9D">
        <w:rPr>
          <w:rFonts w:ascii="Times New Roman" w:hAnsi="Times New Roman" w:cs="Times New Roman"/>
        </w:rPr>
        <w:t>Apdrošinātāja</w:t>
      </w:r>
      <w:r w:rsidRPr="00483D9D">
        <w:rPr>
          <w:rFonts w:ascii="Times New Roman" w:hAnsi="Times New Roman" w:cs="Times New Roman"/>
          <w:kern w:val="20"/>
        </w:rPr>
        <w:t xml:space="preserve"> norādītiem subjektīviem vai objektīviem apstākļiem. Apdrošināšanas prēmijā ir iekļautas visas izmaksas, kas saistītas ar </w:t>
      </w:r>
      <w:r w:rsidRPr="00483D9D">
        <w:rPr>
          <w:rFonts w:ascii="Times New Roman" w:hAnsi="Times New Roman" w:cs="Times New Roman"/>
          <w:kern w:val="20"/>
        </w:rPr>
        <w:lastRenderedPageBreak/>
        <w:t>Pakalpojumu sniegšanu, kā arī ierēķināti visi iespējamie un paredzamie sadārdzinājumi, un Apdrošinājuma ņēmējam papildus nav jāveic nekādi maksājumi.</w:t>
      </w:r>
    </w:p>
    <w:p w14:paraId="53F1CADC" w14:textId="0EA5D823" w:rsidR="00BF56BB" w:rsidRPr="00483D9D" w:rsidRDefault="00BF56BB" w:rsidP="00734C61">
      <w:pPr>
        <w:widowControl w:val="0"/>
        <w:numPr>
          <w:ilvl w:val="1"/>
          <w:numId w:val="18"/>
        </w:numPr>
        <w:spacing w:after="0" w:line="240" w:lineRule="auto"/>
        <w:jc w:val="both"/>
        <w:rPr>
          <w:rFonts w:ascii="Times New Roman" w:hAnsi="Times New Roman" w:cs="Times New Roman"/>
        </w:rPr>
      </w:pPr>
      <w:r w:rsidRPr="00483D9D">
        <w:rPr>
          <w:rFonts w:ascii="Times New Roman" w:hAnsi="Times New Roman" w:cs="Times New Roman"/>
        </w:rPr>
        <w:t xml:space="preserve">Līgumcenas samaksa par apdrošināšanas Polises periodu - tas ir 12 (divpadsmit) kalendārajiem mēnešiem, tiek veikta </w:t>
      </w:r>
      <w:r w:rsidR="00A24295" w:rsidRPr="00483D9D">
        <w:rPr>
          <w:rFonts w:ascii="Times New Roman" w:hAnsi="Times New Roman" w:cs="Times New Roman"/>
        </w:rPr>
        <w:t>2</w:t>
      </w:r>
      <w:r w:rsidRPr="00483D9D">
        <w:rPr>
          <w:rFonts w:ascii="Times New Roman" w:hAnsi="Times New Roman" w:cs="Times New Roman"/>
        </w:rPr>
        <w:t xml:space="preserve"> (</w:t>
      </w:r>
      <w:r w:rsidR="00A24295" w:rsidRPr="00483D9D">
        <w:rPr>
          <w:rFonts w:ascii="Times New Roman" w:hAnsi="Times New Roman" w:cs="Times New Roman"/>
        </w:rPr>
        <w:t>divos</w:t>
      </w:r>
      <w:r w:rsidRPr="00483D9D">
        <w:rPr>
          <w:rFonts w:ascii="Times New Roman" w:hAnsi="Times New Roman" w:cs="Times New Roman"/>
        </w:rPr>
        <w:t xml:space="preserve">) </w:t>
      </w:r>
      <w:r w:rsidR="005A554D" w:rsidRPr="00483D9D">
        <w:rPr>
          <w:rFonts w:ascii="Times New Roman" w:hAnsi="Times New Roman" w:cs="Times New Roman"/>
        </w:rPr>
        <w:t xml:space="preserve">maksājumos </w:t>
      </w:r>
      <w:r w:rsidRPr="00483D9D">
        <w:rPr>
          <w:rFonts w:ascii="Times New Roman" w:hAnsi="Times New Roman" w:cs="Times New Roman"/>
        </w:rPr>
        <w:t xml:space="preserve">ne vēlāk kā 30 (trīsdesmit) kalendāro dienu laikā no attaisnojuma dokumenta (rēķina) saņemšanas dienas. </w:t>
      </w:r>
    </w:p>
    <w:p w14:paraId="7E004A50" w14:textId="77777777" w:rsidR="00BF56BB" w:rsidRPr="00483D9D" w:rsidRDefault="00BF56BB" w:rsidP="00734C61">
      <w:pPr>
        <w:widowControl w:val="0"/>
        <w:numPr>
          <w:ilvl w:val="1"/>
          <w:numId w:val="18"/>
        </w:numPr>
        <w:overflowPunct w:val="0"/>
        <w:autoSpaceDE w:val="0"/>
        <w:autoSpaceDN w:val="0"/>
        <w:adjustRightInd w:val="0"/>
        <w:spacing w:after="0" w:line="240" w:lineRule="auto"/>
        <w:jc w:val="both"/>
        <w:rPr>
          <w:rFonts w:ascii="Times New Roman" w:hAnsi="Times New Roman" w:cs="Times New Roman"/>
          <w:bCs/>
        </w:rPr>
      </w:pPr>
      <w:bookmarkStart w:id="1" w:name="_Hlk22736515"/>
      <w:r w:rsidRPr="00483D9D">
        <w:rPr>
          <w:rFonts w:ascii="Times New Roman" w:hAnsi="Times New Roman" w:cs="Times New Roman"/>
          <w:bCs/>
          <w:kern w:val="28"/>
        </w:rPr>
        <w:t>Attaisnojuma dokumentam (rēķinam)</w:t>
      </w:r>
      <w:r w:rsidRPr="00483D9D">
        <w:rPr>
          <w:rFonts w:ascii="Times New Roman" w:hAnsi="Times New Roman" w:cs="Times New Roman"/>
        </w:rPr>
        <w:t xml:space="preserve"> ir jābūt sagatavotam atbilstoši Grāmatvedības likumā un Ministru kabineta noteikumos Nr. 877 “Grāmatvedības kārtošanas dokumenti” noteiktajam un tam ir jāsatur atsauce uz šī Līguma noslēgšanas datumu un numuru, tai skaitā Apdrošinājuma ņēmējs pieņem 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6C2FCA95" w14:textId="5EC28702" w:rsidR="00BF56BB" w:rsidRPr="00483D9D" w:rsidRDefault="00BF56BB" w:rsidP="00734C61">
      <w:pPr>
        <w:widowControl w:val="0"/>
        <w:numPr>
          <w:ilvl w:val="1"/>
          <w:numId w:val="18"/>
        </w:numPr>
        <w:overflowPunct w:val="0"/>
        <w:autoSpaceDE w:val="0"/>
        <w:autoSpaceDN w:val="0"/>
        <w:adjustRightInd w:val="0"/>
        <w:spacing w:after="0" w:line="240" w:lineRule="auto"/>
        <w:jc w:val="both"/>
        <w:rPr>
          <w:rFonts w:ascii="Times New Roman" w:hAnsi="Times New Roman" w:cs="Times New Roman"/>
          <w:bCs/>
        </w:rPr>
      </w:pPr>
      <w:bookmarkStart w:id="2" w:name="_Hlk37946639"/>
      <w:r w:rsidRPr="00483D9D">
        <w:rPr>
          <w:rFonts w:ascii="Times New Roman" w:hAnsi="Times New Roman" w:cs="Times New Roman"/>
        </w:rPr>
        <w:t>Attaisnojuma dokuments (rēķins) nosūt</w:t>
      </w:r>
      <w:r w:rsidR="008A6AC2" w:rsidRPr="00483D9D">
        <w:rPr>
          <w:rFonts w:ascii="Times New Roman" w:hAnsi="Times New Roman" w:cs="Times New Roman"/>
        </w:rPr>
        <w:t>āms</w:t>
      </w:r>
      <w:r w:rsidRPr="00483D9D">
        <w:rPr>
          <w:rFonts w:ascii="Times New Roman" w:hAnsi="Times New Roman" w:cs="Times New Roman"/>
        </w:rPr>
        <w:t xml:space="preserve"> uz Apdrošinājuma ņēmēja </w:t>
      </w:r>
      <w:r w:rsidRPr="00483D9D">
        <w:rPr>
          <w:rFonts w:ascii="Times New Roman" w:hAnsi="Times New Roman" w:cs="Times New Roman"/>
          <w:shd w:val="clear" w:color="auto" w:fill="FFFFFF"/>
        </w:rPr>
        <w:t xml:space="preserve">oficiālo elektronisko adresi: </w:t>
      </w:r>
      <w:hyperlink r:id="rId12" w:history="1">
        <w:r w:rsidR="00B26A15" w:rsidRPr="00483D9D">
          <w:rPr>
            <w:rStyle w:val="Hipersaite"/>
            <w:rFonts w:ascii="Times New Roman" w:hAnsi="Times New Roman" w:cs="Times New Roman"/>
          </w:rPr>
          <w:t>info@sampeteranams.lv</w:t>
        </w:r>
      </w:hyperlink>
      <w:r w:rsidRPr="00483D9D">
        <w:rPr>
          <w:rFonts w:ascii="Times New Roman" w:hAnsi="Times New Roman" w:cs="Times New Roman"/>
          <w:shd w:val="clear" w:color="auto" w:fill="FFFFFF"/>
        </w:rPr>
        <w:t xml:space="preserve">, kā arī vienlaicīgi nosūtīts arī </w:t>
      </w:r>
      <w:r w:rsidRPr="00483D9D">
        <w:rPr>
          <w:rStyle w:val="Hipersaite"/>
          <w:rFonts w:ascii="Times New Roman" w:hAnsi="Times New Roman" w:cs="Times New Roman"/>
          <w:color w:val="auto"/>
          <w:u w:val="none"/>
        </w:rPr>
        <w:t>Apdrošinājuma ņēmēja pilnvarotā pārstāvja Līgumā norādīto e-pasta adresi</w:t>
      </w:r>
      <w:r w:rsidRPr="00483D9D">
        <w:rPr>
          <w:rFonts w:ascii="Times New Roman" w:hAnsi="Times New Roman" w:cs="Times New Roman"/>
        </w:rPr>
        <w:t>.</w:t>
      </w:r>
    </w:p>
    <w:bookmarkEnd w:id="1"/>
    <w:bookmarkEnd w:id="2"/>
    <w:p w14:paraId="007BA926" w14:textId="77777777" w:rsidR="00BF56BB" w:rsidRPr="00483D9D" w:rsidRDefault="00BF56BB" w:rsidP="00734C61">
      <w:pPr>
        <w:widowControl w:val="0"/>
        <w:numPr>
          <w:ilvl w:val="1"/>
          <w:numId w:val="18"/>
        </w:numPr>
        <w:spacing w:after="0" w:line="240" w:lineRule="auto"/>
        <w:jc w:val="both"/>
        <w:rPr>
          <w:rFonts w:ascii="Times New Roman" w:hAnsi="Times New Roman" w:cs="Times New Roman"/>
        </w:rPr>
      </w:pPr>
      <w:r w:rsidRPr="00483D9D">
        <w:rPr>
          <w:rFonts w:ascii="Times New Roman" w:hAnsi="Times New Roman" w:cs="Times New Roman"/>
        </w:rPr>
        <w:t>Ja Polises darbības laikā Apdrošinājuma ņēmējam jāsamaksā apdrošināšanas prēmija vai jāpiemaksā tās daļa par pievienotajiem Apdrošinātajiem vai Apdrošinātājam jāatmaksā neizmantotā prēmijas daļa par izslēgtajiem Apdrošinātajiem, Puses minētos maksājumus samaksā ne vēlāk kā 30 (trīsdesmit) kalendāro dienu laikā pēc attiecīgu izmaiņu veikšanas Polisē un attaisnojuma dokumenta (rēķina) piestādīšanas.</w:t>
      </w:r>
    </w:p>
    <w:p w14:paraId="77487FC3" w14:textId="76F3A0C9" w:rsidR="00230A34" w:rsidRPr="00483D9D" w:rsidRDefault="00230A34" w:rsidP="00734C61">
      <w:pPr>
        <w:widowControl w:val="0"/>
        <w:numPr>
          <w:ilvl w:val="1"/>
          <w:numId w:val="18"/>
        </w:numPr>
        <w:spacing w:after="0" w:line="240" w:lineRule="auto"/>
        <w:jc w:val="both"/>
        <w:rPr>
          <w:rFonts w:ascii="Times New Roman" w:hAnsi="Times New Roman" w:cs="Times New Roman"/>
        </w:rPr>
      </w:pPr>
      <w:r w:rsidRPr="00483D9D">
        <w:rPr>
          <w:rFonts w:ascii="Times New Roman" w:hAnsi="Times New Roman" w:cs="Times New Roman"/>
        </w:rPr>
        <w:t xml:space="preserve">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Apdrošinātais sākotnēji ir veicis no personīgajiem līdzekļiem, </w:t>
      </w:r>
      <w:r w:rsidR="006F0D51" w:rsidRPr="00483D9D">
        <w:rPr>
          <w:rFonts w:ascii="Times New Roman" w:hAnsi="Times New Roman" w:cs="Times New Roman"/>
        </w:rPr>
        <w:t>Apdrošinātājam</w:t>
      </w:r>
      <w:r w:rsidRPr="00483D9D">
        <w:rPr>
          <w:rFonts w:ascii="Times New Roman" w:hAnsi="Times New Roman" w:cs="Times New Roman"/>
        </w:rPr>
        <w:t xml:space="preserve"> ir jāveic ne vēlāk kā 5 (piecu) darba dienu laikā no nepieciešamo dokumentu saņemšanas dienas.</w:t>
      </w:r>
    </w:p>
    <w:p w14:paraId="52AD63FB" w14:textId="77777777" w:rsidR="00B155F2" w:rsidRPr="00483D9D" w:rsidRDefault="00B155F2" w:rsidP="00B155F2">
      <w:pPr>
        <w:spacing w:after="0" w:line="240" w:lineRule="auto"/>
        <w:ind w:left="284"/>
        <w:jc w:val="both"/>
        <w:rPr>
          <w:rFonts w:ascii="Times New Roman" w:eastAsia="Times New Roman" w:hAnsi="Times New Roman" w:cs="Times New Roman"/>
          <w:bCs/>
        </w:rPr>
      </w:pPr>
    </w:p>
    <w:p w14:paraId="586687B4" w14:textId="77777777" w:rsidR="00B155F2" w:rsidRPr="00483D9D" w:rsidRDefault="00B155F2" w:rsidP="00B155F2">
      <w:pPr>
        <w:spacing w:after="0" w:line="240" w:lineRule="auto"/>
        <w:jc w:val="both"/>
        <w:rPr>
          <w:rFonts w:ascii="Times New Roman" w:eastAsia="Times New Roman" w:hAnsi="Times New Roman" w:cs="Times New Roman"/>
        </w:rPr>
      </w:pPr>
    </w:p>
    <w:p w14:paraId="2E66C3C2" w14:textId="62CC5734" w:rsidR="007F1F7D" w:rsidRPr="00483D9D" w:rsidRDefault="007F1F7D" w:rsidP="00734C61">
      <w:pPr>
        <w:pStyle w:val="Sarakstarindkopa"/>
        <w:numPr>
          <w:ilvl w:val="0"/>
          <w:numId w:val="18"/>
        </w:numPr>
        <w:spacing w:after="0" w:line="240" w:lineRule="auto"/>
        <w:jc w:val="center"/>
        <w:rPr>
          <w:rFonts w:ascii="Times New Roman" w:eastAsia="Times New Roman" w:hAnsi="Times New Roman"/>
          <w:b/>
          <w:bCs/>
        </w:rPr>
      </w:pPr>
      <w:r w:rsidRPr="00483D9D">
        <w:rPr>
          <w:rFonts w:ascii="Times New Roman" w:eastAsia="Times New Roman" w:hAnsi="Times New Roman"/>
          <w:b/>
          <w:bCs/>
        </w:rPr>
        <w:t>Pušu tiesības un pienākumi</w:t>
      </w:r>
    </w:p>
    <w:p w14:paraId="3770C1AB" w14:textId="0D497C97" w:rsidR="007F1F7D" w:rsidRPr="00483D9D" w:rsidRDefault="007F1F7D" w:rsidP="00B76DCA">
      <w:pPr>
        <w:pStyle w:val="Sarakstarindkopa"/>
        <w:numPr>
          <w:ilvl w:val="1"/>
          <w:numId w:val="12"/>
        </w:numPr>
        <w:spacing w:after="0" w:line="240" w:lineRule="auto"/>
        <w:ind w:left="142" w:firstLine="0"/>
        <w:jc w:val="both"/>
        <w:rPr>
          <w:rFonts w:ascii="Times New Roman" w:eastAsia="Times New Roman" w:hAnsi="Times New Roman"/>
          <w:bCs/>
        </w:rPr>
      </w:pPr>
      <w:r w:rsidRPr="00483D9D">
        <w:rPr>
          <w:rFonts w:ascii="Times New Roman" w:eastAsia="Times New Roman" w:hAnsi="Times New Roman"/>
          <w:b/>
          <w:bCs/>
        </w:rPr>
        <w:t>Apdrošinātāja tiesības un pienākumi</w:t>
      </w:r>
    </w:p>
    <w:p w14:paraId="71F29AE0" w14:textId="77777777" w:rsidR="007F1F7D" w:rsidRPr="00483D9D" w:rsidRDefault="007F1F7D" w:rsidP="00FB7D3A">
      <w:pPr>
        <w:numPr>
          <w:ilvl w:val="2"/>
          <w:numId w:val="12"/>
        </w:numPr>
        <w:tabs>
          <w:tab w:val="num" w:pos="1080"/>
        </w:tabs>
        <w:spacing w:after="0" w:line="240" w:lineRule="auto"/>
        <w:ind w:left="1276"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Apdrošinātājam jāsniedz Pakalpojumi šajā Līgumā noteiktajā termiņā, apjomā, kārtībā un atbilstoši šī Līguma prasībām. </w:t>
      </w:r>
    </w:p>
    <w:p w14:paraId="032C6FCD" w14:textId="77777777" w:rsidR="007F1F7D" w:rsidRPr="00483D9D" w:rsidRDefault="007F1F7D" w:rsidP="00FB7D3A">
      <w:pPr>
        <w:numPr>
          <w:ilvl w:val="2"/>
          <w:numId w:val="12"/>
        </w:numPr>
        <w:tabs>
          <w:tab w:val="num" w:pos="1080"/>
        </w:tabs>
        <w:spacing w:after="0" w:line="240" w:lineRule="auto"/>
        <w:ind w:left="1276" w:hanging="567"/>
        <w:jc w:val="both"/>
        <w:rPr>
          <w:rFonts w:ascii="Times New Roman" w:eastAsia="Times New Roman" w:hAnsi="Times New Roman" w:cs="Times New Roman"/>
          <w:bCs/>
        </w:rPr>
      </w:pPr>
      <w:r w:rsidRPr="00483D9D">
        <w:rPr>
          <w:rFonts w:ascii="Times New Roman" w:eastAsia="Times New Roman" w:hAnsi="Times New Roman" w:cs="Times New Roman"/>
          <w:bCs/>
        </w:rPr>
        <w:t>Apdrošinātājam nekavējoties rakstiski jāinformē Apdrošinājuma ņēmējs par tam zināmajiem visiem Līguma izpildes laikā esošajiem vai iespējamajiem sarežģījumiem. Ja Apdrošinātājs nav informējis Apdrošinājuma ņēmēju par visiem tam zināmajiem Līguma izpildes laikā esošajiem vai iespējamajiem sarežģījumiem, Apdrošinātājs apņemas segt tā rezultātā Apdrošinājuma ņēmējam radītos zaudējumus.</w:t>
      </w:r>
    </w:p>
    <w:p w14:paraId="07BDCCD2" w14:textId="77777777" w:rsidR="007F1F7D" w:rsidRPr="00483D9D" w:rsidRDefault="007F1F7D" w:rsidP="00FB7D3A">
      <w:pPr>
        <w:numPr>
          <w:ilvl w:val="2"/>
          <w:numId w:val="12"/>
        </w:numPr>
        <w:tabs>
          <w:tab w:val="num" w:pos="1080"/>
        </w:tabs>
        <w:spacing w:after="0" w:line="240" w:lineRule="auto"/>
        <w:ind w:left="1276" w:hanging="567"/>
        <w:jc w:val="both"/>
        <w:rPr>
          <w:rFonts w:ascii="Times New Roman" w:eastAsia="Times New Roman" w:hAnsi="Times New Roman" w:cs="Times New Roman"/>
          <w:bCs/>
        </w:rPr>
      </w:pPr>
      <w:r w:rsidRPr="00483D9D">
        <w:rPr>
          <w:rFonts w:ascii="Times New Roman" w:eastAsia="Times New Roman" w:hAnsi="Times New Roman" w:cs="Times New Roman"/>
          <w:bCs/>
        </w:rPr>
        <w:t>Apdrošinātājam ir tiesības saņemt samaksu par kvalitatīviem, termiņā un atbilstoši Līgumā noteiktajam apjomam un kārtībai sniegtiem Pakalpojumiem.</w:t>
      </w:r>
    </w:p>
    <w:p w14:paraId="176738DB" w14:textId="77777777" w:rsidR="007F1F7D" w:rsidRPr="00483D9D" w:rsidRDefault="007F1F7D" w:rsidP="00B76DCA">
      <w:pPr>
        <w:numPr>
          <w:ilvl w:val="1"/>
          <w:numId w:val="12"/>
        </w:numPr>
        <w:tabs>
          <w:tab w:val="num" w:pos="1080"/>
        </w:tabs>
        <w:spacing w:after="0" w:line="240" w:lineRule="auto"/>
        <w:ind w:left="709" w:hanging="567"/>
        <w:jc w:val="both"/>
        <w:rPr>
          <w:rFonts w:ascii="Times New Roman" w:eastAsia="Times New Roman" w:hAnsi="Times New Roman" w:cs="Times New Roman"/>
          <w:b/>
          <w:bCs/>
        </w:rPr>
      </w:pPr>
      <w:r w:rsidRPr="00483D9D">
        <w:rPr>
          <w:rFonts w:ascii="Times New Roman" w:eastAsia="Times New Roman" w:hAnsi="Times New Roman" w:cs="Times New Roman"/>
          <w:b/>
          <w:bCs/>
        </w:rPr>
        <w:t>Apdrošinājuma ņēmēja tiesības un pienākumi</w:t>
      </w:r>
    </w:p>
    <w:p w14:paraId="6DFCF59C" w14:textId="77777777" w:rsidR="007F1F7D" w:rsidRPr="00483D9D" w:rsidRDefault="007F1F7D" w:rsidP="00260A04">
      <w:pPr>
        <w:numPr>
          <w:ilvl w:val="2"/>
          <w:numId w:val="12"/>
        </w:numPr>
        <w:tabs>
          <w:tab w:val="num" w:pos="1080"/>
        </w:tabs>
        <w:spacing w:after="0" w:line="240" w:lineRule="auto"/>
        <w:ind w:left="1276" w:hanging="567"/>
        <w:jc w:val="both"/>
        <w:rPr>
          <w:rFonts w:ascii="Times New Roman" w:eastAsia="Times New Roman" w:hAnsi="Times New Roman" w:cs="Times New Roman"/>
          <w:b/>
          <w:bCs/>
        </w:rPr>
      </w:pPr>
      <w:r w:rsidRPr="00483D9D">
        <w:rPr>
          <w:rFonts w:ascii="Times New Roman" w:eastAsia="Times New Roman" w:hAnsi="Times New Roman" w:cs="Times New Roman"/>
          <w:bCs/>
        </w:rPr>
        <w:t>Apdrošinājuma ņēmējam ir pienākums sniegt tā rīcībā esošo objektīvu, pilnīgu un patiesu informāciju par Apdrošināmo, kuru tas vēlas apdrošināt.</w:t>
      </w:r>
    </w:p>
    <w:p w14:paraId="1C674986" w14:textId="77777777" w:rsidR="007F1F7D" w:rsidRPr="00483D9D" w:rsidRDefault="007F1F7D" w:rsidP="00260A04">
      <w:pPr>
        <w:numPr>
          <w:ilvl w:val="2"/>
          <w:numId w:val="12"/>
        </w:numPr>
        <w:tabs>
          <w:tab w:val="num" w:pos="1080"/>
        </w:tabs>
        <w:spacing w:after="0" w:line="240" w:lineRule="auto"/>
        <w:ind w:left="1276" w:hanging="567"/>
        <w:jc w:val="both"/>
        <w:rPr>
          <w:rFonts w:ascii="Times New Roman" w:eastAsia="Times New Roman" w:hAnsi="Times New Roman" w:cs="Times New Roman"/>
          <w:b/>
          <w:bCs/>
        </w:rPr>
      </w:pPr>
      <w:r w:rsidRPr="00483D9D">
        <w:rPr>
          <w:rFonts w:ascii="Times New Roman" w:eastAsia="Times New Roman" w:hAnsi="Times New Roman" w:cs="Times New Roman"/>
          <w:bCs/>
        </w:rPr>
        <w:t>Apdrošinājuma ņēmējs apņemas izpildīt Apdrošinātāja norādījumus un veikt darbības, kas nepieciešamas Līguma saistību izpildē saskaņā ar šajā Līgumā noteikto.</w:t>
      </w:r>
    </w:p>
    <w:p w14:paraId="417C6A3A" w14:textId="77777777" w:rsidR="007F1F7D" w:rsidRPr="00483D9D" w:rsidRDefault="007F1F7D" w:rsidP="00260A04">
      <w:pPr>
        <w:numPr>
          <w:ilvl w:val="2"/>
          <w:numId w:val="12"/>
        </w:numPr>
        <w:tabs>
          <w:tab w:val="num" w:pos="1080"/>
        </w:tabs>
        <w:spacing w:after="0" w:line="240" w:lineRule="auto"/>
        <w:ind w:left="1276" w:hanging="567"/>
        <w:jc w:val="both"/>
        <w:rPr>
          <w:rFonts w:ascii="Times New Roman" w:eastAsia="Times New Roman" w:hAnsi="Times New Roman" w:cs="Times New Roman"/>
          <w:b/>
          <w:bCs/>
        </w:rPr>
      </w:pPr>
      <w:r w:rsidRPr="00483D9D">
        <w:rPr>
          <w:rFonts w:ascii="Times New Roman" w:eastAsia="Times New Roman" w:hAnsi="Times New Roman" w:cs="Times New Roman"/>
          <w:bCs/>
        </w:rPr>
        <w:t>Apdrošinājuma ņēmējam ir tiesības kontrolēt Pakalpojumu sniegšanas gaitu, veikt Pakalpojumu sniegšanas kontroles pasākumus un pieprasīt no Apdrošinātāja nepieciešamo informāciju. Ja Apdrošinājuma ņēmējs konstatē, ka Pakalpojums netiek sniegts atbilstoši Līgumā noteiktajam, tas nekavējoties rakstiski informē par to Apdrošinātāju.</w:t>
      </w:r>
    </w:p>
    <w:p w14:paraId="5D041706" w14:textId="77777777" w:rsidR="007F1F7D" w:rsidRPr="00483D9D" w:rsidRDefault="007F1F7D" w:rsidP="00260A04">
      <w:pPr>
        <w:numPr>
          <w:ilvl w:val="2"/>
          <w:numId w:val="12"/>
        </w:numPr>
        <w:tabs>
          <w:tab w:val="num" w:pos="1080"/>
        </w:tabs>
        <w:spacing w:after="0" w:line="240" w:lineRule="auto"/>
        <w:ind w:left="1276" w:hanging="567"/>
        <w:jc w:val="both"/>
        <w:rPr>
          <w:rFonts w:ascii="Times New Roman" w:eastAsia="Times New Roman" w:hAnsi="Times New Roman" w:cs="Times New Roman"/>
          <w:b/>
          <w:bCs/>
        </w:rPr>
      </w:pPr>
      <w:r w:rsidRPr="00483D9D">
        <w:rPr>
          <w:rFonts w:ascii="Times New Roman" w:eastAsia="Times New Roman" w:hAnsi="Times New Roman" w:cs="Times New Roman"/>
          <w:bCs/>
        </w:rPr>
        <w:t>Apdrošinājuma ņēmējs ir tiesīgs pieprasīt un saņemt no Apdrošinātāja informāciju par apdrošināšanas periodā veikto atlīdzību izmaksām. Apdrošinātājam informācija jāsniedz ne vēlāk kā 5 (piecu) darbdienu laikā pēc tās pieprasīšanas.</w:t>
      </w:r>
    </w:p>
    <w:p w14:paraId="00F426DD" w14:textId="77777777" w:rsidR="007F1F7D" w:rsidRPr="00483D9D" w:rsidRDefault="007F1F7D" w:rsidP="00260A04">
      <w:pPr>
        <w:numPr>
          <w:ilvl w:val="2"/>
          <w:numId w:val="12"/>
        </w:numPr>
        <w:tabs>
          <w:tab w:val="num" w:pos="1080"/>
        </w:tabs>
        <w:spacing w:after="0" w:line="240" w:lineRule="auto"/>
        <w:ind w:left="1276" w:hanging="567"/>
        <w:jc w:val="both"/>
        <w:rPr>
          <w:rFonts w:ascii="Times New Roman" w:eastAsia="Times New Roman" w:hAnsi="Times New Roman" w:cs="Times New Roman"/>
          <w:b/>
          <w:bCs/>
        </w:rPr>
      </w:pPr>
      <w:r w:rsidRPr="00483D9D">
        <w:rPr>
          <w:rFonts w:ascii="Times New Roman" w:eastAsia="Times New Roman" w:hAnsi="Times New Roman" w:cs="Times New Roman"/>
          <w:bCs/>
        </w:rPr>
        <w:t>Apdrošinājuma ņēmējam ir jāievēro un atbilstoši Līgumā noteiktajam jāizpilda Līgumā noteiktie samaksas pienākumi.</w:t>
      </w:r>
    </w:p>
    <w:p w14:paraId="32A7D718" w14:textId="77777777" w:rsidR="00B155F2" w:rsidRPr="00483D9D" w:rsidRDefault="00B155F2" w:rsidP="00B155F2">
      <w:pPr>
        <w:spacing w:after="0" w:line="240" w:lineRule="auto"/>
        <w:ind w:left="284"/>
        <w:jc w:val="both"/>
        <w:rPr>
          <w:rFonts w:ascii="Times New Roman" w:eastAsia="Times New Roman" w:hAnsi="Times New Roman" w:cs="Times New Roman"/>
        </w:rPr>
      </w:pPr>
    </w:p>
    <w:p w14:paraId="5FC8BBA1" w14:textId="7EFC8F77" w:rsidR="00845247" w:rsidRPr="00483D9D" w:rsidRDefault="00845247" w:rsidP="00845247">
      <w:pPr>
        <w:pStyle w:val="Sarakstarindkopa"/>
        <w:numPr>
          <w:ilvl w:val="0"/>
          <w:numId w:val="12"/>
        </w:numPr>
        <w:spacing w:after="0" w:line="240" w:lineRule="auto"/>
        <w:jc w:val="center"/>
        <w:rPr>
          <w:rFonts w:ascii="Times New Roman" w:eastAsia="Times New Roman" w:hAnsi="Times New Roman"/>
          <w:b/>
          <w:bCs/>
        </w:rPr>
      </w:pPr>
      <w:r w:rsidRPr="00483D9D">
        <w:rPr>
          <w:rFonts w:ascii="Times New Roman" w:eastAsia="Times New Roman" w:hAnsi="Times New Roman"/>
          <w:b/>
        </w:rPr>
        <w:t>Atbildība un strīdi</w:t>
      </w:r>
    </w:p>
    <w:p w14:paraId="32D2EF9F" w14:textId="5D5DF936"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Apdrošināto personu (vismaz triju) pamatotu sūdzību gadījumā par Apdrošinātāja būtisku šī līguma neizpildi, </w:t>
      </w:r>
      <w:r w:rsidR="008D03EF" w:rsidRPr="00483D9D">
        <w:rPr>
          <w:rFonts w:ascii="Times New Roman" w:eastAsia="Times New Roman" w:hAnsi="Times New Roman" w:cs="Times New Roman"/>
          <w:bCs/>
        </w:rPr>
        <w:t>Apdrošinājuma ņēmējam</w:t>
      </w:r>
      <w:r w:rsidRPr="00483D9D">
        <w:rPr>
          <w:rFonts w:ascii="Times New Roman" w:eastAsia="Times New Roman" w:hAnsi="Times New Roman" w:cs="Times New Roman"/>
          <w:bCs/>
        </w:rPr>
        <w:t xml:space="preserve"> ir tiesības lauzt šo līgumu.</w:t>
      </w:r>
    </w:p>
    <w:p w14:paraId="613F8253" w14:textId="0ABB031A"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rPr>
        <w:lastRenderedPageBreak/>
        <w:t xml:space="preserve">Šī Līguma 6.1.punktā minēto sūdzību pamatotības izvērtēšanu Puses savstarpēji vienojoties var nodot izskatīšanai ekspertam (Brokerim). Ja Puses nevar 5 darba dienu laikā vienoties par sūdzību pamatotības izvērtēšanas nodošanu ekspertam vai konkrētā eksperta izvēli, galīgo lēmumu pieņem </w:t>
      </w:r>
      <w:r w:rsidR="008D03EF" w:rsidRPr="00483D9D">
        <w:rPr>
          <w:rFonts w:ascii="Times New Roman" w:eastAsia="Times New Roman" w:hAnsi="Times New Roman" w:cs="Times New Roman"/>
        </w:rPr>
        <w:t>Apdrošinājuma ņēmējs</w:t>
      </w:r>
      <w:r w:rsidRPr="00483D9D">
        <w:rPr>
          <w:rFonts w:ascii="Times New Roman" w:eastAsia="Times New Roman" w:hAnsi="Times New Roman" w:cs="Times New Roman"/>
        </w:rPr>
        <w:t>. Ja sūdzību pamatotību ir izvērtējis eksperts, eksperta (Brokera) atzinums Pusēm ir saistošs.</w:t>
      </w:r>
    </w:p>
    <w:p w14:paraId="5C7782A4" w14:textId="118BEABB"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rPr>
        <w:t xml:space="preserve">Ja Līgums tiek izbeigts pamatojoties uz šī līguma 6.1.punktu kopsakarā ar 6.2. punktu, </w:t>
      </w:r>
      <w:r w:rsidR="008D03EF" w:rsidRPr="00483D9D">
        <w:rPr>
          <w:rFonts w:ascii="Times New Roman" w:eastAsia="Times New Roman" w:hAnsi="Times New Roman" w:cs="Times New Roman"/>
        </w:rPr>
        <w:t>Apdrošinātāja</w:t>
      </w:r>
      <w:r w:rsidRPr="00483D9D">
        <w:rPr>
          <w:rFonts w:ascii="Times New Roman" w:eastAsia="Times New Roman" w:hAnsi="Times New Roman" w:cs="Times New Roman"/>
        </w:rPr>
        <w:t xml:space="preserve"> pienākums izmaksāt </w:t>
      </w:r>
      <w:r w:rsidR="008D03EF" w:rsidRPr="00483D9D">
        <w:rPr>
          <w:rFonts w:ascii="Times New Roman" w:eastAsia="Times New Roman" w:hAnsi="Times New Roman" w:cs="Times New Roman"/>
        </w:rPr>
        <w:t>Apdrošinājuma ņēmējam</w:t>
      </w:r>
      <w:r w:rsidRPr="00483D9D">
        <w:rPr>
          <w:rFonts w:ascii="Times New Roman" w:eastAsia="Times New Roman" w:hAnsi="Times New Roman" w:cs="Times New Roman"/>
        </w:rPr>
        <w:t xml:space="preserve"> atkāpšanās naudu 5% apmērā no gada apdrošinājuma prēmijas, kā arī izmaksā kompensāciju par neizmantoto, bet apmaksāto apdrošināšanas periodu;</w:t>
      </w:r>
    </w:p>
    <w:p w14:paraId="6FDBBB45" w14:textId="77777777"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rPr>
        <w:t xml:space="preserve">Ja Līgumu lauž Apdrošinātājs, tam ir pienākums paziņot par to Pasūtītājam vismaz 3 mēnešus iepriekš; </w:t>
      </w:r>
    </w:p>
    <w:p w14:paraId="5BAC4345" w14:textId="4DBA5CB9"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Ja </w:t>
      </w:r>
      <w:r w:rsidR="008D03EF" w:rsidRPr="00483D9D">
        <w:rPr>
          <w:rFonts w:ascii="Times New Roman" w:eastAsia="Times New Roman" w:hAnsi="Times New Roman" w:cs="Times New Roman"/>
          <w:bCs/>
        </w:rPr>
        <w:t>Apdrošinātājs</w:t>
      </w:r>
      <w:r w:rsidRPr="00483D9D">
        <w:rPr>
          <w:rFonts w:ascii="Times New Roman" w:eastAsia="Times New Roman" w:hAnsi="Times New Roman" w:cs="Times New Roman"/>
          <w:bCs/>
        </w:rPr>
        <w:t xml:space="preserve"> kavē Polises izsniegšanu līguma </w:t>
      </w:r>
      <w:r w:rsidR="004C19CD" w:rsidRPr="00483D9D">
        <w:rPr>
          <w:rFonts w:ascii="Times New Roman" w:eastAsia="Times New Roman" w:hAnsi="Times New Roman" w:cs="Times New Roman"/>
          <w:bCs/>
        </w:rPr>
        <w:t>2.6</w:t>
      </w:r>
      <w:r w:rsidRPr="00483D9D">
        <w:rPr>
          <w:rFonts w:ascii="Times New Roman" w:eastAsia="Times New Roman" w:hAnsi="Times New Roman" w:cs="Times New Roman"/>
          <w:bCs/>
        </w:rPr>
        <w:t xml:space="preserve">.punktā noteiktajā termiņā (pie nosacījuma, ja </w:t>
      </w:r>
      <w:r w:rsidR="008D03EF" w:rsidRPr="00483D9D">
        <w:rPr>
          <w:rFonts w:ascii="Times New Roman" w:eastAsia="Times New Roman" w:hAnsi="Times New Roman" w:cs="Times New Roman"/>
          <w:bCs/>
        </w:rPr>
        <w:t>Apdrošinājuma ņēmējs</w:t>
      </w:r>
      <w:r w:rsidRPr="00483D9D">
        <w:rPr>
          <w:rFonts w:ascii="Times New Roman" w:eastAsia="Times New Roman" w:hAnsi="Times New Roman" w:cs="Times New Roman"/>
          <w:bCs/>
        </w:rPr>
        <w:t xml:space="preserve"> ir izpildījis savus šajā punkta noteiktos pienākumus), </w:t>
      </w:r>
      <w:r w:rsidR="008D03EF" w:rsidRPr="00483D9D">
        <w:rPr>
          <w:rFonts w:ascii="Times New Roman" w:eastAsia="Times New Roman" w:hAnsi="Times New Roman" w:cs="Times New Roman"/>
          <w:bCs/>
        </w:rPr>
        <w:t xml:space="preserve">Apdrošinājuma ņēmējs </w:t>
      </w:r>
      <w:r w:rsidRPr="00483D9D">
        <w:rPr>
          <w:rFonts w:ascii="Times New Roman" w:eastAsia="Times New Roman" w:hAnsi="Times New Roman" w:cs="Times New Roman"/>
          <w:bCs/>
        </w:rPr>
        <w:t xml:space="preserve">ir tiesīgs prasīt </w:t>
      </w:r>
      <w:r w:rsidR="008D03EF" w:rsidRPr="00483D9D">
        <w:rPr>
          <w:rFonts w:ascii="Times New Roman" w:eastAsia="Times New Roman" w:hAnsi="Times New Roman" w:cs="Times New Roman"/>
          <w:bCs/>
        </w:rPr>
        <w:t>Apdrošinātājam</w:t>
      </w:r>
      <w:r w:rsidRPr="00483D9D">
        <w:rPr>
          <w:rFonts w:ascii="Times New Roman" w:eastAsia="Times New Roman" w:hAnsi="Times New Roman" w:cs="Times New Roman"/>
          <w:bCs/>
        </w:rPr>
        <w:t xml:space="preserve"> maksāt līgumsodu 0,</w:t>
      </w:r>
      <w:r w:rsidR="00B13D0D" w:rsidRPr="00483D9D">
        <w:rPr>
          <w:rFonts w:ascii="Times New Roman" w:eastAsia="Times New Roman" w:hAnsi="Times New Roman" w:cs="Times New Roman"/>
          <w:bCs/>
        </w:rPr>
        <w:t>1</w:t>
      </w:r>
      <w:r w:rsidRPr="00483D9D">
        <w:rPr>
          <w:rFonts w:ascii="Times New Roman" w:eastAsia="Times New Roman" w:hAnsi="Times New Roman" w:cs="Times New Roman"/>
          <w:bCs/>
        </w:rPr>
        <w:t>% apmērā no kopējās plānotās gada apdrošināšanas prēmijas</w:t>
      </w:r>
      <w:r w:rsidR="00B13D0D" w:rsidRPr="00483D9D">
        <w:rPr>
          <w:rFonts w:ascii="Times New Roman" w:eastAsia="Times New Roman" w:hAnsi="Times New Roman" w:cs="Times New Roman"/>
          <w:bCs/>
        </w:rPr>
        <w:t xml:space="preserve"> par katru kavējuma dienu</w:t>
      </w:r>
      <w:r w:rsidRPr="00483D9D">
        <w:rPr>
          <w:rFonts w:ascii="Times New Roman" w:eastAsia="Times New Roman" w:hAnsi="Times New Roman" w:cs="Times New Roman"/>
          <w:bCs/>
        </w:rPr>
        <w:t xml:space="preserve">, bet ne vairāk kā </w:t>
      </w:r>
      <w:r w:rsidR="00B13D0D" w:rsidRPr="00483D9D">
        <w:rPr>
          <w:rFonts w:ascii="Times New Roman" w:eastAsia="Times New Roman" w:hAnsi="Times New Roman" w:cs="Times New Roman"/>
          <w:bCs/>
        </w:rPr>
        <w:t>5</w:t>
      </w:r>
      <w:r w:rsidRPr="00483D9D">
        <w:rPr>
          <w:rFonts w:ascii="Times New Roman" w:eastAsia="Times New Roman" w:hAnsi="Times New Roman" w:cs="Times New Roman"/>
          <w:bCs/>
        </w:rPr>
        <w:t>% no kopējās plānotās gada apdrošināšanas prēmijas.</w:t>
      </w:r>
    </w:p>
    <w:p w14:paraId="0B75FE4C" w14:textId="40CDB62B"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Ja </w:t>
      </w:r>
      <w:r w:rsidR="00366BCC" w:rsidRPr="00483D9D">
        <w:rPr>
          <w:rFonts w:ascii="Times New Roman" w:eastAsia="Times New Roman" w:hAnsi="Times New Roman" w:cs="Times New Roman"/>
          <w:bCs/>
        </w:rPr>
        <w:t>Apdrošinātāja ņēmējs</w:t>
      </w:r>
      <w:r w:rsidRPr="00483D9D">
        <w:rPr>
          <w:rFonts w:ascii="Times New Roman" w:eastAsia="Times New Roman" w:hAnsi="Times New Roman" w:cs="Times New Roman"/>
          <w:bCs/>
        </w:rPr>
        <w:t xml:space="preserve"> kavē maksājumu veikšanu līgumā noteiktajā termiņā, </w:t>
      </w:r>
      <w:r w:rsidR="00366BCC" w:rsidRPr="00483D9D">
        <w:rPr>
          <w:rFonts w:ascii="Times New Roman" w:eastAsia="Times New Roman" w:hAnsi="Times New Roman" w:cs="Times New Roman"/>
          <w:bCs/>
        </w:rPr>
        <w:t>Apdrošinātājs</w:t>
      </w:r>
      <w:r w:rsidRPr="00483D9D">
        <w:rPr>
          <w:rFonts w:ascii="Times New Roman" w:eastAsia="Times New Roman" w:hAnsi="Times New Roman" w:cs="Times New Roman"/>
          <w:bCs/>
        </w:rPr>
        <w:t xml:space="preserve"> ir tiesīgs prasīt </w:t>
      </w:r>
      <w:r w:rsidR="00366BCC" w:rsidRPr="00483D9D">
        <w:rPr>
          <w:rFonts w:ascii="Times New Roman" w:eastAsia="Times New Roman" w:hAnsi="Times New Roman" w:cs="Times New Roman"/>
          <w:bCs/>
        </w:rPr>
        <w:t>Apdrošinājuma ņēmējam</w:t>
      </w:r>
      <w:r w:rsidRPr="00483D9D">
        <w:rPr>
          <w:rFonts w:ascii="Times New Roman" w:eastAsia="Times New Roman" w:hAnsi="Times New Roman" w:cs="Times New Roman"/>
          <w:bCs/>
        </w:rPr>
        <w:t xml:space="preserve"> maksāt līgumsodu 0,</w:t>
      </w:r>
      <w:r w:rsidR="00B13D0D" w:rsidRPr="00483D9D">
        <w:rPr>
          <w:rFonts w:ascii="Times New Roman" w:eastAsia="Times New Roman" w:hAnsi="Times New Roman" w:cs="Times New Roman"/>
          <w:bCs/>
        </w:rPr>
        <w:t>1</w:t>
      </w:r>
      <w:r w:rsidRPr="00483D9D">
        <w:rPr>
          <w:rFonts w:ascii="Times New Roman" w:eastAsia="Times New Roman" w:hAnsi="Times New Roman" w:cs="Times New Roman"/>
          <w:bCs/>
        </w:rPr>
        <w:t>% apmērā no termiņā neapmaksātās summas</w:t>
      </w:r>
      <w:r w:rsidR="00B13D0D" w:rsidRPr="00483D9D">
        <w:rPr>
          <w:rFonts w:ascii="Times New Roman" w:eastAsia="Times New Roman" w:hAnsi="Times New Roman" w:cs="Times New Roman"/>
          <w:bCs/>
        </w:rPr>
        <w:t xml:space="preserve"> par katru kavējuma dienu</w:t>
      </w:r>
      <w:r w:rsidRPr="00483D9D">
        <w:rPr>
          <w:rFonts w:ascii="Times New Roman" w:eastAsia="Times New Roman" w:hAnsi="Times New Roman" w:cs="Times New Roman"/>
          <w:bCs/>
        </w:rPr>
        <w:t xml:space="preserve">, bet ne vairāk kā </w:t>
      </w:r>
      <w:r w:rsidR="00B13D0D" w:rsidRPr="00483D9D">
        <w:rPr>
          <w:rFonts w:ascii="Times New Roman" w:eastAsia="Times New Roman" w:hAnsi="Times New Roman" w:cs="Times New Roman"/>
          <w:bCs/>
        </w:rPr>
        <w:t>5</w:t>
      </w:r>
      <w:r w:rsidRPr="00483D9D">
        <w:rPr>
          <w:rFonts w:ascii="Times New Roman" w:eastAsia="Times New Roman" w:hAnsi="Times New Roman" w:cs="Times New Roman"/>
          <w:bCs/>
        </w:rPr>
        <w:t>% no termiņā neapmaksātās summas.</w:t>
      </w:r>
    </w:p>
    <w:p w14:paraId="48A964E1" w14:textId="2ED2681D"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Ja </w:t>
      </w:r>
      <w:r w:rsidR="00366BCC" w:rsidRPr="00483D9D">
        <w:rPr>
          <w:rFonts w:ascii="Times New Roman" w:eastAsia="Times New Roman" w:hAnsi="Times New Roman" w:cs="Times New Roman"/>
          <w:bCs/>
        </w:rPr>
        <w:t>Apdrošinātājs</w:t>
      </w:r>
      <w:r w:rsidRPr="00483D9D">
        <w:rPr>
          <w:rFonts w:ascii="Times New Roman" w:eastAsia="Times New Roman" w:hAnsi="Times New Roman" w:cs="Times New Roman"/>
          <w:bCs/>
        </w:rPr>
        <w:t xml:space="preserve"> neievēro citus līguma nosacījumus (izņemot Polises izsniegšanas termiņa kavēšanu), A</w:t>
      </w:r>
      <w:r w:rsidR="00366BCC" w:rsidRPr="00483D9D">
        <w:rPr>
          <w:rFonts w:ascii="Times New Roman" w:eastAsia="Times New Roman" w:hAnsi="Times New Roman" w:cs="Times New Roman"/>
          <w:bCs/>
        </w:rPr>
        <w:t>pdrošinājuma ņēmējs</w:t>
      </w:r>
      <w:r w:rsidRPr="00483D9D">
        <w:rPr>
          <w:rFonts w:ascii="Times New Roman" w:eastAsia="Times New Roman" w:hAnsi="Times New Roman" w:cs="Times New Roman"/>
          <w:bCs/>
        </w:rPr>
        <w:t xml:space="preserve"> ir tiesīgs prasīt, lai A</w:t>
      </w:r>
      <w:r w:rsidR="00366BCC" w:rsidRPr="00483D9D">
        <w:rPr>
          <w:rFonts w:ascii="Times New Roman" w:eastAsia="Times New Roman" w:hAnsi="Times New Roman" w:cs="Times New Roman"/>
          <w:bCs/>
        </w:rPr>
        <w:t>pdrošinātājs</w:t>
      </w:r>
      <w:r w:rsidRPr="00483D9D">
        <w:rPr>
          <w:rFonts w:ascii="Times New Roman" w:eastAsia="Times New Roman" w:hAnsi="Times New Roman" w:cs="Times New Roman"/>
          <w:bCs/>
        </w:rPr>
        <w:t xml:space="preserve"> maksā </w:t>
      </w:r>
      <w:r w:rsidR="00366BCC" w:rsidRPr="00483D9D">
        <w:rPr>
          <w:rFonts w:ascii="Times New Roman" w:eastAsia="Times New Roman" w:hAnsi="Times New Roman" w:cs="Times New Roman"/>
          <w:bCs/>
        </w:rPr>
        <w:t xml:space="preserve">Apdrošinājuma ņēmējam </w:t>
      </w:r>
      <w:r w:rsidRPr="00483D9D">
        <w:rPr>
          <w:rFonts w:ascii="Times New Roman" w:eastAsia="Times New Roman" w:hAnsi="Times New Roman" w:cs="Times New Roman"/>
          <w:bCs/>
        </w:rPr>
        <w:t xml:space="preserve">līgumsodu </w:t>
      </w:r>
      <w:r w:rsidR="006F7E6E" w:rsidRPr="00483D9D">
        <w:rPr>
          <w:rFonts w:ascii="Times New Roman" w:eastAsia="Times New Roman" w:hAnsi="Times New Roman" w:cs="Times New Roman"/>
          <w:bCs/>
        </w:rPr>
        <w:t>100</w:t>
      </w:r>
      <w:r w:rsidRPr="00483D9D">
        <w:rPr>
          <w:rFonts w:ascii="Times New Roman" w:eastAsia="Times New Roman" w:hAnsi="Times New Roman" w:cs="Times New Roman"/>
          <w:bCs/>
        </w:rPr>
        <w:t>,00 EUR par katru konstatēto neizpildes gadījumu.</w:t>
      </w:r>
    </w:p>
    <w:p w14:paraId="258FD937" w14:textId="41118024"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bCs/>
        </w:rPr>
        <w:t xml:space="preserve">Ja ir iestājušies apstākļi, kas saskaņā ar līgumu dod </w:t>
      </w:r>
      <w:r w:rsidR="00366BCC" w:rsidRPr="00483D9D">
        <w:rPr>
          <w:rFonts w:ascii="Times New Roman" w:eastAsia="Times New Roman" w:hAnsi="Times New Roman" w:cs="Times New Roman"/>
          <w:bCs/>
        </w:rPr>
        <w:t xml:space="preserve">Apdrošinājuma ņēmējam </w:t>
      </w:r>
      <w:r w:rsidRPr="00483D9D">
        <w:rPr>
          <w:rFonts w:ascii="Times New Roman" w:eastAsia="Times New Roman" w:hAnsi="Times New Roman" w:cs="Times New Roman"/>
          <w:bCs/>
        </w:rPr>
        <w:t xml:space="preserve">tiesības piemērot līgumsodu pret </w:t>
      </w:r>
      <w:r w:rsidR="00366BCC" w:rsidRPr="00483D9D">
        <w:rPr>
          <w:rFonts w:ascii="Times New Roman" w:eastAsia="Times New Roman" w:hAnsi="Times New Roman" w:cs="Times New Roman"/>
          <w:bCs/>
        </w:rPr>
        <w:t>Apdrošinātāju</w:t>
      </w:r>
      <w:r w:rsidRPr="00483D9D">
        <w:rPr>
          <w:rFonts w:ascii="Times New Roman" w:eastAsia="Times New Roman" w:hAnsi="Times New Roman" w:cs="Times New Roman"/>
          <w:bCs/>
        </w:rPr>
        <w:t xml:space="preserve"> </w:t>
      </w:r>
      <w:r w:rsidR="00366BCC" w:rsidRPr="00483D9D">
        <w:rPr>
          <w:rFonts w:ascii="Times New Roman" w:eastAsia="Times New Roman" w:hAnsi="Times New Roman" w:cs="Times New Roman"/>
          <w:bCs/>
        </w:rPr>
        <w:t>Apdroši</w:t>
      </w:r>
      <w:r w:rsidR="002D1651" w:rsidRPr="00483D9D">
        <w:rPr>
          <w:rFonts w:ascii="Times New Roman" w:eastAsia="Times New Roman" w:hAnsi="Times New Roman" w:cs="Times New Roman"/>
          <w:bCs/>
        </w:rPr>
        <w:t>nājuma ņēmējs</w:t>
      </w:r>
      <w:r w:rsidRPr="00483D9D">
        <w:rPr>
          <w:rFonts w:ascii="Times New Roman" w:eastAsia="Times New Roman" w:hAnsi="Times New Roman" w:cs="Times New Roman"/>
          <w:bCs/>
        </w:rPr>
        <w:t xml:space="preserve"> līgumsoda apmēru atrēķina no nākošā veicamā maksājuma bezstrīdus kārtībā.</w:t>
      </w:r>
    </w:p>
    <w:p w14:paraId="1A8CE5C7" w14:textId="77777777" w:rsidR="00845247" w:rsidRPr="00483D9D" w:rsidRDefault="00845247" w:rsidP="00B76DCA">
      <w:pPr>
        <w:numPr>
          <w:ilvl w:val="1"/>
          <w:numId w:val="12"/>
        </w:numPr>
        <w:spacing w:after="0" w:line="240" w:lineRule="auto"/>
        <w:ind w:left="709" w:hanging="567"/>
        <w:jc w:val="both"/>
        <w:rPr>
          <w:rFonts w:ascii="Times New Roman" w:eastAsia="Times New Roman" w:hAnsi="Times New Roman" w:cs="Times New Roman"/>
          <w:bCs/>
        </w:rPr>
      </w:pPr>
      <w:r w:rsidRPr="00483D9D">
        <w:rPr>
          <w:rFonts w:ascii="Times New Roman" w:eastAsia="Times New Roman" w:hAnsi="Times New Roman" w:cs="Times New Roman"/>
        </w:rPr>
        <w:t>Visi strīdi, kas rodas Līguma sakarā starp Pusēm, vispirms tiek risināti savstarpējās sarunās. Ja strīds 30 dienu sarunu laikā nav noregulēts un kāda no Pusēm uzskata, ka tas sarunu gaitā nav iespējams, strīds tiek izšķirts tiesā Latvijas Republikas normatīvajos aktos noteiktajā kārtībā.</w:t>
      </w:r>
    </w:p>
    <w:p w14:paraId="2A57D21F" w14:textId="77777777" w:rsidR="00845247" w:rsidRPr="00483D9D" w:rsidRDefault="00845247" w:rsidP="00845247">
      <w:pPr>
        <w:spacing w:after="0" w:line="240" w:lineRule="auto"/>
        <w:ind w:left="284"/>
        <w:jc w:val="both"/>
        <w:rPr>
          <w:rFonts w:ascii="Times New Roman" w:eastAsia="Times New Roman" w:hAnsi="Times New Roman" w:cs="Times New Roman"/>
          <w:bCs/>
        </w:rPr>
      </w:pPr>
    </w:p>
    <w:p w14:paraId="0624A60A" w14:textId="77777777" w:rsidR="00845247" w:rsidRPr="00483D9D" w:rsidRDefault="00845247" w:rsidP="00845247">
      <w:pPr>
        <w:spacing w:after="0" w:line="240" w:lineRule="auto"/>
        <w:ind w:left="284"/>
        <w:jc w:val="both"/>
        <w:rPr>
          <w:rFonts w:ascii="Times New Roman" w:eastAsia="Times New Roman" w:hAnsi="Times New Roman" w:cs="Times New Roman"/>
          <w:bCs/>
        </w:rPr>
      </w:pPr>
    </w:p>
    <w:p w14:paraId="470278A4" w14:textId="77777777" w:rsidR="00845247" w:rsidRPr="00483D9D" w:rsidRDefault="00845247" w:rsidP="00845247">
      <w:pPr>
        <w:numPr>
          <w:ilvl w:val="0"/>
          <w:numId w:val="12"/>
        </w:numPr>
        <w:spacing w:after="0" w:line="240" w:lineRule="auto"/>
        <w:jc w:val="center"/>
        <w:rPr>
          <w:rFonts w:ascii="Times New Roman" w:eastAsia="Times New Roman" w:hAnsi="Times New Roman" w:cs="Times New Roman"/>
          <w:b/>
          <w:bCs/>
        </w:rPr>
      </w:pPr>
      <w:r w:rsidRPr="00483D9D">
        <w:rPr>
          <w:rFonts w:ascii="Times New Roman" w:eastAsia="Times New Roman" w:hAnsi="Times New Roman" w:cs="Times New Roman"/>
          <w:b/>
        </w:rPr>
        <w:t>Grozījumi Līgumā, Līguma pirmstermiņa pārtraukšana</w:t>
      </w:r>
    </w:p>
    <w:p w14:paraId="44DB0F75" w14:textId="0AA475B8" w:rsidR="00845247" w:rsidRPr="00483D9D" w:rsidRDefault="00845247" w:rsidP="008555FA">
      <w:pPr>
        <w:numPr>
          <w:ilvl w:val="1"/>
          <w:numId w:val="12"/>
        </w:numPr>
        <w:spacing w:after="0" w:line="240" w:lineRule="auto"/>
        <w:ind w:left="709" w:hanging="567"/>
        <w:jc w:val="both"/>
        <w:rPr>
          <w:rFonts w:ascii="Times New Roman" w:eastAsia="Times New Roman" w:hAnsi="Times New Roman" w:cs="Times New Roman"/>
        </w:rPr>
      </w:pPr>
      <w:r w:rsidRPr="00483D9D">
        <w:rPr>
          <w:rFonts w:ascii="Times New Roman" w:eastAsia="Times New Roman" w:hAnsi="Times New Roman" w:cs="Times New Roman"/>
        </w:rPr>
        <w:t>Visi Līguma grozījumi (pielikumi) ir spēkā tikai tad, ja tie noformēti rakstiski kā Vienošanās pie Līguma un pēc to abpusējas parakstīšanas tie kļūst par Līguma neatņemamu sastāvdaļu. Līguma grozījumi ir pieļaujami saskaņā ar Publisko iepirkumu likuma 61.panta nosacījumiem un šajā līgumā noteiktajos gadījumos.</w:t>
      </w:r>
    </w:p>
    <w:p w14:paraId="22ECDA37" w14:textId="77777777" w:rsidR="00845247" w:rsidRPr="00483D9D" w:rsidRDefault="00845247" w:rsidP="008555FA">
      <w:pPr>
        <w:numPr>
          <w:ilvl w:val="1"/>
          <w:numId w:val="12"/>
        </w:numPr>
        <w:spacing w:after="0" w:line="240" w:lineRule="auto"/>
        <w:ind w:left="709" w:hanging="567"/>
        <w:jc w:val="both"/>
        <w:rPr>
          <w:rFonts w:ascii="Times New Roman" w:eastAsia="Times New Roman" w:hAnsi="Times New Roman" w:cs="Times New Roman"/>
        </w:rPr>
      </w:pPr>
      <w:r w:rsidRPr="00483D9D">
        <w:rPr>
          <w:rFonts w:ascii="Times New Roman" w:eastAsia="Times New Roman" w:hAnsi="Times New Roman" w:cs="Times New Roman"/>
        </w:rPr>
        <w:t>Līgums var tikt izbeigts šajā Līgumā noteiktajos gadījumos un kārtībā:</w:t>
      </w:r>
    </w:p>
    <w:p w14:paraId="737C3A3B" w14:textId="77777777" w:rsidR="00845247" w:rsidRPr="00483D9D" w:rsidRDefault="00845247" w:rsidP="008555FA">
      <w:pPr>
        <w:numPr>
          <w:ilvl w:val="2"/>
          <w:numId w:val="12"/>
        </w:numPr>
        <w:spacing w:after="0" w:line="240" w:lineRule="auto"/>
        <w:ind w:left="709" w:hanging="567"/>
        <w:jc w:val="both"/>
        <w:rPr>
          <w:rFonts w:ascii="Times New Roman" w:eastAsia="Times New Roman" w:hAnsi="Times New Roman" w:cs="Times New Roman"/>
        </w:rPr>
      </w:pPr>
      <w:r w:rsidRPr="00483D9D">
        <w:rPr>
          <w:rFonts w:ascii="Times New Roman" w:eastAsia="Times New Roman" w:hAnsi="Times New Roman" w:cs="Times New Roman"/>
        </w:rPr>
        <w:t>pēc Pušu abpusējas vienošanās;</w:t>
      </w:r>
    </w:p>
    <w:p w14:paraId="7FD2E9DB" w14:textId="4871A60A" w:rsidR="00845247" w:rsidRPr="00483D9D" w:rsidRDefault="00845247" w:rsidP="008555FA">
      <w:pPr>
        <w:numPr>
          <w:ilvl w:val="2"/>
          <w:numId w:val="12"/>
        </w:numPr>
        <w:spacing w:after="0" w:line="240" w:lineRule="auto"/>
        <w:ind w:left="709" w:hanging="567"/>
        <w:jc w:val="both"/>
        <w:rPr>
          <w:rFonts w:ascii="Times New Roman" w:eastAsia="Times New Roman" w:hAnsi="Times New Roman" w:cs="Times New Roman"/>
        </w:rPr>
      </w:pPr>
      <w:r w:rsidRPr="00483D9D">
        <w:rPr>
          <w:rFonts w:ascii="Times New Roman" w:eastAsia="Times New Roman" w:hAnsi="Times New Roman" w:cs="Times New Roman"/>
        </w:rPr>
        <w:t xml:space="preserve">vienpusīgā kārtā pēc </w:t>
      </w:r>
      <w:r w:rsidR="00F922E2" w:rsidRPr="00483D9D">
        <w:rPr>
          <w:rFonts w:ascii="Times New Roman" w:eastAsia="Times New Roman" w:hAnsi="Times New Roman" w:cs="Times New Roman"/>
          <w:bCs/>
        </w:rPr>
        <w:t xml:space="preserve">Apdrošinājuma ņēmēja </w:t>
      </w:r>
      <w:r w:rsidRPr="00483D9D">
        <w:rPr>
          <w:rFonts w:ascii="Times New Roman" w:eastAsia="Times New Roman" w:hAnsi="Times New Roman" w:cs="Times New Roman"/>
        </w:rPr>
        <w:t>iniciatīvas, ja:</w:t>
      </w:r>
    </w:p>
    <w:p w14:paraId="596283A6" w14:textId="23F10DF0" w:rsidR="00845247" w:rsidRPr="00483D9D" w:rsidRDefault="00845247" w:rsidP="00F87C6F">
      <w:pPr>
        <w:numPr>
          <w:ilvl w:val="3"/>
          <w:numId w:val="12"/>
        </w:numPr>
        <w:spacing w:after="0" w:line="240" w:lineRule="auto"/>
        <w:ind w:left="709" w:firstLine="0"/>
        <w:jc w:val="both"/>
        <w:rPr>
          <w:rFonts w:ascii="Times New Roman" w:eastAsia="Times New Roman" w:hAnsi="Times New Roman" w:cs="Times New Roman"/>
        </w:rPr>
      </w:pPr>
      <w:r w:rsidRPr="00483D9D">
        <w:rPr>
          <w:rFonts w:ascii="Times New Roman" w:eastAsia="Times New Roman" w:hAnsi="Times New Roman" w:cs="Times New Roman"/>
        </w:rPr>
        <w:t xml:space="preserve">iestājušies apstākļi, kas minēti šī līguma </w:t>
      </w:r>
      <w:r w:rsidR="00FD5BAF" w:rsidRPr="00483D9D">
        <w:rPr>
          <w:rFonts w:ascii="Times New Roman" w:eastAsia="Times New Roman" w:hAnsi="Times New Roman" w:cs="Times New Roman"/>
        </w:rPr>
        <w:t>6</w:t>
      </w:r>
      <w:r w:rsidRPr="00483D9D">
        <w:rPr>
          <w:rFonts w:ascii="Times New Roman" w:eastAsia="Times New Roman" w:hAnsi="Times New Roman" w:cs="Times New Roman"/>
        </w:rPr>
        <w:t>.1.punktā.</w:t>
      </w:r>
    </w:p>
    <w:p w14:paraId="33615258" w14:textId="77777777" w:rsidR="00845247" w:rsidRPr="00483D9D" w:rsidRDefault="00845247" w:rsidP="00F87C6F">
      <w:pPr>
        <w:numPr>
          <w:ilvl w:val="3"/>
          <w:numId w:val="12"/>
        </w:numPr>
        <w:spacing w:after="0" w:line="240" w:lineRule="auto"/>
        <w:ind w:left="709" w:firstLine="0"/>
        <w:jc w:val="both"/>
        <w:rPr>
          <w:rFonts w:ascii="Times New Roman" w:eastAsia="Times New Roman" w:hAnsi="Times New Roman" w:cs="Times New Roman"/>
        </w:rPr>
      </w:pPr>
      <w:r w:rsidRPr="00483D9D">
        <w:rPr>
          <w:rFonts w:ascii="Times New Roman" w:eastAsia="Times New Roman" w:hAnsi="Times New Roman" w:cs="Times New Roman"/>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7A0C80B" w14:textId="32A6FAF5" w:rsidR="00845247" w:rsidRPr="00483D9D" w:rsidRDefault="00845247" w:rsidP="008555FA">
      <w:pPr>
        <w:numPr>
          <w:ilvl w:val="2"/>
          <w:numId w:val="12"/>
        </w:numPr>
        <w:spacing w:after="0" w:line="240" w:lineRule="auto"/>
        <w:ind w:left="709" w:hanging="567"/>
        <w:jc w:val="both"/>
        <w:rPr>
          <w:rFonts w:ascii="Times New Roman" w:eastAsia="Times New Roman" w:hAnsi="Times New Roman" w:cs="Times New Roman"/>
        </w:rPr>
      </w:pPr>
      <w:r w:rsidRPr="00483D9D">
        <w:rPr>
          <w:rFonts w:ascii="Times New Roman" w:eastAsia="Times New Roman" w:hAnsi="Times New Roman" w:cs="Times New Roman"/>
        </w:rPr>
        <w:t xml:space="preserve">vienpusīgā kārtā pēc </w:t>
      </w:r>
      <w:r w:rsidR="004D35A0" w:rsidRPr="00483D9D">
        <w:rPr>
          <w:rFonts w:ascii="Times New Roman" w:eastAsia="Times New Roman" w:hAnsi="Times New Roman" w:cs="Times New Roman"/>
        </w:rPr>
        <w:t>Apdrošinātāja</w:t>
      </w:r>
      <w:r w:rsidRPr="00483D9D">
        <w:rPr>
          <w:rFonts w:ascii="Times New Roman" w:eastAsia="Times New Roman" w:hAnsi="Times New Roman" w:cs="Times New Roman"/>
        </w:rPr>
        <w:t xml:space="preserve"> iniciatīvas, ja:</w:t>
      </w:r>
    </w:p>
    <w:p w14:paraId="2E27322D" w14:textId="231EF6B9" w:rsidR="00845247" w:rsidRPr="00483D9D" w:rsidRDefault="004D35A0" w:rsidP="00F87C6F">
      <w:pPr>
        <w:numPr>
          <w:ilvl w:val="3"/>
          <w:numId w:val="12"/>
        </w:numPr>
        <w:spacing w:after="0" w:line="240" w:lineRule="auto"/>
        <w:ind w:left="709" w:firstLine="0"/>
        <w:jc w:val="both"/>
        <w:rPr>
          <w:rFonts w:ascii="Times New Roman" w:eastAsia="Times New Roman" w:hAnsi="Times New Roman" w:cs="Times New Roman"/>
        </w:rPr>
      </w:pPr>
      <w:r w:rsidRPr="00483D9D">
        <w:rPr>
          <w:rFonts w:ascii="Times New Roman" w:eastAsia="Times New Roman" w:hAnsi="Times New Roman" w:cs="Times New Roman"/>
          <w:bCs/>
        </w:rPr>
        <w:t xml:space="preserve">Apdrošinājuma ņēmējs </w:t>
      </w:r>
      <w:r w:rsidR="00845247" w:rsidRPr="00483D9D">
        <w:rPr>
          <w:rFonts w:ascii="Times New Roman" w:eastAsia="Times New Roman" w:hAnsi="Times New Roman" w:cs="Times New Roman"/>
        </w:rPr>
        <w:t>neveic maksājumus šajā līgumā noteiktā apmērā un termiņos, un pēc atgādinājuma saņemšanas  10 dienu laikā nenovērš šo trūkumu;</w:t>
      </w:r>
    </w:p>
    <w:p w14:paraId="30BCBC91" w14:textId="7632518D" w:rsidR="00845247" w:rsidRPr="00483D9D" w:rsidRDefault="004D35A0" w:rsidP="00F87C6F">
      <w:pPr>
        <w:numPr>
          <w:ilvl w:val="3"/>
          <w:numId w:val="12"/>
        </w:numPr>
        <w:spacing w:after="0" w:line="240" w:lineRule="auto"/>
        <w:ind w:left="709" w:firstLine="0"/>
        <w:jc w:val="both"/>
        <w:rPr>
          <w:rFonts w:ascii="Times New Roman" w:eastAsia="Times New Roman" w:hAnsi="Times New Roman" w:cs="Times New Roman"/>
        </w:rPr>
      </w:pPr>
      <w:r w:rsidRPr="00483D9D">
        <w:rPr>
          <w:rFonts w:ascii="Times New Roman" w:eastAsia="Times New Roman" w:hAnsi="Times New Roman" w:cs="Times New Roman"/>
          <w:bCs/>
        </w:rPr>
        <w:t xml:space="preserve">Apdrošinājuma ņēmējs </w:t>
      </w:r>
      <w:r w:rsidR="00845247" w:rsidRPr="00483D9D">
        <w:rPr>
          <w:rFonts w:ascii="Times New Roman" w:eastAsia="Times New Roman" w:hAnsi="Times New Roman" w:cs="Times New Roman"/>
        </w:rPr>
        <w:t>nepilda citas šajā līgumā noteiktās saistības.</w:t>
      </w:r>
    </w:p>
    <w:p w14:paraId="78956EC2" w14:textId="77777777" w:rsidR="00845247" w:rsidRPr="00483D9D" w:rsidRDefault="00845247" w:rsidP="008555FA">
      <w:pPr>
        <w:numPr>
          <w:ilvl w:val="1"/>
          <w:numId w:val="12"/>
        </w:numPr>
        <w:spacing w:after="0" w:line="240" w:lineRule="auto"/>
        <w:ind w:left="426" w:hanging="426"/>
        <w:jc w:val="both"/>
        <w:rPr>
          <w:rFonts w:ascii="Times New Roman" w:eastAsia="Times New Roman" w:hAnsi="Times New Roman" w:cs="Times New Roman"/>
        </w:rPr>
      </w:pPr>
      <w:r w:rsidRPr="00483D9D">
        <w:rPr>
          <w:rFonts w:ascii="Times New Roman" w:eastAsia="Times New Roman" w:hAnsi="Times New Roman" w:cs="Times New Roman"/>
        </w:rPr>
        <w:t xml:space="preserve">Pusei, kura ierosina Līguma pirmstermiņa pārtraukšanu par to rakstiski jāpaziņo otrai Pusei ne vēlāk kā trīs (3) mēnešus iepriekš. Šāds paziņojums skaitās saņemts Paziņošanas likumā noteiktajā kārtībā. </w:t>
      </w:r>
    </w:p>
    <w:p w14:paraId="17C70755" w14:textId="77777777" w:rsidR="00845247" w:rsidRPr="00483D9D" w:rsidRDefault="00845247" w:rsidP="008555FA">
      <w:pPr>
        <w:numPr>
          <w:ilvl w:val="1"/>
          <w:numId w:val="12"/>
        </w:numPr>
        <w:spacing w:after="0" w:line="240" w:lineRule="auto"/>
        <w:ind w:left="426" w:hanging="426"/>
        <w:jc w:val="both"/>
        <w:rPr>
          <w:rFonts w:ascii="Times New Roman" w:eastAsia="Times New Roman" w:hAnsi="Times New Roman" w:cs="Times New Roman"/>
        </w:rPr>
      </w:pPr>
      <w:r w:rsidRPr="00483D9D">
        <w:rPr>
          <w:rFonts w:ascii="Times New Roman" w:eastAsia="Times New Roman" w:hAnsi="Times New Roman" w:cs="Times New Roman"/>
        </w:rPr>
        <w:t>Laužot Līgumu pirms termiņa (neatkarīgi no apstākļiem) starp Pusēm tiek veikts galīgais norēķins par neizmantotajām prēmijām.</w:t>
      </w:r>
    </w:p>
    <w:p w14:paraId="49710F49" w14:textId="77777777" w:rsidR="00845247" w:rsidRPr="00483D9D" w:rsidRDefault="00845247" w:rsidP="00845247">
      <w:pPr>
        <w:spacing w:after="0" w:line="240" w:lineRule="auto"/>
        <w:ind w:left="284"/>
        <w:jc w:val="both"/>
        <w:rPr>
          <w:rFonts w:ascii="Times New Roman" w:eastAsia="Times New Roman" w:hAnsi="Times New Roman" w:cs="Times New Roman"/>
        </w:rPr>
      </w:pPr>
    </w:p>
    <w:p w14:paraId="50355D33" w14:textId="77777777" w:rsidR="0001279B" w:rsidRPr="00483D9D" w:rsidRDefault="0001279B" w:rsidP="00845247">
      <w:pPr>
        <w:spacing w:after="0" w:line="240" w:lineRule="auto"/>
        <w:ind w:left="284"/>
        <w:jc w:val="both"/>
        <w:rPr>
          <w:rFonts w:ascii="Times New Roman" w:eastAsia="Times New Roman" w:hAnsi="Times New Roman" w:cs="Times New Roman"/>
        </w:rPr>
      </w:pPr>
    </w:p>
    <w:p w14:paraId="28FE7696" w14:textId="46EC9033" w:rsidR="00B53E1D" w:rsidRPr="00BD178D" w:rsidRDefault="00B53E1D" w:rsidP="00B53E1D">
      <w:pPr>
        <w:pStyle w:val="Sarakstarindkopa"/>
        <w:numPr>
          <w:ilvl w:val="0"/>
          <w:numId w:val="12"/>
        </w:numPr>
        <w:tabs>
          <w:tab w:val="left" w:pos="284"/>
        </w:tabs>
        <w:spacing w:after="0" w:line="240" w:lineRule="auto"/>
        <w:jc w:val="center"/>
        <w:rPr>
          <w:rFonts w:ascii="Times New Roman" w:eastAsia="Times New Roman" w:hAnsi="Times New Roman"/>
          <w:b/>
          <w:color w:val="000000"/>
        </w:rPr>
      </w:pPr>
      <w:r w:rsidRPr="00BD178D">
        <w:rPr>
          <w:rFonts w:ascii="Times New Roman" w:eastAsia="Times New Roman" w:hAnsi="Times New Roman"/>
          <w:b/>
          <w:color w:val="000000"/>
        </w:rPr>
        <w:t>Nepārvaramas varas apstākļi</w:t>
      </w:r>
    </w:p>
    <w:p w14:paraId="45182658" w14:textId="77777777"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t>Puses neizvirzīs viens otram pretenzijas, gadījumā, ja iestāsies nepārvaramas varas apstākļi, kas tiešā veidā ietekmē Līguma izpildi, un kuru iestāšanos nebija iespējams paredzēt un novērst.</w:t>
      </w:r>
    </w:p>
    <w:p w14:paraId="4A83CD3E" w14:textId="6D692A01"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lastRenderedPageBreak/>
        <w:t xml:space="preserve">Puses pēc iespējas nekavējoties, bet ne vēlāk kā </w:t>
      </w:r>
      <w:r w:rsidR="00115DCF" w:rsidRPr="00483D9D">
        <w:rPr>
          <w:rFonts w:ascii="Times New Roman" w:hAnsi="Times New Roman" w:cs="Times New Roman"/>
          <w:sz w:val="22"/>
          <w:szCs w:val="22"/>
        </w:rPr>
        <w:t xml:space="preserve">2 </w:t>
      </w:r>
      <w:r w:rsidRPr="00483D9D">
        <w:rPr>
          <w:rFonts w:ascii="Times New Roman" w:hAnsi="Times New Roman" w:cs="Times New Roman"/>
          <w:sz w:val="22"/>
          <w:szCs w:val="22"/>
        </w:rPr>
        <w:t>(</w:t>
      </w:r>
      <w:r w:rsidR="00115DCF" w:rsidRPr="00483D9D">
        <w:rPr>
          <w:rFonts w:ascii="Times New Roman" w:hAnsi="Times New Roman" w:cs="Times New Roman"/>
          <w:sz w:val="22"/>
          <w:szCs w:val="22"/>
        </w:rPr>
        <w:t>divu</w:t>
      </w:r>
      <w:r w:rsidRPr="00483D9D">
        <w:rPr>
          <w:rFonts w:ascii="Times New Roman" w:hAnsi="Times New Roman" w:cs="Times New Roman"/>
          <w:sz w:val="22"/>
          <w:szCs w:val="22"/>
        </w:rPr>
        <w:t xml:space="preserve">) darba </w:t>
      </w:r>
      <w:r w:rsidR="00115DCF" w:rsidRPr="00483D9D">
        <w:rPr>
          <w:rFonts w:ascii="Times New Roman" w:hAnsi="Times New Roman" w:cs="Times New Roman"/>
          <w:sz w:val="22"/>
          <w:szCs w:val="22"/>
        </w:rPr>
        <w:t xml:space="preserve">dienu </w:t>
      </w:r>
      <w:r w:rsidRPr="00483D9D">
        <w:rPr>
          <w:rFonts w:ascii="Times New Roman" w:hAnsi="Times New Roman" w:cs="Times New Roman"/>
          <w:sz w:val="22"/>
          <w:szCs w:val="22"/>
        </w:rPr>
        <w:t>laikā rakstiski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3D65A41B" w14:textId="77777777"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t>Ja nepārvaramas varas apstākļu dēļ Līguma saistības netiek pildītas ilgāk par 2 (divām) nedēļām, katrai Pusei ir tiesības izbeigt Līgumu, par to rakstveidā brīdinot otru Pusi vismaz 5 (piecas) dienas iepriekš. Šajā gadījumā Puse nevar prasīt atlīdzināt zaudējumus, kas radušies Līguma izbeigšanas rezultātā.</w:t>
      </w:r>
    </w:p>
    <w:p w14:paraId="7F557ED0" w14:textId="77777777"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t>Puses tiek atbrīvotas no atbildības par šī Līguma pilnīgu vai daļēju neizpildi, ja tā radusies nepārvaramas varas rezultātā, kas iestājusies pēc Līguma spēkā stāšanās dienas, kuru nebija iespējas ne paredzēt, ne novērst.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0DEEFE0E" w14:textId="77777777" w:rsidR="00B53E1D" w:rsidRPr="00BD178D" w:rsidRDefault="00B53E1D" w:rsidP="00B53E1D">
      <w:pPr>
        <w:spacing w:after="0" w:line="240" w:lineRule="auto"/>
        <w:ind w:left="357" w:right="23" w:hanging="357"/>
        <w:jc w:val="both"/>
        <w:rPr>
          <w:rFonts w:ascii="Times New Roman" w:eastAsia="Times New Roman" w:hAnsi="Times New Roman" w:cs="Times New Roman"/>
          <w:color w:val="000000"/>
        </w:rPr>
      </w:pPr>
    </w:p>
    <w:p w14:paraId="249528BE" w14:textId="77777777" w:rsidR="00B53E1D" w:rsidRPr="00BD178D" w:rsidRDefault="00B53E1D" w:rsidP="00B53E1D">
      <w:pPr>
        <w:pStyle w:val="Sarakstarindkopa"/>
        <w:numPr>
          <w:ilvl w:val="0"/>
          <w:numId w:val="12"/>
        </w:numPr>
        <w:tabs>
          <w:tab w:val="left" w:pos="284"/>
        </w:tabs>
        <w:spacing w:after="0" w:line="240" w:lineRule="auto"/>
        <w:ind w:left="0" w:firstLine="0"/>
        <w:jc w:val="center"/>
        <w:rPr>
          <w:rFonts w:ascii="Times New Roman" w:eastAsia="Times New Roman" w:hAnsi="Times New Roman"/>
          <w:b/>
          <w:bCs/>
          <w:color w:val="000000"/>
        </w:rPr>
      </w:pPr>
      <w:r w:rsidRPr="00BD178D">
        <w:rPr>
          <w:rFonts w:ascii="Times New Roman" w:eastAsia="Times New Roman" w:hAnsi="Times New Roman"/>
          <w:b/>
          <w:bCs/>
          <w:color w:val="000000"/>
        </w:rPr>
        <w:t>Personas datu aizsardzība</w:t>
      </w:r>
    </w:p>
    <w:p w14:paraId="4D716A3D" w14:textId="3DCCBEF3" w:rsidR="00F5498A" w:rsidRPr="00483D9D" w:rsidRDefault="008E7B1C" w:rsidP="00483D9D">
      <w:pPr>
        <w:pStyle w:val="11punkts"/>
        <w:rPr>
          <w:rFonts w:ascii="Times New Roman" w:hAnsi="Times New Roman" w:cs="Times New Roman"/>
          <w:sz w:val="22"/>
          <w:szCs w:val="22"/>
        </w:rPr>
      </w:pPr>
      <w:r w:rsidRPr="00483D9D">
        <w:rPr>
          <w:rFonts w:ascii="Times New Roman" w:hAnsi="Times New Roman" w:cs="Times New Roman"/>
          <w:sz w:val="22"/>
          <w:szCs w:val="22"/>
        </w:rPr>
        <w:t>P</w:t>
      </w:r>
      <w:r w:rsidR="00F5498A" w:rsidRPr="00483D9D">
        <w:rPr>
          <w:rFonts w:ascii="Times New Roman" w:hAnsi="Times New Roman" w:cs="Times New Roman"/>
          <w:sz w:val="22"/>
          <w:szCs w:val="22"/>
        </w:rPr>
        <w:t>ersonas datus, kurus Līguma izpildes nolūkā Apdrošinājuma ņēmējs nodevis Apdrošinātājam,</w:t>
      </w:r>
      <w:r w:rsidR="00F5498A" w:rsidRPr="00483D9D">
        <w:rPr>
          <w:rFonts w:ascii="Times New Roman" w:hAnsi="Times New Roman" w:cs="Times New Roman"/>
          <w:spacing w:val="-52"/>
          <w:sz w:val="22"/>
          <w:szCs w:val="22"/>
        </w:rPr>
        <w:t xml:space="preserve"> </w:t>
      </w:r>
      <w:r w:rsidR="00F5498A" w:rsidRPr="00483D9D">
        <w:rPr>
          <w:rFonts w:ascii="Times New Roman" w:hAnsi="Times New Roman" w:cs="Times New Roman"/>
          <w:sz w:val="22"/>
          <w:szCs w:val="22"/>
        </w:rPr>
        <w:t>vai</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Apdrošinātājs,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guvis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no</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citām</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personām,</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Apdrošinātājs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veselības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apdrošinājuma</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pakalpojuma</w:t>
      </w:r>
      <w:r w:rsidR="00F5498A" w:rsidRPr="00483D9D">
        <w:rPr>
          <w:rFonts w:ascii="Times New Roman" w:hAnsi="Times New Roman" w:cs="Times New Roman"/>
          <w:spacing w:val="-5"/>
          <w:sz w:val="22"/>
          <w:szCs w:val="22"/>
        </w:rPr>
        <w:t xml:space="preserve"> </w:t>
      </w:r>
      <w:r w:rsidR="00F5498A" w:rsidRPr="00483D9D">
        <w:rPr>
          <w:rFonts w:ascii="Times New Roman" w:hAnsi="Times New Roman" w:cs="Times New Roman"/>
          <w:sz w:val="22"/>
          <w:szCs w:val="22"/>
        </w:rPr>
        <w:t>sniegšanai,</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un</w:t>
      </w:r>
      <w:r w:rsidR="00F5498A" w:rsidRPr="00483D9D">
        <w:rPr>
          <w:rFonts w:ascii="Times New Roman" w:hAnsi="Times New Roman" w:cs="Times New Roman"/>
          <w:spacing w:val="-8"/>
          <w:sz w:val="22"/>
          <w:szCs w:val="22"/>
        </w:rPr>
        <w:t xml:space="preserve"> </w:t>
      </w:r>
      <w:r w:rsidR="00F5498A" w:rsidRPr="00483D9D">
        <w:rPr>
          <w:rFonts w:ascii="Times New Roman" w:hAnsi="Times New Roman" w:cs="Times New Roman"/>
          <w:sz w:val="22"/>
          <w:szCs w:val="22"/>
        </w:rPr>
        <w:t>no</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Līguma</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izrietošo</w:t>
      </w:r>
      <w:r w:rsidR="00F5498A" w:rsidRPr="00483D9D">
        <w:rPr>
          <w:rFonts w:ascii="Times New Roman" w:hAnsi="Times New Roman" w:cs="Times New Roman"/>
          <w:spacing w:val="-8"/>
          <w:sz w:val="22"/>
          <w:szCs w:val="22"/>
        </w:rPr>
        <w:t xml:space="preserve"> </w:t>
      </w:r>
      <w:r w:rsidR="00F5498A" w:rsidRPr="00483D9D">
        <w:rPr>
          <w:rFonts w:ascii="Times New Roman" w:hAnsi="Times New Roman" w:cs="Times New Roman"/>
          <w:sz w:val="22"/>
          <w:szCs w:val="22"/>
        </w:rPr>
        <w:t>saistību</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izpildei,</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tai</w:t>
      </w:r>
      <w:r w:rsidR="00F5498A" w:rsidRPr="00483D9D">
        <w:rPr>
          <w:rFonts w:ascii="Times New Roman" w:hAnsi="Times New Roman" w:cs="Times New Roman"/>
          <w:spacing w:val="-5"/>
          <w:sz w:val="22"/>
          <w:szCs w:val="22"/>
        </w:rPr>
        <w:t xml:space="preserve"> </w:t>
      </w:r>
      <w:r w:rsidR="00F5498A" w:rsidRPr="00483D9D">
        <w:rPr>
          <w:rFonts w:ascii="Times New Roman" w:hAnsi="Times New Roman" w:cs="Times New Roman"/>
          <w:sz w:val="22"/>
          <w:szCs w:val="22"/>
        </w:rPr>
        <w:t>skaitā</w:t>
      </w:r>
      <w:r w:rsidR="00F5498A" w:rsidRPr="00483D9D">
        <w:rPr>
          <w:rFonts w:ascii="Times New Roman" w:hAnsi="Times New Roman" w:cs="Times New Roman"/>
          <w:spacing w:val="-7"/>
          <w:sz w:val="22"/>
          <w:szCs w:val="22"/>
        </w:rPr>
        <w:t xml:space="preserve"> </w:t>
      </w:r>
      <w:r w:rsidR="00F5498A" w:rsidRPr="00483D9D">
        <w:rPr>
          <w:rFonts w:ascii="Times New Roman" w:hAnsi="Times New Roman" w:cs="Times New Roman"/>
          <w:sz w:val="22"/>
          <w:szCs w:val="22"/>
        </w:rPr>
        <w:t xml:space="preserve">riska </w:t>
      </w:r>
      <w:r w:rsidR="00F5498A" w:rsidRPr="00483D9D">
        <w:rPr>
          <w:rFonts w:ascii="Times New Roman" w:hAnsi="Times New Roman" w:cs="Times New Roman"/>
          <w:spacing w:val="-53"/>
          <w:sz w:val="22"/>
          <w:szCs w:val="22"/>
        </w:rPr>
        <w:t xml:space="preserve"> </w:t>
      </w:r>
      <w:r w:rsidR="00F5498A" w:rsidRPr="00483D9D">
        <w:rPr>
          <w:rFonts w:ascii="Times New Roman" w:hAnsi="Times New Roman" w:cs="Times New Roman"/>
          <w:sz w:val="22"/>
          <w:szCs w:val="22"/>
        </w:rPr>
        <w:t>izvērtēšanai un apdrošināšanas gadījuma atlīdzības noregulēšanai apstrādā saskaņā ar Latvijas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Republikas</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normatīvajiem</w:t>
      </w:r>
      <w:r w:rsidR="00F5498A" w:rsidRPr="00483D9D">
        <w:rPr>
          <w:rFonts w:ascii="Times New Roman" w:hAnsi="Times New Roman" w:cs="Times New Roman"/>
          <w:spacing w:val="-10"/>
          <w:sz w:val="22"/>
          <w:szCs w:val="22"/>
        </w:rPr>
        <w:t xml:space="preserve"> </w:t>
      </w:r>
      <w:r w:rsidR="00F5498A" w:rsidRPr="00483D9D">
        <w:rPr>
          <w:rFonts w:ascii="Times New Roman" w:hAnsi="Times New Roman" w:cs="Times New Roman"/>
          <w:sz w:val="22"/>
          <w:szCs w:val="22"/>
        </w:rPr>
        <w:t>aktiem,</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Eiropas</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Parlamenta</w:t>
      </w:r>
      <w:r w:rsidR="00F5498A" w:rsidRPr="00483D9D">
        <w:rPr>
          <w:rFonts w:ascii="Times New Roman" w:hAnsi="Times New Roman" w:cs="Times New Roman"/>
          <w:spacing w:val="-13"/>
          <w:sz w:val="22"/>
          <w:szCs w:val="22"/>
        </w:rPr>
        <w:t xml:space="preserve"> </w:t>
      </w:r>
      <w:r w:rsidR="00F5498A" w:rsidRPr="00483D9D">
        <w:rPr>
          <w:rFonts w:ascii="Times New Roman" w:hAnsi="Times New Roman" w:cs="Times New Roman"/>
          <w:sz w:val="22"/>
          <w:szCs w:val="22"/>
        </w:rPr>
        <w:t>un</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Padomes</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2016.</w:t>
      </w:r>
      <w:r w:rsidR="00F5498A" w:rsidRPr="00483D9D">
        <w:rPr>
          <w:rFonts w:ascii="Times New Roman" w:hAnsi="Times New Roman" w:cs="Times New Roman"/>
          <w:spacing w:val="-11"/>
          <w:sz w:val="22"/>
          <w:szCs w:val="22"/>
        </w:rPr>
        <w:t xml:space="preserve"> </w:t>
      </w:r>
      <w:r w:rsidR="00F5498A" w:rsidRPr="00483D9D">
        <w:rPr>
          <w:rFonts w:ascii="Times New Roman" w:hAnsi="Times New Roman" w:cs="Times New Roman"/>
          <w:sz w:val="22"/>
          <w:szCs w:val="22"/>
        </w:rPr>
        <w:t>gada</w:t>
      </w:r>
      <w:r w:rsidR="00F5498A" w:rsidRPr="00483D9D">
        <w:rPr>
          <w:rFonts w:ascii="Times New Roman" w:hAnsi="Times New Roman" w:cs="Times New Roman"/>
          <w:spacing w:val="-10"/>
          <w:sz w:val="22"/>
          <w:szCs w:val="22"/>
        </w:rPr>
        <w:t xml:space="preserve"> </w:t>
      </w:r>
      <w:r w:rsidR="00F5498A" w:rsidRPr="00483D9D">
        <w:rPr>
          <w:rFonts w:ascii="Times New Roman" w:hAnsi="Times New Roman" w:cs="Times New Roman"/>
          <w:sz w:val="22"/>
          <w:szCs w:val="22"/>
        </w:rPr>
        <w:t>27.</w:t>
      </w:r>
      <w:r w:rsidR="00F5498A" w:rsidRPr="00483D9D">
        <w:rPr>
          <w:rFonts w:ascii="Times New Roman" w:hAnsi="Times New Roman" w:cs="Times New Roman"/>
          <w:spacing w:val="-12"/>
          <w:sz w:val="22"/>
          <w:szCs w:val="22"/>
        </w:rPr>
        <w:t xml:space="preserve"> </w:t>
      </w:r>
      <w:r w:rsidR="00F5498A" w:rsidRPr="00483D9D">
        <w:rPr>
          <w:rFonts w:ascii="Times New Roman" w:hAnsi="Times New Roman" w:cs="Times New Roman"/>
          <w:sz w:val="22"/>
          <w:szCs w:val="22"/>
        </w:rPr>
        <w:t>aprīļa</w:t>
      </w:r>
      <w:r w:rsidR="00F5498A" w:rsidRPr="00483D9D">
        <w:rPr>
          <w:rFonts w:ascii="Times New Roman" w:hAnsi="Times New Roman" w:cs="Times New Roman"/>
          <w:spacing w:val="-10"/>
          <w:sz w:val="22"/>
          <w:szCs w:val="22"/>
        </w:rPr>
        <w:t xml:space="preserve"> </w:t>
      </w:r>
      <w:r w:rsidR="00F5498A" w:rsidRPr="00483D9D">
        <w:rPr>
          <w:rFonts w:ascii="Times New Roman" w:hAnsi="Times New Roman" w:cs="Times New Roman"/>
          <w:sz w:val="22"/>
          <w:szCs w:val="22"/>
        </w:rPr>
        <w:t>regulu</w:t>
      </w:r>
      <w:r w:rsidR="00F5498A" w:rsidRPr="00483D9D">
        <w:rPr>
          <w:rFonts w:ascii="Times New Roman" w:hAnsi="Times New Roman" w:cs="Times New Roman"/>
          <w:spacing w:val="-52"/>
          <w:sz w:val="22"/>
          <w:szCs w:val="22"/>
        </w:rPr>
        <w:t xml:space="preserve"> </w:t>
      </w:r>
      <w:r w:rsidR="00F5498A" w:rsidRPr="00483D9D">
        <w:rPr>
          <w:rFonts w:ascii="Times New Roman" w:hAnsi="Times New Roman" w:cs="Times New Roman"/>
          <w:sz w:val="22"/>
          <w:szCs w:val="22"/>
        </w:rPr>
        <w:t>(ES) 2016/679 par fizisku personu aizsardzību attiecībā uz personas datu apstrādi un šādu datu</w:t>
      </w:r>
      <w:r w:rsidR="00F5498A" w:rsidRPr="00483D9D">
        <w:rPr>
          <w:rFonts w:ascii="Times New Roman" w:hAnsi="Times New Roman" w:cs="Times New Roman"/>
          <w:spacing w:val="-52"/>
          <w:sz w:val="22"/>
          <w:szCs w:val="22"/>
        </w:rPr>
        <w:t xml:space="preserve"> </w:t>
      </w:r>
      <w:r w:rsidR="00F5498A" w:rsidRPr="00483D9D">
        <w:rPr>
          <w:rFonts w:ascii="Times New Roman" w:hAnsi="Times New Roman" w:cs="Times New Roman"/>
          <w:sz w:val="22"/>
          <w:szCs w:val="22"/>
        </w:rPr>
        <w:t>brīvu</w:t>
      </w:r>
      <w:r w:rsidR="00F5498A" w:rsidRPr="00483D9D">
        <w:rPr>
          <w:rFonts w:ascii="Times New Roman" w:hAnsi="Times New Roman" w:cs="Times New Roman"/>
          <w:spacing w:val="-5"/>
          <w:sz w:val="22"/>
          <w:szCs w:val="22"/>
        </w:rPr>
        <w:t xml:space="preserve"> </w:t>
      </w:r>
      <w:r w:rsidR="00F5498A" w:rsidRPr="00483D9D">
        <w:rPr>
          <w:rFonts w:ascii="Times New Roman" w:hAnsi="Times New Roman" w:cs="Times New Roman"/>
          <w:sz w:val="22"/>
          <w:szCs w:val="22"/>
        </w:rPr>
        <w:t>apriti</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un</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ar</w:t>
      </w:r>
      <w:r w:rsidR="00F5498A" w:rsidRPr="00483D9D">
        <w:rPr>
          <w:rFonts w:ascii="Times New Roman" w:hAnsi="Times New Roman" w:cs="Times New Roman"/>
          <w:spacing w:val="-4"/>
          <w:sz w:val="22"/>
          <w:szCs w:val="22"/>
        </w:rPr>
        <w:t xml:space="preserve"> </w:t>
      </w:r>
      <w:r w:rsidR="00F5498A" w:rsidRPr="00483D9D">
        <w:rPr>
          <w:rFonts w:ascii="Times New Roman" w:hAnsi="Times New Roman" w:cs="Times New Roman"/>
          <w:sz w:val="22"/>
          <w:szCs w:val="22"/>
        </w:rPr>
        <w:t>ko</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atceļ</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Direktīvu</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95/46/EK</w:t>
      </w:r>
      <w:r w:rsidR="00F5498A" w:rsidRPr="00483D9D">
        <w:rPr>
          <w:rFonts w:ascii="Times New Roman" w:hAnsi="Times New Roman" w:cs="Times New Roman"/>
          <w:spacing w:val="-4"/>
          <w:sz w:val="22"/>
          <w:szCs w:val="22"/>
        </w:rPr>
        <w:t xml:space="preserve"> </w:t>
      </w:r>
      <w:r w:rsidR="00F5498A" w:rsidRPr="00483D9D">
        <w:rPr>
          <w:rFonts w:ascii="Times New Roman" w:hAnsi="Times New Roman" w:cs="Times New Roman"/>
          <w:sz w:val="22"/>
          <w:szCs w:val="22"/>
        </w:rPr>
        <w:t>(Vispārīgā</w:t>
      </w:r>
      <w:r w:rsidR="00F5498A" w:rsidRPr="00483D9D">
        <w:rPr>
          <w:rFonts w:ascii="Times New Roman" w:hAnsi="Times New Roman" w:cs="Times New Roman"/>
          <w:spacing w:val="-2"/>
          <w:sz w:val="22"/>
          <w:szCs w:val="22"/>
        </w:rPr>
        <w:t xml:space="preserve"> </w:t>
      </w:r>
      <w:r w:rsidR="00F5498A" w:rsidRPr="00483D9D">
        <w:rPr>
          <w:rFonts w:ascii="Times New Roman" w:hAnsi="Times New Roman" w:cs="Times New Roman"/>
          <w:sz w:val="22"/>
          <w:szCs w:val="22"/>
        </w:rPr>
        <w:t>datu</w:t>
      </w:r>
      <w:r w:rsidR="00F5498A" w:rsidRPr="00483D9D">
        <w:rPr>
          <w:rFonts w:ascii="Times New Roman" w:hAnsi="Times New Roman" w:cs="Times New Roman"/>
          <w:spacing w:val="-2"/>
          <w:sz w:val="22"/>
          <w:szCs w:val="22"/>
        </w:rPr>
        <w:t xml:space="preserve"> </w:t>
      </w:r>
      <w:r w:rsidR="00F5498A" w:rsidRPr="00483D9D">
        <w:rPr>
          <w:rFonts w:ascii="Times New Roman" w:hAnsi="Times New Roman" w:cs="Times New Roman"/>
          <w:sz w:val="22"/>
          <w:szCs w:val="22"/>
        </w:rPr>
        <w:t>aizsardzības</w:t>
      </w:r>
      <w:r w:rsidR="00F5498A" w:rsidRPr="00483D9D">
        <w:rPr>
          <w:rFonts w:ascii="Times New Roman" w:hAnsi="Times New Roman" w:cs="Times New Roman"/>
          <w:spacing w:val="-1"/>
          <w:sz w:val="22"/>
          <w:szCs w:val="22"/>
        </w:rPr>
        <w:t xml:space="preserve"> </w:t>
      </w:r>
      <w:r w:rsidR="00F5498A" w:rsidRPr="00483D9D">
        <w:rPr>
          <w:rFonts w:ascii="Times New Roman" w:hAnsi="Times New Roman" w:cs="Times New Roman"/>
          <w:sz w:val="22"/>
          <w:szCs w:val="22"/>
        </w:rPr>
        <w:t>regula),</w:t>
      </w:r>
      <w:r w:rsidR="00F5498A" w:rsidRPr="00483D9D">
        <w:rPr>
          <w:rFonts w:ascii="Times New Roman" w:hAnsi="Times New Roman" w:cs="Times New Roman"/>
          <w:spacing w:val="-2"/>
          <w:sz w:val="22"/>
          <w:szCs w:val="22"/>
        </w:rPr>
        <w:t xml:space="preserve"> </w:t>
      </w:r>
      <w:r w:rsidR="00F5498A" w:rsidRPr="00483D9D">
        <w:rPr>
          <w:rFonts w:ascii="Times New Roman" w:hAnsi="Times New Roman" w:cs="Times New Roman"/>
          <w:sz w:val="22"/>
          <w:szCs w:val="22"/>
        </w:rPr>
        <w:t>prasībām;</w:t>
      </w:r>
    </w:p>
    <w:p w14:paraId="022B094A" w14:textId="77777777" w:rsidR="008E7B1C" w:rsidRPr="00483D9D" w:rsidRDefault="00F5498A" w:rsidP="008E7B1C">
      <w:pPr>
        <w:pStyle w:val="11punkts"/>
        <w:rPr>
          <w:rFonts w:ascii="Times New Roman" w:hAnsi="Times New Roman" w:cs="Times New Roman"/>
          <w:sz w:val="22"/>
          <w:szCs w:val="22"/>
        </w:rPr>
      </w:pPr>
      <w:r w:rsidRPr="00483D9D">
        <w:rPr>
          <w:rFonts w:ascii="Times New Roman" w:hAnsi="Times New Roman" w:cs="Times New Roman"/>
          <w:sz w:val="22"/>
          <w:szCs w:val="22"/>
        </w:rPr>
        <w:t>Līguma</w:t>
      </w:r>
      <w:r w:rsidRPr="00483D9D">
        <w:rPr>
          <w:rFonts w:ascii="Times New Roman" w:hAnsi="Times New Roman" w:cs="Times New Roman"/>
          <w:spacing w:val="-8"/>
          <w:sz w:val="22"/>
          <w:szCs w:val="22"/>
        </w:rPr>
        <w:t xml:space="preserve"> </w:t>
      </w:r>
      <w:r w:rsidRPr="00483D9D">
        <w:rPr>
          <w:rFonts w:ascii="Times New Roman" w:hAnsi="Times New Roman" w:cs="Times New Roman"/>
          <w:sz w:val="22"/>
          <w:szCs w:val="22"/>
        </w:rPr>
        <w:t>izpratnē</w:t>
      </w:r>
      <w:r w:rsidRPr="00483D9D">
        <w:rPr>
          <w:rFonts w:ascii="Times New Roman" w:hAnsi="Times New Roman" w:cs="Times New Roman"/>
          <w:spacing w:val="-8"/>
          <w:sz w:val="22"/>
          <w:szCs w:val="22"/>
        </w:rPr>
        <w:t xml:space="preserve"> </w:t>
      </w:r>
      <w:r w:rsidRPr="00483D9D">
        <w:rPr>
          <w:rFonts w:ascii="Times New Roman" w:hAnsi="Times New Roman" w:cs="Times New Roman"/>
          <w:sz w:val="22"/>
          <w:szCs w:val="22"/>
        </w:rPr>
        <w:t>Apdrošinātājs</w:t>
      </w:r>
      <w:r w:rsidRPr="00483D9D">
        <w:rPr>
          <w:rFonts w:ascii="Times New Roman" w:hAnsi="Times New Roman" w:cs="Times New Roman"/>
          <w:spacing w:val="-7"/>
          <w:sz w:val="22"/>
          <w:szCs w:val="22"/>
        </w:rPr>
        <w:t xml:space="preserve"> </w:t>
      </w:r>
      <w:r w:rsidRPr="00483D9D">
        <w:rPr>
          <w:rFonts w:ascii="Times New Roman" w:hAnsi="Times New Roman" w:cs="Times New Roman"/>
          <w:sz w:val="22"/>
          <w:szCs w:val="22"/>
        </w:rPr>
        <w:t>ir</w:t>
      </w:r>
      <w:r w:rsidRPr="00483D9D">
        <w:rPr>
          <w:rFonts w:ascii="Times New Roman" w:hAnsi="Times New Roman" w:cs="Times New Roman"/>
          <w:spacing w:val="-7"/>
          <w:sz w:val="22"/>
          <w:szCs w:val="22"/>
        </w:rPr>
        <w:t xml:space="preserve"> </w:t>
      </w:r>
      <w:r w:rsidRPr="00483D9D">
        <w:rPr>
          <w:rFonts w:ascii="Times New Roman" w:hAnsi="Times New Roman" w:cs="Times New Roman"/>
          <w:sz w:val="22"/>
          <w:szCs w:val="22"/>
        </w:rPr>
        <w:t>Personas</w:t>
      </w:r>
      <w:r w:rsidRPr="00483D9D">
        <w:rPr>
          <w:rFonts w:ascii="Times New Roman" w:hAnsi="Times New Roman" w:cs="Times New Roman"/>
          <w:spacing w:val="-6"/>
          <w:sz w:val="22"/>
          <w:szCs w:val="22"/>
        </w:rPr>
        <w:t xml:space="preserve"> </w:t>
      </w:r>
      <w:r w:rsidRPr="00483D9D">
        <w:rPr>
          <w:rFonts w:ascii="Times New Roman" w:hAnsi="Times New Roman" w:cs="Times New Roman"/>
          <w:sz w:val="22"/>
          <w:szCs w:val="22"/>
        </w:rPr>
        <w:t>datu</w:t>
      </w:r>
      <w:r w:rsidRPr="00483D9D">
        <w:rPr>
          <w:rFonts w:ascii="Times New Roman" w:hAnsi="Times New Roman" w:cs="Times New Roman"/>
          <w:spacing w:val="-8"/>
          <w:sz w:val="22"/>
          <w:szCs w:val="22"/>
        </w:rPr>
        <w:t xml:space="preserve"> </w:t>
      </w:r>
      <w:r w:rsidRPr="00483D9D">
        <w:rPr>
          <w:rFonts w:ascii="Times New Roman" w:hAnsi="Times New Roman" w:cs="Times New Roman"/>
          <w:sz w:val="22"/>
          <w:szCs w:val="22"/>
        </w:rPr>
        <w:t>pārzinis,</w:t>
      </w:r>
      <w:r w:rsidRPr="00483D9D">
        <w:rPr>
          <w:rFonts w:ascii="Times New Roman" w:hAnsi="Times New Roman" w:cs="Times New Roman"/>
          <w:spacing w:val="-8"/>
          <w:sz w:val="22"/>
          <w:szCs w:val="22"/>
        </w:rPr>
        <w:t xml:space="preserve"> </w:t>
      </w:r>
      <w:r w:rsidRPr="00483D9D">
        <w:rPr>
          <w:rFonts w:ascii="Times New Roman" w:hAnsi="Times New Roman" w:cs="Times New Roman"/>
          <w:sz w:val="22"/>
          <w:szCs w:val="22"/>
        </w:rPr>
        <w:t>kurš</w:t>
      </w:r>
      <w:r w:rsidRPr="00483D9D">
        <w:rPr>
          <w:rFonts w:ascii="Times New Roman" w:hAnsi="Times New Roman" w:cs="Times New Roman"/>
          <w:spacing w:val="-7"/>
          <w:sz w:val="22"/>
          <w:szCs w:val="22"/>
        </w:rPr>
        <w:t xml:space="preserve"> </w:t>
      </w:r>
      <w:r w:rsidRPr="00483D9D">
        <w:rPr>
          <w:rFonts w:ascii="Times New Roman" w:hAnsi="Times New Roman" w:cs="Times New Roman"/>
          <w:sz w:val="22"/>
          <w:szCs w:val="22"/>
        </w:rPr>
        <w:t>apstrādā</w:t>
      </w:r>
      <w:r w:rsidRPr="00483D9D">
        <w:rPr>
          <w:rFonts w:ascii="Times New Roman" w:hAnsi="Times New Roman" w:cs="Times New Roman"/>
          <w:spacing w:val="-8"/>
          <w:sz w:val="22"/>
          <w:szCs w:val="22"/>
        </w:rPr>
        <w:t xml:space="preserve"> </w:t>
      </w:r>
      <w:r w:rsidRPr="00483D9D">
        <w:rPr>
          <w:rFonts w:ascii="Times New Roman" w:hAnsi="Times New Roman" w:cs="Times New Roman"/>
          <w:sz w:val="22"/>
          <w:szCs w:val="22"/>
        </w:rPr>
        <w:t>personas</w:t>
      </w:r>
      <w:r w:rsidRPr="00483D9D">
        <w:rPr>
          <w:rFonts w:ascii="Times New Roman" w:hAnsi="Times New Roman" w:cs="Times New Roman"/>
          <w:spacing w:val="-7"/>
          <w:sz w:val="22"/>
          <w:szCs w:val="22"/>
        </w:rPr>
        <w:t xml:space="preserve"> </w:t>
      </w:r>
      <w:r w:rsidRPr="00483D9D">
        <w:rPr>
          <w:rFonts w:ascii="Times New Roman" w:hAnsi="Times New Roman" w:cs="Times New Roman"/>
          <w:sz w:val="22"/>
          <w:szCs w:val="22"/>
        </w:rPr>
        <w:t>datus</w:t>
      </w:r>
      <w:r w:rsidRPr="00483D9D">
        <w:rPr>
          <w:rFonts w:ascii="Times New Roman" w:hAnsi="Times New Roman" w:cs="Times New Roman"/>
          <w:spacing w:val="-7"/>
          <w:sz w:val="22"/>
          <w:szCs w:val="22"/>
        </w:rPr>
        <w:t xml:space="preserve"> </w:t>
      </w:r>
      <w:r w:rsidRPr="00483D9D">
        <w:rPr>
          <w:rFonts w:ascii="Times New Roman" w:hAnsi="Times New Roman" w:cs="Times New Roman"/>
          <w:sz w:val="22"/>
          <w:szCs w:val="22"/>
        </w:rPr>
        <w:t xml:space="preserve">atbilstoši </w:t>
      </w:r>
      <w:r w:rsidRPr="00483D9D">
        <w:rPr>
          <w:rFonts w:ascii="Times New Roman" w:hAnsi="Times New Roman" w:cs="Times New Roman"/>
          <w:spacing w:val="-52"/>
          <w:sz w:val="22"/>
          <w:szCs w:val="22"/>
        </w:rPr>
        <w:t xml:space="preserve"> </w:t>
      </w:r>
      <w:r w:rsidRPr="00483D9D">
        <w:rPr>
          <w:rFonts w:ascii="Times New Roman" w:hAnsi="Times New Roman" w:cs="Times New Roman"/>
          <w:sz w:val="22"/>
          <w:szCs w:val="22"/>
        </w:rPr>
        <w:t>Līguma 4.1.4. punktā noteiktajam mērķim. Apdrošinājuma ņēmējs kā personas datu pārzinis apstrādā</w:t>
      </w:r>
      <w:r w:rsidRPr="00483D9D">
        <w:rPr>
          <w:rFonts w:ascii="Times New Roman" w:hAnsi="Times New Roman" w:cs="Times New Roman"/>
          <w:spacing w:val="1"/>
          <w:sz w:val="22"/>
          <w:szCs w:val="22"/>
        </w:rPr>
        <w:t xml:space="preserve"> </w:t>
      </w:r>
      <w:r w:rsidRPr="00483D9D">
        <w:rPr>
          <w:rFonts w:ascii="Times New Roman" w:hAnsi="Times New Roman" w:cs="Times New Roman"/>
          <w:spacing w:val="-1"/>
          <w:sz w:val="22"/>
          <w:szCs w:val="22"/>
        </w:rPr>
        <w:t>to</w:t>
      </w:r>
      <w:r w:rsidRPr="00483D9D">
        <w:rPr>
          <w:rFonts w:ascii="Times New Roman" w:hAnsi="Times New Roman" w:cs="Times New Roman"/>
          <w:spacing w:val="-12"/>
          <w:sz w:val="22"/>
          <w:szCs w:val="22"/>
        </w:rPr>
        <w:t xml:space="preserve"> </w:t>
      </w:r>
      <w:r w:rsidRPr="00483D9D">
        <w:rPr>
          <w:rFonts w:ascii="Times New Roman" w:hAnsi="Times New Roman" w:cs="Times New Roman"/>
          <w:sz w:val="22"/>
          <w:szCs w:val="22"/>
        </w:rPr>
        <w:t>Apdrošināto</w:t>
      </w:r>
      <w:r w:rsidRPr="00483D9D">
        <w:rPr>
          <w:rFonts w:ascii="Times New Roman" w:hAnsi="Times New Roman" w:cs="Times New Roman"/>
          <w:spacing w:val="-14"/>
          <w:sz w:val="22"/>
          <w:szCs w:val="22"/>
        </w:rPr>
        <w:t xml:space="preserve"> </w:t>
      </w:r>
      <w:r w:rsidRPr="00483D9D">
        <w:rPr>
          <w:rFonts w:ascii="Times New Roman" w:hAnsi="Times New Roman" w:cs="Times New Roman"/>
          <w:sz w:val="22"/>
          <w:szCs w:val="22"/>
        </w:rPr>
        <w:t>personu</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datus,</w:t>
      </w:r>
      <w:r w:rsidRPr="00483D9D">
        <w:rPr>
          <w:rFonts w:ascii="Times New Roman" w:hAnsi="Times New Roman" w:cs="Times New Roman"/>
          <w:spacing w:val="-10"/>
          <w:sz w:val="22"/>
          <w:szCs w:val="22"/>
        </w:rPr>
        <w:t xml:space="preserve"> </w:t>
      </w:r>
      <w:r w:rsidRPr="00483D9D">
        <w:rPr>
          <w:rFonts w:ascii="Times New Roman" w:hAnsi="Times New Roman" w:cs="Times New Roman"/>
          <w:sz w:val="22"/>
          <w:szCs w:val="22"/>
        </w:rPr>
        <w:t>ko</w:t>
      </w:r>
      <w:r w:rsidRPr="00483D9D">
        <w:rPr>
          <w:rFonts w:ascii="Times New Roman" w:hAnsi="Times New Roman" w:cs="Times New Roman"/>
          <w:spacing w:val="-12"/>
          <w:sz w:val="22"/>
          <w:szCs w:val="22"/>
        </w:rPr>
        <w:t xml:space="preserve"> </w:t>
      </w:r>
      <w:r w:rsidRPr="00483D9D">
        <w:rPr>
          <w:rFonts w:ascii="Times New Roman" w:hAnsi="Times New Roman" w:cs="Times New Roman"/>
          <w:sz w:val="22"/>
          <w:szCs w:val="22"/>
        </w:rPr>
        <w:t>tas</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nodod</w:t>
      </w:r>
      <w:r w:rsidRPr="00483D9D">
        <w:rPr>
          <w:rFonts w:ascii="Times New Roman" w:hAnsi="Times New Roman" w:cs="Times New Roman"/>
          <w:spacing w:val="-12"/>
          <w:sz w:val="22"/>
          <w:szCs w:val="22"/>
        </w:rPr>
        <w:t xml:space="preserve"> </w:t>
      </w:r>
      <w:r w:rsidRPr="00483D9D">
        <w:rPr>
          <w:rFonts w:ascii="Times New Roman" w:hAnsi="Times New Roman" w:cs="Times New Roman"/>
          <w:sz w:val="22"/>
          <w:szCs w:val="22"/>
        </w:rPr>
        <w:t>Apdrošinātājam,</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ar</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mērķi</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izpildīt</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savas</w:t>
      </w:r>
      <w:r w:rsidRPr="00483D9D">
        <w:rPr>
          <w:rFonts w:ascii="Times New Roman" w:hAnsi="Times New Roman" w:cs="Times New Roman"/>
          <w:spacing w:val="-13"/>
          <w:sz w:val="22"/>
          <w:szCs w:val="22"/>
        </w:rPr>
        <w:t xml:space="preserve"> </w:t>
      </w:r>
      <w:r w:rsidRPr="00483D9D">
        <w:rPr>
          <w:rFonts w:ascii="Times New Roman" w:hAnsi="Times New Roman" w:cs="Times New Roman"/>
          <w:sz w:val="22"/>
          <w:szCs w:val="22"/>
        </w:rPr>
        <w:t>ar</w:t>
      </w:r>
      <w:r w:rsidRPr="00483D9D">
        <w:rPr>
          <w:rFonts w:ascii="Times New Roman" w:hAnsi="Times New Roman" w:cs="Times New Roman"/>
          <w:spacing w:val="-11"/>
          <w:sz w:val="22"/>
          <w:szCs w:val="22"/>
        </w:rPr>
        <w:t xml:space="preserve"> </w:t>
      </w:r>
      <w:r w:rsidRPr="00483D9D">
        <w:rPr>
          <w:rFonts w:ascii="Times New Roman" w:hAnsi="Times New Roman" w:cs="Times New Roman"/>
          <w:sz w:val="22"/>
          <w:szCs w:val="22"/>
        </w:rPr>
        <w:t>šo</w:t>
      </w:r>
      <w:r w:rsidRPr="00483D9D">
        <w:rPr>
          <w:rFonts w:ascii="Times New Roman" w:hAnsi="Times New Roman" w:cs="Times New Roman"/>
          <w:spacing w:val="-14"/>
          <w:sz w:val="22"/>
          <w:szCs w:val="22"/>
        </w:rPr>
        <w:t xml:space="preserve"> L</w:t>
      </w:r>
      <w:r w:rsidRPr="00483D9D">
        <w:rPr>
          <w:rFonts w:ascii="Times New Roman" w:hAnsi="Times New Roman" w:cs="Times New Roman"/>
          <w:sz w:val="22"/>
          <w:szCs w:val="22"/>
        </w:rPr>
        <w:t xml:space="preserve">īgumu </w:t>
      </w:r>
      <w:r w:rsidRPr="00483D9D">
        <w:rPr>
          <w:rFonts w:ascii="Times New Roman" w:hAnsi="Times New Roman" w:cs="Times New Roman"/>
          <w:spacing w:val="-52"/>
          <w:sz w:val="22"/>
          <w:szCs w:val="22"/>
        </w:rPr>
        <w:t xml:space="preserve"> </w:t>
      </w:r>
      <w:r w:rsidRPr="00483D9D">
        <w:rPr>
          <w:rFonts w:ascii="Times New Roman" w:hAnsi="Times New Roman" w:cs="Times New Roman"/>
          <w:sz w:val="22"/>
          <w:szCs w:val="22"/>
        </w:rPr>
        <w:t>uzņemtās saistības, un sniedzot Apdrošinātājam šajā Līgumā nepieciešamo informāciju par</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Apdrošinātajām</w:t>
      </w:r>
      <w:r w:rsidRPr="00483D9D">
        <w:rPr>
          <w:rFonts w:ascii="Times New Roman" w:hAnsi="Times New Roman" w:cs="Times New Roman"/>
          <w:spacing w:val="-2"/>
          <w:sz w:val="22"/>
          <w:szCs w:val="22"/>
        </w:rPr>
        <w:t xml:space="preserve"> </w:t>
      </w:r>
      <w:r w:rsidRPr="00483D9D">
        <w:rPr>
          <w:rFonts w:ascii="Times New Roman" w:hAnsi="Times New Roman" w:cs="Times New Roman"/>
          <w:sz w:val="22"/>
          <w:szCs w:val="22"/>
        </w:rPr>
        <w:t>personām,</w:t>
      </w:r>
      <w:r w:rsidRPr="00483D9D">
        <w:rPr>
          <w:rFonts w:ascii="Times New Roman" w:hAnsi="Times New Roman" w:cs="Times New Roman"/>
          <w:spacing w:val="-4"/>
          <w:sz w:val="22"/>
          <w:szCs w:val="22"/>
        </w:rPr>
        <w:t xml:space="preserve"> </w:t>
      </w:r>
      <w:r w:rsidRPr="00483D9D">
        <w:rPr>
          <w:rFonts w:ascii="Times New Roman" w:hAnsi="Times New Roman" w:cs="Times New Roman"/>
          <w:sz w:val="22"/>
          <w:szCs w:val="22"/>
        </w:rPr>
        <w:t>kas Apdrošinātājam</w:t>
      </w:r>
      <w:r w:rsidRPr="00483D9D">
        <w:rPr>
          <w:rFonts w:ascii="Times New Roman" w:hAnsi="Times New Roman" w:cs="Times New Roman"/>
          <w:spacing w:val="-3"/>
          <w:sz w:val="22"/>
          <w:szCs w:val="22"/>
        </w:rPr>
        <w:t xml:space="preserve"> </w:t>
      </w:r>
      <w:r w:rsidRPr="00483D9D">
        <w:rPr>
          <w:rFonts w:ascii="Times New Roman" w:hAnsi="Times New Roman" w:cs="Times New Roman"/>
          <w:sz w:val="22"/>
          <w:szCs w:val="22"/>
        </w:rPr>
        <w:t>nepieciešama</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šī Līguma izpildei;</w:t>
      </w:r>
    </w:p>
    <w:p w14:paraId="22D057E5" w14:textId="77777777" w:rsidR="00A81507" w:rsidRPr="00483D9D" w:rsidRDefault="00F5498A" w:rsidP="00A81507">
      <w:pPr>
        <w:pStyle w:val="11punkts"/>
        <w:rPr>
          <w:rFonts w:ascii="Times New Roman" w:hAnsi="Times New Roman" w:cs="Times New Roman"/>
          <w:sz w:val="22"/>
          <w:szCs w:val="22"/>
        </w:rPr>
      </w:pPr>
      <w:r w:rsidRPr="00483D9D">
        <w:rPr>
          <w:rFonts w:ascii="Times New Roman" w:hAnsi="Times New Roman" w:cs="Times New Roman"/>
          <w:sz w:val="22"/>
          <w:szCs w:val="22"/>
        </w:rPr>
        <w:t>Apdrošinājuma ņēmējs nodod personas datus Apdrošinātājam elektroniski uz Līgumā noteiktā</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Apdrošinātāja</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pilnvarotā</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pārstāvja</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e-pastu</w:t>
      </w:r>
      <w:r w:rsidR="00A81507" w:rsidRPr="00483D9D">
        <w:rPr>
          <w:rFonts w:ascii="Times New Roman" w:hAnsi="Times New Roman" w:cs="Times New Roman"/>
          <w:sz w:val="22"/>
          <w:szCs w:val="22"/>
        </w:rPr>
        <w:t xml:space="preserve"> </w:t>
      </w:r>
      <w:r w:rsidRPr="00483D9D">
        <w:rPr>
          <w:rFonts w:ascii="Times New Roman" w:hAnsi="Times New Roman" w:cs="Times New Roman"/>
          <w:sz w:val="22"/>
          <w:szCs w:val="22"/>
        </w:rPr>
        <w:t>(šifrētā</w:t>
      </w:r>
      <w:r w:rsidRPr="00483D9D">
        <w:rPr>
          <w:rFonts w:ascii="Times New Roman" w:hAnsi="Times New Roman" w:cs="Times New Roman"/>
          <w:spacing w:val="-2"/>
          <w:sz w:val="22"/>
          <w:szCs w:val="22"/>
        </w:rPr>
        <w:t xml:space="preserve"> </w:t>
      </w:r>
      <w:r w:rsidRPr="00483D9D">
        <w:rPr>
          <w:rFonts w:ascii="Times New Roman" w:hAnsi="Times New Roman" w:cs="Times New Roman"/>
          <w:sz w:val="22"/>
          <w:szCs w:val="22"/>
        </w:rPr>
        <w:t>veidā);</w:t>
      </w:r>
    </w:p>
    <w:p w14:paraId="644EB42F" w14:textId="77777777" w:rsidR="00BD178D" w:rsidRPr="00483D9D" w:rsidRDefault="00F5498A" w:rsidP="00BD178D">
      <w:pPr>
        <w:pStyle w:val="11punkts"/>
        <w:rPr>
          <w:rFonts w:ascii="Times New Roman" w:hAnsi="Times New Roman" w:cs="Times New Roman"/>
          <w:sz w:val="22"/>
          <w:szCs w:val="22"/>
        </w:rPr>
      </w:pPr>
      <w:r w:rsidRPr="00483D9D">
        <w:rPr>
          <w:rFonts w:ascii="Times New Roman" w:hAnsi="Times New Roman" w:cs="Times New Roman"/>
          <w:sz w:val="22"/>
          <w:szCs w:val="22"/>
        </w:rPr>
        <w:t>Līdzēji nedrīkst tai nodoto personas datu apstrādē iesaistīt trešās personas, izņemot, ja tas</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nepieciešams no Līguma izrietošo saistību izpildei, kā arī veikt personas datu nodošanu vai</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nosūtīšanu trešajām personām, kā arī uz trešajām valstīm vai starptautiskajām organizācijām</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bez</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saskaņošanas ar Apdrošinājuma ņēmēju.</w:t>
      </w:r>
    </w:p>
    <w:p w14:paraId="77D8CA3C" w14:textId="25A11E50" w:rsidR="00F5498A" w:rsidRDefault="00F5498A" w:rsidP="00483D9D">
      <w:pPr>
        <w:pStyle w:val="11punkts"/>
        <w:rPr>
          <w:rFonts w:ascii="Times New Roman" w:hAnsi="Times New Roman" w:cs="Times New Roman"/>
          <w:sz w:val="22"/>
          <w:szCs w:val="22"/>
        </w:rPr>
      </w:pPr>
      <w:r w:rsidRPr="00483D9D">
        <w:rPr>
          <w:rFonts w:ascii="Times New Roman" w:hAnsi="Times New Roman" w:cs="Times New Roman"/>
          <w:sz w:val="22"/>
          <w:szCs w:val="22"/>
        </w:rPr>
        <w:t>Apdrošinātājs veic apdrošināto personu datu, tai skaitā īpašu kategoriju personas datu, apstrādi</w:t>
      </w:r>
      <w:r w:rsidRPr="00483D9D">
        <w:rPr>
          <w:rFonts w:ascii="Times New Roman" w:hAnsi="Times New Roman" w:cs="Times New Roman"/>
          <w:spacing w:val="-52"/>
          <w:sz w:val="22"/>
          <w:szCs w:val="22"/>
        </w:rPr>
        <w:t xml:space="preserve"> </w:t>
      </w:r>
      <w:r w:rsidRPr="00483D9D">
        <w:rPr>
          <w:rFonts w:ascii="Times New Roman" w:hAnsi="Times New Roman" w:cs="Times New Roman"/>
          <w:sz w:val="22"/>
          <w:szCs w:val="22"/>
        </w:rPr>
        <w:t>saskaņā</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ar</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personu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datu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aizsardzību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regulējošiem</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normatīvajiem</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aktiem.</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Personas</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datu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apstrādes ilgums nedrīkst pārsniegt Apdrošināšanas līguma likumā noteikto prasības noilguma</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periodu, vai periodu, kurā datu apstrāde tiek veikta saskaņā ar citiem tiesiskiem pamatiem.</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Apdrošināto</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personu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personas</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dati</w:t>
      </w:r>
      <w:r w:rsidRPr="00483D9D">
        <w:rPr>
          <w:rFonts w:ascii="Times New Roman" w:hAnsi="Times New Roman" w:cs="Times New Roman"/>
          <w:spacing w:val="-3"/>
          <w:sz w:val="22"/>
          <w:szCs w:val="22"/>
        </w:rPr>
        <w:t xml:space="preserve"> </w:t>
      </w:r>
      <w:r w:rsidRPr="00483D9D">
        <w:rPr>
          <w:rFonts w:ascii="Times New Roman" w:hAnsi="Times New Roman" w:cs="Times New Roman"/>
          <w:sz w:val="22"/>
          <w:szCs w:val="22"/>
        </w:rPr>
        <w:t>tiek dzēsti,</w:t>
      </w:r>
      <w:r w:rsidRPr="00483D9D">
        <w:rPr>
          <w:rFonts w:ascii="Times New Roman" w:hAnsi="Times New Roman" w:cs="Times New Roman"/>
          <w:spacing w:val="-4"/>
          <w:sz w:val="22"/>
          <w:szCs w:val="22"/>
        </w:rPr>
        <w:t xml:space="preserve"> </w:t>
      </w:r>
      <w:r w:rsidRPr="00483D9D">
        <w:rPr>
          <w:rFonts w:ascii="Times New Roman" w:hAnsi="Times New Roman" w:cs="Times New Roman"/>
          <w:sz w:val="22"/>
          <w:szCs w:val="22"/>
        </w:rPr>
        <w:t>beidzoties</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datu</w:t>
      </w:r>
      <w:r w:rsidRPr="00483D9D">
        <w:rPr>
          <w:rFonts w:ascii="Times New Roman" w:hAnsi="Times New Roman" w:cs="Times New Roman"/>
          <w:spacing w:val="-1"/>
          <w:sz w:val="22"/>
          <w:szCs w:val="22"/>
        </w:rPr>
        <w:t xml:space="preserve"> </w:t>
      </w:r>
      <w:r w:rsidRPr="00483D9D">
        <w:rPr>
          <w:rFonts w:ascii="Times New Roman" w:hAnsi="Times New Roman" w:cs="Times New Roman"/>
          <w:sz w:val="22"/>
          <w:szCs w:val="22"/>
        </w:rPr>
        <w:t>apstrādes periodam</w:t>
      </w:r>
      <w:r w:rsidR="00A4445D">
        <w:rPr>
          <w:rFonts w:ascii="Times New Roman" w:hAnsi="Times New Roman" w:cs="Times New Roman"/>
          <w:sz w:val="22"/>
          <w:szCs w:val="22"/>
        </w:rPr>
        <w:t>.</w:t>
      </w:r>
    </w:p>
    <w:p w14:paraId="5ABBB9FA" w14:textId="77777777" w:rsidR="00A4445D" w:rsidRPr="00483D9D" w:rsidRDefault="00A4445D" w:rsidP="009D1B7D">
      <w:pPr>
        <w:pStyle w:val="11punkts"/>
        <w:numPr>
          <w:ilvl w:val="0"/>
          <w:numId w:val="0"/>
        </w:numPr>
        <w:ind w:left="426"/>
        <w:rPr>
          <w:rFonts w:ascii="Times New Roman" w:hAnsi="Times New Roman" w:cs="Times New Roman"/>
          <w:sz w:val="22"/>
          <w:szCs w:val="22"/>
        </w:rPr>
      </w:pPr>
    </w:p>
    <w:p w14:paraId="4C4251C9" w14:textId="61DC4A5B" w:rsidR="00B53E1D" w:rsidRPr="00BD178D" w:rsidRDefault="00B53E1D" w:rsidP="00B53E1D">
      <w:pPr>
        <w:pStyle w:val="Sarakstarindkopa"/>
        <w:numPr>
          <w:ilvl w:val="0"/>
          <w:numId w:val="12"/>
        </w:numPr>
        <w:tabs>
          <w:tab w:val="left" w:pos="284"/>
          <w:tab w:val="left" w:pos="426"/>
        </w:tabs>
        <w:spacing w:after="0" w:line="240" w:lineRule="auto"/>
        <w:ind w:left="0" w:firstLine="0"/>
        <w:jc w:val="center"/>
        <w:rPr>
          <w:rFonts w:ascii="Times New Roman" w:eastAsia="Times New Roman" w:hAnsi="Times New Roman"/>
          <w:b/>
          <w:bCs/>
          <w:color w:val="000000"/>
        </w:rPr>
      </w:pPr>
      <w:r w:rsidRPr="00BD178D">
        <w:rPr>
          <w:rFonts w:ascii="Times New Roman" w:eastAsia="Times New Roman" w:hAnsi="Times New Roman"/>
          <w:b/>
          <w:bCs/>
          <w:color w:val="000000"/>
        </w:rPr>
        <w:t>Konfidencialitāte</w:t>
      </w:r>
    </w:p>
    <w:p w14:paraId="27486197" w14:textId="57437E55"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t xml:space="preserve">Konfidenciāla informācija Līguma izpratnē ir visa informācija vai dati, kas attiecas uz </w:t>
      </w:r>
      <w:r w:rsidR="00E25014" w:rsidRPr="00483D9D">
        <w:rPr>
          <w:rFonts w:ascii="Times New Roman" w:hAnsi="Times New Roman" w:cs="Times New Roman"/>
          <w:sz w:val="22"/>
          <w:szCs w:val="22"/>
        </w:rPr>
        <w:t>A</w:t>
      </w:r>
      <w:r w:rsidR="00B65966" w:rsidRPr="00483D9D">
        <w:rPr>
          <w:rFonts w:ascii="Times New Roman" w:hAnsi="Times New Roman" w:cs="Times New Roman"/>
          <w:sz w:val="22"/>
          <w:szCs w:val="22"/>
        </w:rPr>
        <w:t>pdrošinājuma ņēmēju</w:t>
      </w:r>
      <w:r w:rsidRPr="00483D9D">
        <w:rPr>
          <w:rFonts w:ascii="Times New Roman" w:hAnsi="Times New Roman" w:cs="Times New Roman"/>
          <w:sz w:val="22"/>
          <w:szCs w:val="22"/>
        </w:rPr>
        <w:t xml:space="preserve">, tā darbību un Pakalpojuma ietvaros iegūtā informācija (neatkarīgi no tā, vai tas ir mutiski, rakstveida formā, datu nesējā vai jebkādā citā veidā), ko </w:t>
      </w:r>
      <w:r w:rsidR="00B65966" w:rsidRPr="00483D9D">
        <w:rPr>
          <w:rFonts w:ascii="Times New Roman" w:hAnsi="Times New Roman" w:cs="Times New Roman"/>
          <w:sz w:val="22"/>
          <w:szCs w:val="22"/>
        </w:rPr>
        <w:t xml:space="preserve">Apdrošinājuma ņēmējs </w:t>
      </w:r>
      <w:r w:rsidRPr="00483D9D">
        <w:rPr>
          <w:rFonts w:ascii="Times New Roman" w:hAnsi="Times New Roman" w:cs="Times New Roman"/>
          <w:sz w:val="22"/>
          <w:szCs w:val="22"/>
        </w:rPr>
        <w:t xml:space="preserve">ir izpaudis </w:t>
      </w:r>
      <w:r w:rsidR="00B65966" w:rsidRPr="00483D9D">
        <w:rPr>
          <w:rFonts w:ascii="Times New Roman" w:hAnsi="Times New Roman" w:cs="Times New Roman"/>
          <w:sz w:val="22"/>
          <w:szCs w:val="22"/>
        </w:rPr>
        <w:t>Apdrošinātājam</w:t>
      </w:r>
      <w:r w:rsidRPr="00483D9D">
        <w:rPr>
          <w:rFonts w:ascii="Times New Roman" w:hAnsi="Times New Roman" w:cs="Times New Roman"/>
          <w:sz w:val="22"/>
          <w:szCs w:val="22"/>
        </w:rPr>
        <w:t xml:space="preserve"> vai </w:t>
      </w:r>
      <w:r w:rsidR="00B65966" w:rsidRPr="00483D9D">
        <w:rPr>
          <w:rFonts w:ascii="Times New Roman" w:hAnsi="Times New Roman" w:cs="Times New Roman"/>
          <w:sz w:val="22"/>
          <w:szCs w:val="22"/>
        </w:rPr>
        <w:t xml:space="preserve">Apdrošinājuma ņēmēja </w:t>
      </w:r>
      <w:r w:rsidRPr="00483D9D">
        <w:rPr>
          <w:rFonts w:ascii="Times New Roman" w:hAnsi="Times New Roman" w:cs="Times New Roman"/>
          <w:sz w:val="22"/>
          <w:szCs w:val="22"/>
        </w:rPr>
        <w:t xml:space="preserve"> vārdā ir izpaudusi kāda trešā persona, vai nonākusi </w:t>
      </w:r>
      <w:r w:rsidR="00B65966" w:rsidRPr="00483D9D">
        <w:rPr>
          <w:rFonts w:ascii="Times New Roman" w:hAnsi="Times New Roman" w:cs="Times New Roman"/>
          <w:sz w:val="22"/>
          <w:szCs w:val="22"/>
        </w:rPr>
        <w:t xml:space="preserve">Apdrošinātāja </w:t>
      </w:r>
      <w:r w:rsidRPr="00483D9D">
        <w:rPr>
          <w:rFonts w:ascii="Times New Roman" w:hAnsi="Times New Roman" w:cs="Times New Roman"/>
          <w:sz w:val="22"/>
          <w:szCs w:val="22"/>
        </w:rPr>
        <w:t xml:space="preserve">rīcībā, sniedzot Pakalpojumu. </w:t>
      </w:r>
    </w:p>
    <w:p w14:paraId="1ED4A1F8" w14:textId="729B8A42" w:rsidR="00B53E1D" w:rsidRPr="00483D9D" w:rsidRDefault="00B65966" w:rsidP="0001279B">
      <w:pPr>
        <w:pStyle w:val="11punkts"/>
        <w:rPr>
          <w:rFonts w:ascii="Times New Roman" w:hAnsi="Times New Roman" w:cs="Times New Roman"/>
          <w:sz w:val="22"/>
          <w:szCs w:val="22"/>
        </w:rPr>
      </w:pPr>
      <w:r w:rsidRPr="00483D9D">
        <w:rPr>
          <w:rFonts w:ascii="Times New Roman" w:hAnsi="Times New Roman" w:cs="Times New Roman"/>
          <w:sz w:val="22"/>
          <w:szCs w:val="22"/>
        </w:rPr>
        <w:t>Apdrošinātājs</w:t>
      </w:r>
      <w:r w:rsidR="00B53E1D" w:rsidRPr="00483D9D">
        <w:rPr>
          <w:rFonts w:ascii="Times New Roman" w:hAnsi="Times New Roman" w:cs="Times New Roman"/>
          <w:sz w:val="22"/>
          <w:szCs w:val="22"/>
        </w:rPr>
        <w:t xml:space="preserve"> apņemas neizpaust konfidenciālo informāciju ne saviem darbiniekiem, ne trešajām pusēm, izņemot, uzticoties tādiem saviem darbiniekiem, kuriem tas jāzina Pušu sadarbības labā, un ar kuriem noslēgta vienošanās par konfidenciālās informācijas neizpaušanu, kā arī apņemas segt visus zaudējumus, kas varētu rasties konfidenciālās informācijas izpaušanas gadījumā.</w:t>
      </w:r>
    </w:p>
    <w:p w14:paraId="5E565ED7" w14:textId="6D712DDD" w:rsidR="00B53E1D" w:rsidRPr="00483D9D" w:rsidRDefault="00131246" w:rsidP="0001279B">
      <w:pPr>
        <w:pStyle w:val="11punkts"/>
        <w:rPr>
          <w:rFonts w:ascii="Times New Roman" w:hAnsi="Times New Roman" w:cs="Times New Roman"/>
          <w:sz w:val="22"/>
          <w:szCs w:val="22"/>
        </w:rPr>
      </w:pPr>
      <w:r w:rsidRPr="00483D9D">
        <w:rPr>
          <w:rFonts w:ascii="Times New Roman" w:hAnsi="Times New Roman" w:cs="Times New Roman"/>
          <w:sz w:val="22"/>
          <w:szCs w:val="22"/>
        </w:rPr>
        <w:t>Apdrošinātājs</w:t>
      </w:r>
      <w:r w:rsidR="00B53E1D" w:rsidRPr="00483D9D">
        <w:rPr>
          <w:rFonts w:ascii="Times New Roman" w:hAnsi="Times New Roman" w:cs="Times New Roman"/>
          <w:sz w:val="22"/>
          <w:szCs w:val="22"/>
        </w:rPr>
        <w:t xml:space="preserve"> apņemas neizmantot konfidenciālo informāciju jebkādai komerciāla rakstura lietošanai vai arī neizmantot to pašu vai jebkuras trešās puses labā citādi, kā vien ar </w:t>
      </w:r>
      <w:r w:rsidRPr="00483D9D">
        <w:rPr>
          <w:rFonts w:ascii="Times New Roman" w:hAnsi="Times New Roman" w:cs="Times New Roman"/>
          <w:sz w:val="22"/>
          <w:szCs w:val="22"/>
        </w:rPr>
        <w:t>Apdrošinājuma ņēmēju</w:t>
      </w:r>
      <w:r w:rsidR="00B53E1D" w:rsidRPr="00483D9D">
        <w:rPr>
          <w:rFonts w:ascii="Times New Roman" w:hAnsi="Times New Roman" w:cs="Times New Roman"/>
          <w:sz w:val="22"/>
          <w:szCs w:val="22"/>
        </w:rPr>
        <w:t xml:space="preserve"> rakstiski saskaņotā veidā.</w:t>
      </w:r>
    </w:p>
    <w:p w14:paraId="32813D57" w14:textId="77777777" w:rsidR="00B53E1D" w:rsidRPr="00483D9D" w:rsidRDefault="00B53E1D" w:rsidP="0001279B">
      <w:pPr>
        <w:pStyle w:val="11punkts"/>
        <w:rPr>
          <w:rFonts w:ascii="Times New Roman" w:hAnsi="Times New Roman" w:cs="Times New Roman"/>
          <w:sz w:val="22"/>
          <w:szCs w:val="22"/>
        </w:rPr>
      </w:pPr>
      <w:r w:rsidRPr="00483D9D">
        <w:rPr>
          <w:rFonts w:ascii="Times New Roman" w:hAnsi="Times New Roman" w:cs="Times New Roman"/>
          <w:sz w:val="22"/>
          <w:szCs w:val="22"/>
        </w:rPr>
        <w:t xml:space="preserve">Konfidenciālās informācijas izpaušanas aizliegums ir spēkā neierobežotu laiku pēc Līguma termiņa beigām. Puses ir tiesīgas darīt zināmu noteiktu daļu no konfidenciālās informācijas, tajā skaitā, par </w:t>
      </w:r>
      <w:r w:rsidRPr="00483D9D">
        <w:rPr>
          <w:rFonts w:ascii="Times New Roman" w:hAnsi="Times New Roman" w:cs="Times New Roman"/>
          <w:sz w:val="22"/>
          <w:szCs w:val="22"/>
        </w:rPr>
        <w:lastRenderedPageBreak/>
        <w:t>Līguma eksistenci, ja šādu pienākumu paredz Latvijas Republikas normatīvie akti vai to pieprasa tiesībsargājošās iestādes.</w:t>
      </w:r>
    </w:p>
    <w:p w14:paraId="1BB2FA81" w14:textId="77777777" w:rsidR="00A75208" w:rsidRPr="00483D9D" w:rsidRDefault="00A75208" w:rsidP="0001279B">
      <w:pPr>
        <w:pStyle w:val="11punkts"/>
        <w:numPr>
          <w:ilvl w:val="0"/>
          <w:numId w:val="0"/>
        </w:numPr>
        <w:ind w:left="426"/>
        <w:rPr>
          <w:rFonts w:ascii="Times New Roman" w:hAnsi="Times New Roman" w:cs="Times New Roman"/>
          <w:sz w:val="22"/>
          <w:szCs w:val="22"/>
        </w:rPr>
      </w:pPr>
    </w:p>
    <w:p w14:paraId="3E6F6017" w14:textId="77777777" w:rsidR="00A75208" w:rsidRPr="00BD178D" w:rsidRDefault="00A75208" w:rsidP="00A75208">
      <w:pPr>
        <w:pStyle w:val="Sarakstarindkopa"/>
        <w:numPr>
          <w:ilvl w:val="0"/>
          <w:numId w:val="12"/>
        </w:numPr>
        <w:tabs>
          <w:tab w:val="left" w:pos="284"/>
          <w:tab w:val="left" w:pos="426"/>
        </w:tabs>
        <w:spacing w:after="0" w:line="240" w:lineRule="auto"/>
        <w:jc w:val="center"/>
        <w:rPr>
          <w:rFonts w:ascii="Times New Roman" w:eastAsia="Times New Roman" w:hAnsi="Times New Roman"/>
          <w:b/>
          <w:bCs/>
          <w:color w:val="000000"/>
        </w:rPr>
      </w:pPr>
      <w:r w:rsidRPr="00BD178D">
        <w:rPr>
          <w:rFonts w:ascii="Times New Roman" w:eastAsia="Times New Roman" w:hAnsi="Times New Roman"/>
          <w:b/>
          <w:bCs/>
          <w:color w:val="000000"/>
        </w:rPr>
        <w:t>Papildu noteikumi</w:t>
      </w:r>
    </w:p>
    <w:p w14:paraId="51C639FB"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Visi jautājumi, kas nav noteikti šajā līgumā, tiek skatīti atbilstoši spēkā esošajiem normatīvajiem aktiem.</w:t>
      </w:r>
    </w:p>
    <w:p w14:paraId="3CAB340A"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Līgums ir saistošs Pušu tiesību un saistību pārņēmējiem.</w:t>
      </w:r>
    </w:p>
    <w:p w14:paraId="0EF84604" w14:textId="23F3F2A5" w:rsidR="00A75208" w:rsidRPr="00483D9D" w:rsidRDefault="00701E26" w:rsidP="0001279B">
      <w:pPr>
        <w:pStyle w:val="11punkts"/>
        <w:rPr>
          <w:rFonts w:ascii="Times New Roman" w:hAnsi="Times New Roman" w:cs="Times New Roman"/>
          <w:sz w:val="22"/>
          <w:szCs w:val="22"/>
        </w:rPr>
      </w:pPr>
      <w:r w:rsidRPr="00483D9D">
        <w:rPr>
          <w:rFonts w:ascii="Times New Roman" w:hAnsi="Times New Roman" w:cs="Times New Roman"/>
          <w:sz w:val="22"/>
          <w:szCs w:val="22"/>
        </w:rPr>
        <w:t>Apdrošinātājam</w:t>
      </w:r>
      <w:r w:rsidR="00A75208" w:rsidRPr="00483D9D">
        <w:rPr>
          <w:rFonts w:ascii="Times New Roman" w:hAnsi="Times New Roman" w:cs="Times New Roman"/>
          <w:sz w:val="22"/>
          <w:szCs w:val="22"/>
        </w:rPr>
        <w:t xml:space="preserve"> nav tiesību nodot Līgumā noteikto saistību izpildi trešajai personai bez </w:t>
      </w:r>
      <w:r w:rsidRPr="00483D9D">
        <w:rPr>
          <w:rFonts w:ascii="Times New Roman" w:hAnsi="Times New Roman" w:cs="Times New Roman"/>
          <w:sz w:val="22"/>
          <w:szCs w:val="22"/>
        </w:rPr>
        <w:t xml:space="preserve">Apdrošināšanas ņēmēja </w:t>
      </w:r>
      <w:r w:rsidR="00A75208" w:rsidRPr="00483D9D">
        <w:rPr>
          <w:rFonts w:ascii="Times New Roman" w:hAnsi="Times New Roman" w:cs="Times New Roman"/>
          <w:sz w:val="22"/>
          <w:szCs w:val="22"/>
        </w:rPr>
        <w:t>rakstiskas piekrišanas.</w:t>
      </w:r>
    </w:p>
    <w:p w14:paraId="65A2CDE2"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Parakstot šo Līgumu, abas Puses apliecina, ka ir tiesīgas un pilnvarotas parakstīt šādu satura Līgumu.</w:t>
      </w:r>
    </w:p>
    <w:p w14:paraId="31C14D6A"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Gadījumā, ja kādai no Pusēm mainās rekvizīti, kas var ietekmēt šī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p>
    <w:p w14:paraId="5FC3AE14"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Kad kāds no Līguma punktiem zaudē spēku vai ir pretrunā ar jaunizdotajiem normatīvajiem aktiem, tad tas neietekmē pārējo punktu spēkā esamību, bet nepieciešamības gadījumā tie ir maināmi, atbilstoši spēkā esošajiem normatīvajiem aktiem, lai tiktu izpildītas Līgumā noteiktās saistības.</w:t>
      </w:r>
    </w:p>
    <w:p w14:paraId="70FA158C"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Visi šā Līguma pielikumi, vienošanās, papildinājumi un grozījumi, kas ir parakstīti Pusēm vienojoties ir šā Līguma neatņemama sastāvdaļa.</w:t>
      </w:r>
    </w:p>
    <w:p w14:paraId="4519855C" w14:textId="77777777" w:rsidR="00A75208" w:rsidRPr="00483D9D" w:rsidRDefault="00A75208" w:rsidP="0001279B">
      <w:pPr>
        <w:pStyle w:val="11punkts"/>
        <w:rPr>
          <w:rFonts w:ascii="Times New Roman" w:hAnsi="Times New Roman" w:cs="Times New Roman"/>
          <w:sz w:val="22"/>
          <w:szCs w:val="22"/>
        </w:rPr>
      </w:pPr>
      <w:r w:rsidRPr="00483D9D">
        <w:rPr>
          <w:rFonts w:ascii="Times New Roman" w:hAnsi="Times New Roman" w:cs="Times New Roman"/>
          <w:sz w:val="22"/>
          <w:szCs w:val="22"/>
        </w:rPr>
        <w:t>Pušu atbildīgās  personas un kontaktinformācija:</w:t>
      </w:r>
    </w:p>
    <w:p w14:paraId="7F1DEAAB" w14:textId="00418EA6" w:rsidR="00A75208" w:rsidRPr="00483D9D" w:rsidRDefault="00A75208" w:rsidP="0001279B">
      <w:pPr>
        <w:pStyle w:val="Sarakstarindkopa"/>
        <w:numPr>
          <w:ilvl w:val="2"/>
          <w:numId w:val="12"/>
        </w:numPr>
        <w:spacing w:after="0" w:line="240" w:lineRule="auto"/>
        <w:jc w:val="both"/>
        <w:rPr>
          <w:rFonts w:ascii="Times New Roman" w:eastAsia="Times New Roman" w:hAnsi="Times New Roman"/>
          <w:color w:val="000000"/>
        </w:rPr>
      </w:pPr>
      <w:r w:rsidRPr="00483D9D">
        <w:rPr>
          <w:rFonts w:ascii="Times New Roman" w:eastAsia="Times New Roman" w:hAnsi="Times New Roman"/>
          <w:color w:val="000000"/>
        </w:rPr>
        <w:t xml:space="preserve">no </w:t>
      </w:r>
      <w:r w:rsidR="00171C9A" w:rsidRPr="00483D9D">
        <w:rPr>
          <w:rFonts w:ascii="Times New Roman" w:eastAsia="Times New Roman" w:hAnsi="Times New Roman"/>
          <w:color w:val="000000"/>
        </w:rPr>
        <w:t xml:space="preserve">Apdrošināšanas ņēmēja </w:t>
      </w:r>
      <w:r w:rsidRPr="00483D9D">
        <w:rPr>
          <w:rFonts w:ascii="Times New Roman" w:eastAsia="Times New Roman" w:hAnsi="Times New Roman"/>
          <w:color w:val="000000"/>
        </w:rPr>
        <w:t xml:space="preserve"> puses</w:t>
      </w:r>
      <w:r w:rsidR="002D54BE">
        <w:rPr>
          <w:rFonts w:ascii="Times New Roman" w:eastAsia="Times New Roman" w:hAnsi="Times New Roman"/>
          <w:color w:val="000000"/>
        </w:rPr>
        <w:t>: Māris Bluķis</w:t>
      </w:r>
      <w:r w:rsidRPr="00483D9D">
        <w:rPr>
          <w:rFonts w:ascii="Times New Roman" w:eastAsia="Times New Roman" w:hAnsi="Times New Roman"/>
          <w:color w:val="000000"/>
        </w:rPr>
        <w:t>, tel.</w:t>
      </w:r>
      <w:r w:rsidR="00FD7A98" w:rsidRPr="00FD7A98">
        <w:rPr>
          <w:rFonts w:asciiTheme="minorHAnsi" w:eastAsiaTheme="minorHAnsi" w:hAnsiTheme="minorHAnsi" w:cstheme="minorBidi"/>
        </w:rPr>
        <w:t xml:space="preserve"> </w:t>
      </w:r>
      <w:r w:rsidR="00FD7A98" w:rsidRPr="00FD7A98">
        <w:rPr>
          <w:rFonts w:ascii="Times New Roman" w:eastAsia="Times New Roman" w:hAnsi="Times New Roman"/>
          <w:color w:val="000000"/>
        </w:rPr>
        <w:t>29889970</w:t>
      </w:r>
      <w:r w:rsidR="00FD7A98">
        <w:rPr>
          <w:rFonts w:ascii="Times New Roman" w:eastAsia="Times New Roman" w:hAnsi="Times New Roman"/>
          <w:color w:val="000000"/>
        </w:rPr>
        <w:t xml:space="preserve">; Zane Gustava </w:t>
      </w:r>
      <w:r w:rsidR="00231A7E" w:rsidRPr="00231A7E">
        <w:rPr>
          <w:rFonts w:ascii="Times New Roman" w:eastAsia="Times New Roman" w:hAnsi="Times New Roman"/>
          <w:color w:val="000000"/>
        </w:rPr>
        <w:t>66154050</w:t>
      </w:r>
      <w:r w:rsidRPr="00483D9D">
        <w:rPr>
          <w:rFonts w:ascii="Times New Roman" w:eastAsia="Times New Roman" w:hAnsi="Times New Roman"/>
          <w:color w:val="000000"/>
        </w:rPr>
        <w:t>.</w:t>
      </w:r>
    </w:p>
    <w:p w14:paraId="39C09091" w14:textId="587EF1C3" w:rsidR="00A75208" w:rsidRPr="00483D9D" w:rsidRDefault="00A75208" w:rsidP="00A75208">
      <w:pPr>
        <w:pStyle w:val="Sarakstarindkopa"/>
        <w:numPr>
          <w:ilvl w:val="2"/>
          <w:numId w:val="12"/>
        </w:numPr>
        <w:tabs>
          <w:tab w:val="left" w:pos="284"/>
          <w:tab w:val="left" w:pos="567"/>
        </w:tabs>
        <w:spacing w:after="0" w:line="240" w:lineRule="auto"/>
        <w:jc w:val="both"/>
        <w:rPr>
          <w:rFonts w:ascii="Times New Roman" w:eastAsia="Times New Roman" w:hAnsi="Times New Roman"/>
          <w:color w:val="000000"/>
        </w:rPr>
      </w:pPr>
      <w:r w:rsidRPr="00483D9D">
        <w:rPr>
          <w:rFonts w:ascii="Times New Roman" w:eastAsia="Times New Roman" w:hAnsi="Times New Roman"/>
          <w:color w:val="000000"/>
        </w:rPr>
        <w:t xml:space="preserve">no </w:t>
      </w:r>
      <w:r w:rsidR="00171C9A" w:rsidRPr="00483D9D">
        <w:rPr>
          <w:rFonts w:ascii="Times New Roman" w:eastAsia="Times New Roman" w:hAnsi="Times New Roman"/>
          <w:color w:val="000000"/>
        </w:rPr>
        <w:t>Apdrošinātāja</w:t>
      </w:r>
      <w:r w:rsidRPr="00483D9D">
        <w:rPr>
          <w:rFonts w:ascii="Times New Roman" w:eastAsia="Times New Roman" w:hAnsi="Times New Roman"/>
          <w:color w:val="000000"/>
        </w:rPr>
        <w:t xml:space="preserve"> puses: </w:t>
      </w:r>
      <w:r w:rsidR="005C60DA">
        <w:rPr>
          <w:rFonts w:ascii="Times New Roman" w:eastAsia="Times New Roman" w:hAnsi="Times New Roman"/>
          <w:color w:val="000000"/>
        </w:rPr>
        <w:t>Aivita Šalme</w:t>
      </w:r>
      <w:r w:rsidRPr="00483D9D">
        <w:rPr>
          <w:rFonts w:ascii="Times New Roman" w:eastAsia="Times New Roman" w:hAnsi="Times New Roman"/>
          <w:color w:val="000000"/>
        </w:rPr>
        <w:t>, tel.</w:t>
      </w:r>
      <w:r w:rsidR="005C60DA">
        <w:rPr>
          <w:rFonts w:ascii="Times New Roman" w:eastAsia="Times New Roman" w:hAnsi="Times New Roman"/>
          <w:color w:val="000000"/>
        </w:rPr>
        <w:t>22025328, aivita.salme@ergo.lv.</w:t>
      </w:r>
    </w:p>
    <w:p w14:paraId="0452AA71" w14:textId="05358F66" w:rsidR="00845247" w:rsidRPr="00483D9D" w:rsidRDefault="00845247" w:rsidP="00845247">
      <w:pPr>
        <w:pStyle w:val="OutlineLevel1"/>
        <w:numPr>
          <w:ilvl w:val="0"/>
          <w:numId w:val="0"/>
        </w:numPr>
        <w:jc w:val="center"/>
        <w:rPr>
          <w:bCs/>
          <w:sz w:val="22"/>
          <w:szCs w:val="22"/>
          <w:lang w:val="lv-LV"/>
        </w:rPr>
      </w:pPr>
      <w:r w:rsidRPr="00483D9D">
        <w:rPr>
          <w:sz w:val="22"/>
          <w:szCs w:val="22"/>
          <w:lang w:val="lv-LV"/>
        </w:rPr>
        <w:t>1</w:t>
      </w:r>
      <w:r w:rsidR="0098147B" w:rsidRPr="00483D9D">
        <w:rPr>
          <w:sz w:val="22"/>
          <w:szCs w:val="22"/>
          <w:lang w:val="lv-LV"/>
        </w:rPr>
        <w:t>2</w:t>
      </w:r>
      <w:r w:rsidR="0078716E" w:rsidRPr="00483D9D">
        <w:rPr>
          <w:sz w:val="22"/>
          <w:szCs w:val="22"/>
          <w:lang w:val="lv-LV"/>
        </w:rPr>
        <w:t xml:space="preserve">. </w:t>
      </w:r>
      <w:r w:rsidRPr="00483D9D">
        <w:rPr>
          <w:sz w:val="22"/>
          <w:szCs w:val="22"/>
          <w:lang w:val="lv-LV"/>
        </w:rPr>
        <w:t>Nobeiguma jautājumi</w:t>
      </w:r>
    </w:p>
    <w:p w14:paraId="0DB5A3FD" w14:textId="04372A7A" w:rsidR="00AD33C2" w:rsidRPr="00483D9D" w:rsidRDefault="0098147B" w:rsidP="0098147B">
      <w:pPr>
        <w:spacing w:after="0" w:line="240" w:lineRule="auto"/>
        <w:jc w:val="both"/>
        <w:rPr>
          <w:rFonts w:ascii="Times New Roman" w:eastAsia="Times New Roman" w:hAnsi="Times New Roman" w:cs="Times New Roman"/>
          <w:color w:val="000000"/>
        </w:rPr>
      </w:pPr>
      <w:r w:rsidRPr="00483D9D">
        <w:rPr>
          <w:rFonts w:ascii="Times New Roman" w:eastAsia="Times New Roman" w:hAnsi="Times New Roman" w:cs="Times New Roman"/>
        </w:rPr>
        <w:t xml:space="preserve">12.1. </w:t>
      </w:r>
      <w:r w:rsidR="00AD33C2" w:rsidRPr="00483D9D">
        <w:rPr>
          <w:rFonts w:ascii="Times New Roman" w:eastAsia="Times New Roman" w:hAnsi="Times New Roman" w:cs="Times New Roman"/>
          <w:color w:val="000000"/>
        </w:rPr>
        <w:t>Visi strīdi, nesaskaņas vai prasības, kas līguma izpildes gaitā izcēlušies starp Pusēm, izskatāmi pārrunu ceļā, kad izlīgums netiek panākts, tad - Latvijas Republikas tiesu instancēs, saskaņā ar spēkā esošajiem normatīvajiem aktiem.</w:t>
      </w:r>
    </w:p>
    <w:p w14:paraId="1A9D0046" w14:textId="3F36706B" w:rsidR="00845247" w:rsidRPr="00483D9D" w:rsidRDefault="00AD33C2" w:rsidP="00845247">
      <w:pPr>
        <w:spacing w:after="0" w:line="240" w:lineRule="auto"/>
        <w:jc w:val="both"/>
        <w:rPr>
          <w:rFonts w:ascii="Times New Roman" w:eastAsia="Times New Roman" w:hAnsi="Times New Roman" w:cs="Times New Roman"/>
        </w:rPr>
      </w:pPr>
      <w:r w:rsidRPr="003E1C0E">
        <w:rPr>
          <w:rFonts w:ascii="Times New Roman" w:eastAsia="Times New Roman" w:hAnsi="Times New Roman" w:cs="Times New Roman"/>
        </w:rPr>
        <w:t>1</w:t>
      </w:r>
      <w:r w:rsidR="0098147B" w:rsidRPr="003E1C0E">
        <w:rPr>
          <w:rFonts w:ascii="Times New Roman" w:eastAsia="Times New Roman" w:hAnsi="Times New Roman" w:cs="Times New Roman"/>
        </w:rPr>
        <w:t>2</w:t>
      </w:r>
      <w:r w:rsidRPr="003E1C0E">
        <w:rPr>
          <w:rFonts w:ascii="Times New Roman" w:eastAsia="Times New Roman" w:hAnsi="Times New Roman" w:cs="Times New Roman"/>
        </w:rPr>
        <w:t xml:space="preserve">.2. </w:t>
      </w:r>
      <w:r w:rsidR="00845247" w:rsidRPr="003E1C0E">
        <w:rPr>
          <w:rFonts w:ascii="Times New Roman" w:eastAsia="Times New Roman" w:hAnsi="Times New Roman" w:cs="Times New Roman"/>
        </w:rPr>
        <w:t xml:space="preserve">Līgums sagatavots latviešu valodā uz </w:t>
      </w:r>
      <w:r w:rsidR="006F6162" w:rsidRPr="003E1C0E">
        <w:rPr>
          <w:rFonts w:ascii="Times New Roman" w:eastAsia="Times New Roman" w:hAnsi="Times New Roman" w:cs="Times New Roman"/>
        </w:rPr>
        <w:t>6</w:t>
      </w:r>
      <w:r w:rsidR="00845247" w:rsidRPr="003E1C0E">
        <w:rPr>
          <w:rFonts w:ascii="Times New Roman" w:eastAsia="Times New Roman" w:hAnsi="Times New Roman" w:cs="Times New Roman"/>
        </w:rPr>
        <w:t xml:space="preserve"> (</w:t>
      </w:r>
      <w:r w:rsidR="006F6162" w:rsidRPr="003E1C0E">
        <w:rPr>
          <w:rFonts w:ascii="Times New Roman" w:eastAsia="Times New Roman" w:hAnsi="Times New Roman" w:cs="Times New Roman"/>
        </w:rPr>
        <w:t>sešām</w:t>
      </w:r>
      <w:r w:rsidR="00845247" w:rsidRPr="003E1C0E">
        <w:rPr>
          <w:rFonts w:ascii="Times New Roman" w:eastAsia="Times New Roman" w:hAnsi="Times New Roman" w:cs="Times New Roman"/>
        </w:rPr>
        <w:t>) lapām</w:t>
      </w:r>
      <w:r w:rsidR="00845247" w:rsidRPr="00483D9D">
        <w:rPr>
          <w:rFonts w:ascii="Times New Roman" w:eastAsia="Times New Roman" w:hAnsi="Times New Roman" w:cs="Times New Roman"/>
        </w:rPr>
        <w:t xml:space="preserve"> un tam pievienot</w:t>
      </w:r>
      <w:r w:rsidR="003E1C0E">
        <w:rPr>
          <w:rFonts w:ascii="Times New Roman" w:eastAsia="Times New Roman" w:hAnsi="Times New Roman" w:cs="Times New Roman"/>
        </w:rPr>
        <w:t>s</w:t>
      </w:r>
      <w:r w:rsidR="00845247" w:rsidRPr="00483D9D">
        <w:rPr>
          <w:rFonts w:ascii="Times New Roman" w:eastAsia="Times New Roman" w:hAnsi="Times New Roman" w:cs="Times New Roman"/>
        </w:rPr>
        <w:t xml:space="preserve"> </w:t>
      </w:r>
      <w:r w:rsidR="00BF155E" w:rsidRPr="0008139D">
        <w:rPr>
          <w:rFonts w:ascii="Times New Roman" w:eastAsia="Times New Roman" w:hAnsi="Times New Roman" w:cs="Times New Roman"/>
          <w:i/>
          <w:iCs/>
        </w:rPr>
        <w:t>1.</w:t>
      </w:r>
      <w:r w:rsidR="00845247" w:rsidRPr="0008139D">
        <w:rPr>
          <w:rFonts w:ascii="Times New Roman" w:eastAsia="Times New Roman" w:hAnsi="Times New Roman" w:cs="Times New Roman"/>
          <w:i/>
          <w:iCs/>
        </w:rPr>
        <w:t>pielikum</w:t>
      </w:r>
      <w:r w:rsidR="003E1C0E">
        <w:rPr>
          <w:rFonts w:ascii="Times New Roman" w:eastAsia="Times New Roman" w:hAnsi="Times New Roman" w:cs="Times New Roman"/>
          <w:i/>
          <w:iCs/>
        </w:rPr>
        <w:t>s</w:t>
      </w:r>
      <w:r w:rsidR="00845247" w:rsidRPr="0008139D">
        <w:rPr>
          <w:rFonts w:ascii="Times New Roman" w:eastAsia="Times New Roman" w:hAnsi="Times New Roman" w:cs="Times New Roman"/>
          <w:i/>
          <w:iCs/>
        </w:rPr>
        <w:t xml:space="preserve"> – </w:t>
      </w:r>
      <w:r w:rsidR="003B5923" w:rsidRPr="0008139D">
        <w:rPr>
          <w:rFonts w:ascii="Times New Roman" w:eastAsia="Times New Roman" w:hAnsi="Times New Roman" w:cs="Times New Roman"/>
          <w:i/>
          <w:iCs/>
        </w:rPr>
        <w:t>Apdrošinātāja</w:t>
      </w:r>
      <w:r w:rsidR="00845247" w:rsidRPr="0008139D">
        <w:rPr>
          <w:rFonts w:ascii="Times New Roman" w:eastAsia="Times New Roman" w:hAnsi="Times New Roman" w:cs="Times New Roman"/>
          <w:i/>
          <w:iCs/>
        </w:rPr>
        <w:t xml:space="preserve"> piedāvājums</w:t>
      </w:r>
      <w:r w:rsidR="00845247" w:rsidRPr="00483D9D">
        <w:rPr>
          <w:rFonts w:ascii="Times New Roman" w:eastAsia="Times New Roman" w:hAnsi="Times New Roman" w:cs="Times New Roman"/>
        </w:rPr>
        <w:t>.</w:t>
      </w:r>
    </w:p>
    <w:p w14:paraId="142038B3" w14:textId="46CF5CB2" w:rsidR="00845247" w:rsidRPr="00483D9D" w:rsidRDefault="00AD33C2" w:rsidP="00845247">
      <w:pPr>
        <w:spacing w:after="0" w:line="240" w:lineRule="auto"/>
        <w:jc w:val="both"/>
        <w:rPr>
          <w:rFonts w:ascii="Times New Roman" w:eastAsia="Times New Roman" w:hAnsi="Times New Roman" w:cs="Times New Roman"/>
        </w:rPr>
      </w:pPr>
      <w:r w:rsidRPr="00483D9D">
        <w:rPr>
          <w:rFonts w:ascii="Times New Roman" w:eastAsia="Times New Roman" w:hAnsi="Times New Roman" w:cs="Times New Roman"/>
        </w:rPr>
        <w:t>1</w:t>
      </w:r>
      <w:r w:rsidR="0098147B" w:rsidRPr="00483D9D">
        <w:rPr>
          <w:rFonts w:ascii="Times New Roman" w:eastAsia="Times New Roman" w:hAnsi="Times New Roman" w:cs="Times New Roman"/>
        </w:rPr>
        <w:t>2</w:t>
      </w:r>
      <w:r w:rsidRPr="00483D9D">
        <w:rPr>
          <w:rFonts w:ascii="Times New Roman" w:eastAsia="Times New Roman" w:hAnsi="Times New Roman" w:cs="Times New Roman"/>
        </w:rPr>
        <w:t>.3</w:t>
      </w:r>
      <w:r w:rsidR="00845247" w:rsidRPr="00483D9D">
        <w:rPr>
          <w:rFonts w:ascii="Times New Roman" w:eastAsia="Times New Roman" w:hAnsi="Times New Roman" w:cs="Times New Roman"/>
        </w:rPr>
        <w:t>. Līgums parakstīts ar drošu elektronisko parakstu un glabājas pie katras no Pusēm.</w:t>
      </w:r>
    </w:p>
    <w:p w14:paraId="196F8572" w14:textId="77777777" w:rsidR="0001279B" w:rsidRPr="00483D9D" w:rsidRDefault="0001279B" w:rsidP="00B155F2">
      <w:pPr>
        <w:spacing w:after="0" w:line="240" w:lineRule="auto"/>
        <w:ind w:left="284"/>
        <w:jc w:val="both"/>
        <w:rPr>
          <w:rFonts w:ascii="Times New Roman" w:eastAsia="Times New Roman" w:hAnsi="Times New Roman" w:cs="Times New Roman"/>
        </w:rPr>
      </w:pPr>
    </w:p>
    <w:p w14:paraId="68CA5900" w14:textId="77777777" w:rsidR="0001279B" w:rsidRPr="00483D9D" w:rsidRDefault="0001279B" w:rsidP="00B155F2">
      <w:pPr>
        <w:spacing w:after="0" w:line="240" w:lineRule="auto"/>
        <w:ind w:left="284"/>
        <w:jc w:val="both"/>
        <w:rPr>
          <w:rFonts w:ascii="Times New Roman" w:eastAsia="Times New Roman" w:hAnsi="Times New Roman" w:cs="Times New Roman"/>
        </w:rPr>
      </w:pPr>
    </w:p>
    <w:p w14:paraId="266A6EAA" w14:textId="296BB86D" w:rsidR="00B155F2" w:rsidRPr="00483D9D" w:rsidRDefault="00712861" w:rsidP="00B155F2">
      <w:pPr>
        <w:pStyle w:val="OutlineLevel1"/>
        <w:numPr>
          <w:ilvl w:val="0"/>
          <w:numId w:val="0"/>
        </w:numPr>
        <w:jc w:val="center"/>
        <w:rPr>
          <w:sz w:val="22"/>
          <w:szCs w:val="22"/>
          <w:lang w:val="lv-LV"/>
        </w:rPr>
      </w:pPr>
      <w:r w:rsidRPr="00483D9D">
        <w:rPr>
          <w:sz w:val="22"/>
          <w:szCs w:val="22"/>
          <w:lang w:val="lv-LV"/>
        </w:rPr>
        <w:t>1</w:t>
      </w:r>
      <w:r w:rsidR="0098147B" w:rsidRPr="00483D9D">
        <w:rPr>
          <w:sz w:val="22"/>
          <w:szCs w:val="22"/>
          <w:lang w:val="lv-LV"/>
        </w:rPr>
        <w:t>3</w:t>
      </w:r>
      <w:r w:rsidRPr="00483D9D">
        <w:rPr>
          <w:sz w:val="22"/>
          <w:szCs w:val="22"/>
          <w:lang w:val="lv-LV"/>
        </w:rPr>
        <w:t>. Pušu rekvizīti</w:t>
      </w:r>
    </w:p>
    <w:p w14:paraId="5C2436B7" w14:textId="77777777" w:rsidR="00B155F2" w:rsidRPr="00483D9D" w:rsidRDefault="00B155F2" w:rsidP="00B155F2">
      <w:pPr>
        <w:pStyle w:val="OutlineLevel1"/>
        <w:numPr>
          <w:ilvl w:val="0"/>
          <w:numId w:val="0"/>
        </w:numPr>
        <w:jc w:val="center"/>
        <w:rPr>
          <w:bCs/>
          <w:sz w:val="22"/>
          <w:szCs w:val="22"/>
          <w:lang w:val="lv-LV"/>
        </w:rPr>
      </w:pP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3"/>
        <w:gridCol w:w="4663"/>
      </w:tblGrid>
      <w:tr w:rsidR="00DF6359" w:rsidRPr="00BD178D" w14:paraId="23BBC2DD" w14:textId="77777777" w:rsidTr="00D15EA6">
        <w:tc>
          <w:tcPr>
            <w:tcW w:w="4693" w:type="dxa"/>
          </w:tcPr>
          <w:p w14:paraId="7453E4D7" w14:textId="77777777" w:rsidR="00B155F2" w:rsidRPr="00BD178D" w:rsidRDefault="00712861" w:rsidP="00194A2C">
            <w:pPr>
              <w:jc w:val="both"/>
              <w:rPr>
                <w:rFonts w:ascii="Times New Roman" w:eastAsia="Times New Roman" w:hAnsi="Times New Roman" w:cs="Times New Roman"/>
                <w:b/>
              </w:rPr>
            </w:pPr>
            <w:r w:rsidRPr="00BD178D">
              <w:rPr>
                <w:rFonts w:ascii="Times New Roman" w:eastAsia="Times New Roman" w:hAnsi="Times New Roman" w:cs="Times New Roman"/>
                <w:b/>
              </w:rPr>
              <w:t>APDROŠINĀJUMA ŅĒMĒJS:</w:t>
            </w:r>
          </w:p>
          <w:p w14:paraId="79D36515" w14:textId="77777777" w:rsidR="00080BB9" w:rsidRPr="00BD178D" w:rsidRDefault="00080BB9" w:rsidP="00080BB9">
            <w:pPr>
              <w:rPr>
                <w:rFonts w:ascii="Times New Roman" w:hAnsi="Times New Roman" w:cs="Times New Roman"/>
                <w:b/>
              </w:rPr>
            </w:pPr>
            <w:r w:rsidRPr="00BD178D">
              <w:rPr>
                <w:rFonts w:ascii="Times New Roman" w:hAnsi="Times New Roman" w:cs="Times New Roman"/>
                <w:b/>
              </w:rPr>
              <w:t>VSIA "Šampētera nams"</w:t>
            </w:r>
          </w:p>
          <w:p w14:paraId="3DD9CA2B" w14:textId="77777777" w:rsidR="00080BB9" w:rsidRPr="00BD178D" w:rsidRDefault="00080BB9" w:rsidP="00080BB9">
            <w:pPr>
              <w:rPr>
                <w:rFonts w:ascii="Times New Roman" w:hAnsi="Times New Roman" w:cs="Times New Roman"/>
                <w:lang w:eastAsia="lv-LV"/>
              </w:rPr>
            </w:pPr>
            <w:r w:rsidRPr="00BD178D">
              <w:rPr>
                <w:rFonts w:ascii="Times New Roman" w:hAnsi="Times New Roman" w:cs="Times New Roman"/>
                <w:lang w:eastAsia="lv-LV"/>
              </w:rPr>
              <w:t>Reģistrācijas Nr. LV50003000771</w:t>
            </w:r>
          </w:p>
          <w:p w14:paraId="672DB10E" w14:textId="77777777" w:rsidR="00080BB9" w:rsidRPr="00BD178D" w:rsidRDefault="00080BB9" w:rsidP="00080BB9">
            <w:pPr>
              <w:rPr>
                <w:rFonts w:ascii="Times New Roman" w:hAnsi="Times New Roman" w:cs="Times New Roman"/>
                <w:spacing w:val="-52"/>
              </w:rPr>
            </w:pPr>
            <w:r w:rsidRPr="00BD178D">
              <w:rPr>
                <w:rFonts w:ascii="Times New Roman" w:hAnsi="Times New Roman" w:cs="Times New Roman"/>
              </w:rPr>
              <w:t>Ventspils iela 53-2, LV-1002</w:t>
            </w:r>
            <w:r w:rsidRPr="00BD178D">
              <w:rPr>
                <w:rFonts w:ascii="Times New Roman" w:hAnsi="Times New Roman" w:cs="Times New Roman"/>
                <w:spacing w:val="-52"/>
              </w:rPr>
              <w:t xml:space="preserve"> </w:t>
            </w:r>
          </w:p>
          <w:p w14:paraId="5EEE5354" w14:textId="77777777" w:rsidR="00080BB9" w:rsidRPr="00BD178D" w:rsidRDefault="00080BB9" w:rsidP="00080BB9">
            <w:pPr>
              <w:rPr>
                <w:rFonts w:ascii="Times New Roman" w:hAnsi="Times New Roman" w:cs="Times New Roman"/>
                <w:spacing w:val="-52"/>
              </w:rPr>
            </w:pPr>
            <w:r w:rsidRPr="00BD178D">
              <w:rPr>
                <w:rFonts w:ascii="Times New Roman" w:hAnsi="Times New Roman" w:cs="Times New Roman"/>
              </w:rPr>
              <w:t xml:space="preserve">E-pasts: </w:t>
            </w:r>
            <w:hyperlink r:id="rId13" w:history="1">
              <w:r w:rsidRPr="00BD178D">
                <w:rPr>
                  <w:rStyle w:val="Hipersaite"/>
                  <w:rFonts w:ascii="Times New Roman" w:hAnsi="Times New Roman" w:cs="Times New Roman"/>
                  <w:lang w:eastAsia="lv-LV"/>
                </w:rPr>
                <w:t>info@sampeteranams.lv</w:t>
              </w:r>
            </w:hyperlink>
          </w:p>
          <w:p w14:paraId="77FFB745" w14:textId="77777777" w:rsidR="00080BB9" w:rsidRPr="00BD178D" w:rsidRDefault="00080BB9" w:rsidP="00080BB9">
            <w:pPr>
              <w:rPr>
                <w:rFonts w:ascii="Times New Roman" w:hAnsi="Times New Roman" w:cs="Times New Roman"/>
              </w:rPr>
            </w:pPr>
            <w:r w:rsidRPr="00BD178D">
              <w:rPr>
                <w:rFonts w:ascii="Times New Roman" w:hAnsi="Times New Roman" w:cs="Times New Roman"/>
              </w:rPr>
              <w:t>Banka: AS „Swedbank”</w:t>
            </w:r>
          </w:p>
          <w:p w14:paraId="2826D8A4" w14:textId="77777777" w:rsidR="00080BB9" w:rsidRPr="00BD178D" w:rsidRDefault="00080BB9" w:rsidP="00080BB9">
            <w:pPr>
              <w:spacing w:line="254" w:lineRule="auto"/>
              <w:ind w:right="382"/>
              <w:rPr>
                <w:rFonts w:ascii="Times New Roman" w:hAnsi="Times New Roman" w:cs="Times New Roman"/>
                <w:iCs/>
                <w:u w:val="single"/>
              </w:rPr>
            </w:pPr>
            <w:r w:rsidRPr="00BD178D">
              <w:rPr>
                <w:rFonts w:ascii="Times New Roman" w:hAnsi="Times New Roman" w:cs="Times New Roman"/>
              </w:rPr>
              <w:t>Konts: LV36HABA0001401055645</w:t>
            </w:r>
          </w:p>
          <w:p w14:paraId="7551C7BE" w14:textId="77777777" w:rsidR="00080BB9" w:rsidRPr="00BD178D" w:rsidRDefault="00080BB9" w:rsidP="00080BB9">
            <w:pPr>
              <w:tabs>
                <w:tab w:val="left" w:pos="0"/>
              </w:tabs>
              <w:snapToGrid w:val="0"/>
              <w:spacing w:line="254" w:lineRule="auto"/>
              <w:mirrorIndents/>
              <w:jc w:val="both"/>
              <w:rPr>
                <w:rFonts w:ascii="Times New Roman" w:hAnsi="Times New Roman" w:cs="Times New Roman"/>
                <w:bCs/>
                <w:lang w:eastAsia="lv-LV"/>
              </w:rPr>
            </w:pPr>
            <w:r w:rsidRPr="00BD178D">
              <w:rPr>
                <w:rFonts w:ascii="Times New Roman" w:hAnsi="Times New Roman" w:cs="Times New Roman"/>
                <w:lang w:eastAsia="lv-LV"/>
              </w:rPr>
              <w:t>Bankas kods: HABALV22</w:t>
            </w:r>
          </w:p>
          <w:p w14:paraId="0E7B3EBC" w14:textId="77777777" w:rsidR="009D1B7D" w:rsidRPr="00BD178D" w:rsidRDefault="009D1B7D" w:rsidP="00080BB9">
            <w:pPr>
              <w:spacing w:line="254" w:lineRule="auto"/>
              <w:ind w:right="382"/>
              <w:rPr>
                <w:rFonts w:ascii="Times New Roman" w:hAnsi="Times New Roman" w:cs="Times New Roman"/>
                <w:iCs/>
              </w:rPr>
            </w:pPr>
          </w:p>
          <w:p w14:paraId="3704EC60" w14:textId="77777777" w:rsidR="005C60DA" w:rsidRDefault="005C60DA" w:rsidP="005C60DA">
            <w:pPr>
              <w:jc w:val="both"/>
              <w:rPr>
                <w:rFonts w:ascii="Times New Roman" w:eastAsia="Times New Roman" w:hAnsi="Times New Roman" w:cs="Times New Roman"/>
              </w:rPr>
            </w:pPr>
          </w:p>
          <w:p w14:paraId="64CF9B87" w14:textId="77777777" w:rsidR="005C60DA" w:rsidRDefault="005C60DA" w:rsidP="005C60DA">
            <w:pPr>
              <w:jc w:val="both"/>
              <w:rPr>
                <w:rFonts w:ascii="Times New Roman" w:eastAsia="Times New Roman" w:hAnsi="Times New Roman" w:cs="Times New Roman"/>
              </w:rPr>
            </w:pPr>
          </w:p>
          <w:p w14:paraId="70CB8492" w14:textId="77777777" w:rsidR="005C60DA" w:rsidRDefault="005C60DA" w:rsidP="005C60DA">
            <w:pPr>
              <w:jc w:val="both"/>
              <w:rPr>
                <w:rFonts w:ascii="Times New Roman" w:eastAsia="Times New Roman" w:hAnsi="Times New Roman" w:cs="Times New Roman"/>
              </w:rPr>
            </w:pPr>
          </w:p>
          <w:p w14:paraId="7155129C" w14:textId="77777777" w:rsidR="005C60DA" w:rsidRDefault="005C60DA" w:rsidP="005C60DA">
            <w:pPr>
              <w:jc w:val="both"/>
              <w:rPr>
                <w:rFonts w:ascii="Times New Roman" w:eastAsia="Times New Roman" w:hAnsi="Times New Roman" w:cs="Times New Roman"/>
              </w:rPr>
            </w:pPr>
          </w:p>
          <w:p w14:paraId="26F8DB51" w14:textId="77777777" w:rsidR="005C60DA" w:rsidRDefault="005C60DA" w:rsidP="005C60DA">
            <w:pPr>
              <w:jc w:val="center"/>
              <w:rPr>
                <w:rFonts w:ascii="Times New Roman" w:eastAsia="Times New Roman" w:hAnsi="Times New Roman" w:cs="Times New Roman"/>
              </w:rPr>
            </w:pPr>
          </w:p>
          <w:p w14:paraId="2A9950E1" w14:textId="605E914B" w:rsidR="005C60DA" w:rsidRDefault="005C60DA" w:rsidP="005C60DA">
            <w:pPr>
              <w:jc w:val="center"/>
              <w:rPr>
                <w:rFonts w:ascii="Times New Roman" w:eastAsia="Times New Roman" w:hAnsi="Times New Roman" w:cs="Times New Roman"/>
              </w:rPr>
            </w:pPr>
            <w:r w:rsidRPr="00483D9D">
              <w:rPr>
                <w:rFonts w:ascii="Times New Roman" w:eastAsia="Times New Roman" w:hAnsi="Times New Roman" w:cs="Times New Roman"/>
              </w:rPr>
              <w:t>/K.</w:t>
            </w:r>
            <w:r>
              <w:rPr>
                <w:rFonts w:ascii="Times New Roman" w:eastAsia="Times New Roman" w:hAnsi="Times New Roman" w:cs="Times New Roman"/>
              </w:rPr>
              <w:t xml:space="preserve"> </w:t>
            </w:r>
            <w:r w:rsidRPr="00483D9D">
              <w:rPr>
                <w:rFonts w:ascii="Times New Roman" w:eastAsia="Times New Roman" w:hAnsi="Times New Roman" w:cs="Times New Roman"/>
              </w:rPr>
              <w:t>Krūmiņa</w:t>
            </w:r>
            <w:r>
              <w:rPr>
                <w:rFonts w:ascii="Times New Roman" w:eastAsia="Times New Roman" w:hAnsi="Times New Roman" w:cs="Times New Roman"/>
              </w:rPr>
              <w:t xml:space="preserve">/ </w:t>
            </w:r>
          </w:p>
          <w:p w14:paraId="464A1B28" w14:textId="77777777" w:rsidR="005C60DA" w:rsidRDefault="005C60DA" w:rsidP="005C60DA">
            <w:pPr>
              <w:jc w:val="center"/>
              <w:rPr>
                <w:rFonts w:ascii="Times New Roman" w:eastAsia="Times New Roman" w:hAnsi="Times New Roman" w:cs="Times New Roman"/>
              </w:rPr>
            </w:pPr>
          </w:p>
          <w:p w14:paraId="492D0D28" w14:textId="77777777" w:rsidR="005C60DA" w:rsidRPr="00483D9D" w:rsidRDefault="005C60DA" w:rsidP="005C60DA">
            <w:pPr>
              <w:jc w:val="center"/>
              <w:rPr>
                <w:rFonts w:ascii="Times New Roman" w:eastAsia="Times New Roman" w:hAnsi="Times New Roman" w:cs="Times New Roman"/>
              </w:rPr>
            </w:pPr>
          </w:p>
          <w:p w14:paraId="0C530CB5" w14:textId="33020CE0" w:rsidR="00B155F2" w:rsidRPr="00BD178D" w:rsidRDefault="00B155F2" w:rsidP="00194A2C">
            <w:pPr>
              <w:jc w:val="both"/>
              <w:rPr>
                <w:rFonts w:ascii="Times New Roman" w:eastAsia="Times New Roman" w:hAnsi="Times New Roman" w:cs="Times New Roman"/>
              </w:rPr>
            </w:pPr>
          </w:p>
        </w:tc>
        <w:tc>
          <w:tcPr>
            <w:tcW w:w="4663" w:type="dxa"/>
          </w:tcPr>
          <w:p w14:paraId="539394BC" w14:textId="3543FDCB" w:rsidR="00B155F2" w:rsidRPr="005C60DA" w:rsidRDefault="00712861" w:rsidP="00194A2C">
            <w:pPr>
              <w:jc w:val="both"/>
              <w:rPr>
                <w:rFonts w:ascii="Times New Roman" w:eastAsia="Times New Roman" w:hAnsi="Times New Roman" w:cs="Times New Roman"/>
                <w:b/>
              </w:rPr>
            </w:pPr>
            <w:r w:rsidRPr="00483D9D">
              <w:rPr>
                <w:rFonts w:ascii="Times New Roman" w:eastAsia="Times New Roman" w:hAnsi="Times New Roman" w:cs="Times New Roman"/>
                <w:b/>
              </w:rPr>
              <w:t>APDROŠINĀTĀJS:</w:t>
            </w:r>
          </w:p>
          <w:p w14:paraId="3A73AECB" w14:textId="77777777" w:rsidR="005C60DA" w:rsidRPr="005C60DA" w:rsidRDefault="005C60DA" w:rsidP="005C60DA">
            <w:pPr>
              <w:jc w:val="both"/>
              <w:rPr>
                <w:rFonts w:ascii="Times New Roman" w:eastAsia="Calibri" w:hAnsi="Times New Roman" w:cs="Times New Roman"/>
                <w:b/>
                <w:color w:val="000000"/>
                <w:lang w:eastAsia="lv-LV"/>
              </w:rPr>
            </w:pPr>
            <w:r w:rsidRPr="005C60DA">
              <w:rPr>
                <w:rFonts w:ascii="Times New Roman" w:eastAsia="Calibri" w:hAnsi="Times New Roman" w:cs="Times New Roman"/>
                <w:b/>
                <w:color w:val="000000"/>
                <w:lang w:eastAsia="lv-LV"/>
              </w:rPr>
              <w:t xml:space="preserve">ERGO Life Insurance SE Latvijas filiāle </w:t>
            </w:r>
          </w:p>
          <w:p w14:paraId="03057B97" w14:textId="77777777" w:rsidR="005C60DA" w:rsidRPr="005C60DA" w:rsidRDefault="005C60DA" w:rsidP="005C60DA">
            <w:pPr>
              <w:jc w:val="both"/>
              <w:rPr>
                <w:rFonts w:ascii="Times New Roman" w:eastAsia="Calibri" w:hAnsi="Times New Roman" w:cs="Times New Roman"/>
                <w:lang w:eastAsia="lv-LV"/>
              </w:rPr>
            </w:pPr>
            <w:r w:rsidRPr="005C60DA">
              <w:rPr>
                <w:rFonts w:ascii="Times New Roman" w:hAnsi="Times New Roman" w:cs="Times New Roman"/>
                <w:color w:val="333333"/>
              </w:rPr>
              <w:t>Juridiskā adrese:</w:t>
            </w:r>
            <w:r w:rsidRPr="005C60DA">
              <w:rPr>
                <w:rFonts w:ascii="Times New Roman" w:hAnsi="Times New Roman" w:cs="Times New Roman"/>
              </w:rPr>
              <w:t xml:space="preserve"> </w:t>
            </w:r>
            <w:r w:rsidRPr="005C60DA">
              <w:rPr>
                <w:rFonts w:ascii="Times New Roman" w:hAnsi="Times New Roman" w:cs="Times New Roman"/>
                <w:color w:val="333333"/>
              </w:rPr>
              <w:t xml:space="preserve"> Skanstes iela 50, Rīga, LV-1013</w:t>
            </w:r>
          </w:p>
          <w:p w14:paraId="0462FB2B" w14:textId="77777777" w:rsidR="005C60DA" w:rsidRPr="005C60DA" w:rsidRDefault="005C60DA" w:rsidP="005C60DA">
            <w:pPr>
              <w:jc w:val="both"/>
              <w:rPr>
                <w:rFonts w:ascii="Times New Roman" w:hAnsi="Times New Roman" w:cs="Times New Roman"/>
                <w:color w:val="333333"/>
              </w:rPr>
            </w:pPr>
            <w:r w:rsidRPr="005C60DA">
              <w:rPr>
                <w:rFonts w:ascii="Times New Roman" w:hAnsi="Times New Roman" w:cs="Times New Roman"/>
                <w:color w:val="333333"/>
              </w:rPr>
              <w:t>Vienotais reģ. Nr.</w:t>
            </w:r>
            <w:r w:rsidRPr="005C60DA">
              <w:rPr>
                <w:rFonts w:ascii="Times New Roman" w:hAnsi="Times New Roman" w:cs="Times New Roman"/>
              </w:rPr>
              <w:t xml:space="preserve"> </w:t>
            </w:r>
            <w:r w:rsidRPr="005C60DA">
              <w:rPr>
                <w:rFonts w:ascii="Times New Roman" w:hAnsi="Times New Roman" w:cs="Times New Roman"/>
                <w:color w:val="333333"/>
              </w:rPr>
              <w:t>40103336441</w:t>
            </w:r>
          </w:p>
          <w:p w14:paraId="644A53A6" w14:textId="77777777" w:rsidR="005C60DA" w:rsidRPr="005C60DA" w:rsidRDefault="005C60DA" w:rsidP="005C60DA">
            <w:pPr>
              <w:jc w:val="both"/>
              <w:rPr>
                <w:rFonts w:ascii="Times New Roman" w:eastAsia="Calibri" w:hAnsi="Times New Roman" w:cs="Times New Roman"/>
                <w:lang w:eastAsia="lv-LV"/>
              </w:rPr>
            </w:pPr>
            <w:r w:rsidRPr="005C60DA">
              <w:rPr>
                <w:rFonts w:ascii="Times New Roman" w:hAnsi="Times New Roman" w:cs="Times New Roman"/>
                <w:color w:val="333333"/>
              </w:rPr>
              <w:t>PVN maksātāja Nr. LV40103336441</w:t>
            </w:r>
          </w:p>
          <w:p w14:paraId="1277EC87" w14:textId="77777777" w:rsidR="005C60DA" w:rsidRPr="005C60DA" w:rsidRDefault="005C60DA" w:rsidP="005C60DA">
            <w:pPr>
              <w:pStyle w:val="Paraststmeklis"/>
              <w:shd w:val="clear" w:color="auto" w:fill="FFFFFF"/>
              <w:spacing w:before="0" w:after="0"/>
              <w:rPr>
                <w:color w:val="333333"/>
                <w:sz w:val="22"/>
                <w:szCs w:val="22"/>
              </w:rPr>
            </w:pPr>
            <w:r w:rsidRPr="005C60DA">
              <w:rPr>
                <w:rFonts w:eastAsia="Calibri"/>
                <w:sz w:val="22"/>
                <w:szCs w:val="22"/>
              </w:rPr>
              <w:t xml:space="preserve">Banka: </w:t>
            </w:r>
            <w:r w:rsidRPr="005C60DA">
              <w:rPr>
                <w:color w:val="333333"/>
                <w:sz w:val="22"/>
                <w:szCs w:val="22"/>
              </w:rPr>
              <w:t>AS Luminor Bank Latvijas filiāle</w:t>
            </w:r>
          </w:p>
          <w:p w14:paraId="1DB9AA72" w14:textId="77777777" w:rsidR="005C60DA" w:rsidRPr="005C60DA" w:rsidRDefault="005C60DA" w:rsidP="005C60DA">
            <w:pPr>
              <w:pStyle w:val="Paraststmeklis"/>
              <w:shd w:val="clear" w:color="auto" w:fill="FFFFFF"/>
              <w:spacing w:before="0" w:after="0"/>
              <w:rPr>
                <w:color w:val="333333"/>
                <w:sz w:val="22"/>
                <w:szCs w:val="22"/>
              </w:rPr>
            </w:pPr>
            <w:r w:rsidRPr="005C60DA">
              <w:rPr>
                <w:rStyle w:val="Izteiksmgs"/>
                <w:color w:val="333333"/>
                <w:sz w:val="22"/>
                <w:szCs w:val="22"/>
              </w:rPr>
              <w:t>SWIFT kods: </w:t>
            </w:r>
            <w:r w:rsidRPr="005C60DA">
              <w:rPr>
                <w:color w:val="333333"/>
                <w:sz w:val="22"/>
                <w:szCs w:val="22"/>
              </w:rPr>
              <w:t>RIKOLV2X</w:t>
            </w:r>
          </w:p>
          <w:p w14:paraId="76CCA21D" w14:textId="77777777" w:rsidR="005C60DA" w:rsidRPr="005C60DA" w:rsidRDefault="005C60DA" w:rsidP="005C60DA">
            <w:pPr>
              <w:jc w:val="both"/>
              <w:rPr>
                <w:rFonts w:ascii="Times New Roman" w:eastAsia="Calibri" w:hAnsi="Times New Roman" w:cs="Times New Roman"/>
                <w:lang w:eastAsia="lv-LV"/>
              </w:rPr>
            </w:pPr>
            <w:r w:rsidRPr="005C60DA">
              <w:rPr>
                <w:rFonts w:ascii="Times New Roman" w:eastAsia="Calibri" w:hAnsi="Times New Roman" w:cs="Times New Roman"/>
                <w:lang w:eastAsia="lv-LV"/>
              </w:rPr>
              <w:t>Konta Nr.: LV60RIKO0002010090449</w:t>
            </w:r>
          </w:p>
          <w:p w14:paraId="23743669" w14:textId="77777777" w:rsidR="005C60DA" w:rsidRPr="005C60DA" w:rsidRDefault="005C60DA" w:rsidP="005C60DA">
            <w:pPr>
              <w:jc w:val="both"/>
              <w:rPr>
                <w:rFonts w:ascii="Times New Roman" w:eastAsia="Calibri" w:hAnsi="Times New Roman" w:cs="Times New Roman"/>
                <w:lang w:eastAsia="lv-LV"/>
              </w:rPr>
            </w:pPr>
            <w:r w:rsidRPr="005C60DA">
              <w:rPr>
                <w:rFonts w:ascii="Times New Roman" w:eastAsia="Calibri" w:hAnsi="Times New Roman" w:cs="Times New Roman"/>
                <w:lang w:eastAsia="lv-LV"/>
              </w:rPr>
              <w:t>Tālr. 67081887</w:t>
            </w:r>
          </w:p>
          <w:p w14:paraId="53EADAA9" w14:textId="3C710BD2" w:rsidR="005C60DA" w:rsidRDefault="005C60DA" w:rsidP="005C60DA">
            <w:pPr>
              <w:jc w:val="both"/>
              <w:rPr>
                <w:rFonts w:ascii="Times New Roman" w:eastAsia="Calibri" w:hAnsi="Times New Roman" w:cs="Times New Roman"/>
                <w:lang w:eastAsia="lv-LV"/>
              </w:rPr>
            </w:pPr>
            <w:r w:rsidRPr="005C60DA">
              <w:rPr>
                <w:rFonts w:ascii="Times New Roman" w:eastAsia="Calibri" w:hAnsi="Times New Roman" w:cs="Times New Roman"/>
                <w:lang w:eastAsia="lv-LV"/>
              </w:rPr>
              <w:t xml:space="preserve">E-pasts: </w:t>
            </w:r>
            <w:hyperlink r:id="rId14" w:history="1">
              <w:r w:rsidRPr="005C60DA">
                <w:rPr>
                  <w:rStyle w:val="Hipersaite"/>
                  <w:rFonts w:ascii="Times New Roman" w:eastAsia="Calibri" w:hAnsi="Times New Roman" w:cs="Times New Roman"/>
                  <w:lang w:eastAsia="lv-LV"/>
                </w:rPr>
                <w:t>info@ergo.lv</w:t>
              </w:r>
            </w:hyperlink>
            <w:r w:rsidRPr="005C60DA">
              <w:rPr>
                <w:rFonts w:ascii="Times New Roman" w:eastAsia="Calibri" w:hAnsi="Times New Roman" w:cs="Times New Roman"/>
                <w:lang w:eastAsia="lv-LV"/>
              </w:rPr>
              <w:t xml:space="preserve"> </w:t>
            </w:r>
          </w:p>
          <w:p w14:paraId="2E26C5ED" w14:textId="77777777" w:rsidR="005C60DA" w:rsidRDefault="005C60DA" w:rsidP="005C60DA">
            <w:pPr>
              <w:jc w:val="both"/>
              <w:rPr>
                <w:rFonts w:ascii="Times New Roman" w:eastAsia="Calibri" w:hAnsi="Times New Roman" w:cs="Times New Roman"/>
                <w:lang w:eastAsia="lv-LV"/>
              </w:rPr>
            </w:pPr>
          </w:p>
          <w:p w14:paraId="00DC9A14" w14:textId="77777777" w:rsidR="005C60DA" w:rsidRPr="005C60DA" w:rsidRDefault="005C60DA" w:rsidP="005C60DA">
            <w:pPr>
              <w:jc w:val="both"/>
              <w:rPr>
                <w:rFonts w:ascii="Times New Roman" w:eastAsia="Calibri" w:hAnsi="Times New Roman" w:cs="Times New Roman"/>
                <w:lang w:eastAsia="lv-LV"/>
              </w:rPr>
            </w:pPr>
          </w:p>
          <w:p w14:paraId="0584FF15" w14:textId="77777777" w:rsidR="005C60DA" w:rsidRPr="005C60DA" w:rsidRDefault="005C60DA" w:rsidP="005C60DA">
            <w:pPr>
              <w:pStyle w:val="TableParagraph"/>
              <w:tabs>
                <w:tab w:val="left" w:pos="2607"/>
              </w:tabs>
              <w:ind w:left="0" w:right="11"/>
              <w:rPr>
                <w:rFonts w:eastAsia="Calibri"/>
                <w:i/>
                <w:lang w:eastAsia="lv-LV"/>
              </w:rPr>
            </w:pPr>
            <w:r w:rsidRPr="005C60DA">
              <w:rPr>
                <w:bCs/>
              </w:rPr>
              <w:t>Veselības apdrošināšanas departamenta direktors Baltijā</w:t>
            </w:r>
            <w:r w:rsidRPr="005C60DA" w:rsidDel="003F52AD">
              <w:rPr>
                <w:rFonts w:eastAsia="Calibri"/>
                <w:i/>
                <w:lang w:eastAsia="lv-LV"/>
              </w:rPr>
              <w:t xml:space="preserve"> </w:t>
            </w:r>
          </w:p>
          <w:p w14:paraId="7B205DCF" w14:textId="5A3A8864" w:rsidR="00B155F2" w:rsidRPr="00483D9D" w:rsidRDefault="005C60DA" w:rsidP="005C60DA">
            <w:pPr>
              <w:jc w:val="both"/>
              <w:rPr>
                <w:rFonts w:ascii="Times New Roman" w:eastAsia="Times New Roman" w:hAnsi="Times New Roman" w:cs="Times New Roman"/>
              </w:rPr>
            </w:pPr>
            <w:r w:rsidRPr="005C60DA">
              <w:rPr>
                <w:rFonts w:ascii="Times New Roman" w:hAnsi="Times New Roman" w:cs="Times New Roman"/>
              </w:rPr>
              <w:t>Kaspars Neivalds</w:t>
            </w:r>
          </w:p>
        </w:tc>
      </w:tr>
      <w:tr w:rsidR="00DF6359" w:rsidRPr="009D1B7D" w14:paraId="2C4F22C9" w14:textId="77777777" w:rsidTr="00D15EA6">
        <w:tc>
          <w:tcPr>
            <w:tcW w:w="4693" w:type="dxa"/>
          </w:tcPr>
          <w:p w14:paraId="43309EDA" w14:textId="77777777" w:rsidR="00B155F2" w:rsidRPr="00483D9D" w:rsidRDefault="00B155F2" w:rsidP="005C60DA">
            <w:pPr>
              <w:jc w:val="both"/>
              <w:rPr>
                <w:rFonts w:ascii="Times New Roman" w:eastAsia="Times New Roman" w:hAnsi="Times New Roman" w:cs="Times New Roman"/>
              </w:rPr>
            </w:pPr>
          </w:p>
        </w:tc>
        <w:tc>
          <w:tcPr>
            <w:tcW w:w="4663" w:type="dxa"/>
          </w:tcPr>
          <w:p w14:paraId="0E068CAB" w14:textId="24B61E85" w:rsidR="00B155F2" w:rsidRPr="00483D9D" w:rsidRDefault="00B155F2" w:rsidP="009D1B7D">
            <w:pPr>
              <w:jc w:val="both"/>
              <w:rPr>
                <w:rFonts w:ascii="Times New Roman" w:eastAsia="Times New Roman" w:hAnsi="Times New Roman" w:cs="Times New Roman"/>
              </w:rPr>
            </w:pPr>
          </w:p>
        </w:tc>
      </w:tr>
    </w:tbl>
    <w:p w14:paraId="24621512" w14:textId="77777777" w:rsidR="00D15EA6" w:rsidRPr="00D15EA6" w:rsidRDefault="00D15EA6" w:rsidP="00D15EA6">
      <w:pPr>
        <w:rPr>
          <w:rFonts w:ascii="Times New Roman" w:hAnsi="Times New Roman" w:cs="Times New Roman"/>
        </w:rPr>
      </w:pPr>
    </w:p>
    <w:sectPr w:rsidR="00D15EA6" w:rsidRPr="00D15EA6" w:rsidSect="00D15EA6">
      <w:footerReference w:type="default" r:id="rId15"/>
      <w:footerReference w:type="first" r:id="rId16"/>
      <w:pgSz w:w="11906" w:h="16838"/>
      <w:pgMar w:top="1134" w:right="1133"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E5EA6" w14:textId="77777777" w:rsidR="00DA3A4A" w:rsidRDefault="00DA3A4A">
      <w:pPr>
        <w:spacing w:after="0" w:line="240" w:lineRule="auto"/>
      </w:pPr>
      <w:r>
        <w:separator/>
      </w:r>
    </w:p>
  </w:endnote>
  <w:endnote w:type="continuationSeparator" w:id="0">
    <w:p w14:paraId="4419FA36" w14:textId="77777777" w:rsidR="00DA3A4A" w:rsidRDefault="00DA3A4A">
      <w:pPr>
        <w:spacing w:after="0" w:line="240" w:lineRule="auto"/>
      </w:pPr>
      <w:r>
        <w:continuationSeparator/>
      </w:r>
    </w:p>
  </w:endnote>
  <w:endnote w:type="continuationNotice" w:id="1">
    <w:p w14:paraId="3A62E692" w14:textId="77777777" w:rsidR="00DA3A4A" w:rsidRDefault="00DA3A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586544"/>
      <w:docPartObj>
        <w:docPartGallery w:val="Page Numbers (Bottom of Page)"/>
        <w:docPartUnique/>
      </w:docPartObj>
    </w:sdtPr>
    <w:sdtEndPr>
      <w:rPr>
        <w:noProof/>
      </w:rPr>
    </w:sdtEndPr>
    <w:sdtContent>
      <w:p w14:paraId="62CC17D9" w14:textId="77777777" w:rsidR="003068EF" w:rsidRDefault="003068EF">
        <w:pPr>
          <w:pStyle w:val="Kjene"/>
          <w:jc w:val="center"/>
        </w:pPr>
      </w:p>
      <w:p w14:paraId="35352C86" w14:textId="5DE98625" w:rsidR="00845EBD" w:rsidRDefault="00845EBD">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5DABF36F" w14:textId="4917E83C" w:rsidR="00DF6359" w:rsidRDefault="00DF6359">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7BBF3" w14:textId="77777777" w:rsidR="00DF6359" w:rsidRDefault="00712861">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BEC56" w14:textId="77777777" w:rsidR="00DA3A4A" w:rsidRDefault="00DA3A4A">
      <w:pPr>
        <w:spacing w:after="0" w:line="240" w:lineRule="auto"/>
      </w:pPr>
      <w:r>
        <w:separator/>
      </w:r>
    </w:p>
  </w:footnote>
  <w:footnote w:type="continuationSeparator" w:id="0">
    <w:p w14:paraId="037DAE2C" w14:textId="77777777" w:rsidR="00DA3A4A" w:rsidRDefault="00DA3A4A">
      <w:pPr>
        <w:spacing w:after="0" w:line="240" w:lineRule="auto"/>
      </w:pPr>
      <w:r>
        <w:continuationSeparator/>
      </w:r>
    </w:p>
  </w:footnote>
  <w:footnote w:type="continuationNotice" w:id="1">
    <w:p w14:paraId="272A0042" w14:textId="77777777" w:rsidR="00DA3A4A" w:rsidRDefault="00DA3A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04D43"/>
    <w:multiLevelType w:val="multilevel"/>
    <w:tmpl w:val="6936987A"/>
    <w:lvl w:ilvl="0">
      <w:start w:val="2"/>
      <w:numFmt w:val="decimal"/>
      <w:lvlText w:val="%1."/>
      <w:lvlJc w:val="left"/>
      <w:pPr>
        <w:tabs>
          <w:tab w:val="num" w:pos="720"/>
        </w:tabs>
        <w:ind w:left="720" w:hanging="360"/>
      </w:pPr>
      <w:rPr>
        <w:b/>
      </w:rPr>
    </w:lvl>
    <w:lvl w:ilvl="1">
      <w:start w:val="1"/>
      <w:numFmt w:val="decimal"/>
      <w:isLgl/>
      <w:lvlText w:val="%1.%2."/>
      <w:lvlJc w:val="left"/>
      <w:pPr>
        <w:tabs>
          <w:tab w:val="num" w:pos="1080"/>
        </w:tabs>
        <w:ind w:left="1080" w:hanging="720"/>
      </w:pPr>
      <w:rPr>
        <w:rFonts w:ascii="Arial" w:hAnsi="Arial" w:cs="Arial" w:hint="default"/>
        <w:b/>
      </w:rPr>
    </w:lvl>
    <w:lvl w:ilvl="2">
      <w:start w:val="1"/>
      <w:numFmt w:val="decimal"/>
      <w:isLgl/>
      <w:lvlText w:val="%1.%2.%3."/>
      <w:lvlJc w:val="left"/>
      <w:pPr>
        <w:tabs>
          <w:tab w:val="num" w:pos="1080"/>
        </w:tabs>
        <w:ind w:left="1080" w:hanging="720"/>
      </w:pPr>
      <w:rPr>
        <w:b/>
      </w:rPr>
    </w:lvl>
    <w:lvl w:ilvl="3">
      <w:start w:val="1"/>
      <w:numFmt w:val="decimal"/>
      <w:isLgl/>
      <w:lvlText w:val="%1.%2.%3.%4."/>
      <w:lvlJc w:val="left"/>
      <w:pPr>
        <w:tabs>
          <w:tab w:val="num" w:pos="1080"/>
        </w:tabs>
        <w:ind w:left="1080" w:hanging="720"/>
      </w:pPr>
      <w:rPr>
        <w:b/>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02F8114F"/>
    <w:multiLevelType w:val="hybridMultilevel"/>
    <w:tmpl w:val="E4367C8E"/>
    <w:lvl w:ilvl="0" w:tplc="E78EF7B0">
      <w:start w:val="2"/>
      <w:numFmt w:val="bullet"/>
      <w:lvlText w:val=""/>
      <w:lvlJc w:val="left"/>
      <w:pPr>
        <w:ind w:left="720" w:hanging="360"/>
      </w:pPr>
      <w:rPr>
        <w:rFonts w:ascii="Symbol" w:eastAsia="Times New Roman"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FF1FEF"/>
    <w:multiLevelType w:val="multilevel"/>
    <w:tmpl w:val="1C0E9C92"/>
    <w:lvl w:ilvl="0">
      <w:start w:val="5"/>
      <w:numFmt w:val="decimal"/>
      <w:lvlText w:val="%1."/>
      <w:lvlJc w:val="left"/>
      <w:pPr>
        <w:tabs>
          <w:tab w:val="num" w:pos="360"/>
        </w:tabs>
        <w:ind w:left="360" w:hanging="360"/>
      </w:pPr>
      <w:rPr>
        <w:b/>
      </w:rPr>
    </w:lvl>
    <w:lvl w:ilvl="1">
      <w:start w:val="1"/>
      <w:numFmt w:val="decimal"/>
      <w:lvlText w:val="%1.%2."/>
      <w:lvlJc w:val="left"/>
      <w:pPr>
        <w:tabs>
          <w:tab w:val="num" w:pos="1070"/>
        </w:tabs>
        <w:ind w:left="1070" w:hanging="360"/>
      </w:pPr>
      <w:rPr>
        <w:b/>
      </w:rPr>
    </w:lvl>
    <w:lvl w:ilvl="2">
      <w:start w:val="1"/>
      <w:numFmt w:val="decimal"/>
      <w:lvlText w:val="%1.%2.%3."/>
      <w:lvlJc w:val="left"/>
      <w:pPr>
        <w:tabs>
          <w:tab w:val="num" w:pos="720"/>
        </w:tabs>
        <w:ind w:left="720" w:hanging="720"/>
      </w:pPr>
      <w:rPr>
        <w:b/>
        <w:color w:val="auto"/>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B211999"/>
    <w:multiLevelType w:val="hybridMultilevel"/>
    <w:tmpl w:val="951CDC62"/>
    <w:lvl w:ilvl="0" w:tplc="04260009">
      <w:start w:val="1"/>
      <w:numFmt w:val="bullet"/>
      <w:lvlText w:val=""/>
      <w:lvlJc w:val="left"/>
      <w:pPr>
        <w:ind w:left="2138" w:hanging="360"/>
      </w:pPr>
      <w:rPr>
        <w:rFonts w:ascii="Wingdings" w:hAnsi="Wingdings" w:hint="default"/>
      </w:rPr>
    </w:lvl>
    <w:lvl w:ilvl="1" w:tplc="04260003">
      <w:start w:val="1"/>
      <w:numFmt w:val="bullet"/>
      <w:lvlText w:val="o"/>
      <w:lvlJc w:val="left"/>
      <w:pPr>
        <w:ind w:left="2858" w:hanging="360"/>
      </w:pPr>
      <w:rPr>
        <w:rFonts w:ascii="Courier New" w:hAnsi="Courier New" w:cs="Courier New" w:hint="default"/>
      </w:rPr>
    </w:lvl>
    <w:lvl w:ilvl="2" w:tplc="04260005">
      <w:start w:val="1"/>
      <w:numFmt w:val="bullet"/>
      <w:lvlText w:val=""/>
      <w:lvlJc w:val="left"/>
      <w:pPr>
        <w:ind w:left="3578" w:hanging="360"/>
      </w:pPr>
      <w:rPr>
        <w:rFonts w:ascii="Wingdings" w:hAnsi="Wingdings" w:hint="default"/>
      </w:rPr>
    </w:lvl>
    <w:lvl w:ilvl="3" w:tplc="04260001">
      <w:start w:val="1"/>
      <w:numFmt w:val="bullet"/>
      <w:lvlText w:val=""/>
      <w:lvlJc w:val="left"/>
      <w:pPr>
        <w:ind w:left="4298" w:hanging="360"/>
      </w:pPr>
      <w:rPr>
        <w:rFonts w:ascii="Symbol" w:hAnsi="Symbol" w:hint="default"/>
      </w:rPr>
    </w:lvl>
    <w:lvl w:ilvl="4" w:tplc="04260003">
      <w:start w:val="1"/>
      <w:numFmt w:val="bullet"/>
      <w:lvlText w:val="o"/>
      <w:lvlJc w:val="left"/>
      <w:pPr>
        <w:ind w:left="5018" w:hanging="360"/>
      </w:pPr>
      <w:rPr>
        <w:rFonts w:ascii="Courier New" w:hAnsi="Courier New" w:cs="Courier New" w:hint="default"/>
      </w:rPr>
    </w:lvl>
    <w:lvl w:ilvl="5" w:tplc="04260005">
      <w:start w:val="1"/>
      <w:numFmt w:val="bullet"/>
      <w:lvlText w:val=""/>
      <w:lvlJc w:val="left"/>
      <w:pPr>
        <w:ind w:left="5738" w:hanging="360"/>
      </w:pPr>
      <w:rPr>
        <w:rFonts w:ascii="Wingdings" w:hAnsi="Wingdings" w:hint="default"/>
      </w:rPr>
    </w:lvl>
    <w:lvl w:ilvl="6" w:tplc="04260001">
      <w:start w:val="1"/>
      <w:numFmt w:val="bullet"/>
      <w:lvlText w:val=""/>
      <w:lvlJc w:val="left"/>
      <w:pPr>
        <w:ind w:left="6458" w:hanging="360"/>
      </w:pPr>
      <w:rPr>
        <w:rFonts w:ascii="Symbol" w:hAnsi="Symbol" w:hint="default"/>
      </w:rPr>
    </w:lvl>
    <w:lvl w:ilvl="7" w:tplc="04260003">
      <w:start w:val="1"/>
      <w:numFmt w:val="bullet"/>
      <w:lvlText w:val="o"/>
      <w:lvlJc w:val="left"/>
      <w:pPr>
        <w:ind w:left="7178" w:hanging="360"/>
      </w:pPr>
      <w:rPr>
        <w:rFonts w:ascii="Courier New" w:hAnsi="Courier New" w:cs="Courier New" w:hint="default"/>
      </w:rPr>
    </w:lvl>
    <w:lvl w:ilvl="8" w:tplc="04260005">
      <w:start w:val="1"/>
      <w:numFmt w:val="bullet"/>
      <w:lvlText w:val=""/>
      <w:lvlJc w:val="left"/>
      <w:pPr>
        <w:ind w:left="7898" w:hanging="360"/>
      </w:pPr>
      <w:rPr>
        <w:rFonts w:ascii="Wingdings" w:hAnsi="Wingdings" w:hint="default"/>
      </w:rPr>
    </w:lvl>
  </w:abstractNum>
  <w:abstractNum w:abstractNumId="4" w15:restartNumberingAfterBreak="0">
    <w:nsid w:val="0D7F7EF3"/>
    <w:multiLevelType w:val="hybridMultilevel"/>
    <w:tmpl w:val="586C8DAE"/>
    <w:lvl w:ilvl="0" w:tplc="6D4A420C">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333903"/>
    <w:multiLevelType w:val="hybridMultilevel"/>
    <w:tmpl w:val="D98A1B18"/>
    <w:lvl w:ilvl="0" w:tplc="04260001">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6" w15:restartNumberingAfterBreak="0">
    <w:nsid w:val="15A2267F"/>
    <w:multiLevelType w:val="multilevel"/>
    <w:tmpl w:val="50EA9774"/>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A378AA"/>
    <w:multiLevelType w:val="multilevel"/>
    <w:tmpl w:val="C5C0D2DE"/>
    <w:lvl w:ilvl="0">
      <w:start w:val="2"/>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801100"/>
    <w:multiLevelType w:val="multilevel"/>
    <w:tmpl w:val="6D7492AE"/>
    <w:lvl w:ilvl="0">
      <w:start w:val="1"/>
      <w:numFmt w:val="decimal"/>
      <w:pStyle w:val="1NODAUVIRSRAKSTI"/>
      <w:lvlText w:val="%1."/>
      <w:lvlJc w:val="left"/>
      <w:pPr>
        <w:ind w:left="405" w:hanging="405"/>
      </w:pPr>
      <w:rPr>
        <w:rFonts w:hint="default"/>
        <w:b/>
        <w:bCs/>
      </w:rPr>
    </w:lvl>
    <w:lvl w:ilvl="1">
      <w:start w:val="1"/>
      <w:numFmt w:val="decimal"/>
      <w:lvlText w:val="%1.%2."/>
      <w:lvlJc w:val="left"/>
      <w:pPr>
        <w:ind w:left="405" w:hanging="405"/>
      </w:pPr>
      <w:rPr>
        <w:rFonts w:hint="default"/>
        <w:b w:val="0"/>
        <w:bCs w:val="0"/>
        <w:i w:val="0"/>
        <w:iCs w:val="0"/>
      </w:rPr>
    </w:lvl>
    <w:lvl w:ilvl="2">
      <w:start w:val="1"/>
      <w:numFmt w:val="decimal"/>
      <w:lvlText w:val="%1.%2.%3."/>
      <w:lvlJc w:val="left"/>
      <w:pPr>
        <w:ind w:left="720" w:hanging="720"/>
      </w:pPr>
      <w:rPr>
        <w:rFonts w:hint="default"/>
        <w:b w:val="0"/>
        <w:bCs/>
        <w:i w:val="0"/>
        <w:iCs/>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1670D9"/>
    <w:multiLevelType w:val="multilevel"/>
    <w:tmpl w:val="522A9CA6"/>
    <w:lvl w:ilvl="0">
      <w:start w:val="6"/>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AC61F6A"/>
    <w:multiLevelType w:val="multilevel"/>
    <w:tmpl w:val="58C872AC"/>
    <w:lvl w:ilvl="0">
      <w:start w:val="12"/>
      <w:numFmt w:val="decimal"/>
      <w:lvlText w:val="%1."/>
      <w:lvlJc w:val="left"/>
      <w:pPr>
        <w:ind w:left="840" w:hanging="840"/>
      </w:pPr>
      <w:rPr>
        <w:rFonts w:hint="default"/>
      </w:rPr>
    </w:lvl>
    <w:lvl w:ilvl="1">
      <w:start w:val="5"/>
      <w:numFmt w:val="decimal"/>
      <w:lvlText w:val="%1.%2."/>
      <w:lvlJc w:val="left"/>
      <w:pPr>
        <w:ind w:left="1080" w:hanging="840"/>
      </w:pPr>
      <w:rPr>
        <w:rFonts w:hint="default"/>
      </w:rPr>
    </w:lvl>
    <w:lvl w:ilvl="2">
      <w:start w:val="2"/>
      <w:numFmt w:val="decimal"/>
      <w:lvlText w:val="%1.%2.%3."/>
      <w:lvlJc w:val="left"/>
      <w:pPr>
        <w:ind w:left="1320" w:hanging="840"/>
      </w:pPr>
      <w:rPr>
        <w:rFonts w:hint="default"/>
      </w:rPr>
    </w:lvl>
    <w:lvl w:ilvl="3">
      <w:start w:val="1"/>
      <w:numFmt w:val="decimal"/>
      <w:lvlText w:val="%1.%2.%3.%4."/>
      <w:lvlJc w:val="left"/>
      <w:pPr>
        <w:ind w:left="1560" w:hanging="840"/>
      </w:pPr>
      <w:rPr>
        <w:rFonts w:hint="default"/>
        <w:b w:val="0"/>
        <w:bCs/>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2C8D5B59"/>
    <w:multiLevelType w:val="multilevel"/>
    <w:tmpl w:val="890AADF0"/>
    <w:lvl w:ilvl="0">
      <w:start w:val="2"/>
      <w:numFmt w:val="decimal"/>
      <w:lvlText w:val="%1."/>
      <w:lvlJc w:val="left"/>
      <w:pPr>
        <w:ind w:left="480" w:hanging="480"/>
      </w:pPr>
      <w:rPr>
        <w:rFonts w:hint="default"/>
        <w:sz w:val="22"/>
        <w:szCs w:val="22"/>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AA6B0F"/>
    <w:multiLevelType w:val="multilevel"/>
    <w:tmpl w:val="E0CA45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2C63E7"/>
    <w:multiLevelType w:val="multilevel"/>
    <w:tmpl w:val="A4969D4C"/>
    <w:lvl w:ilvl="0">
      <w:start w:val="2"/>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9108B8"/>
    <w:multiLevelType w:val="multilevel"/>
    <w:tmpl w:val="3C60A97C"/>
    <w:lvl w:ilvl="0">
      <w:start w:val="1"/>
      <w:numFmt w:val="decimal"/>
      <w:lvlText w:val="%1."/>
      <w:lvlJc w:val="left"/>
      <w:pPr>
        <w:tabs>
          <w:tab w:val="num" w:pos="340"/>
        </w:tabs>
        <w:ind w:left="0" w:firstLine="0"/>
      </w:pPr>
      <w:rPr>
        <w:rFonts w:hint="default"/>
        <w:b/>
        <w:i w:val="0"/>
        <w:sz w:val="22"/>
        <w:szCs w:val="22"/>
      </w:rPr>
    </w:lvl>
    <w:lvl w:ilvl="1">
      <w:start w:val="1"/>
      <w:numFmt w:val="decimal"/>
      <w:suff w:val="space"/>
      <w:lvlText w:val="%1.%2."/>
      <w:lvlJc w:val="left"/>
      <w:pPr>
        <w:ind w:left="0" w:firstLine="0"/>
      </w:pPr>
      <w:rPr>
        <w:rFonts w:hint="default"/>
        <w:b w:val="0"/>
        <w:i w:val="0"/>
        <w:sz w:val="24"/>
        <w:szCs w:val="24"/>
      </w:rPr>
    </w:lvl>
    <w:lvl w:ilvl="2">
      <w:start w:val="1"/>
      <w:numFmt w:val="decimal"/>
      <w:suff w:val="space"/>
      <w:lvlText w:val="%1.%2.%3."/>
      <w:lvlJc w:val="left"/>
      <w:pPr>
        <w:ind w:left="567" w:firstLine="0"/>
      </w:pPr>
      <w:rPr>
        <w:rFonts w:hint="default"/>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4718202D"/>
    <w:multiLevelType w:val="multilevel"/>
    <w:tmpl w:val="4B76697E"/>
    <w:lvl w:ilvl="0">
      <w:start w:val="12"/>
      <w:numFmt w:val="decimal"/>
      <w:lvlText w:val="%1."/>
      <w:lvlJc w:val="left"/>
      <w:pPr>
        <w:ind w:left="840" w:hanging="840"/>
      </w:pPr>
      <w:rPr>
        <w:rFonts w:hint="default"/>
      </w:rPr>
    </w:lvl>
    <w:lvl w:ilvl="1">
      <w:start w:val="5"/>
      <w:numFmt w:val="decimal"/>
      <w:lvlText w:val="%1.%2."/>
      <w:lvlJc w:val="left"/>
      <w:pPr>
        <w:ind w:left="1080" w:hanging="840"/>
      </w:pPr>
      <w:rPr>
        <w:rFonts w:hint="default"/>
      </w:rPr>
    </w:lvl>
    <w:lvl w:ilvl="2">
      <w:start w:val="2"/>
      <w:numFmt w:val="decimal"/>
      <w:lvlText w:val="%1.%2.%3."/>
      <w:lvlJc w:val="left"/>
      <w:pPr>
        <w:ind w:left="1320" w:hanging="840"/>
      </w:pPr>
      <w:rPr>
        <w:rFonts w:hint="default"/>
      </w:rPr>
    </w:lvl>
    <w:lvl w:ilvl="3">
      <w:start w:val="1"/>
      <w:numFmt w:val="decimal"/>
      <w:lvlText w:val="%1.%2.%3.%4."/>
      <w:lvlJc w:val="left"/>
      <w:pPr>
        <w:ind w:left="1560" w:hanging="84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6" w15:restartNumberingAfterBreak="0">
    <w:nsid w:val="57104CAA"/>
    <w:multiLevelType w:val="multilevel"/>
    <w:tmpl w:val="81C86B64"/>
    <w:lvl w:ilvl="0">
      <w:start w:val="5"/>
      <w:numFmt w:val="decimal"/>
      <w:lvlText w:val="%1."/>
      <w:lvlJc w:val="left"/>
      <w:pPr>
        <w:ind w:left="360" w:hanging="360"/>
      </w:pPr>
      <w:rPr>
        <w:rFonts w:hint="default"/>
        <w:b/>
        <w:sz w:val="22"/>
        <w:szCs w:val="22"/>
        <w:u w:val="none"/>
      </w:rPr>
    </w:lvl>
    <w:lvl w:ilvl="1">
      <w:start w:val="1"/>
      <w:numFmt w:val="decimal"/>
      <w:pStyle w:val="11punkts"/>
      <w:lvlText w:val="%1.%2."/>
      <w:lvlJc w:val="left"/>
      <w:pPr>
        <w:ind w:left="1440" w:hanging="360"/>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1571" w:hanging="720"/>
      </w:pPr>
      <w:rPr>
        <w:rFonts w:hint="default"/>
        <w:b w:val="0"/>
        <w:bCs/>
        <w:u w:val="none"/>
      </w:rPr>
    </w:lvl>
    <w:lvl w:ilvl="4">
      <w:start w:val="1"/>
      <w:numFmt w:val="decimal"/>
      <w:lvlText w:val="%1.%2.%3.%4.%5."/>
      <w:lvlJc w:val="left"/>
      <w:pPr>
        <w:ind w:left="5400" w:hanging="108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920" w:hanging="144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440" w:hanging="1800"/>
      </w:pPr>
      <w:rPr>
        <w:rFonts w:hint="default"/>
        <w:b/>
        <w:u w:val="single"/>
      </w:rPr>
    </w:lvl>
  </w:abstractNum>
  <w:abstractNum w:abstractNumId="17" w15:restartNumberingAfterBreak="0">
    <w:nsid w:val="610C54C9"/>
    <w:multiLevelType w:val="multilevel"/>
    <w:tmpl w:val="F8B27DF0"/>
    <w:lvl w:ilvl="0">
      <w:start w:val="2"/>
      <w:numFmt w:val="decimal"/>
      <w:lvlText w:val="%1"/>
      <w:lvlJc w:val="left"/>
      <w:pPr>
        <w:ind w:left="780" w:hanging="780"/>
      </w:pPr>
      <w:rPr>
        <w:rFonts w:hint="default"/>
      </w:rPr>
    </w:lvl>
    <w:lvl w:ilvl="1">
      <w:start w:val="15"/>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4E56EB"/>
    <w:multiLevelType w:val="multilevel"/>
    <w:tmpl w:val="0D5836EE"/>
    <w:lvl w:ilvl="0">
      <w:start w:val="3"/>
      <w:numFmt w:val="decimal"/>
      <w:lvlText w:val="%1."/>
      <w:lvlJc w:val="left"/>
      <w:pPr>
        <w:ind w:left="360" w:hanging="360"/>
      </w:pPr>
      <w:rPr>
        <w:rFonts w:eastAsia="Calibri" w:cs="Times New Roman" w:hint="default"/>
        <w:color w:val="000000" w:themeColor="text1"/>
        <w:sz w:val="22"/>
        <w:szCs w:val="22"/>
      </w:rPr>
    </w:lvl>
    <w:lvl w:ilvl="1">
      <w:start w:val="1"/>
      <w:numFmt w:val="decimal"/>
      <w:lvlText w:val="%1.%2."/>
      <w:lvlJc w:val="left"/>
      <w:pPr>
        <w:ind w:left="360" w:hanging="360"/>
      </w:pPr>
      <w:rPr>
        <w:rFonts w:eastAsia="Calibri" w:cs="Times New Roman" w:hint="default"/>
        <w:i w:val="0"/>
        <w:iCs w:val="0"/>
        <w:color w:val="000000" w:themeColor="text1"/>
        <w:sz w:val="24"/>
      </w:rPr>
    </w:lvl>
    <w:lvl w:ilvl="2">
      <w:start w:val="1"/>
      <w:numFmt w:val="decimal"/>
      <w:lvlText w:val="%1.%2.%3."/>
      <w:lvlJc w:val="left"/>
      <w:pPr>
        <w:ind w:left="720" w:hanging="720"/>
      </w:pPr>
      <w:rPr>
        <w:rFonts w:eastAsia="Calibri" w:cs="Times New Roman" w:hint="default"/>
        <w:color w:val="000000" w:themeColor="text1"/>
        <w:sz w:val="24"/>
      </w:rPr>
    </w:lvl>
    <w:lvl w:ilvl="3">
      <w:start w:val="1"/>
      <w:numFmt w:val="decimal"/>
      <w:lvlText w:val="%1.%2.%3.%4."/>
      <w:lvlJc w:val="left"/>
      <w:pPr>
        <w:ind w:left="720" w:hanging="720"/>
      </w:pPr>
      <w:rPr>
        <w:rFonts w:eastAsia="Calibri" w:cs="Times New Roman" w:hint="default"/>
        <w:color w:val="000000" w:themeColor="text1"/>
        <w:sz w:val="24"/>
      </w:rPr>
    </w:lvl>
    <w:lvl w:ilvl="4">
      <w:start w:val="1"/>
      <w:numFmt w:val="decimal"/>
      <w:lvlText w:val="%1.%2.%3.%4.%5."/>
      <w:lvlJc w:val="left"/>
      <w:pPr>
        <w:ind w:left="1080" w:hanging="1080"/>
      </w:pPr>
      <w:rPr>
        <w:rFonts w:eastAsia="Calibri" w:cs="Times New Roman" w:hint="default"/>
        <w:color w:val="000000" w:themeColor="text1"/>
        <w:sz w:val="24"/>
      </w:rPr>
    </w:lvl>
    <w:lvl w:ilvl="5">
      <w:start w:val="1"/>
      <w:numFmt w:val="decimal"/>
      <w:lvlText w:val="%1.%2.%3.%4.%5.%6."/>
      <w:lvlJc w:val="left"/>
      <w:pPr>
        <w:ind w:left="1080" w:hanging="1080"/>
      </w:pPr>
      <w:rPr>
        <w:rFonts w:eastAsia="Calibri" w:cs="Times New Roman" w:hint="default"/>
        <w:color w:val="000000" w:themeColor="text1"/>
        <w:sz w:val="24"/>
      </w:rPr>
    </w:lvl>
    <w:lvl w:ilvl="6">
      <w:start w:val="1"/>
      <w:numFmt w:val="decimal"/>
      <w:lvlText w:val="%1.%2.%3.%4.%5.%6.%7."/>
      <w:lvlJc w:val="left"/>
      <w:pPr>
        <w:ind w:left="1440" w:hanging="1440"/>
      </w:pPr>
      <w:rPr>
        <w:rFonts w:eastAsia="Calibri" w:cs="Times New Roman" w:hint="default"/>
        <w:color w:val="000000" w:themeColor="text1"/>
        <w:sz w:val="24"/>
      </w:rPr>
    </w:lvl>
    <w:lvl w:ilvl="7">
      <w:start w:val="1"/>
      <w:numFmt w:val="decimal"/>
      <w:lvlText w:val="%1.%2.%3.%4.%5.%6.%7.%8."/>
      <w:lvlJc w:val="left"/>
      <w:pPr>
        <w:ind w:left="1440" w:hanging="1440"/>
      </w:pPr>
      <w:rPr>
        <w:rFonts w:eastAsia="Calibri" w:cs="Times New Roman" w:hint="default"/>
        <w:color w:val="000000" w:themeColor="text1"/>
        <w:sz w:val="24"/>
      </w:rPr>
    </w:lvl>
    <w:lvl w:ilvl="8">
      <w:start w:val="1"/>
      <w:numFmt w:val="decimal"/>
      <w:lvlText w:val="%1.%2.%3.%4.%5.%6.%7.%8.%9."/>
      <w:lvlJc w:val="left"/>
      <w:pPr>
        <w:ind w:left="1800" w:hanging="1800"/>
      </w:pPr>
      <w:rPr>
        <w:rFonts w:eastAsia="Calibri" w:cs="Times New Roman" w:hint="default"/>
        <w:color w:val="000000" w:themeColor="text1"/>
        <w:sz w:val="24"/>
      </w:rPr>
    </w:lvl>
  </w:abstractNum>
  <w:abstractNum w:abstractNumId="19" w15:restartNumberingAfterBreak="0">
    <w:nsid w:val="69885F94"/>
    <w:multiLevelType w:val="multilevel"/>
    <w:tmpl w:val="F4B0CB1A"/>
    <w:lvl w:ilvl="0">
      <w:start w:val="4"/>
      <w:numFmt w:val="decimal"/>
      <w:lvlText w:val="%1"/>
      <w:lvlJc w:val="left"/>
      <w:pPr>
        <w:ind w:left="1100" w:hanging="567"/>
      </w:pPr>
      <w:rPr>
        <w:rFonts w:hint="default"/>
        <w:lang w:val="lv-LV" w:eastAsia="en-US" w:bidi="ar-SA"/>
      </w:rPr>
    </w:lvl>
    <w:lvl w:ilvl="1">
      <w:start w:val="1"/>
      <w:numFmt w:val="decimal"/>
      <w:lvlText w:val="%1.%2."/>
      <w:lvlJc w:val="left"/>
      <w:pPr>
        <w:ind w:left="1100"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952" w:hanging="852"/>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908" w:hanging="852"/>
      </w:pPr>
      <w:rPr>
        <w:rFonts w:hint="default"/>
        <w:lang w:val="lv-LV" w:eastAsia="en-US" w:bidi="ar-SA"/>
      </w:rPr>
    </w:lvl>
    <w:lvl w:ilvl="4">
      <w:numFmt w:val="bullet"/>
      <w:lvlText w:val="•"/>
      <w:lvlJc w:val="left"/>
      <w:pPr>
        <w:ind w:left="4882" w:hanging="852"/>
      </w:pPr>
      <w:rPr>
        <w:rFonts w:hint="default"/>
        <w:lang w:val="lv-LV" w:eastAsia="en-US" w:bidi="ar-SA"/>
      </w:rPr>
    </w:lvl>
    <w:lvl w:ilvl="5">
      <w:numFmt w:val="bullet"/>
      <w:lvlText w:val="•"/>
      <w:lvlJc w:val="left"/>
      <w:pPr>
        <w:ind w:left="5856" w:hanging="852"/>
      </w:pPr>
      <w:rPr>
        <w:rFonts w:hint="default"/>
        <w:lang w:val="lv-LV" w:eastAsia="en-US" w:bidi="ar-SA"/>
      </w:rPr>
    </w:lvl>
    <w:lvl w:ilvl="6">
      <w:numFmt w:val="bullet"/>
      <w:lvlText w:val="•"/>
      <w:lvlJc w:val="left"/>
      <w:pPr>
        <w:ind w:left="6830" w:hanging="852"/>
      </w:pPr>
      <w:rPr>
        <w:rFonts w:hint="default"/>
        <w:lang w:val="lv-LV" w:eastAsia="en-US" w:bidi="ar-SA"/>
      </w:rPr>
    </w:lvl>
    <w:lvl w:ilvl="7">
      <w:numFmt w:val="bullet"/>
      <w:lvlText w:val="•"/>
      <w:lvlJc w:val="left"/>
      <w:pPr>
        <w:ind w:left="7804" w:hanging="852"/>
      </w:pPr>
      <w:rPr>
        <w:rFonts w:hint="default"/>
        <w:lang w:val="lv-LV" w:eastAsia="en-US" w:bidi="ar-SA"/>
      </w:rPr>
    </w:lvl>
    <w:lvl w:ilvl="8">
      <w:numFmt w:val="bullet"/>
      <w:lvlText w:val="•"/>
      <w:lvlJc w:val="left"/>
      <w:pPr>
        <w:ind w:left="8778" w:hanging="852"/>
      </w:pPr>
      <w:rPr>
        <w:rFonts w:hint="default"/>
        <w:lang w:val="lv-LV" w:eastAsia="en-US" w:bidi="ar-SA"/>
      </w:rPr>
    </w:lvl>
  </w:abstractNum>
  <w:abstractNum w:abstractNumId="20" w15:restartNumberingAfterBreak="0">
    <w:nsid w:val="75336CEE"/>
    <w:multiLevelType w:val="multilevel"/>
    <w:tmpl w:val="F93E828A"/>
    <w:lvl w:ilvl="0">
      <w:start w:val="1"/>
      <w:numFmt w:val="decimal"/>
      <w:pStyle w:val="OutlineLevel1"/>
      <w:lvlText w:val="%1."/>
      <w:lvlJc w:val="left"/>
      <w:pPr>
        <w:tabs>
          <w:tab w:val="num" w:pos="340"/>
        </w:tabs>
        <w:ind w:left="0" w:firstLine="0"/>
      </w:pPr>
      <w:rPr>
        <w:rFonts w:hint="default"/>
        <w:b/>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7EA60045"/>
    <w:multiLevelType w:val="hybridMultilevel"/>
    <w:tmpl w:val="254640DA"/>
    <w:lvl w:ilvl="0" w:tplc="ABA8FCA0">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388526017">
    <w:abstractNumId w:val="20"/>
  </w:num>
  <w:num w:numId="2" w16cid:durableId="1847553657">
    <w:abstractNumId w:val="14"/>
  </w:num>
  <w:num w:numId="3" w16cid:durableId="27552531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89970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0405367">
    <w:abstractNumId w:val="5"/>
  </w:num>
  <w:num w:numId="6" w16cid:durableId="1488326932">
    <w:abstractNumId w:val="3"/>
  </w:num>
  <w:num w:numId="7" w16cid:durableId="411394128">
    <w:abstractNumId w:val="7"/>
  </w:num>
  <w:num w:numId="8" w16cid:durableId="1819759535">
    <w:abstractNumId w:val="17"/>
  </w:num>
  <w:num w:numId="9" w16cid:durableId="1022240225">
    <w:abstractNumId w:val="1"/>
  </w:num>
  <w:num w:numId="10" w16cid:durableId="679353633">
    <w:abstractNumId w:val="11"/>
  </w:num>
  <w:num w:numId="11" w16cid:durableId="470443216">
    <w:abstractNumId w:val="21"/>
  </w:num>
  <w:num w:numId="12" w16cid:durableId="1467964768">
    <w:abstractNumId w:val="16"/>
  </w:num>
  <w:num w:numId="13" w16cid:durableId="1247377782">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6702480">
    <w:abstractNumId w:val="4"/>
  </w:num>
  <w:num w:numId="15" w16cid:durableId="437991007">
    <w:abstractNumId w:val="12"/>
  </w:num>
  <w:num w:numId="16" w16cid:durableId="1381324663">
    <w:abstractNumId w:val="15"/>
  </w:num>
  <w:num w:numId="17" w16cid:durableId="1162702346">
    <w:abstractNumId w:val="10"/>
  </w:num>
  <w:num w:numId="18" w16cid:durableId="1975721409">
    <w:abstractNumId w:val="18"/>
  </w:num>
  <w:num w:numId="19" w16cid:durableId="1370302456">
    <w:abstractNumId w:val="8"/>
  </w:num>
  <w:num w:numId="20" w16cid:durableId="2009868861">
    <w:abstractNumId w:val="16"/>
    <w:lvlOverride w:ilvl="0">
      <w:startOverride w:val="9"/>
    </w:lvlOverride>
    <w:lvlOverride w:ilvl="1">
      <w:startOverride w:val="2"/>
    </w:lvlOverride>
  </w:num>
  <w:num w:numId="21" w16cid:durableId="690766374">
    <w:abstractNumId w:val="16"/>
    <w:lvlOverride w:ilvl="0">
      <w:startOverride w:val="9"/>
    </w:lvlOverride>
    <w:lvlOverride w:ilvl="1">
      <w:startOverride w:val="2"/>
    </w:lvlOverride>
  </w:num>
  <w:num w:numId="22" w16cid:durableId="1654212503">
    <w:abstractNumId w:val="16"/>
    <w:lvlOverride w:ilvl="0">
      <w:startOverride w:val="9"/>
    </w:lvlOverride>
    <w:lvlOverride w:ilvl="1">
      <w:startOverride w:val="3"/>
    </w:lvlOverride>
  </w:num>
  <w:num w:numId="23" w16cid:durableId="1103841633">
    <w:abstractNumId w:val="16"/>
    <w:lvlOverride w:ilvl="0">
      <w:startOverride w:val="9"/>
    </w:lvlOverride>
    <w:lvlOverride w:ilvl="1">
      <w:startOverride w:val="4"/>
    </w:lvlOverride>
  </w:num>
  <w:num w:numId="24" w16cid:durableId="620458870">
    <w:abstractNumId w:val="6"/>
  </w:num>
  <w:num w:numId="25" w16cid:durableId="132257216">
    <w:abstractNumId w:val="13"/>
  </w:num>
  <w:num w:numId="26" w16cid:durableId="527770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847"/>
    <w:rsid w:val="00001239"/>
    <w:rsid w:val="00001D40"/>
    <w:rsid w:val="0000238C"/>
    <w:rsid w:val="0001279B"/>
    <w:rsid w:val="00014C25"/>
    <w:rsid w:val="000174C1"/>
    <w:rsid w:val="00024B1C"/>
    <w:rsid w:val="000269E0"/>
    <w:rsid w:val="000322AD"/>
    <w:rsid w:val="000613E3"/>
    <w:rsid w:val="00061532"/>
    <w:rsid w:val="000622BC"/>
    <w:rsid w:val="000758A3"/>
    <w:rsid w:val="00080BB9"/>
    <w:rsid w:val="0008139D"/>
    <w:rsid w:val="00084043"/>
    <w:rsid w:val="0008546B"/>
    <w:rsid w:val="000927F9"/>
    <w:rsid w:val="000B0EA6"/>
    <w:rsid w:val="000B7DEE"/>
    <w:rsid w:val="000C1E17"/>
    <w:rsid w:val="000D6AE8"/>
    <w:rsid w:val="000E6368"/>
    <w:rsid w:val="000E6501"/>
    <w:rsid w:val="000F38E2"/>
    <w:rsid w:val="000F513B"/>
    <w:rsid w:val="00106193"/>
    <w:rsid w:val="00110A0D"/>
    <w:rsid w:val="00115DCF"/>
    <w:rsid w:val="0012215C"/>
    <w:rsid w:val="00131246"/>
    <w:rsid w:val="0014098F"/>
    <w:rsid w:val="001452E9"/>
    <w:rsid w:val="00154848"/>
    <w:rsid w:val="00157EA1"/>
    <w:rsid w:val="001603BD"/>
    <w:rsid w:val="00171C9A"/>
    <w:rsid w:val="00176287"/>
    <w:rsid w:val="00183064"/>
    <w:rsid w:val="00183131"/>
    <w:rsid w:val="0019243A"/>
    <w:rsid w:val="00192FA4"/>
    <w:rsid w:val="0019484D"/>
    <w:rsid w:val="00194A2C"/>
    <w:rsid w:val="001A2F01"/>
    <w:rsid w:val="001A4DB0"/>
    <w:rsid w:val="001E01C8"/>
    <w:rsid w:val="001E77CF"/>
    <w:rsid w:val="001F039E"/>
    <w:rsid w:val="001F2EE8"/>
    <w:rsid w:val="002056AA"/>
    <w:rsid w:val="002069F9"/>
    <w:rsid w:val="00206F9E"/>
    <w:rsid w:val="002105C3"/>
    <w:rsid w:val="00210D0D"/>
    <w:rsid w:val="002157F1"/>
    <w:rsid w:val="00217510"/>
    <w:rsid w:val="00223E27"/>
    <w:rsid w:val="00230A34"/>
    <w:rsid w:val="00231A7E"/>
    <w:rsid w:val="00232377"/>
    <w:rsid w:val="0024266E"/>
    <w:rsid w:val="00253E03"/>
    <w:rsid w:val="00260A04"/>
    <w:rsid w:val="00276948"/>
    <w:rsid w:val="002A5301"/>
    <w:rsid w:val="002A620F"/>
    <w:rsid w:val="002B21AB"/>
    <w:rsid w:val="002C752D"/>
    <w:rsid w:val="002D1651"/>
    <w:rsid w:val="002D54BE"/>
    <w:rsid w:val="002E0D5D"/>
    <w:rsid w:val="003068EF"/>
    <w:rsid w:val="0032317A"/>
    <w:rsid w:val="0032653F"/>
    <w:rsid w:val="00342861"/>
    <w:rsid w:val="003466F6"/>
    <w:rsid w:val="00355EEF"/>
    <w:rsid w:val="00362282"/>
    <w:rsid w:val="00366BCC"/>
    <w:rsid w:val="00367E0C"/>
    <w:rsid w:val="003A32CD"/>
    <w:rsid w:val="003A4B91"/>
    <w:rsid w:val="003B5923"/>
    <w:rsid w:val="003D1411"/>
    <w:rsid w:val="003D354D"/>
    <w:rsid w:val="003E1C0E"/>
    <w:rsid w:val="003E5699"/>
    <w:rsid w:val="004260F8"/>
    <w:rsid w:val="00434E4D"/>
    <w:rsid w:val="00446D86"/>
    <w:rsid w:val="0045645E"/>
    <w:rsid w:val="00474575"/>
    <w:rsid w:val="00477D2B"/>
    <w:rsid w:val="00483D9D"/>
    <w:rsid w:val="00497815"/>
    <w:rsid w:val="004A2E4C"/>
    <w:rsid w:val="004B39F3"/>
    <w:rsid w:val="004C19CD"/>
    <w:rsid w:val="004C228C"/>
    <w:rsid w:val="004C3000"/>
    <w:rsid w:val="004C4A84"/>
    <w:rsid w:val="004D35A0"/>
    <w:rsid w:val="004E41BC"/>
    <w:rsid w:val="004E6847"/>
    <w:rsid w:val="004F0C83"/>
    <w:rsid w:val="004F3C41"/>
    <w:rsid w:val="004F62AF"/>
    <w:rsid w:val="00501B69"/>
    <w:rsid w:val="005108CC"/>
    <w:rsid w:val="005141D9"/>
    <w:rsid w:val="00515DDC"/>
    <w:rsid w:val="00517743"/>
    <w:rsid w:val="00520A70"/>
    <w:rsid w:val="0053478C"/>
    <w:rsid w:val="00534E94"/>
    <w:rsid w:val="005614D2"/>
    <w:rsid w:val="00565FBD"/>
    <w:rsid w:val="00586A0B"/>
    <w:rsid w:val="0059134D"/>
    <w:rsid w:val="00596CDB"/>
    <w:rsid w:val="005A4FEA"/>
    <w:rsid w:val="005A554D"/>
    <w:rsid w:val="005C1940"/>
    <w:rsid w:val="005C60DA"/>
    <w:rsid w:val="005D00B7"/>
    <w:rsid w:val="005D2832"/>
    <w:rsid w:val="005F15D7"/>
    <w:rsid w:val="0060769F"/>
    <w:rsid w:val="00613FC3"/>
    <w:rsid w:val="0062145B"/>
    <w:rsid w:val="00624C4C"/>
    <w:rsid w:val="00631809"/>
    <w:rsid w:val="0066559E"/>
    <w:rsid w:val="00666A49"/>
    <w:rsid w:val="00685BED"/>
    <w:rsid w:val="00685D10"/>
    <w:rsid w:val="00686C69"/>
    <w:rsid w:val="006A3705"/>
    <w:rsid w:val="006C0005"/>
    <w:rsid w:val="006D5958"/>
    <w:rsid w:val="006D653C"/>
    <w:rsid w:val="006E5208"/>
    <w:rsid w:val="006F0D51"/>
    <w:rsid w:val="006F6162"/>
    <w:rsid w:val="006F7E6E"/>
    <w:rsid w:val="00701E26"/>
    <w:rsid w:val="007071AF"/>
    <w:rsid w:val="00711FE9"/>
    <w:rsid w:val="00712861"/>
    <w:rsid w:val="0071294F"/>
    <w:rsid w:val="007168C7"/>
    <w:rsid w:val="00717624"/>
    <w:rsid w:val="00734C61"/>
    <w:rsid w:val="007457B3"/>
    <w:rsid w:val="0075687F"/>
    <w:rsid w:val="00757F25"/>
    <w:rsid w:val="0078716E"/>
    <w:rsid w:val="007951A2"/>
    <w:rsid w:val="007B48E2"/>
    <w:rsid w:val="007B7CB5"/>
    <w:rsid w:val="007C2783"/>
    <w:rsid w:val="007D56A0"/>
    <w:rsid w:val="007F1F7D"/>
    <w:rsid w:val="007F3DE2"/>
    <w:rsid w:val="00801BF0"/>
    <w:rsid w:val="008345A8"/>
    <w:rsid w:val="008351E9"/>
    <w:rsid w:val="008404AA"/>
    <w:rsid w:val="00841161"/>
    <w:rsid w:val="008433C1"/>
    <w:rsid w:val="00845247"/>
    <w:rsid w:val="00845EBD"/>
    <w:rsid w:val="008555FA"/>
    <w:rsid w:val="0087295E"/>
    <w:rsid w:val="008A6AC2"/>
    <w:rsid w:val="008A772B"/>
    <w:rsid w:val="008B3BA0"/>
    <w:rsid w:val="008D03EF"/>
    <w:rsid w:val="008E7B1C"/>
    <w:rsid w:val="008F7F46"/>
    <w:rsid w:val="009246E4"/>
    <w:rsid w:val="00927DFB"/>
    <w:rsid w:val="00931F83"/>
    <w:rsid w:val="00942964"/>
    <w:rsid w:val="00945FAB"/>
    <w:rsid w:val="009479A8"/>
    <w:rsid w:val="00960FC7"/>
    <w:rsid w:val="009744D3"/>
    <w:rsid w:val="0098147B"/>
    <w:rsid w:val="00991BD7"/>
    <w:rsid w:val="0099447A"/>
    <w:rsid w:val="009C4E0A"/>
    <w:rsid w:val="009D1B7D"/>
    <w:rsid w:val="009E61BD"/>
    <w:rsid w:val="00A24295"/>
    <w:rsid w:val="00A25C87"/>
    <w:rsid w:val="00A27C21"/>
    <w:rsid w:val="00A436FF"/>
    <w:rsid w:val="00A4445D"/>
    <w:rsid w:val="00A47143"/>
    <w:rsid w:val="00A57BA3"/>
    <w:rsid w:val="00A63DFC"/>
    <w:rsid w:val="00A70A0B"/>
    <w:rsid w:val="00A75208"/>
    <w:rsid w:val="00A771C5"/>
    <w:rsid w:val="00A81507"/>
    <w:rsid w:val="00A918E9"/>
    <w:rsid w:val="00AA2276"/>
    <w:rsid w:val="00AA5651"/>
    <w:rsid w:val="00AB6523"/>
    <w:rsid w:val="00AC7047"/>
    <w:rsid w:val="00AD0E70"/>
    <w:rsid w:val="00AD33C2"/>
    <w:rsid w:val="00AF6DAF"/>
    <w:rsid w:val="00B13D0D"/>
    <w:rsid w:val="00B155F2"/>
    <w:rsid w:val="00B24EB1"/>
    <w:rsid w:val="00B24F71"/>
    <w:rsid w:val="00B2671B"/>
    <w:rsid w:val="00B26A15"/>
    <w:rsid w:val="00B45A38"/>
    <w:rsid w:val="00B53E1D"/>
    <w:rsid w:val="00B65966"/>
    <w:rsid w:val="00B65DA7"/>
    <w:rsid w:val="00B710B2"/>
    <w:rsid w:val="00B72286"/>
    <w:rsid w:val="00B76DCA"/>
    <w:rsid w:val="00B82DBE"/>
    <w:rsid w:val="00B833FB"/>
    <w:rsid w:val="00BB6F22"/>
    <w:rsid w:val="00BD178D"/>
    <w:rsid w:val="00BD3B01"/>
    <w:rsid w:val="00BE0ECE"/>
    <w:rsid w:val="00BF155E"/>
    <w:rsid w:val="00BF56BB"/>
    <w:rsid w:val="00C154A2"/>
    <w:rsid w:val="00C266B5"/>
    <w:rsid w:val="00C924D6"/>
    <w:rsid w:val="00C9420B"/>
    <w:rsid w:val="00CA02BA"/>
    <w:rsid w:val="00CB7A48"/>
    <w:rsid w:val="00CE1C7D"/>
    <w:rsid w:val="00D15EA6"/>
    <w:rsid w:val="00D175FB"/>
    <w:rsid w:val="00D26DDB"/>
    <w:rsid w:val="00D300D1"/>
    <w:rsid w:val="00D334DB"/>
    <w:rsid w:val="00D33A5D"/>
    <w:rsid w:val="00D446BC"/>
    <w:rsid w:val="00D47907"/>
    <w:rsid w:val="00D641C7"/>
    <w:rsid w:val="00D653EA"/>
    <w:rsid w:val="00D7244A"/>
    <w:rsid w:val="00D74909"/>
    <w:rsid w:val="00D87855"/>
    <w:rsid w:val="00DA17A4"/>
    <w:rsid w:val="00DA3A4A"/>
    <w:rsid w:val="00DD08D0"/>
    <w:rsid w:val="00DE6301"/>
    <w:rsid w:val="00DF6359"/>
    <w:rsid w:val="00E25014"/>
    <w:rsid w:val="00E631F2"/>
    <w:rsid w:val="00E77D9A"/>
    <w:rsid w:val="00E83097"/>
    <w:rsid w:val="00E913B1"/>
    <w:rsid w:val="00EB2946"/>
    <w:rsid w:val="00EC7009"/>
    <w:rsid w:val="00F05C9B"/>
    <w:rsid w:val="00F11620"/>
    <w:rsid w:val="00F12A98"/>
    <w:rsid w:val="00F21EF9"/>
    <w:rsid w:val="00F30467"/>
    <w:rsid w:val="00F376A0"/>
    <w:rsid w:val="00F40FFB"/>
    <w:rsid w:val="00F4227D"/>
    <w:rsid w:val="00F428C8"/>
    <w:rsid w:val="00F44BC5"/>
    <w:rsid w:val="00F5498A"/>
    <w:rsid w:val="00F5504B"/>
    <w:rsid w:val="00F57727"/>
    <w:rsid w:val="00F6410C"/>
    <w:rsid w:val="00F66742"/>
    <w:rsid w:val="00F87C6F"/>
    <w:rsid w:val="00F922E2"/>
    <w:rsid w:val="00FB7D3A"/>
    <w:rsid w:val="00FC3A48"/>
    <w:rsid w:val="00FD5BAF"/>
    <w:rsid w:val="00FD7A98"/>
    <w:rsid w:val="00FE5D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46C3"/>
  <w15:chartTrackingRefBased/>
  <w15:docId w15:val="{09171155-78D9-46C1-B6F7-5467DC63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745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CB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Level1">
    <w:name w:val="Outline Level 1"/>
    <w:basedOn w:val="Parasts"/>
    <w:rsid w:val="00B155F2"/>
    <w:pPr>
      <w:numPr>
        <w:numId w:val="1"/>
      </w:numPr>
      <w:spacing w:before="120" w:after="120" w:line="240" w:lineRule="auto"/>
    </w:pPr>
    <w:rPr>
      <w:rFonts w:ascii="Times New Roman" w:eastAsia="Times New Roman" w:hAnsi="Times New Roman" w:cs="Times New Roman"/>
      <w:b/>
      <w:sz w:val="24"/>
      <w:szCs w:val="24"/>
      <w:lang w:val="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99"/>
    <w:qFormat/>
    <w:rsid w:val="00B155F2"/>
    <w:pPr>
      <w:ind w:left="720"/>
      <w:contextualSpacing/>
    </w:pPr>
    <w:rPr>
      <w:rFonts w:ascii="Calibri" w:eastAsia="Calibri" w:hAnsi="Calibri" w:cs="Times New Roman"/>
    </w:rPr>
  </w:style>
  <w:style w:type="paragraph" w:styleId="Pamatteksts">
    <w:name w:val="Body Text"/>
    <w:basedOn w:val="Parasts"/>
    <w:link w:val="PamattekstsRakstz"/>
    <w:rsid w:val="00B155F2"/>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PamattekstsRakstz">
    <w:name w:val="Pamatteksts Rakstz."/>
    <w:basedOn w:val="Noklusjumarindkopasfonts"/>
    <w:link w:val="Pamatteksts"/>
    <w:rsid w:val="00B155F2"/>
    <w:rPr>
      <w:rFonts w:ascii="Times New Roman" w:eastAsia="Times New Roman" w:hAnsi="Times New Roman" w:cs="Times New Roman"/>
      <w:sz w:val="24"/>
      <w:szCs w:val="20"/>
      <w:lang w:eastAsia="ar-SA"/>
    </w:rPr>
  </w:style>
  <w:style w:type="paragraph" w:styleId="Paraststmeklis">
    <w:name w:val="Normal (Web)"/>
    <w:basedOn w:val="Parasts"/>
    <w:uiPriority w:val="99"/>
    <w:rsid w:val="00B155F2"/>
    <w:pPr>
      <w:suppressAutoHyphens/>
      <w:spacing w:before="75" w:after="75" w:line="240" w:lineRule="auto"/>
    </w:pPr>
    <w:rPr>
      <w:rFonts w:ascii="Times New Roman" w:eastAsia="Arial Unicode MS" w:hAnsi="Times New Roman" w:cs="Times New Roman"/>
      <w:sz w:val="24"/>
      <w:szCs w:val="24"/>
      <w:lang w:val="en-GB" w:eastAsia="ar-SA"/>
    </w:rPr>
  </w:style>
  <w:style w:type="character" w:styleId="Hipersaite">
    <w:name w:val="Hyperlink"/>
    <w:uiPriority w:val="99"/>
    <w:unhideWhenUsed/>
    <w:rsid w:val="00DA17A4"/>
    <w:rPr>
      <w:color w:val="0000FF"/>
      <w:u w:val="single"/>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99"/>
    <w:qFormat/>
    <w:locked/>
    <w:rsid w:val="00DA17A4"/>
    <w:rPr>
      <w:rFonts w:ascii="Calibri" w:eastAsia="Calibri" w:hAnsi="Calibri" w:cs="Times New Roman"/>
    </w:rPr>
  </w:style>
  <w:style w:type="character" w:styleId="Neatrisintapieminana">
    <w:name w:val="Unresolved Mention"/>
    <w:basedOn w:val="Noklusjumarindkopasfonts"/>
    <w:uiPriority w:val="99"/>
    <w:semiHidden/>
    <w:unhideWhenUsed/>
    <w:rsid w:val="00B26A15"/>
    <w:rPr>
      <w:color w:val="605E5C"/>
      <w:shd w:val="clear" w:color="auto" w:fill="E1DFDD"/>
    </w:rPr>
  </w:style>
  <w:style w:type="character" w:styleId="Komentraatsauce">
    <w:name w:val="annotation reference"/>
    <w:basedOn w:val="Noklusjumarindkopasfonts"/>
    <w:uiPriority w:val="99"/>
    <w:semiHidden/>
    <w:unhideWhenUsed/>
    <w:rsid w:val="00DE6301"/>
    <w:rPr>
      <w:sz w:val="16"/>
      <w:szCs w:val="16"/>
    </w:rPr>
  </w:style>
  <w:style w:type="paragraph" w:styleId="Komentrateksts">
    <w:name w:val="annotation text"/>
    <w:basedOn w:val="Parasts"/>
    <w:link w:val="KomentratekstsRakstz"/>
    <w:uiPriority w:val="99"/>
    <w:unhideWhenUsed/>
    <w:rsid w:val="00DE6301"/>
    <w:pPr>
      <w:spacing w:line="240" w:lineRule="auto"/>
    </w:pPr>
    <w:rPr>
      <w:sz w:val="20"/>
      <w:szCs w:val="20"/>
    </w:rPr>
  </w:style>
  <w:style w:type="character" w:customStyle="1" w:styleId="KomentratekstsRakstz">
    <w:name w:val="Komentāra teksts Rakstz."/>
    <w:basedOn w:val="Noklusjumarindkopasfonts"/>
    <w:link w:val="Komentrateksts"/>
    <w:uiPriority w:val="99"/>
    <w:rsid w:val="00DE6301"/>
    <w:rPr>
      <w:sz w:val="20"/>
      <w:szCs w:val="20"/>
    </w:rPr>
  </w:style>
  <w:style w:type="paragraph" w:styleId="Komentratma">
    <w:name w:val="annotation subject"/>
    <w:basedOn w:val="Komentrateksts"/>
    <w:next w:val="Komentrateksts"/>
    <w:link w:val="KomentratmaRakstz"/>
    <w:uiPriority w:val="99"/>
    <w:semiHidden/>
    <w:unhideWhenUsed/>
    <w:rsid w:val="00DE6301"/>
    <w:rPr>
      <w:b/>
      <w:bCs/>
    </w:rPr>
  </w:style>
  <w:style w:type="character" w:customStyle="1" w:styleId="KomentratmaRakstz">
    <w:name w:val="Komentāra tēma Rakstz."/>
    <w:basedOn w:val="KomentratekstsRakstz"/>
    <w:link w:val="Komentratma"/>
    <w:uiPriority w:val="99"/>
    <w:semiHidden/>
    <w:rsid w:val="00DE6301"/>
    <w:rPr>
      <w:b/>
      <w:bCs/>
      <w:sz w:val="20"/>
      <w:szCs w:val="20"/>
    </w:rPr>
  </w:style>
  <w:style w:type="paragraph" w:styleId="Prskatjums">
    <w:name w:val="Revision"/>
    <w:hidden/>
    <w:uiPriority w:val="99"/>
    <w:semiHidden/>
    <w:rsid w:val="00A27C21"/>
    <w:pPr>
      <w:spacing w:after="0" w:line="240" w:lineRule="auto"/>
    </w:pPr>
  </w:style>
  <w:style w:type="character" w:customStyle="1" w:styleId="11punktsChar">
    <w:name w:val="1.1. punkts Char"/>
    <w:link w:val="11punkts"/>
    <w:locked/>
    <w:rsid w:val="0001279B"/>
    <w:rPr>
      <w:iCs/>
      <w:sz w:val="24"/>
      <w:szCs w:val="24"/>
      <w:lang w:eastAsia="x-none"/>
    </w:rPr>
  </w:style>
  <w:style w:type="paragraph" w:customStyle="1" w:styleId="11punkts">
    <w:name w:val="1.1. punkts"/>
    <w:basedOn w:val="Sarakstaturpinjums2"/>
    <w:link w:val="11punktsChar"/>
    <w:autoRedefine/>
    <w:qFormat/>
    <w:rsid w:val="0001279B"/>
    <w:pPr>
      <w:numPr>
        <w:ilvl w:val="1"/>
        <w:numId w:val="12"/>
      </w:numPr>
      <w:spacing w:after="0" w:line="240" w:lineRule="auto"/>
      <w:ind w:left="426" w:hanging="426"/>
      <w:jc w:val="both"/>
    </w:pPr>
    <w:rPr>
      <w:iCs/>
      <w:sz w:val="24"/>
      <w:szCs w:val="24"/>
      <w:lang w:eastAsia="x-none"/>
    </w:rPr>
  </w:style>
  <w:style w:type="paragraph" w:customStyle="1" w:styleId="1NODAUVIRSRAKSTI">
    <w:name w:val="1. NODAĻU VIRSRAKSTI"/>
    <w:basedOn w:val="Virsraksts1"/>
    <w:link w:val="1NODAUVIRSRAKSTIChar"/>
    <w:autoRedefine/>
    <w:qFormat/>
    <w:rsid w:val="00474575"/>
    <w:pPr>
      <w:numPr>
        <w:numId w:val="19"/>
      </w:numPr>
      <w:tabs>
        <w:tab w:val="left" w:pos="426"/>
        <w:tab w:val="num" w:pos="720"/>
      </w:tabs>
      <w:spacing w:line="240" w:lineRule="auto"/>
      <w:ind w:left="720" w:hanging="360"/>
      <w:jc w:val="center"/>
    </w:pPr>
    <w:rPr>
      <w:rFonts w:ascii="Times New Roman Bold" w:eastAsia="Times New Roman" w:hAnsi="Times New Roman Bold" w:cs="Times New Roman"/>
      <w:b/>
      <w:color w:val="000000"/>
      <w:sz w:val="24"/>
      <w:lang w:val="x-none" w:eastAsia="x-none"/>
    </w:rPr>
  </w:style>
  <w:style w:type="paragraph" w:styleId="Sarakstaturpinjums2">
    <w:name w:val="List Continue 2"/>
    <w:basedOn w:val="Parasts"/>
    <w:uiPriority w:val="99"/>
    <w:semiHidden/>
    <w:unhideWhenUsed/>
    <w:rsid w:val="00474575"/>
    <w:pPr>
      <w:spacing w:after="120"/>
      <w:ind w:left="566"/>
      <w:contextualSpacing/>
    </w:pPr>
  </w:style>
  <w:style w:type="character" w:customStyle="1" w:styleId="Virsraksts1Rakstz">
    <w:name w:val="Virsraksts 1 Rakstz."/>
    <w:basedOn w:val="Noklusjumarindkopasfonts"/>
    <w:link w:val="Virsraksts1"/>
    <w:uiPriority w:val="9"/>
    <w:rsid w:val="00474575"/>
    <w:rPr>
      <w:rFonts w:asciiTheme="majorHAnsi" w:eastAsiaTheme="majorEastAsia" w:hAnsiTheme="majorHAnsi" w:cstheme="majorBidi"/>
      <w:color w:val="2E74B5" w:themeColor="accent1" w:themeShade="BF"/>
      <w:sz w:val="32"/>
      <w:szCs w:val="32"/>
    </w:rPr>
  </w:style>
  <w:style w:type="character" w:customStyle="1" w:styleId="1NODAUVIRSRAKSTIChar">
    <w:name w:val="1. NODAĻU VIRSRAKSTI Char"/>
    <w:link w:val="1NODAUVIRSRAKSTI"/>
    <w:locked/>
    <w:rsid w:val="007C2783"/>
    <w:rPr>
      <w:rFonts w:ascii="Times New Roman Bold" w:eastAsia="Times New Roman" w:hAnsi="Times New Roman Bold" w:cs="Times New Roman"/>
      <w:b/>
      <w:color w:val="000000"/>
      <w:sz w:val="24"/>
      <w:szCs w:val="32"/>
      <w:lang w:val="x-none" w:eastAsia="x-none"/>
    </w:rPr>
  </w:style>
  <w:style w:type="paragraph" w:styleId="Galvene">
    <w:name w:val="header"/>
    <w:basedOn w:val="Parasts"/>
    <w:link w:val="GalveneRakstz"/>
    <w:uiPriority w:val="99"/>
    <w:unhideWhenUsed/>
    <w:rsid w:val="004978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97815"/>
  </w:style>
  <w:style w:type="paragraph" w:styleId="Kjene">
    <w:name w:val="footer"/>
    <w:basedOn w:val="Parasts"/>
    <w:link w:val="KjeneRakstz"/>
    <w:uiPriority w:val="99"/>
    <w:unhideWhenUsed/>
    <w:rsid w:val="004978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97815"/>
  </w:style>
  <w:style w:type="paragraph" w:customStyle="1" w:styleId="TableParagraph">
    <w:name w:val="Table Paragraph"/>
    <w:basedOn w:val="Parasts"/>
    <w:uiPriority w:val="1"/>
    <w:qFormat/>
    <w:rsid w:val="005C60DA"/>
    <w:pPr>
      <w:widowControl w:val="0"/>
      <w:autoSpaceDE w:val="0"/>
      <w:autoSpaceDN w:val="0"/>
      <w:spacing w:after="0" w:line="240" w:lineRule="auto"/>
      <w:ind w:left="50"/>
    </w:pPr>
    <w:rPr>
      <w:rFonts w:ascii="Times New Roman" w:eastAsia="Times New Roman" w:hAnsi="Times New Roman" w:cs="Times New Roman"/>
    </w:rPr>
  </w:style>
  <w:style w:type="character" w:styleId="Izteiksmgs">
    <w:name w:val="Strong"/>
    <w:uiPriority w:val="22"/>
    <w:qFormat/>
    <w:rsid w:val="005C60DA"/>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06924">
      <w:bodyDiv w:val="1"/>
      <w:marLeft w:val="0"/>
      <w:marRight w:val="0"/>
      <w:marTop w:val="0"/>
      <w:marBottom w:val="0"/>
      <w:divBdr>
        <w:top w:val="none" w:sz="0" w:space="0" w:color="auto"/>
        <w:left w:val="none" w:sz="0" w:space="0" w:color="auto"/>
        <w:bottom w:val="none" w:sz="0" w:space="0" w:color="auto"/>
        <w:right w:val="none" w:sz="0" w:space="0" w:color="auto"/>
      </w:divBdr>
    </w:div>
    <w:div w:id="340163499">
      <w:bodyDiv w:val="1"/>
      <w:marLeft w:val="0"/>
      <w:marRight w:val="0"/>
      <w:marTop w:val="0"/>
      <w:marBottom w:val="0"/>
      <w:divBdr>
        <w:top w:val="none" w:sz="0" w:space="0" w:color="auto"/>
        <w:left w:val="none" w:sz="0" w:space="0" w:color="auto"/>
        <w:bottom w:val="none" w:sz="0" w:space="0" w:color="auto"/>
        <w:right w:val="none" w:sz="0" w:space="0" w:color="auto"/>
      </w:divBdr>
    </w:div>
    <w:div w:id="390270293">
      <w:bodyDiv w:val="1"/>
      <w:marLeft w:val="0"/>
      <w:marRight w:val="0"/>
      <w:marTop w:val="0"/>
      <w:marBottom w:val="0"/>
      <w:divBdr>
        <w:top w:val="none" w:sz="0" w:space="0" w:color="auto"/>
        <w:left w:val="none" w:sz="0" w:space="0" w:color="auto"/>
        <w:bottom w:val="none" w:sz="0" w:space="0" w:color="auto"/>
        <w:right w:val="none" w:sz="0" w:space="0" w:color="auto"/>
      </w:divBdr>
    </w:div>
    <w:div w:id="1353218583">
      <w:bodyDiv w:val="1"/>
      <w:marLeft w:val="0"/>
      <w:marRight w:val="0"/>
      <w:marTop w:val="0"/>
      <w:marBottom w:val="0"/>
      <w:divBdr>
        <w:top w:val="none" w:sz="0" w:space="0" w:color="auto"/>
        <w:left w:val="none" w:sz="0" w:space="0" w:color="auto"/>
        <w:bottom w:val="none" w:sz="0" w:space="0" w:color="auto"/>
        <w:right w:val="none" w:sz="0" w:space="0" w:color="auto"/>
      </w:divBdr>
    </w:div>
    <w:div w:id="1496143173">
      <w:bodyDiv w:val="1"/>
      <w:marLeft w:val="0"/>
      <w:marRight w:val="0"/>
      <w:marTop w:val="0"/>
      <w:marBottom w:val="0"/>
      <w:divBdr>
        <w:top w:val="none" w:sz="0" w:space="0" w:color="auto"/>
        <w:left w:val="none" w:sz="0" w:space="0" w:color="auto"/>
        <w:bottom w:val="none" w:sz="0" w:space="0" w:color="auto"/>
        <w:right w:val="none" w:sz="0" w:space="0" w:color="auto"/>
      </w:divBdr>
    </w:div>
    <w:div w:id="1679040172">
      <w:bodyDiv w:val="1"/>
      <w:marLeft w:val="0"/>
      <w:marRight w:val="0"/>
      <w:marTop w:val="0"/>
      <w:marBottom w:val="0"/>
      <w:divBdr>
        <w:top w:val="none" w:sz="0" w:space="0" w:color="auto"/>
        <w:left w:val="none" w:sz="0" w:space="0" w:color="auto"/>
        <w:bottom w:val="none" w:sz="0" w:space="0" w:color="auto"/>
        <w:right w:val="none" w:sz="0" w:space="0" w:color="auto"/>
      </w:divBdr>
    </w:div>
    <w:div w:id="1843813230">
      <w:bodyDiv w:val="1"/>
      <w:marLeft w:val="0"/>
      <w:marRight w:val="0"/>
      <w:marTop w:val="0"/>
      <w:marBottom w:val="0"/>
      <w:divBdr>
        <w:top w:val="none" w:sz="0" w:space="0" w:color="auto"/>
        <w:left w:val="none" w:sz="0" w:space="0" w:color="auto"/>
        <w:bottom w:val="none" w:sz="0" w:space="0" w:color="auto"/>
        <w:right w:val="none" w:sz="0" w:space="0" w:color="auto"/>
      </w:divBdr>
    </w:div>
    <w:div w:id="188279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ampeteranams.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sampeteranams.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a@financebroker.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rg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314D20-5388-454D-83D8-022FB446401E}">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24B246CE-9D57-42B7-8F5D-C2A86AB61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960B01-432C-4902-983A-CA934EF00C5B}">
  <ds:schemaRefs>
    <ds:schemaRef ds:uri="http://schemas.openxmlformats.org/officeDocument/2006/bibliography"/>
  </ds:schemaRefs>
</ds:datastoreItem>
</file>

<file path=customXml/itemProps4.xml><?xml version="1.0" encoding="utf-8"?>
<ds:datastoreItem xmlns:ds="http://schemas.openxmlformats.org/officeDocument/2006/customXml" ds:itemID="{81FAA921-70C9-40BA-8107-5B7ECCC567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14552</Words>
  <Characters>8296</Characters>
  <Application>Microsoft Office Word</Application>
  <DocSecurity>4</DocSecurity>
  <Lines>69</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Salaspils pašvaldība</Company>
  <LinksUpToDate>false</LinksUpToDate>
  <CharactersWithSpaces>22803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Kims Agafonovs</dc:creator>
  <cp:lastModifiedBy>Zane Gustava</cp:lastModifiedBy>
  <cp:revision>2</cp:revision>
  <dcterms:created xsi:type="dcterms:W3CDTF">2024-10-09T12:25:00Z</dcterms:created>
  <dcterms:modified xsi:type="dcterms:W3CDTF">2024-10-09T12:25:00Z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0x010100DCA447AE97B64A4BB79DD4886F57B25B</vt:lpwstr>
  </property>
  <property fmtid="{D5CDD505-2E9C-101B-9397-08002B2CF9AE}" pid="4" name="MSIP_Label_8216c55b-98a9-4a56-8174-486c729da503_Enabled">
    <vt:lpwstr>true</vt:lpwstr>
  </property>
  <property fmtid="{D5CDD505-2E9C-101B-9397-08002B2CF9AE}" pid="5" name="MSIP_Label_8216c55b-98a9-4a56-8174-486c729da503_SetDate">
    <vt:lpwstr>2024-09-30T08:51:54Z</vt:lpwstr>
  </property>
  <property fmtid="{D5CDD505-2E9C-101B-9397-08002B2CF9AE}" pid="6" name="MSIP_Label_8216c55b-98a9-4a56-8174-486c729da503_Method">
    <vt:lpwstr>Standard</vt:lpwstr>
  </property>
  <property fmtid="{D5CDD505-2E9C-101B-9397-08002B2CF9AE}" pid="7" name="MSIP_Label_8216c55b-98a9-4a56-8174-486c729da503_Name">
    <vt:lpwstr>8216c55b-98a9-4a56-8174-486c729da503</vt:lpwstr>
  </property>
  <property fmtid="{D5CDD505-2E9C-101B-9397-08002B2CF9AE}" pid="8" name="MSIP_Label_8216c55b-98a9-4a56-8174-486c729da503_SiteId">
    <vt:lpwstr>a7f77151-e1e1-49d3-b6ac-261c0ef650f1</vt:lpwstr>
  </property>
  <property fmtid="{D5CDD505-2E9C-101B-9397-08002B2CF9AE}" pid="9" name="MSIP_Label_8216c55b-98a9-4a56-8174-486c729da503_ActionId">
    <vt:lpwstr>430d7df9-cf18-4ac1-8c7d-30e4e4e4ca8e</vt:lpwstr>
  </property>
  <property fmtid="{D5CDD505-2E9C-101B-9397-08002B2CF9AE}" pid="10" name="MSIP_Label_8216c55b-98a9-4a56-8174-486c729da503_ContentBits">
    <vt:lpwstr>0</vt:lpwstr>
  </property>
</Properties>
</file>