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Latviešu valodas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90009113250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Tīmekļvietnes satura uzturēšanas un pilnveidošanas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LVA 2025/03/AK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01.07.2025 plkst. 22:05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