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6D7" w:rsidRPr="00B93E92" w:rsidRDefault="007A4761" w:rsidP="00C476D7">
      <w:pPr>
        <w:suppressAutoHyphens/>
        <w:ind w:right="-858"/>
        <w:jc w:val="right"/>
        <w:rPr>
          <w:color w:val="000000"/>
          <w:lang w:eastAsia="lv-LV"/>
        </w:rPr>
      </w:pPr>
      <w:r>
        <w:rPr>
          <w:color w:val="000000"/>
          <w:lang w:eastAsia="lv-LV"/>
        </w:rPr>
        <w:t>1</w:t>
      </w:r>
      <w:r w:rsidR="00C476D7" w:rsidRPr="00B93E92">
        <w:rPr>
          <w:color w:val="000000"/>
          <w:lang w:eastAsia="lv-LV"/>
        </w:rPr>
        <w:t xml:space="preserve">. pielikums </w:t>
      </w:r>
    </w:p>
    <w:p w:rsidR="00C476D7" w:rsidRPr="00B93E92" w:rsidRDefault="00C476D7" w:rsidP="00C476D7">
      <w:pPr>
        <w:suppressAutoHyphens/>
        <w:ind w:right="-858"/>
        <w:jc w:val="right"/>
        <w:rPr>
          <w:color w:val="000000"/>
          <w:lang w:eastAsia="lv-LV"/>
        </w:rPr>
      </w:pPr>
      <w:r w:rsidRPr="00B93E92">
        <w:rPr>
          <w:color w:val="000000"/>
          <w:lang w:eastAsia="lv-LV"/>
        </w:rPr>
        <w:t xml:space="preserve">Uzaicinājumam uz apspriedi </w:t>
      </w:r>
    </w:p>
    <w:p w:rsidR="00C476D7" w:rsidRPr="00B93E92" w:rsidRDefault="00DB5D6C" w:rsidP="00C476D7">
      <w:pPr>
        <w:suppressAutoHyphens/>
        <w:ind w:right="-858"/>
        <w:jc w:val="right"/>
        <w:rPr>
          <w:color w:val="000000"/>
          <w:lang w:eastAsia="lv-LV"/>
        </w:rPr>
      </w:pPr>
      <w:r w:rsidRPr="00B93E92">
        <w:rPr>
          <w:color w:val="000000"/>
          <w:lang w:eastAsia="lv-LV"/>
        </w:rPr>
        <w:t>ar piegādātājiem Nr. DRS 2025/</w:t>
      </w:r>
      <w:r w:rsidR="007A4761">
        <w:rPr>
          <w:color w:val="000000"/>
          <w:lang w:eastAsia="lv-LV"/>
        </w:rPr>
        <w:t>68</w:t>
      </w:r>
      <w:r w:rsidR="00C476D7" w:rsidRPr="00B93E92">
        <w:rPr>
          <w:color w:val="000000"/>
          <w:lang w:eastAsia="lv-LV"/>
        </w:rPr>
        <w:t>/Apspriede</w:t>
      </w:r>
    </w:p>
    <w:p w:rsidR="00C476D7" w:rsidRPr="00B93E92" w:rsidRDefault="00C476D7" w:rsidP="00C476D7">
      <w:pPr>
        <w:suppressAutoHyphens/>
        <w:ind w:right="-858"/>
        <w:jc w:val="right"/>
        <w:rPr>
          <w:color w:val="000000"/>
          <w:lang w:eastAsia="lv-LV"/>
        </w:rPr>
      </w:pPr>
    </w:p>
    <w:p w:rsidR="00C476D7" w:rsidRPr="00B93E92" w:rsidRDefault="00C476D7" w:rsidP="00C476D7">
      <w:pPr>
        <w:suppressAutoHyphens/>
        <w:ind w:right="-858"/>
        <w:jc w:val="right"/>
        <w:rPr>
          <w:color w:val="000000"/>
          <w:lang w:eastAsia="lv-LV"/>
        </w:rPr>
      </w:pPr>
      <w:r w:rsidRPr="00B93E92">
        <w:rPr>
          <w:color w:val="000000"/>
          <w:lang w:eastAsia="lv-LV"/>
        </w:rPr>
        <w:t xml:space="preserve">Atklāta konkursa </w:t>
      </w:r>
    </w:p>
    <w:p w:rsidR="00C476D7" w:rsidRPr="00B93E92" w:rsidRDefault="00C476D7" w:rsidP="00C476D7">
      <w:pPr>
        <w:suppressAutoHyphens/>
        <w:ind w:right="-858"/>
        <w:jc w:val="right"/>
        <w:rPr>
          <w:color w:val="000000"/>
          <w:lang w:eastAsia="lv-LV"/>
        </w:rPr>
      </w:pPr>
      <w:r w:rsidRPr="00B93E92">
        <w:rPr>
          <w:color w:val="000000"/>
          <w:lang w:eastAsia="lv-LV"/>
        </w:rPr>
        <w:t>"</w:t>
      </w:r>
      <w:r w:rsidR="007A4761" w:rsidRPr="007A4761">
        <w:rPr>
          <w:color w:val="000000"/>
          <w:lang w:eastAsia="lv-LV"/>
        </w:rPr>
        <w:t>Medicīnas ierīces un līdzekļi enterālās barošanas nodrošināšanai</w:t>
      </w:r>
      <w:r w:rsidR="000067CC">
        <w:rPr>
          <w:color w:val="000000"/>
          <w:lang w:eastAsia="lv-LV"/>
        </w:rPr>
        <w:t>",</w:t>
      </w:r>
    </w:p>
    <w:p w:rsidR="00C476D7" w:rsidRPr="00B93E92" w:rsidRDefault="00C476D7" w:rsidP="00C476D7">
      <w:pPr>
        <w:suppressAutoHyphens/>
        <w:ind w:right="-858"/>
        <w:jc w:val="right"/>
        <w:rPr>
          <w:color w:val="000000"/>
          <w:lang w:eastAsia="lv-LV"/>
        </w:rPr>
      </w:pPr>
      <w:r w:rsidRPr="00B93E92">
        <w:rPr>
          <w:color w:val="000000"/>
          <w:lang w:eastAsia="lv-LV"/>
        </w:rPr>
        <w:t>identifikācijas Nr. DRS 202</w:t>
      </w:r>
      <w:r w:rsidR="00DB5D6C" w:rsidRPr="00B93E92">
        <w:rPr>
          <w:color w:val="000000"/>
          <w:lang w:eastAsia="lv-LV"/>
        </w:rPr>
        <w:t>5</w:t>
      </w:r>
      <w:r w:rsidRPr="00B93E92">
        <w:rPr>
          <w:color w:val="000000"/>
          <w:lang w:eastAsia="lv-LV"/>
        </w:rPr>
        <w:t>/</w:t>
      </w:r>
      <w:r w:rsidR="007A4761">
        <w:rPr>
          <w:color w:val="000000"/>
          <w:lang w:eastAsia="lv-LV"/>
        </w:rPr>
        <w:t>68</w:t>
      </w:r>
      <w:r w:rsidRPr="00B93E92">
        <w:rPr>
          <w:color w:val="000000"/>
          <w:lang w:eastAsia="lv-LV"/>
        </w:rPr>
        <w:t>, ietvaros</w:t>
      </w:r>
    </w:p>
    <w:p w:rsidR="00C476D7" w:rsidRPr="00B93E92" w:rsidRDefault="00C476D7" w:rsidP="00C476D7">
      <w:pPr>
        <w:suppressAutoHyphens/>
        <w:spacing w:after="80"/>
        <w:ind w:right="-858"/>
        <w:jc w:val="both"/>
        <w:rPr>
          <w:b/>
        </w:rPr>
      </w:pPr>
    </w:p>
    <w:p w:rsidR="00C476D7" w:rsidRPr="00B93E92" w:rsidRDefault="00C476D7" w:rsidP="00C476D7">
      <w:pPr>
        <w:tabs>
          <w:tab w:val="left" w:pos="0"/>
          <w:tab w:val="left" w:pos="426"/>
        </w:tabs>
        <w:suppressAutoHyphens/>
        <w:spacing w:after="80"/>
        <w:ind w:right="-858"/>
        <w:jc w:val="center"/>
        <w:rPr>
          <w:b/>
        </w:rPr>
      </w:pPr>
      <w:r w:rsidRPr="00B93E92">
        <w:rPr>
          <w:b/>
          <w:lang w:eastAsia="ar-SA"/>
        </w:rPr>
        <w:t>KVALIFIKĀCIJAS (ATLASES) DOKUMENTI</w:t>
      </w:r>
    </w:p>
    <w:p w:rsidR="00C476D7" w:rsidRPr="00B93E92" w:rsidRDefault="00C476D7" w:rsidP="00C476D7">
      <w:pPr>
        <w:tabs>
          <w:tab w:val="left" w:pos="0"/>
          <w:tab w:val="left" w:pos="426"/>
        </w:tabs>
        <w:suppressAutoHyphens/>
        <w:spacing w:after="80"/>
        <w:ind w:right="-858"/>
        <w:jc w:val="both"/>
        <w:rPr>
          <w:b/>
        </w:rPr>
      </w:pPr>
    </w:p>
    <w:p w:rsidR="00C476D7" w:rsidRPr="00B93E92" w:rsidRDefault="00C476D7" w:rsidP="00C476D7">
      <w:pPr>
        <w:tabs>
          <w:tab w:val="left" w:pos="0"/>
          <w:tab w:val="left" w:pos="426"/>
        </w:tabs>
        <w:suppressAutoHyphens/>
        <w:spacing w:after="80"/>
        <w:ind w:right="-858"/>
        <w:jc w:val="both"/>
        <w:rPr>
          <w:b/>
        </w:rPr>
      </w:pPr>
      <w:r w:rsidRPr="00B93E92">
        <w:rPr>
          <w:b/>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126"/>
        <w:gridCol w:w="4819"/>
      </w:tblGrid>
      <w:tr w:rsidR="00C476D7" w:rsidRPr="00975BEC" w:rsidTr="0065582B">
        <w:tc>
          <w:tcPr>
            <w:tcW w:w="694" w:type="dxa"/>
            <w:shd w:val="clear" w:color="auto" w:fill="F2F2F2"/>
          </w:tcPr>
          <w:p w:rsidR="00C476D7" w:rsidRPr="00975BEC" w:rsidRDefault="00C476D7" w:rsidP="00B05D7A">
            <w:pPr>
              <w:spacing w:before="80" w:after="80"/>
              <w:jc w:val="center"/>
              <w:rPr>
                <w:b/>
              </w:rPr>
            </w:pPr>
            <w:r w:rsidRPr="00975BEC">
              <w:rPr>
                <w:b/>
              </w:rPr>
              <w:t>Nr.</w:t>
            </w:r>
          </w:p>
          <w:p w:rsidR="00C476D7" w:rsidRPr="00975BEC" w:rsidRDefault="00C476D7" w:rsidP="00B05D7A">
            <w:pPr>
              <w:spacing w:before="80" w:after="80"/>
              <w:jc w:val="center"/>
              <w:rPr>
                <w:b/>
              </w:rPr>
            </w:pPr>
            <w:r w:rsidRPr="00975BEC">
              <w:rPr>
                <w:b/>
              </w:rPr>
              <w:t>p.k.</w:t>
            </w:r>
          </w:p>
        </w:tc>
        <w:tc>
          <w:tcPr>
            <w:tcW w:w="4126" w:type="dxa"/>
            <w:shd w:val="clear" w:color="auto" w:fill="F2F2F2"/>
          </w:tcPr>
          <w:p w:rsidR="00C476D7" w:rsidRPr="00975BEC" w:rsidRDefault="00C476D7" w:rsidP="00B05D7A">
            <w:pPr>
              <w:spacing w:before="80" w:after="80"/>
              <w:jc w:val="center"/>
              <w:rPr>
                <w:b/>
                <w:i/>
              </w:rPr>
            </w:pPr>
            <w:r w:rsidRPr="00975BEC">
              <w:rPr>
                <w:b/>
              </w:rPr>
              <w:t>Atbilstība kvalifikācijas (atlases) prasībām</w:t>
            </w:r>
          </w:p>
        </w:tc>
        <w:tc>
          <w:tcPr>
            <w:tcW w:w="4819" w:type="dxa"/>
            <w:shd w:val="clear" w:color="auto" w:fill="F2F2F2"/>
          </w:tcPr>
          <w:p w:rsidR="00C476D7" w:rsidRPr="00975BEC" w:rsidRDefault="00C476D7" w:rsidP="00B05D7A">
            <w:pPr>
              <w:spacing w:before="80" w:after="80"/>
              <w:jc w:val="center"/>
              <w:rPr>
                <w:b/>
                <w:i/>
              </w:rPr>
            </w:pPr>
            <w:r w:rsidRPr="00975BEC">
              <w:rPr>
                <w:b/>
              </w:rPr>
              <w:t>Iesniedzamie dokumenti</w:t>
            </w:r>
            <w:r w:rsidRPr="00975BEC">
              <w:rPr>
                <w:b/>
              </w:rPr>
              <w:br/>
              <w:t xml:space="preserve"> kvalifikācijas apliecināšanai</w:t>
            </w:r>
          </w:p>
        </w:tc>
      </w:tr>
      <w:tr w:rsidR="00C476D7" w:rsidRPr="00975BEC" w:rsidTr="0065582B">
        <w:tc>
          <w:tcPr>
            <w:tcW w:w="694" w:type="dxa"/>
            <w:shd w:val="clear" w:color="auto" w:fill="auto"/>
          </w:tcPr>
          <w:p w:rsidR="00C476D7" w:rsidRPr="00975BEC" w:rsidRDefault="006B7B94" w:rsidP="00B05D7A">
            <w:pPr>
              <w:spacing w:before="80" w:after="80"/>
              <w:jc w:val="center"/>
            </w:pPr>
            <w:r w:rsidRPr="00975BEC">
              <w:t>xx.</w:t>
            </w:r>
          </w:p>
        </w:tc>
        <w:tc>
          <w:tcPr>
            <w:tcW w:w="4126" w:type="dxa"/>
            <w:shd w:val="clear" w:color="auto" w:fill="auto"/>
          </w:tcPr>
          <w:p w:rsidR="00C476D7" w:rsidRPr="00975BEC" w:rsidRDefault="00C476D7" w:rsidP="00B05D7A">
            <w:pPr>
              <w:pStyle w:val="Default"/>
              <w:spacing w:before="80" w:after="80"/>
              <w:jc w:val="both"/>
              <w:rPr>
                <w:color w:val="auto"/>
              </w:rPr>
            </w:pPr>
            <w:r w:rsidRPr="00975BEC">
              <w:rPr>
                <w:color w:val="auto"/>
              </w:rPr>
              <w:t>Pretendents ir reģistrēts Latvijas Republikas Uzņēmumu reģistra Komercreģistrā vai līdzvērtīgā reģistrā ārvalstīs atbilstoši piegādātāja reģistrācijas vai pastāvīgās dzīvesvietas valsts normatīvo aktu prasībām.</w:t>
            </w:r>
          </w:p>
          <w:p w:rsidR="00C476D7" w:rsidRPr="00975BEC" w:rsidRDefault="00C476D7" w:rsidP="00B05D7A">
            <w:pPr>
              <w:pStyle w:val="Default"/>
              <w:spacing w:before="80" w:after="80"/>
              <w:jc w:val="both"/>
              <w:rPr>
                <w:color w:val="auto"/>
              </w:rPr>
            </w:pPr>
            <w:r w:rsidRPr="00975BEC">
              <w:rPr>
                <w:color w:val="auto"/>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819" w:type="dxa"/>
            <w:shd w:val="clear" w:color="auto" w:fill="auto"/>
          </w:tcPr>
          <w:p w:rsidR="00C476D7" w:rsidRPr="00975BEC" w:rsidRDefault="00C476D7" w:rsidP="00B05D7A">
            <w:pPr>
              <w:widowControl w:val="0"/>
              <w:autoSpaceDE w:val="0"/>
              <w:autoSpaceDN w:val="0"/>
              <w:adjustRightInd w:val="0"/>
              <w:spacing w:before="80" w:after="80"/>
              <w:jc w:val="both"/>
            </w:pPr>
            <w:r w:rsidRPr="00975BEC">
              <w:t xml:space="preserve">Pretendenta </w:t>
            </w:r>
            <w:r w:rsidRPr="00975BEC">
              <w:rPr>
                <w:b/>
              </w:rPr>
              <w:t>pieteikums dalībai iepirkuma procedūrā</w:t>
            </w:r>
            <w:r w:rsidRPr="00975BEC">
              <w:t xml:space="preserve">, kurš sagatavots </w:t>
            </w:r>
            <w:r w:rsidRPr="00975BEC">
              <w:rPr>
                <w:b/>
              </w:rPr>
              <w:t>saskaņā ar nolikuma XX. pielikumā pievienoto formu.</w:t>
            </w:r>
          </w:p>
          <w:p w:rsidR="00C476D7" w:rsidRPr="00975BEC" w:rsidRDefault="00C476D7" w:rsidP="00B05D7A">
            <w:pPr>
              <w:spacing w:before="80" w:after="80"/>
              <w:jc w:val="both"/>
            </w:pPr>
            <w:r w:rsidRPr="00975BEC">
              <w:t>Papildus tam, ir jānorāda šāda informācija:</w:t>
            </w:r>
          </w:p>
          <w:p w:rsidR="00C476D7" w:rsidRPr="00975BEC" w:rsidRDefault="00C476D7" w:rsidP="00B05D7A">
            <w:pPr>
              <w:keepNext/>
              <w:spacing w:before="80" w:after="80"/>
              <w:jc w:val="both"/>
              <w:rPr>
                <w:rStyle w:val="Strong"/>
                <w:b w:val="0"/>
              </w:rPr>
            </w:pPr>
            <w:r w:rsidRPr="00975BEC">
              <w:t xml:space="preserve">pretendenta adrese, telefona/faksa numurs, e-pasts, ziņas par to, </w:t>
            </w:r>
            <w:r w:rsidRPr="00975BEC">
              <w:rPr>
                <w:b/>
              </w:rPr>
              <w:t>vai pretendents un tā piesaistītā apakšuzņēmēja uzņēmums ir MVU</w:t>
            </w:r>
            <w:r w:rsidRPr="00975BEC">
              <w:t xml:space="preserve"> (mazais un vidējais uzņēmums)- Papildu informācija: </w:t>
            </w:r>
            <w:hyperlink r:id="rId7" w:history="1">
              <w:r w:rsidRPr="00975BEC">
                <w:rPr>
                  <w:rStyle w:val="Hyperlink"/>
                </w:rPr>
                <w:t>https://www.iub.gov.lv/lv/node/98</w:t>
              </w:r>
            </w:hyperlink>
          </w:p>
          <w:p w:rsidR="00C476D7" w:rsidRPr="00975BEC" w:rsidRDefault="00C476D7" w:rsidP="00B05D7A">
            <w:pPr>
              <w:spacing w:before="80" w:after="80"/>
              <w:jc w:val="both"/>
              <w:rPr>
                <w:i/>
              </w:rPr>
            </w:pPr>
            <w:r w:rsidRPr="00975BEC">
              <w:rPr>
                <w:rStyle w:val="Strong"/>
                <w:b w:val="0"/>
              </w:rPr>
              <w:t xml:space="preserve"> “Skaidrojums par mazajiem un vidējiem uzņēmumiem”; b</w:t>
            </w:r>
            <w:r w:rsidRPr="00975BEC">
              <w:t>ankas rekvizīti:</w:t>
            </w:r>
            <w:r w:rsidRPr="00975BEC">
              <w:rPr>
                <w:b/>
              </w:rPr>
              <w:t xml:space="preserve"> </w:t>
            </w:r>
            <w:r w:rsidRPr="00975BEC">
              <w:t>nosaukums, kods, konts; Persona, kura, gadījumā, ja pretendentam tiks piešķirtas tiesības slēgt iepirkuma līgumu, ir tiesīga parakstīt iepirkuma līgumu).</w:t>
            </w:r>
          </w:p>
          <w:p w:rsidR="00C476D7" w:rsidRPr="00975BEC" w:rsidRDefault="00C476D7" w:rsidP="00B05D7A">
            <w:pPr>
              <w:spacing w:before="80" w:after="80"/>
              <w:jc w:val="both"/>
            </w:pPr>
            <w:r w:rsidRPr="00975BEC">
              <w:rPr>
                <w:i/>
              </w:rPr>
              <w:t xml:space="preserve">Informācija par Latvijā reģistrēta pretendenta reģistrācijas faktu, </w:t>
            </w:r>
            <w:r w:rsidRPr="00975BEC">
              <w:rPr>
                <w:i/>
                <w:u w:val="single"/>
              </w:rPr>
              <w:t>tiks iegūta publiskā datubāzē</w:t>
            </w:r>
            <w:r w:rsidRPr="00975BEC">
              <w:rPr>
                <w:i/>
              </w:rPr>
              <w:t>.</w:t>
            </w:r>
          </w:p>
          <w:p w:rsidR="00C476D7" w:rsidRPr="00975BEC" w:rsidRDefault="00C476D7" w:rsidP="00B05D7A">
            <w:pPr>
              <w:pStyle w:val="Default"/>
              <w:spacing w:before="80" w:after="80"/>
              <w:jc w:val="both"/>
              <w:rPr>
                <w:color w:val="auto"/>
              </w:rPr>
            </w:pPr>
            <w:r w:rsidRPr="00975BEC">
              <w:rPr>
                <w:color w:val="auto"/>
              </w:rPr>
              <w:t>Ja attiecīgu informāciju publiskajās datubāzēs nevarēs iegūt vai netiks iegūta pilnīga informācija, to pieprasīs pretendentam.</w:t>
            </w:r>
          </w:p>
          <w:p w:rsidR="00C476D7" w:rsidRPr="00975BEC" w:rsidRDefault="00C476D7" w:rsidP="00B05D7A">
            <w:pPr>
              <w:pStyle w:val="Default"/>
              <w:spacing w:before="80" w:after="80"/>
              <w:jc w:val="both"/>
              <w:rPr>
                <w:color w:val="auto"/>
              </w:rPr>
            </w:pPr>
            <w:r w:rsidRPr="00975BEC">
              <w:rPr>
                <w:i/>
                <w:color w:val="auto"/>
              </w:rPr>
              <w:t>Ārvalstī reģistrētam pretendentam jāiesniedz kompetentas attiecīgās valsts institūcijas izsniegts dokuments, kas apliecina, ka pretendents ir reģistrēts atbilstoši tās valsts normatīvo aktu prasībām.</w:t>
            </w:r>
          </w:p>
        </w:tc>
      </w:tr>
      <w:tr w:rsidR="006375B3" w:rsidRPr="00975BEC" w:rsidTr="0065582B">
        <w:trPr>
          <w:trHeight w:val="3676"/>
        </w:trPr>
        <w:tc>
          <w:tcPr>
            <w:tcW w:w="694" w:type="dxa"/>
            <w:shd w:val="clear" w:color="auto" w:fill="auto"/>
          </w:tcPr>
          <w:p w:rsidR="006375B3" w:rsidRPr="00975BEC" w:rsidRDefault="006375B3" w:rsidP="00B05D7A">
            <w:pPr>
              <w:spacing w:before="80" w:after="80"/>
              <w:jc w:val="center"/>
            </w:pPr>
            <w:r w:rsidRPr="00975BEC">
              <w:t>xx.</w:t>
            </w:r>
          </w:p>
        </w:tc>
        <w:tc>
          <w:tcPr>
            <w:tcW w:w="4126" w:type="dxa"/>
            <w:shd w:val="clear" w:color="auto" w:fill="auto"/>
          </w:tcPr>
          <w:p w:rsidR="009F0C3F" w:rsidRPr="00975BEC" w:rsidRDefault="009F0C3F" w:rsidP="00B05D7A">
            <w:pPr>
              <w:pStyle w:val="Default"/>
              <w:spacing w:before="80" w:after="80"/>
              <w:jc w:val="both"/>
              <w:rPr>
                <w:color w:val="auto"/>
              </w:rPr>
            </w:pPr>
            <w:r w:rsidRPr="00975BEC">
              <w:rPr>
                <w:b/>
                <w:bCs/>
                <w:i/>
              </w:rPr>
              <w:t>A</w:t>
            </w:r>
            <w:r w:rsidRPr="00975BEC">
              <w:rPr>
                <w:b/>
                <w:bCs/>
                <w:i/>
              </w:rPr>
              <w:t xml:space="preserve">ttiecināms </w:t>
            </w:r>
            <w:r w:rsidRPr="00975BEC">
              <w:rPr>
                <w:b/>
                <w:bCs/>
                <w:i/>
              </w:rPr>
              <w:t xml:space="preserve">uz </w:t>
            </w:r>
            <w:r w:rsidRPr="00975BEC">
              <w:rPr>
                <w:b/>
                <w:bCs/>
                <w:i/>
              </w:rPr>
              <w:t>1.-31.</w:t>
            </w:r>
            <w:r w:rsidRPr="00975BEC">
              <w:rPr>
                <w:b/>
                <w:bCs/>
                <w:i/>
              </w:rPr>
              <w:t> </w:t>
            </w:r>
            <w:r w:rsidRPr="00975BEC">
              <w:rPr>
                <w:b/>
                <w:bCs/>
                <w:i/>
              </w:rPr>
              <w:t>pozīcijām</w:t>
            </w:r>
          </w:p>
          <w:p w:rsidR="006375B3" w:rsidRPr="00975BEC" w:rsidRDefault="006375B3" w:rsidP="00B05D7A">
            <w:pPr>
              <w:pStyle w:val="Default"/>
              <w:spacing w:before="80" w:after="80"/>
              <w:jc w:val="both"/>
              <w:rPr>
                <w:color w:val="auto"/>
              </w:rPr>
            </w:pPr>
            <w:r w:rsidRPr="00975BEC">
              <w:rPr>
                <w:color w:val="auto"/>
              </w:rPr>
              <w:t>Pretendentam ir tiesības izplatīt piedāvāto  Preci Eiropas Savienībā, tajā skaitā Latvijas Republikas teritorijā.</w:t>
            </w:r>
          </w:p>
        </w:tc>
        <w:tc>
          <w:tcPr>
            <w:tcW w:w="4819" w:type="dxa"/>
            <w:shd w:val="clear" w:color="auto" w:fill="auto"/>
          </w:tcPr>
          <w:p w:rsidR="006375B3" w:rsidRPr="00975BEC" w:rsidRDefault="006375B3" w:rsidP="00B05D7A">
            <w:pPr>
              <w:numPr>
                <w:ilvl w:val="3"/>
                <w:numId w:val="0"/>
              </w:numPr>
              <w:spacing w:before="80" w:after="80"/>
              <w:jc w:val="both"/>
              <w:rPr>
                <w:u w:val="single"/>
              </w:rPr>
            </w:pPr>
            <w:r w:rsidRPr="00975BEC">
              <w:t>Pretendentam jāiesniedz ražotāja vai tā autorizēta pārstāvja apliecinoši dokumenti, kas ļauj pretendentam nodrošināt tā piedāvātās Preces izplatīšanu Eiropas Savienībā, tajā skaitā Latvijas Republikas teritorijā.</w:t>
            </w:r>
          </w:p>
          <w:p w:rsidR="006375B3" w:rsidRPr="00975BEC" w:rsidRDefault="00DC3C67" w:rsidP="00857743">
            <w:pPr>
              <w:pStyle w:val="BodyText"/>
              <w:tabs>
                <w:tab w:val="num" w:pos="1276"/>
                <w:tab w:val="num" w:pos="1980"/>
              </w:tabs>
              <w:rPr>
                <w:b w:val="0"/>
                <w:color w:val="000000" w:themeColor="text1"/>
              </w:rPr>
            </w:pPr>
            <w:r w:rsidRPr="00975BEC">
              <w:rPr>
                <w:b w:val="0"/>
                <w:i/>
                <w:lang w:eastAsia="lv-LV"/>
              </w:rPr>
              <w:t>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pilnvarojumu trešajām pusēm ražotāja produkta izplatīšanai un servisa nodrošināšanai</w:t>
            </w:r>
            <w:r w:rsidR="006375B3" w:rsidRPr="00975BEC">
              <w:rPr>
                <w:b w:val="0"/>
                <w:i/>
                <w:lang w:eastAsia="lv-LV"/>
              </w:rPr>
              <w:t>.</w:t>
            </w:r>
          </w:p>
        </w:tc>
      </w:tr>
      <w:tr w:rsidR="00857743" w:rsidRPr="00975BEC" w:rsidTr="0065582B">
        <w:trPr>
          <w:trHeight w:val="2893"/>
        </w:trPr>
        <w:tc>
          <w:tcPr>
            <w:tcW w:w="694" w:type="dxa"/>
            <w:shd w:val="clear" w:color="auto" w:fill="auto"/>
          </w:tcPr>
          <w:p w:rsidR="00857743" w:rsidRPr="00975BEC" w:rsidRDefault="00857743" w:rsidP="00857743">
            <w:pPr>
              <w:spacing w:before="80" w:after="80"/>
              <w:jc w:val="center"/>
            </w:pPr>
            <w:r w:rsidRPr="00975BEC">
              <w:t>xx.</w:t>
            </w:r>
          </w:p>
        </w:tc>
        <w:tc>
          <w:tcPr>
            <w:tcW w:w="4126" w:type="dxa"/>
            <w:shd w:val="clear" w:color="auto" w:fill="auto"/>
          </w:tcPr>
          <w:p w:rsidR="0065582B" w:rsidRPr="00975BEC" w:rsidRDefault="0065582B" w:rsidP="0065582B">
            <w:pPr>
              <w:pStyle w:val="Default"/>
              <w:spacing w:before="80" w:after="80"/>
              <w:jc w:val="both"/>
              <w:rPr>
                <w:color w:val="auto"/>
              </w:rPr>
            </w:pPr>
            <w:r w:rsidRPr="00975BEC">
              <w:rPr>
                <w:b/>
                <w:bCs/>
                <w:i/>
              </w:rPr>
              <w:t xml:space="preserve">Attiecināms uz </w:t>
            </w:r>
            <w:r>
              <w:rPr>
                <w:b/>
                <w:bCs/>
                <w:i/>
              </w:rPr>
              <w:t>32</w:t>
            </w:r>
            <w:r w:rsidRPr="00975BEC">
              <w:rPr>
                <w:b/>
                <w:bCs/>
                <w:i/>
              </w:rPr>
              <w:t>.-</w:t>
            </w:r>
            <w:r>
              <w:rPr>
                <w:b/>
                <w:bCs/>
                <w:i/>
              </w:rPr>
              <w:t>64</w:t>
            </w:r>
            <w:r w:rsidRPr="00975BEC">
              <w:rPr>
                <w:b/>
                <w:bCs/>
                <w:i/>
              </w:rPr>
              <w:t>. pozīcijām</w:t>
            </w:r>
          </w:p>
          <w:p w:rsidR="00857743" w:rsidRPr="007473C5" w:rsidRDefault="007473C5" w:rsidP="007473C5">
            <w:pPr>
              <w:pStyle w:val="Default"/>
              <w:spacing w:before="80" w:after="80"/>
              <w:jc w:val="both"/>
              <w:rPr>
                <w:bCs/>
              </w:rPr>
            </w:pPr>
            <w:r w:rsidRPr="007473C5">
              <w:rPr>
                <w:bCs/>
              </w:rPr>
              <w:t>Pretendentam, kas iesniedz piedāvājumu ie</w:t>
            </w:r>
            <w:r>
              <w:rPr>
                <w:bCs/>
              </w:rPr>
              <w:t>pirkuma procedūras priekšmeta pozīcijā</w:t>
            </w:r>
            <w:r w:rsidRPr="007473C5">
              <w:rPr>
                <w:bCs/>
              </w:rPr>
              <w:t xml:space="preserve">, kas ietver </w:t>
            </w:r>
            <w:r w:rsidRPr="007473C5">
              <w:rPr>
                <w:b/>
                <w:bCs/>
              </w:rPr>
              <w:t>enterālās barošanas līdzekļus,</w:t>
            </w:r>
            <w:r w:rsidRPr="007473C5">
              <w:rPr>
                <w:bCs/>
              </w:rPr>
              <w:t xml:space="preserve"> jābūt izsniegtai PVD reģistrācijas apliecībai vai Eiropas Ekonomiskās zonas valsts kompetentās institūcijas izdotai līdzvērtīgai reģistrācijas apliecībai, kas dod tiesības nodarboties ar pārtikas produktu izplatīšanu un tirdzniecību.</w:t>
            </w:r>
          </w:p>
        </w:tc>
        <w:tc>
          <w:tcPr>
            <w:tcW w:w="4819" w:type="dxa"/>
            <w:shd w:val="clear" w:color="auto" w:fill="auto"/>
            <w:vAlign w:val="center"/>
          </w:tcPr>
          <w:p w:rsidR="00046188" w:rsidRDefault="00046188" w:rsidP="00046188">
            <w:pPr>
              <w:pStyle w:val="BodyText"/>
              <w:tabs>
                <w:tab w:val="num" w:pos="1276"/>
                <w:tab w:val="num" w:pos="1980"/>
              </w:tabs>
              <w:rPr>
                <w:b w:val="0"/>
                <w:color w:val="000000"/>
              </w:rPr>
            </w:pPr>
            <w:r w:rsidRPr="00975BEC">
              <w:rPr>
                <w:b w:val="0"/>
                <w:color w:val="000000"/>
              </w:rPr>
              <w:t xml:space="preserve">Pretendenta </w:t>
            </w:r>
            <w:r w:rsidRPr="00975BEC">
              <w:rPr>
                <w:color w:val="000000"/>
              </w:rPr>
              <w:t>reģistrācijas vai atzīšanas fakts</w:t>
            </w:r>
            <w:r w:rsidRPr="00975BEC">
              <w:rPr>
                <w:b w:val="0"/>
                <w:color w:val="000000"/>
              </w:rPr>
              <w:t xml:space="preserve"> (ja informācija nav publiski pieejamā), kas apliecina p</w:t>
            </w:r>
            <w:r w:rsidRPr="00975BEC">
              <w:rPr>
                <w:b w:val="0"/>
                <w:color w:val="000000"/>
              </w:rPr>
              <w:t>retendenta tiesības</w:t>
            </w:r>
            <w:r w:rsidRPr="00975BEC">
              <w:rPr>
                <w:b w:val="0"/>
                <w:color w:val="000000"/>
              </w:rPr>
              <w:t xml:space="preserve"> nodarboties ar pārtikas produktu izplatīšanu un tirdzniecību.</w:t>
            </w:r>
          </w:p>
          <w:p w:rsidR="00466042" w:rsidRPr="00975BEC" w:rsidRDefault="00466042" w:rsidP="00046188">
            <w:pPr>
              <w:pStyle w:val="BodyText"/>
              <w:tabs>
                <w:tab w:val="num" w:pos="1276"/>
                <w:tab w:val="num" w:pos="1980"/>
              </w:tabs>
              <w:rPr>
                <w:b w:val="0"/>
                <w:color w:val="000000"/>
              </w:rPr>
            </w:pPr>
          </w:p>
          <w:p w:rsidR="00857743" w:rsidRPr="00975BEC" w:rsidRDefault="00857743" w:rsidP="00857743">
            <w:pPr>
              <w:pStyle w:val="BodyText"/>
              <w:tabs>
                <w:tab w:val="num" w:pos="1276"/>
                <w:tab w:val="num" w:pos="1980"/>
              </w:tabs>
              <w:rPr>
                <w:b w:val="0"/>
                <w:i/>
                <w:color w:val="000000"/>
              </w:rPr>
            </w:pPr>
            <w:r w:rsidRPr="00975BEC">
              <w:rPr>
                <w:b w:val="0"/>
                <w:i/>
                <w:color w:val="000000"/>
              </w:rPr>
              <w:t xml:space="preserve">Komisija pārbaudīs patstāvīgi publiski pieejamā datu bāzē PVD mājas lapā internetā </w:t>
            </w:r>
            <w:hyperlink r:id="rId8" w:history="1">
              <w:r w:rsidRPr="00975BEC">
                <w:rPr>
                  <w:rStyle w:val="Hyperlink"/>
                  <w:b w:val="0"/>
                  <w:i/>
                </w:rPr>
                <w:t>www.pvd.gov.lv</w:t>
              </w:r>
            </w:hyperlink>
            <w:r w:rsidRPr="00975BEC">
              <w:rPr>
                <w:rStyle w:val="Hyperlink"/>
                <w:b w:val="0"/>
                <w:i/>
                <w:color w:val="000000"/>
              </w:rPr>
              <w:t xml:space="preserve">. </w:t>
            </w:r>
            <w:r w:rsidRPr="00975BEC">
              <w:rPr>
                <w:b w:val="0"/>
                <w:i/>
                <w:color w:val="000000"/>
              </w:rPr>
              <w:t xml:space="preserve"> </w:t>
            </w:r>
          </w:p>
        </w:tc>
      </w:tr>
      <w:tr w:rsidR="007473C5" w:rsidRPr="00975BEC" w:rsidTr="0065582B">
        <w:trPr>
          <w:trHeight w:val="2893"/>
        </w:trPr>
        <w:tc>
          <w:tcPr>
            <w:tcW w:w="694" w:type="dxa"/>
            <w:shd w:val="clear" w:color="auto" w:fill="auto"/>
          </w:tcPr>
          <w:p w:rsidR="007473C5" w:rsidRPr="00975BEC" w:rsidRDefault="007473C5" w:rsidP="00857743">
            <w:pPr>
              <w:spacing w:before="80" w:after="80"/>
              <w:jc w:val="center"/>
            </w:pPr>
            <w:r>
              <w:t>xx.</w:t>
            </w:r>
          </w:p>
        </w:tc>
        <w:tc>
          <w:tcPr>
            <w:tcW w:w="4126" w:type="dxa"/>
            <w:shd w:val="clear" w:color="auto" w:fill="auto"/>
          </w:tcPr>
          <w:p w:rsidR="00B40868" w:rsidRDefault="0065582B" w:rsidP="0065582B">
            <w:pPr>
              <w:pStyle w:val="Default"/>
              <w:spacing w:before="80" w:after="80"/>
              <w:jc w:val="both"/>
              <w:rPr>
                <w:b/>
                <w:bCs/>
                <w:i/>
              </w:rPr>
            </w:pPr>
            <w:r w:rsidRPr="00975BEC">
              <w:rPr>
                <w:b/>
                <w:bCs/>
                <w:i/>
              </w:rPr>
              <w:t xml:space="preserve">Attiecināms uz </w:t>
            </w:r>
            <w:r>
              <w:rPr>
                <w:b/>
                <w:bCs/>
                <w:i/>
              </w:rPr>
              <w:t>32</w:t>
            </w:r>
            <w:r w:rsidRPr="00975BEC">
              <w:rPr>
                <w:b/>
                <w:bCs/>
                <w:i/>
              </w:rPr>
              <w:t>.-</w:t>
            </w:r>
            <w:r>
              <w:rPr>
                <w:b/>
                <w:bCs/>
                <w:i/>
              </w:rPr>
              <w:t>64</w:t>
            </w:r>
            <w:r w:rsidRPr="00975BEC">
              <w:rPr>
                <w:b/>
                <w:bCs/>
                <w:i/>
              </w:rPr>
              <w:t>. pozīcijām</w:t>
            </w:r>
          </w:p>
          <w:p w:rsidR="0065582B" w:rsidRPr="0084159B" w:rsidRDefault="00B40868" w:rsidP="0065582B">
            <w:pPr>
              <w:pStyle w:val="Default"/>
              <w:spacing w:before="80" w:after="80"/>
              <w:jc w:val="both"/>
              <w:rPr>
                <w:color w:val="FF0000"/>
              </w:rPr>
            </w:pPr>
            <w:r w:rsidRPr="0084159B">
              <w:rPr>
                <w:bCs/>
                <w:i/>
                <w:color w:val="FF0000"/>
              </w:rPr>
              <w:t>(ja attiecināms)</w:t>
            </w:r>
          </w:p>
          <w:p w:rsidR="007473C5" w:rsidRPr="00975BEC" w:rsidRDefault="00B6366A" w:rsidP="003D3B16">
            <w:pPr>
              <w:pStyle w:val="Default"/>
              <w:spacing w:before="80" w:after="80"/>
              <w:jc w:val="both"/>
              <w:rPr>
                <w:b/>
                <w:i/>
                <w:color w:val="auto"/>
                <w:highlight w:val="yellow"/>
              </w:rPr>
            </w:pPr>
            <w:r w:rsidRPr="00B6366A">
              <w:rPr>
                <w:bCs/>
              </w:rPr>
              <w:t>Ja Pretendents piedāvā Zāļu valsts aģentūras medicīnisko ierī</w:t>
            </w:r>
            <w:bookmarkStart w:id="0" w:name="_GoBack"/>
            <w:bookmarkEnd w:id="0"/>
            <w:r w:rsidRPr="00B6366A">
              <w:rPr>
                <w:bCs/>
              </w:rPr>
              <w:t>ču reģistrā LATMED reģistrētu ārstniecības līdzekli, tad jāiesniedz reģistrācijas apliecības kopija vai Pretendenta parakstīts apliecinājums, ka piedāvātais ārstniecības līdzeklis ir reģistrēts Zāļu valsts aģentūras medicīnisko ierīču reģistrā LATMED, norādot ārstniecības līdzekļa reģistrācijas numuru un pievienojot medicīnisko ierīču sarakstu (ar atšifrējumu) kā pielikumu pie apliecinājuma, gadījumā, ja reģistrācija veikta vienkopus par vairākām reģistrētajām medicīniskajām ierīcēm.</w:t>
            </w:r>
          </w:p>
        </w:tc>
        <w:tc>
          <w:tcPr>
            <w:tcW w:w="4819" w:type="dxa"/>
            <w:shd w:val="clear" w:color="auto" w:fill="auto"/>
            <w:vAlign w:val="center"/>
          </w:tcPr>
          <w:p w:rsidR="007473C5" w:rsidRDefault="00B6366A" w:rsidP="00B6366A">
            <w:pPr>
              <w:pStyle w:val="BodyText"/>
              <w:tabs>
                <w:tab w:val="num" w:pos="1276"/>
                <w:tab w:val="num" w:pos="1980"/>
              </w:tabs>
              <w:rPr>
                <w:b w:val="0"/>
                <w:color w:val="000000"/>
              </w:rPr>
            </w:pPr>
            <w:r w:rsidRPr="00975BEC">
              <w:rPr>
                <w:b w:val="0"/>
                <w:color w:val="000000"/>
              </w:rPr>
              <w:t>Pretendenta</w:t>
            </w:r>
            <w:r w:rsidRPr="00B6366A">
              <w:rPr>
                <w:b w:val="0"/>
                <w:color w:val="000000"/>
              </w:rPr>
              <w:t xml:space="preserve">m </w:t>
            </w:r>
            <w:r w:rsidRPr="00B6366A">
              <w:rPr>
                <w:b w:val="0"/>
                <w:color w:val="000000"/>
              </w:rPr>
              <w:t xml:space="preserve">jāiesniedz </w:t>
            </w:r>
            <w:r w:rsidRPr="00B6366A">
              <w:rPr>
                <w:color w:val="000000"/>
              </w:rPr>
              <w:t>reģistrācijas apliecības kopija vai Pretendenta parakstīts apliecinājums,</w:t>
            </w:r>
            <w:r w:rsidRPr="00B6366A">
              <w:rPr>
                <w:b w:val="0"/>
                <w:color w:val="000000"/>
              </w:rPr>
              <w:t xml:space="preserve"> ka piedāvātais ārstniecības līdzeklis ir reģistrēts Zāļu valsts aģentūras medicīnisko ierīču reģistrā LATMED,</w:t>
            </w:r>
            <w:r>
              <w:rPr>
                <w:b w:val="0"/>
                <w:color w:val="000000"/>
              </w:rPr>
              <w:t xml:space="preserve"> </w:t>
            </w:r>
            <w:r w:rsidRPr="00B6366A">
              <w:rPr>
                <w:b w:val="0"/>
                <w:color w:val="000000"/>
              </w:rPr>
              <w:t>norādot ārstniecības līdzekļa reģistrācijas numuru un pievienojot medicīnisko ierīču sarakstu (ar atšifrējumu) kā pielikumu pie apliecinājuma, gadījumā, ja reģistrācija veikta vienkopus par vairākām reģistrētajām medicīniskajām ierīcēm.</w:t>
            </w:r>
          </w:p>
          <w:p w:rsidR="00936F46" w:rsidRDefault="00936F46" w:rsidP="00B6366A">
            <w:pPr>
              <w:pStyle w:val="BodyText"/>
              <w:tabs>
                <w:tab w:val="num" w:pos="1276"/>
                <w:tab w:val="num" w:pos="1980"/>
              </w:tabs>
              <w:rPr>
                <w:b w:val="0"/>
                <w:color w:val="000000"/>
              </w:rPr>
            </w:pPr>
          </w:p>
          <w:p w:rsidR="00936F46" w:rsidRPr="00975BEC" w:rsidRDefault="00936F46" w:rsidP="00936F46">
            <w:pPr>
              <w:pStyle w:val="BodyText"/>
              <w:tabs>
                <w:tab w:val="num" w:pos="1276"/>
                <w:tab w:val="num" w:pos="1980"/>
              </w:tabs>
              <w:rPr>
                <w:b w:val="0"/>
                <w:color w:val="000000"/>
              </w:rPr>
            </w:pPr>
            <w:r w:rsidRPr="00975BEC">
              <w:rPr>
                <w:b w:val="0"/>
                <w:i/>
                <w:color w:val="000000"/>
              </w:rPr>
              <w:t xml:space="preserve">Komisija pārbaudīs patstāvīgi publiski pieejamā datu bāzē </w:t>
            </w:r>
            <w:r>
              <w:rPr>
                <w:b w:val="0"/>
                <w:i/>
                <w:color w:val="000000"/>
              </w:rPr>
              <w:t>ZVA</w:t>
            </w:r>
            <w:r w:rsidRPr="00975BEC">
              <w:rPr>
                <w:b w:val="0"/>
                <w:i/>
                <w:color w:val="000000"/>
              </w:rPr>
              <w:t xml:space="preserve"> mājas lapā internetā </w:t>
            </w:r>
            <w:r w:rsidRPr="00936F46">
              <w:rPr>
                <w:rStyle w:val="Hyperlink"/>
                <w:b w:val="0"/>
                <w:i/>
              </w:rPr>
              <w:t>www.zva.gov.lv</w:t>
            </w:r>
            <w:r w:rsidRPr="00936F46">
              <w:rPr>
                <w:rStyle w:val="Hyperlink"/>
                <w:b w:val="0"/>
                <w:i/>
              </w:rPr>
              <w:t>.</w:t>
            </w:r>
          </w:p>
        </w:tc>
      </w:tr>
      <w:tr w:rsidR="00857743" w:rsidRPr="00975BEC" w:rsidTr="00844EED">
        <w:trPr>
          <w:trHeight w:val="1980"/>
        </w:trPr>
        <w:tc>
          <w:tcPr>
            <w:tcW w:w="9639" w:type="dxa"/>
            <w:gridSpan w:val="3"/>
            <w:shd w:val="clear" w:color="auto" w:fill="auto"/>
          </w:tcPr>
          <w:p w:rsidR="00857743" w:rsidRPr="00975BEC" w:rsidRDefault="00857743" w:rsidP="00857743">
            <w:pPr>
              <w:pStyle w:val="ListParagraph"/>
              <w:numPr>
                <w:ilvl w:val="0"/>
                <w:numId w:val="3"/>
              </w:numPr>
              <w:tabs>
                <w:tab w:val="left" w:pos="1134"/>
              </w:tabs>
              <w:spacing w:before="80" w:after="80" w:line="240" w:lineRule="auto"/>
              <w:outlineLvl w:val="2"/>
              <w:rPr>
                <w:rFonts w:ascii="Times New Roman" w:hAnsi="Times New Roman"/>
                <w:sz w:val="24"/>
                <w:szCs w:val="24"/>
              </w:rPr>
            </w:pPr>
            <w:r w:rsidRPr="00975BEC">
              <w:rPr>
                <w:rFonts w:ascii="Times New Roman" w:eastAsia="Times New Roman" w:hAnsi="Times New Roman"/>
                <w:b/>
                <w:sz w:val="24"/>
                <w:szCs w:val="24"/>
              </w:rPr>
              <w:t>Tehniskajam - finanšu piedāvājumam jāpievieno:</w:t>
            </w:r>
          </w:p>
          <w:p w:rsidR="00857743" w:rsidRPr="00975BEC" w:rsidRDefault="00857743" w:rsidP="00857743">
            <w:pPr>
              <w:pStyle w:val="ListParagraph"/>
              <w:numPr>
                <w:ilvl w:val="3"/>
                <w:numId w:val="3"/>
              </w:numPr>
              <w:suppressAutoHyphens/>
              <w:spacing w:before="80" w:after="80" w:line="240" w:lineRule="auto"/>
              <w:ind w:left="1026"/>
              <w:rPr>
                <w:rFonts w:ascii="Times New Roman" w:hAnsi="Times New Roman"/>
                <w:sz w:val="24"/>
                <w:szCs w:val="24"/>
              </w:rPr>
            </w:pPr>
            <w:r w:rsidRPr="00975BEC">
              <w:rPr>
                <w:rFonts w:ascii="Times New Roman" w:hAnsi="Times New Roman"/>
                <w:sz w:val="24"/>
                <w:szCs w:val="24"/>
                <w:u w:val="single"/>
              </w:rPr>
              <w:t>Attiecināms uz 1.-31.</w:t>
            </w:r>
            <w:r w:rsidRPr="00975BEC">
              <w:rPr>
                <w:rFonts w:ascii="Times New Roman" w:hAnsi="Times New Roman"/>
                <w:sz w:val="24"/>
                <w:szCs w:val="24"/>
                <w:u w:val="single"/>
              </w:rPr>
              <w:t> </w:t>
            </w:r>
            <w:r w:rsidRPr="00975BEC">
              <w:rPr>
                <w:rFonts w:ascii="Times New Roman" w:hAnsi="Times New Roman"/>
                <w:sz w:val="24"/>
                <w:szCs w:val="24"/>
                <w:u w:val="single"/>
              </w:rPr>
              <w:t>pozīcijām</w:t>
            </w:r>
            <w:r w:rsidRPr="00975BEC">
              <w:rPr>
                <w:rFonts w:ascii="Times New Roman" w:hAnsi="Times New Roman"/>
                <w:sz w:val="24"/>
                <w:szCs w:val="24"/>
              </w:rPr>
              <w:t xml:space="preserve"> -</w:t>
            </w:r>
            <w:r w:rsidRPr="00975BEC">
              <w:rPr>
                <w:rFonts w:ascii="Times New Roman" w:hAnsi="Times New Roman"/>
                <w:b/>
                <w:sz w:val="24"/>
                <w:szCs w:val="24"/>
              </w:rPr>
              <w:t xml:space="preserve"> apliecinājums,</w:t>
            </w:r>
            <w:r w:rsidRPr="00975BEC">
              <w:rPr>
                <w:rFonts w:ascii="Times New Roman" w:hAnsi="Times New Roman"/>
                <w:sz w:val="24"/>
                <w:szCs w:val="24"/>
              </w:rPr>
              <w:t xml:space="preserve"> ka piedāvātās Preces atbilst Eiropas Padomes Medicīnas iekārtu direktīvas MMD 93/42/EEC </w:t>
            </w:r>
            <w:r w:rsidRPr="00975BEC">
              <w:rPr>
                <w:rFonts w:ascii="Times New Roman" w:hAnsi="Times New Roman"/>
                <w:sz w:val="24"/>
                <w:szCs w:val="24"/>
              </w:rPr>
              <w:t>vai regulas 2017/745 prasībām</w:t>
            </w:r>
            <w:r w:rsidRPr="00975BEC">
              <w:rPr>
                <w:rFonts w:ascii="Times New Roman" w:hAnsi="Times New Roman"/>
                <w:sz w:val="24"/>
                <w:szCs w:val="24"/>
              </w:rPr>
              <w:t>, ko apstiprina CE zīme ar atbilstības deklarāciju un CE sertifikātu (EK atbilstības deklarācijas (CE Declaration of Conformity)).</w:t>
            </w:r>
          </w:p>
          <w:p w:rsidR="00857743" w:rsidRPr="00E94BA0" w:rsidRDefault="00857743" w:rsidP="00E94BA0">
            <w:pPr>
              <w:pStyle w:val="ListParagraph"/>
              <w:suppressAutoHyphens/>
              <w:spacing w:before="80" w:after="80" w:line="240" w:lineRule="auto"/>
              <w:ind w:left="1026"/>
              <w:rPr>
                <w:rFonts w:ascii="Times New Roman" w:hAnsi="Times New Roman"/>
                <w:i/>
                <w:sz w:val="24"/>
                <w:szCs w:val="24"/>
              </w:rPr>
            </w:pPr>
            <w:r w:rsidRPr="00975BEC">
              <w:rPr>
                <w:rFonts w:ascii="Times New Roman" w:hAnsi="Times New Roman"/>
                <w:i/>
                <w:sz w:val="24"/>
                <w:szCs w:val="24"/>
              </w:rPr>
              <w:t>EC sertifikātu  kopijas nav jāpievieno, tās tiks pieprasītas pēc nepieciešamības.</w:t>
            </w:r>
          </w:p>
        </w:tc>
      </w:tr>
    </w:tbl>
    <w:p w:rsidR="00C476D7" w:rsidRPr="00B93E92" w:rsidRDefault="00C476D7" w:rsidP="00473F7B">
      <w:pPr>
        <w:ind w:left="437" w:right="-856"/>
        <w:jc w:val="both"/>
        <w:rPr>
          <w:b/>
        </w:rPr>
      </w:pPr>
    </w:p>
    <w:p w:rsidR="00FE2110" w:rsidRPr="00E50651" w:rsidRDefault="00FE2110" w:rsidP="00FE2110">
      <w:pPr>
        <w:numPr>
          <w:ilvl w:val="1"/>
          <w:numId w:val="1"/>
        </w:numPr>
        <w:tabs>
          <w:tab w:val="left" w:pos="0"/>
          <w:tab w:val="left" w:pos="426"/>
        </w:tabs>
        <w:suppressAutoHyphens/>
        <w:spacing w:after="80"/>
        <w:ind w:right="-858"/>
        <w:jc w:val="both"/>
        <w:rPr>
          <w:b/>
          <w:bCs/>
          <w:i/>
          <w:iCs/>
          <w:sz w:val="23"/>
        </w:rPr>
      </w:pPr>
      <w:r w:rsidRPr="00E50651">
        <w:rPr>
          <w:sz w:val="23"/>
        </w:rPr>
        <w:t>Ja attiecināms – ārvalstī reģistrēts vai pastāvīgi dzīvojošs Pretendents iesniedz attiecīgās kompetentās institūcijas izziņu, kas apliecina, ka uz Pretendentu un Publisko iepirkumu likuma 42.</w:t>
      </w:r>
      <w:r>
        <w:rPr>
          <w:sz w:val="23"/>
        </w:rPr>
        <w:t> </w:t>
      </w:r>
      <w:r w:rsidRPr="00E50651">
        <w:rPr>
          <w:sz w:val="23"/>
        </w:rPr>
        <w:t>pantā minētajām personām neattiecas šajā pantā minētie izslēgšanas noteikumi. Šajā punktā minētajai izziņai ir jābūt izsniegtai ne agrāk kā 6 (sešus) mēnešus pirms tās iesniegšanas dienas, ja izziņas izdevējs nav norādījis īsāku tās derīguma termiņu.</w:t>
      </w:r>
      <w:r w:rsidRPr="00E50651">
        <w:t xml:space="preserve"> </w:t>
      </w:r>
      <w:r w:rsidRPr="00E50651">
        <w:rPr>
          <w:sz w:val="23"/>
        </w:rPr>
        <w:t>Minētās izziņas pretendentiem jāiesniedz pēc pasūtītāja pieprasījuma.</w:t>
      </w:r>
    </w:p>
    <w:p w:rsidR="00FE2110" w:rsidRPr="00E50651" w:rsidRDefault="00FE2110" w:rsidP="00FE2110">
      <w:pPr>
        <w:numPr>
          <w:ilvl w:val="1"/>
          <w:numId w:val="1"/>
        </w:numPr>
        <w:tabs>
          <w:tab w:val="left" w:pos="0"/>
          <w:tab w:val="left" w:pos="426"/>
        </w:tabs>
        <w:suppressAutoHyphens/>
        <w:spacing w:after="80"/>
        <w:ind w:right="-858"/>
        <w:jc w:val="both"/>
        <w:rPr>
          <w:b/>
          <w:bCs/>
          <w:i/>
          <w:iCs/>
          <w:sz w:val="23"/>
        </w:rPr>
      </w:pPr>
      <w:r w:rsidRPr="00E50651">
        <w:rPr>
          <w:sz w:val="23"/>
        </w:rPr>
        <w:t>Ja attiecināms – pamatojoties uz Starptautisko un Latvijas Republikas nacionālo sankciju likuma 11.</w:t>
      </w:r>
      <w:r w:rsidRPr="00E50651">
        <w:rPr>
          <w:sz w:val="23"/>
          <w:vertAlign w:val="superscript"/>
        </w:rPr>
        <w:t>1 </w:t>
      </w:r>
      <w:r w:rsidRPr="00E50651">
        <w:rPr>
          <w:sz w:val="23"/>
        </w:rPr>
        <w:t xml:space="preserve">panta pirmajai daļai, lai pārliecinātos par </w:t>
      </w:r>
      <w:r w:rsidRPr="00E50651">
        <w:rPr>
          <w:sz w:val="23"/>
          <w:u w:val="single"/>
        </w:rPr>
        <w:t>ārvalstu</w:t>
      </w:r>
      <w:r w:rsidRPr="00E50651">
        <w:rPr>
          <w:sz w:val="23"/>
        </w:rPr>
        <w:t xml:space="preserve"> Pretendenta amatpersonām, Pretendents iesniedz kompetentas institūcijas izsniegtu izziņu, kurā iekļauta informācija par </w:t>
      </w:r>
      <w:r w:rsidRPr="00E50651">
        <w:rPr>
          <w:sz w:val="23"/>
          <w:shd w:val="clear" w:color="auto" w:fill="FFFFFF"/>
        </w:rPr>
        <w:t xml:space="preserve">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w:t>
      </w:r>
      <w:r w:rsidRPr="00E50651">
        <w:rPr>
          <w:sz w:val="23"/>
        </w:rPr>
        <w:t>un Pretendenta apliecinājumu, ka informācija aizvien ir aktuāla. Minētās izziņas pretendentiem jāiesniedz pēc pasūtītāja pieprasījuma.</w:t>
      </w:r>
    </w:p>
    <w:p w:rsidR="00FE2110" w:rsidRPr="00FE2110" w:rsidRDefault="00FE2110" w:rsidP="00FE2110">
      <w:pPr>
        <w:numPr>
          <w:ilvl w:val="1"/>
          <w:numId w:val="1"/>
        </w:numPr>
        <w:tabs>
          <w:tab w:val="left" w:pos="0"/>
          <w:tab w:val="left" w:pos="426"/>
        </w:tabs>
        <w:suppressAutoHyphens/>
        <w:spacing w:after="80"/>
        <w:ind w:right="-858"/>
        <w:jc w:val="both"/>
        <w:rPr>
          <w:rFonts w:eastAsia="Calibri"/>
        </w:rPr>
      </w:pPr>
      <w:r w:rsidRPr="00E50651">
        <w:rPr>
          <w:sz w:val="23"/>
        </w:rPr>
        <w:t>Ja attiecināms – pamatojoties uz Publisko iepirkumu likuma 43.</w:t>
      </w:r>
      <w:r>
        <w:rPr>
          <w:sz w:val="23"/>
        </w:rPr>
        <w:t> </w:t>
      </w:r>
      <w:r w:rsidRPr="00E50651">
        <w:rPr>
          <w:sz w:val="23"/>
        </w:rPr>
        <w:t>panta otro daļu, ja Pretendents vai personālsabiedrības biedrs, ja Pretendents ir personālsabiedrība, atbilst Publisko iepirkumu li</w:t>
      </w:r>
      <w:r>
        <w:rPr>
          <w:sz w:val="23"/>
        </w:rPr>
        <w:t>kuma 42. </w:t>
      </w:r>
      <w:r w:rsidRPr="00E50651">
        <w:rPr>
          <w:sz w:val="23"/>
        </w:rPr>
        <w:t xml:space="preserve">panta minētajam izslēgšanas gadījumam, </w:t>
      </w:r>
      <w:r w:rsidRPr="00E50651">
        <w:rPr>
          <w:sz w:val="23"/>
          <w:u w:val="single"/>
        </w:rPr>
        <w:t>Pretendents norāda to piedāvājumā</w:t>
      </w:r>
      <w:r w:rsidRPr="00E50651">
        <w:rPr>
          <w:sz w:val="23"/>
        </w:rPr>
        <w:t xml:space="preserve"> un, ja tiek atzīts par tādu, kuram būtu piešķiramas Līguma  slēgšanas tiesības, 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w:t>
      </w:r>
      <w:r w:rsidRPr="00063AA9">
        <w:rPr>
          <w:sz w:val="23"/>
        </w:rPr>
        <w:t>un novērstu tādu pašu un līdzīgu gadījumu atkārtošanos nākotnē.</w:t>
      </w:r>
    </w:p>
    <w:p w:rsidR="00C476D7" w:rsidRPr="00B93E92" w:rsidRDefault="00C476D7" w:rsidP="00C476D7">
      <w:pPr>
        <w:numPr>
          <w:ilvl w:val="1"/>
          <w:numId w:val="1"/>
        </w:numPr>
        <w:tabs>
          <w:tab w:val="left" w:pos="0"/>
          <w:tab w:val="left" w:pos="426"/>
        </w:tabs>
        <w:suppressAutoHyphens/>
        <w:spacing w:after="80"/>
        <w:ind w:right="-858"/>
        <w:jc w:val="both"/>
        <w:rPr>
          <w:rFonts w:eastAsia="Calibri"/>
        </w:rPr>
      </w:pPr>
      <w:r w:rsidRPr="00B93E92">
        <w:rPr>
          <w:b/>
          <w:lang w:eastAsia="lv-LV"/>
        </w:rPr>
        <w:t>Pretendents var balstīties</w:t>
      </w:r>
      <w:r w:rsidRPr="00B93E92">
        <w:rPr>
          <w:lang w:eastAsia="lv-LV"/>
        </w:rPr>
        <w:t xml:space="preserve"> </w:t>
      </w:r>
      <w:r w:rsidRPr="00B93E92">
        <w:rPr>
          <w:b/>
          <w:lang w:eastAsia="lv-LV"/>
        </w:rPr>
        <w:t>uz citu personu tehniskajām un profesionālajām iespējām</w:t>
      </w:r>
      <w:r w:rsidRPr="00B93E92">
        <w:rPr>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B93E92">
        <w:rPr>
          <w:u w:val="single"/>
          <w:lang w:eastAsia="lv-LV"/>
        </w:rPr>
        <w:t>var balstīties uz citu personu iespējām tikai tad, ja šīs personas sniegs pakalpojumus, kuru izpildei attiecīgās spējas ir nepieciešamas.</w:t>
      </w:r>
    </w:p>
    <w:p w:rsidR="00C476D7" w:rsidRPr="00B93E92" w:rsidRDefault="00C476D7" w:rsidP="00C476D7">
      <w:pPr>
        <w:numPr>
          <w:ilvl w:val="1"/>
          <w:numId w:val="1"/>
        </w:numPr>
        <w:tabs>
          <w:tab w:val="left" w:pos="0"/>
          <w:tab w:val="left" w:pos="426"/>
        </w:tabs>
        <w:suppressAutoHyphens/>
        <w:spacing w:after="80"/>
        <w:ind w:right="-858"/>
        <w:jc w:val="both"/>
        <w:rPr>
          <w:lang w:eastAsia="lv-LV"/>
        </w:rPr>
      </w:pPr>
      <w:r w:rsidRPr="00B93E92">
        <w:rPr>
          <w:b/>
          <w:lang w:eastAsia="lv-LV"/>
        </w:rPr>
        <w:t>Ja piedāvājumu iesniedz piegādātāju apvienība,</w:t>
      </w:r>
      <w:r w:rsidRPr="00B93E92">
        <w:rPr>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rsidR="00C476D7" w:rsidRPr="00B93E92" w:rsidRDefault="00C476D7" w:rsidP="00C476D7">
      <w:pPr>
        <w:spacing w:line="20" w:lineRule="atLeast"/>
        <w:ind w:left="436" w:right="-858"/>
        <w:jc w:val="both"/>
        <w:rPr>
          <w:lang w:eastAsia="lv-LV"/>
        </w:rPr>
      </w:pPr>
      <w:r w:rsidRPr="00B93E92">
        <w:rPr>
          <w:lang w:eastAsia="lv-LV"/>
        </w:rPr>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rsidR="00C476D7" w:rsidRPr="00B93E92" w:rsidRDefault="00C476D7" w:rsidP="00C476D7">
      <w:pPr>
        <w:spacing w:line="20" w:lineRule="atLeast"/>
        <w:ind w:left="436" w:right="-858"/>
        <w:jc w:val="both"/>
        <w:rPr>
          <w:lang w:eastAsia="lv-LV"/>
        </w:rPr>
      </w:pPr>
      <w:r w:rsidRPr="00B93E92">
        <w:rPr>
          <w:lang w:eastAsia="lv-LV"/>
        </w:rPr>
        <w:lastRenderedPageBreak/>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rsidR="00C476D7" w:rsidRPr="00B93E92" w:rsidRDefault="00C476D7" w:rsidP="00C476D7">
      <w:pPr>
        <w:numPr>
          <w:ilvl w:val="1"/>
          <w:numId w:val="1"/>
        </w:numPr>
        <w:tabs>
          <w:tab w:val="left" w:pos="0"/>
          <w:tab w:val="left" w:pos="426"/>
        </w:tabs>
        <w:suppressAutoHyphens/>
        <w:spacing w:after="80"/>
        <w:ind w:right="-858"/>
        <w:jc w:val="both"/>
        <w:rPr>
          <w:lang w:eastAsia="ar-SA"/>
        </w:rPr>
      </w:pPr>
      <w:r w:rsidRPr="00B93E92">
        <w:rPr>
          <w:b/>
        </w:rPr>
        <w:t>Ja Pretendents līguma izpildē plāno iesaistīt apakšuzņēmējus,</w:t>
      </w:r>
      <w:r w:rsidRPr="00B93E92">
        <w:t xml:space="preserve"> Pretendents savā piedāvājumā (</w:t>
      </w:r>
      <w:r w:rsidRPr="00B93E92">
        <w:rPr>
          <w:lang w:eastAsia="ar-SA"/>
        </w:rPr>
        <w:t>n</w:t>
      </w:r>
      <w:r w:rsidRPr="00B93E92">
        <w:t xml:space="preserve">olikuma XX. pielikums) norāda visus tos apakšuzņēmējus, kuru sniedzamo pakalpojumu vērtība ir vismaz 10 000 euro no kopējās iepirkuma līguma vērtības, vai lielāka, un katram šādam apakšuzņēmējam izpildei nododamo līguma daļu procentos un naudas izteiksmē. Par apakšuzņēmējiem uzskata arī apakšuzņēmēju apakšuzņēmējus. </w:t>
      </w:r>
      <w:r w:rsidRPr="00B93E92">
        <w:rPr>
          <w:b/>
        </w:rPr>
        <w:t>Ir jāiesniedz Apakšuzņēmēja apliecinājums vai vienošanās par sadarbību līguma konkrētās daļas izpildē.</w:t>
      </w:r>
    </w:p>
    <w:p w:rsidR="00D07C92" w:rsidRPr="00C476D7" w:rsidRDefault="00D07C92">
      <w:pPr>
        <w:ind w:right="-858"/>
      </w:pPr>
    </w:p>
    <w:sectPr w:rsidR="00D07C92" w:rsidRPr="00C476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5B3" w:rsidRDefault="006375B3" w:rsidP="006375B3">
      <w:r>
        <w:separator/>
      </w:r>
    </w:p>
  </w:endnote>
  <w:endnote w:type="continuationSeparator" w:id="0">
    <w:p w:rsidR="006375B3" w:rsidRDefault="006375B3" w:rsidP="0063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5B3" w:rsidRDefault="006375B3" w:rsidP="006375B3">
      <w:r>
        <w:separator/>
      </w:r>
    </w:p>
  </w:footnote>
  <w:footnote w:type="continuationSeparator" w:id="0">
    <w:p w:rsidR="006375B3" w:rsidRDefault="006375B3" w:rsidP="006375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Heading4"/>
      <w:lvlText w:val="%1.%2.%3.%4."/>
      <w:lvlJc w:val="left"/>
      <w:pPr>
        <w:tabs>
          <w:tab w:val="num" w:pos="1728"/>
        </w:tabs>
      </w:pPr>
      <w:rPr>
        <w:rFonts w:cs="Times New Roman"/>
      </w:rPr>
    </w:lvl>
    <w:lvl w:ilvl="4">
      <w:start w:val="1"/>
      <w:numFmt w:val="decimal"/>
      <w:pStyle w:val="Heading5"/>
      <w:lvlText w:val="%1.%2.%3.%4.%5."/>
      <w:lvlJc w:val="left"/>
      <w:pPr>
        <w:tabs>
          <w:tab w:val="num" w:pos="2232"/>
        </w:tabs>
      </w:pPr>
      <w:rPr>
        <w:rFonts w:cs="Times New Roman"/>
      </w:rPr>
    </w:lvl>
    <w:lvl w:ilvl="5">
      <w:start w:val="1"/>
      <w:numFmt w:val="decimal"/>
      <w:pStyle w:val="Heading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Heading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5287191"/>
    <w:multiLevelType w:val="multilevel"/>
    <w:tmpl w:val="D5ACD9FC"/>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F630AB0"/>
    <w:multiLevelType w:val="multilevel"/>
    <w:tmpl w:val="A006B59C"/>
    <w:lvl w:ilvl="0">
      <w:start w:val="1"/>
      <w:numFmt w:val="decimal"/>
      <w:lvlText w:val="%1."/>
      <w:lvlJc w:val="left"/>
      <w:pPr>
        <w:ind w:left="436" w:hanging="360"/>
      </w:pPr>
      <w:rPr>
        <w:b/>
        <w:i w:val="0"/>
        <w:color w:val="auto"/>
      </w:rPr>
    </w:lvl>
    <w:lvl w:ilvl="1">
      <w:start w:val="1"/>
      <w:numFmt w:val="bullet"/>
      <w:lvlText w:val=""/>
      <w:lvlJc w:val="left"/>
      <w:pPr>
        <w:ind w:left="436" w:hanging="360"/>
      </w:pPr>
      <w:rPr>
        <w:rFonts w:ascii="Symbol" w:hAnsi="Symbol" w:hint="default"/>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5" w15:restartNumberingAfterBreak="0">
    <w:nsid w:val="31B23757"/>
    <w:multiLevelType w:val="multilevel"/>
    <w:tmpl w:val="619AE3A4"/>
    <w:lvl w:ilvl="0">
      <w:start w:val="31"/>
      <w:numFmt w:val="decimal"/>
      <w:lvlText w:val="%1."/>
      <w:lvlJc w:val="left"/>
      <w:pPr>
        <w:ind w:left="840" w:hanging="840"/>
      </w:pPr>
      <w:rPr>
        <w:rFonts w:hint="default"/>
        <w:b/>
        <w:color w:val="000000"/>
      </w:rPr>
    </w:lvl>
    <w:lvl w:ilvl="1">
      <w:start w:val="4"/>
      <w:numFmt w:val="decimal"/>
      <w:lvlText w:val="%1.%2."/>
      <w:lvlJc w:val="left"/>
      <w:pPr>
        <w:ind w:left="1080" w:hanging="840"/>
      </w:pPr>
      <w:rPr>
        <w:rFonts w:hint="default"/>
        <w:b/>
        <w:color w:val="000000"/>
      </w:rPr>
    </w:lvl>
    <w:lvl w:ilvl="2">
      <w:start w:val="1"/>
      <w:numFmt w:val="decimal"/>
      <w:lvlText w:val="%1.%2.%3."/>
      <w:lvlJc w:val="left"/>
      <w:pPr>
        <w:ind w:left="1320" w:hanging="840"/>
      </w:pPr>
      <w:rPr>
        <w:rFonts w:hint="default"/>
        <w:b/>
        <w:color w:val="000000"/>
      </w:rPr>
    </w:lvl>
    <w:lvl w:ilvl="3">
      <w:start w:val="1"/>
      <w:numFmt w:val="decimal"/>
      <w:lvlText w:val="%1.%2.%3.%4."/>
      <w:lvlJc w:val="left"/>
      <w:pPr>
        <w:ind w:left="1560" w:hanging="840"/>
      </w:pPr>
      <w:rPr>
        <w:rFonts w:hint="default"/>
        <w:b w:val="0"/>
        <w:i w:val="0"/>
        <w:color w:val="000000"/>
      </w:rPr>
    </w:lvl>
    <w:lvl w:ilvl="4">
      <w:start w:val="1"/>
      <w:numFmt w:val="decimal"/>
      <w:lvlText w:val="%1.%2.%3.%4.%5."/>
      <w:lvlJc w:val="left"/>
      <w:pPr>
        <w:ind w:left="2040" w:hanging="1080"/>
      </w:pPr>
      <w:rPr>
        <w:rFonts w:hint="default"/>
        <w:b/>
        <w:color w:val="000000"/>
      </w:rPr>
    </w:lvl>
    <w:lvl w:ilvl="5">
      <w:start w:val="1"/>
      <w:numFmt w:val="decimal"/>
      <w:lvlText w:val="%1.%2.%3.%4.%5.%6."/>
      <w:lvlJc w:val="left"/>
      <w:pPr>
        <w:ind w:left="2280" w:hanging="1080"/>
      </w:pPr>
      <w:rPr>
        <w:rFonts w:hint="default"/>
        <w:b/>
        <w:color w:val="000000"/>
      </w:rPr>
    </w:lvl>
    <w:lvl w:ilvl="6">
      <w:start w:val="1"/>
      <w:numFmt w:val="decimal"/>
      <w:lvlText w:val="%1.%2.%3.%4.%5.%6.%7."/>
      <w:lvlJc w:val="left"/>
      <w:pPr>
        <w:ind w:left="2880" w:hanging="1440"/>
      </w:pPr>
      <w:rPr>
        <w:rFonts w:hint="default"/>
        <w:b/>
        <w:color w:val="000000"/>
      </w:rPr>
    </w:lvl>
    <w:lvl w:ilvl="7">
      <w:start w:val="1"/>
      <w:numFmt w:val="decimal"/>
      <w:lvlText w:val="%1.%2.%3.%4.%5.%6.%7.%8."/>
      <w:lvlJc w:val="left"/>
      <w:pPr>
        <w:ind w:left="3120" w:hanging="1440"/>
      </w:pPr>
      <w:rPr>
        <w:rFonts w:hint="default"/>
        <w:b/>
        <w:color w:val="000000"/>
      </w:rPr>
    </w:lvl>
    <w:lvl w:ilvl="8">
      <w:start w:val="1"/>
      <w:numFmt w:val="decimal"/>
      <w:lvlText w:val="%1.%2.%3.%4.%5.%6.%7.%8.%9."/>
      <w:lvlJc w:val="left"/>
      <w:pPr>
        <w:ind w:left="3720" w:hanging="1800"/>
      </w:pPr>
      <w:rPr>
        <w:rFonts w:hint="default"/>
        <w:b/>
        <w:color w:val="000000"/>
      </w:rPr>
    </w:lvl>
  </w:abstractNum>
  <w:abstractNum w:abstractNumId="6" w15:restartNumberingAfterBreak="0">
    <w:nsid w:val="3C1D63DD"/>
    <w:multiLevelType w:val="multilevel"/>
    <w:tmpl w:val="96468E06"/>
    <w:lvl w:ilvl="0">
      <w:start w:val="1"/>
      <w:numFmt w:val="decimal"/>
      <w:lvlText w:val="%1."/>
      <w:lvlJc w:val="left"/>
      <w:pPr>
        <w:ind w:left="360" w:hanging="360"/>
      </w:pPr>
      <w:rPr>
        <w:rFonts w:hint="default"/>
        <w:b w:val="0"/>
        <w:i w:val="0"/>
        <w:color w:val="auto"/>
        <w:sz w:val="24"/>
        <w:szCs w:val="24"/>
      </w:rPr>
    </w:lvl>
    <w:lvl w:ilvl="1">
      <w:start w:val="1"/>
      <w:numFmt w:val="decimal"/>
      <w:lvlText w:val="%1.%2."/>
      <w:lvlJc w:val="left"/>
      <w:pPr>
        <w:ind w:left="1000" w:hanging="432"/>
      </w:pPr>
      <w:rPr>
        <w:rFonts w:hint="default"/>
        <w:b w:val="0"/>
        <w:i w:val="0"/>
      </w:rPr>
    </w:lvl>
    <w:lvl w:ilvl="2">
      <w:start w:val="1"/>
      <w:numFmt w:val="decimal"/>
      <w:lvlText w:val="%1.%2.%3."/>
      <w:lvlJc w:val="left"/>
      <w:pPr>
        <w:ind w:left="1224" w:hanging="504"/>
      </w:pPr>
      <w:rPr>
        <w:rFonts w:hint="default"/>
        <w:b w:val="0"/>
      </w:rPr>
    </w:lvl>
    <w:lvl w:ilvl="3">
      <w:start w:val="1"/>
      <w:numFmt w:val="bullet"/>
      <w:lvlText w:val=""/>
      <w:lvlJc w:val="left"/>
      <w:pPr>
        <w:ind w:left="1728" w:hanging="648"/>
      </w:pPr>
      <w:rPr>
        <w:rFonts w:ascii="Wingdings" w:hAnsi="Wingdings" w:cs="Wingdings" w:hint="default"/>
        <w:b/>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7070CD9"/>
    <w:multiLevelType w:val="hybridMultilevel"/>
    <w:tmpl w:val="3A00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941A32"/>
    <w:multiLevelType w:val="multilevel"/>
    <w:tmpl w:val="5CCEC330"/>
    <w:lvl w:ilvl="0">
      <w:start w:val="2"/>
      <w:numFmt w:val="decimal"/>
      <w:lvlText w:val="%1."/>
      <w:lvlJc w:val="left"/>
      <w:pPr>
        <w:ind w:left="360" w:hanging="360"/>
      </w:pPr>
      <w:rPr>
        <w:rFonts w:hint="default"/>
        <w:b/>
      </w:rPr>
    </w:lvl>
    <w:lvl w:ilvl="1">
      <w:start w:val="1"/>
      <w:numFmt w:val="decimal"/>
      <w:lvlText w:val="%1.%2."/>
      <w:lvlJc w:val="left"/>
      <w:pPr>
        <w:ind w:left="3196" w:hanging="360"/>
      </w:pPr>
      <w:rPr>
        <w:rFonts w:hint="default"/>
        <w:b w:val="0"/>
        <w:i w:val="0"/>
        <w:iCs w:val="0"/>
        <w:color w:val="auto"/>
      </w:rPr>
    </w:lvl>
    <w:lvl w:ilvl="2">
      <w:start w:val="1"/>
      <w:numFmt w:val="decimal"/>
      <w:lvlText w:val="%1.%2.%3."/>
      <w:lvlJc w:val="left"/>
      <w:pPr>
        <w:ind w:left="2138"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A5D0A9A"/>
    <w:multiLevelType w:val="hybridMultilevel"/>
    <w:tmpl w:val="84A6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0"/>
  </w:num>
  <w:num w:numId="4">
    <w:abstractNumId w:val="3"/>
  </w:num>
  <w:num w:numId="5">
    <w:abstractNumId w:val="9"/>
  </w:num>
  <w:num w:numId="6">
    <w:abstractNumId w:val="7"/>
  </w:num>
  <w:num w:numId="7">
    <w:abstractNumId w:val="1"/>
  </w:num>
  <w:num w:numId="8">
    <w:abstractNumId w:val="6"/>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6D7"/>
    <w:rsid w:val="000067CC"/>
    <w:rsid w:val="00046188"/>
    <w:rsid w:val="00062E28"/>
    <w:rsid w:val="000F3096"/>
    <w:rsid w:val="0010386C"/>
    <w:rsid w:val="0012526C"/>
    <w:rsid w:val="00254C58"/>
    <w:rsid w:val="0026009A"/>
    <w:rsid w:val="002A62ED"/>
    <w:rsid w:val="003132E8"/>
    <w:rsid w:val="00323C72"/>
    <w:rsid w:val="00360125"/>
    <w:rsid w:val="003C7C36"/>
    <w:rsid w:val="003D3B16"/>
    <w:rsid w:val="00425669"/>
    <w:rsid w:val="00440379"/>
    <w:rsid w:val="00466042"/>
    <w:rsid w:val="00473F7B"/>
    <w:rsid w:val="004A70F0"/>
    <w:rsid w:val="006375B3"/>
    <w:rsid w:val="0065582B"/>
    <w:rsid w:val="006B7B94"/>
    <w:rsid w:val="00715201"/>
    <w:rsid w:val="00727F9F"/>
    <w:rsid w:val="007473C5"/>
    <w:rsid w:val="007A4761"/>
    <w:rsid w:val="007B0D4E"/>
    <w:rsid w:val="0084159B"/>
    <w:rsid w:val="00844EED"/>
    <w:rsid w:val="00857743"/>
    <w:rsid w:val="008A07D1"/>
    <w:rsid w:val="00923D13"/>
    <w:rsid w:val="00936F46"/>
    <w:rsid w:val="00956854"/>
    <w:rsid w:val="00975BEC"/>
    <w:rsid w:val="0098538C"/>
    <w:rsid w:val="009F0C3F"/>
    <w:rsid w:val="00B05D7A"/>
    <w:rsid w:val="00B30EB5"/>
    <w:rsid w:val="00B40868"/>
    <w:rsid w:val="00B6366A"/>
    <w:rsid w:val="00B93E92"/>
    <w:rsid w:val="00C476D7"/>
    <w:rsid w:val="00CB139F"/>
    <w:rsid w:val="00CC78A4"/>
    <w:rsid w:val="00D007DA"/>
    <w:rsid w:val="00D07C92"/>
    <w:rsid w:val="00D109CC"/>
    <w:rsid w:val="00DB5D6C"/>
    <w:rsid w:val="00DC3C67"/>
    <w:rsid w:val="00DF130F"/>
    <w:rsid w:val="00E0358D"/>
    <w:rsid w:val="00E94BA0"/>
    <w:rsid w:val="00FA1526"/>
    <w:rsid w:val="00FE2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D42C8-1909-4667-AA4F-628B512B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6D7"/>
    <w:pPr>
      <w:spacing w:after="0" w:line="240" w:lineRule="auto"/>
    </w:pPr>
    <w:rPr>
      <w:rFonts w:ascii="Times New Roman" w:eastAsia="Times New Roman" w:hAnsi="Times New Roman" w:cs="Times New Roman"/>
      <w:sz w:val="24"/>
      <w:szCs w:val="24"/>
      <w:lang w:val="lv-LV"/>
    </w:rPr>
  </w:style>
  <w:style w:type="paragraph" w:styleId="Heading2">
    <w:name w:val="heading 2"/>
    <w:aliases w:val="Antraste 2,Reset numbering,B_Kapittel,1.1.not"/>
    <w:basedOn w:val="Normal"/>
    <w:next w:val="Normal"/>
    <w:link w:val="Heading2Char"/>
    <w:uiPriority w:val="9"/>
    <w:qFormat/>
    <w:rsid w:val="00FE2110"/>
    <w:pPr>
      <w:keepNext/>
      <w:autoSpaceDE w:val="0"/>
      <w:spacing w:after="200" w:line="276" w:lineRule="auto"/>
      <w:jc w:val="both"/>
      <w:outlineLvl w:val="1"/>
    </w:pPr>
    <w:rPr>
      <w:rFonts w:ascii="Cambria" w:hAnsi="Cambria"/>
      <w:b/>
      <w:bCs/>
      <w:i/>
      <w:iCs/>
      <w:color w:val="000000"/>
      <w:sz w:val="28"/>
      <w:szCs w:val="28"/>
      <w:lang w:eastAsia="lv-LV"/>
    </w:rPr>
  </w:style>
  <w:style w:type="paragraph" w:styleId="Heading4">
    <w:name w:val="heading 4"/>
    <w:aliases w:val="hd4,h4"/>
    <w:basedOn w:val="Normal"/>
    <w:next w:val="Normal"/>
    <w:link w:val="Heading4Char"/>
    <w:uiPriority w:val="9"/>
    <w:qFormat/>
    <w:rsid w:val="00FE2110"/>
    <w:pPr>
      <w:keepNext/>
      <w:numPr>
        <w:ilvl w:val="3"/>
        <w:numId w:val="10"/>
      </w:numPr>
      <w:overflowPunct w:val="0"/>
      <w:autoSpaceDE w:val="0"/>
      <w:autoSpaceDN w:val="0"/>
      <w:adjustRightInd w:val="0"/>
      <w:spacing w:before="240" w:after="60" w:line="276" w:lineRule="auto"/>
      <w:jc w:val="both"/>
      <w:outlineLvl w:val="3"/>
    </w:pPr>
    <w:rPr>
      <w:i/>
    </w:rPr>
  </w:style>
  <w:style w:type="paragraph" w:styleId="Heading5">
    <w:name w:val="heading 5"/>
    <w:basedOn w:val="Normal"/>
    <w:next w:val="Normal"/>
    <w:link w:val="Heading5Char"/>
    <w:uiPriority w:val="99"/>
    <w:qFormat/>
    <w:rsid w:val="00FE2110"/>
    <w:pPr>
      <w:numPr>
        <w:ilvl w:val="4"/>
        <w:numId w:val="10"/>
      </w:numPr>
      <w:overflowPunct w:val="0"/>
      <w:autoSpaceDE w:val="0"/>
      <w:autoSpaceDN w:val="0"/>
      <w:adjustRightInd w:val="0"/>
      <w:spacing w:before="240" w:after="60" w:line="276" w:lineRule="auto"/>
      <w:jc w:val="both"/>
      <w:outlineLvl w:val="4"/>
    </w:pPr>
    <w:rPr>
      <w:rFonts w:ascii="Arial" w:hAnsi="Arial"/>
      <w:sz w:val="22"/>
    </w:rPr>
  </w:style>
  <w:style w:type="paragraph" w:styleId="Heading6">
    <w:name w:val="heading 6"/>
    <w:aliases w:val="hd6,h6"/>
    <w:basedOn w:val="Normal"/>
    <w:next w:val="Normal"/>
    <w:link w:val="Heading6Char"/>
    <w:qFormat/>
    <w:rsid w:val="00FE2110"/>
    <w:pPr>
      <w:numPr>
        <w:ilvl w:val="5"/>
        <w:numId w:val="10"/>
      </w:numPr>
      <w:overflowPunct w:val="0"/>
      <w:autoSpaceDE w:val="0"/>
      <w:autoSpaceDN w:val="0"/>
      <w:adjustRightInd w:val="0"/>
      <w:spacing w:before="240" w:after="60" w:line="276" w:lineRule="auto"/>
      <w:jc w:val="both"/>
      <w:outlineLvl w:val="5"/>
    </w:pPr>
    <w:rPr>
      <w:rFonts w:ascii="Arial" w:hAnsi="Arial"/>
      <w:i/>
      <w:sz w:val="22"/>
    </w:rPr>
  </w:style>
  <w:style w:type="paragraph" w:styleId="Heading8">
    <w:name w:val="heading 8"/>
    <w:aliases w:val="hd8,h8"/>
    <w:basedOn w:val="Normal"/>
    <w:next w:val="Normal"/>
    <w:link w:val="Heading8Char"/>
    <w:qFormat/>
    <w:rsid w:val="00FE2110"/>
    <w:pPr>
      <w:numPr>
        <w:ilvl w:val="7"/>
        <w:numId w:val="10"/>
      </w:numPr>
      <w:overflowPunct w:val="0"/>
      <w:autoSpaceDE w:val="0"/>
      <w:autoSpaceDN w:val="0"/>
      <w:adjustRightInd w:val="0"/>
      <w:spacing w:before="240" w:after="60" w:line="276" w:lineRule="auto"/>
      <w:jc w:val="both"/>
      <w:outlineLvl w:val="7"/>
    </w:pPr>
    <w:rPr>
      <w:rFonts w:ascii="Arial" w:hAnsi="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476D7"/>
    <w:rPr>
      <w:color w:val="0000FF"/>
      <w:u w:val="single"/>
    </w:rPr>
  </w:style>
  <w:style w:type="paragraph" w:customStyle="1" w:styleId="Default">
    <w:name w:val="Default"/>
    <w:rsid w:val="00C476D7"/>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styleId="BodyText">
    <w:name w:val="Body Text"/>
    <w:aliases w:val="b,uvlaka 3,plain,plain Char,b1,uvlaka 31,Body Text Char Char"/>
    <w:basedOn w:val="Normal"/>
    <w:link w:val="BodyTextChar"/>
    <w:rsid w:val="00C476D7"/>
    <w:pPr>
      <w:jc w:val="both"/>
    </w:pPr>
    <w:rPr>
      <w:b/>
      <w:bCs/>
    </w:rPr>
  </w:style>
  <w:style w:type="character" w:customStyle="1" w:styleId="BodyTextChar">
    <w:name w:val="Body Text Char"/>
    <w:aliases w:val="b Char,uvlaka 3 Char,plain Char1,plain Char Char,b1 Char,uvlaka 31 Char,Body Text Char Char Char"/>
    <w:basedOn w:val="DefaultParagraphFont"/>
    <w:link w:val="BodyText"/>
    <w:rsid w:val="00C476D7"/>
    <w:rPr>
      <w:rFonts w:ascii="Times New Roman" w:eastAsia="Times New Roman" w:hAnsi="Times New Roman" w:cs="Times New Roman"/>
      <w:b/>
      <w:bCs/>
      <w:sz w:val="24"/>
      <w:szCs w:val="24"/>
      <w:lang w:val="lv-LV"/>
    </w:rPr>
  </w:style>
  <w:style w:type="character" w:styleId="Strong">
    <w:name w:val="Strong"/>
    <w:uiPriority w:val="22"/>
    <w:qFormat/>
    <w:rsid w:val="00C476D7"/>
    <w:rPr>
      <w:b/>
      <w:bCs/>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Bullets,lp"/>
    <w:basedOn w:val="Normal"/>
    <w:link w:val="ListParagraphChar"/>
    <w:qFormat/>
    <w:rsid w:val="006375B3"/>
    <w:pPr>
      <w:spacing w:after="200" w:line="276" w:lineRule="auto"/>
      <w:ind w:left="720"/>
      <w:jc w:val="both"/>
    </w:pPr>
    <w:rPr>
      <w:rFonts w:ascii="Calibri" w:eastAsia="Calibri" w:hAnsi="Calibri"/>
      <w:sz w:val="22"/>
      <w:szCs w:val="22"/>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Dot pt Cha"/>
    <w:link w:val="ListParagraph"/>
    <w:uiPriority w:val="34"/>
    <w:qFormat/>
    <w:rsid w:val="006375B3"/>
    <w:rPr>
      <w:rFonts w:ascii="Calibri" w:eastAsia="Calibri" w:hAnsi="Calibri" w:cs="Times New Roman"/>
      <w:lang w:val="lv-LV"/>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rsid w:val="006375B3"/>
    <w:pPr>
      <w:jc w:val="both"/>
    </w:pPr>
    <w:rPr>
      <w:lang w:val="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375B3"/>
    <w:rPr>
      <w:rFonts w:ascii="Times New Roman" w:eastAsia="Times New Roman" w:hAnsi="Times New Roman" w:cs="Times New Roman"/>
      <w:sz w:val="24"/>
      <w:szCs w:val="24"/>
      <w:lang w:val="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6375B3"/>
    <w:rPr>
      <w:vertAlign w:val="superscript"/>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DC3C67"/>
    <w:rPr>
      <w:rFonts w:ascii="Times New Roman" w:hAnsi="Times New Roman" w:cs="Times New Roman"/>
      <w:sz w:val="20"/>
      <w:szCs w:val="20"/>
      <w:lang w:val="x-none" w:eastAsia="lv-LV"/>
    </w:rPr>
  </w:style>
  <w:style w:type="paragraph" w:styleId="BalloonText">
    <w:name w:val="Balloon Text"/>
    <w:basedOn w:val="Normal"/>
    <w:link w:val="BalloonTextChar"/>
    <w:uiPriority w:val="99"/>
    <w:semiHidden/>
    <w:unhideWhenUsed/>
    <w:rsid w:val="00E035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58D"/>
    <w:rPr>
      <w:rFonts w:ascii="Segoe UI" w:eastAsia="Times New Roman" w:hAnsi="Segoe UI" w:cs="Segoe UI"/>
      <w:sz w:val="18"/>
      <w:szCs w:val="18"/>
      <w:lang w:val="lv-LV"/>
    </w:rPr>
  </w:style>
  <w:style w:type="paragraph" w:customStyle="1" w:styleId="StyleStyle2Justified">
    <w:name w:val="Style Style2 + Justified"/>
    <w:basedOn w:val="Normal"/>
    <w:rsid w:val="0098538C"/>
    <w:pPr>
      <w:numPr>
        <w:numId w:val="7"/>
      </w:numPr>
      <w:tabs>
        <w:tab w:val="left" w:pos="1080"/>
      </w:tabs>
      <w:spacing w:before="240" w:after="120"/>
      <w:jc w:val="both"/>
    </w:pPr>
    <w:rPr>
      <w:szCs w:val="20"/>
    </w:rPr>
  </w:style>
  <w:style w:type="character" w:styleId="FollowedHyperlink">
    <w:name w:val="FollowedHyperlink"/>
    <w:basedOn w:val="DefaultParagraphFont"/>
    <w:uiPriority w:val="99"/>
    <w:semiHidden/>
    <w:unhideWhenUsed/>
    <w:rsid w:val="00254C58"/>
    <w:rPr>
      <w:color w:val="954F72" w:themeColor="followedHyperlink"/>
      <w:u w:val="single"/>
    </w:rPr>
  </w:style>
  <w:style w:type="character" w:customStyle="1" w:styleId="Heading2Char">
    <w:name w:val="Heading 2 Char"/>
    <w:aliases w:val="Antraste 2 Char,Reset numbering Char,B_Kapittel Char,1.1.not Char"/>
    <w:basedOn w:val="DefaultParagraphFont"/>
    <w:link w:val="Heading2"/>
    <w:uiPriority w:val="9"/>
    <w:rsid w:val="00FE2110"/>
    <w:rPr>
      <w:rFonts w:ascii="Cambria" w:eastAsia="Times New Roman" w:hAnsi="Cambria" w:cs="Times New Roman"/>
      <w:b/>
      <w:bCs/>
      <w:i/>
      <w:iCs/>
      <w:color w:val="000000"/>
      <w:sz w:val="28"/>
      <w:szCs w:val="28"/>
      <w:lang w:val="lv-LV" w:eastAsia="lv-LV"/>
    </w:rPr>
  </w:style>
  <w:style w:type="character" w:customStyle="1" w:styleId="Heading4Char">
    <w:name w:val="Heading 4 Char"/>
    <w:basedOn w:val="DefaultParagraphFont"/>
    <w:link w:val="Heading4"/>
    <w:uiPriority w:val="9"/>
    <w:rsid w:val="00FE2110"/>
    <w:rPr>
      <w:rFonts w:ascii="Times New Roman" w:eastAsia="Times New Roman" w:hAnsi="Times New Roman" w:cs="Times New Roman"/>
      <w:i/>
      <w:sz w:val="24"/>
      <w:szCs w:val="24"/>
      <w:lang w:val="lv-LV"/>
    </w:rPr>
  </w:style>
  <w:style w:type="character" w:customStyle="1" w:styleId="Heading5Char">
    <w:name w:val="Heading 5 Char"/>
    <w:basedOn w:val="DefaultParagraphFont"/>
    <w:link w:val="Heading5"/>
    <w:uiPriority w:val="99"/>
    <w:rsid w:val="00FE2110"/>
    <w:rPr>
      <w:rFonts w:ascii="Arial" w:eastAsia="Times New Roman" w:hAnsi="Arial" w:cs="Times New Roman"/>
      <w:szCs w:val="24"/>
      <w:lang w:val="lv-LV"/>
    </w:rPr>
  </w:style>
  <w:style w:type="character" w:customStyle="1" w:styleId="Heading6Char">
    <w:name w:val="Heading 6 Char"/>
    <w:basedOn w:val="DefaultParagraphFont"/>
    <w:link w:val="Heading6"/>
    <w:rsid w:val="00FE2110"/>
    <w:rPr>
      <w:rFonts w:ascii="Arial" w:eastAsia="Times New Roman" w:hAnsi="Arial" w:cs="Times New Roman"/>
      <w:i/>
      <w:szCs w:val="24"/>
      <w:lang w:val="lv-LV"/>
    </w:rPr>
  </w:style>
  <w:style w:type="character" w:customStyle="1" w:styleId="Heading8Char">
    <w:name w:val="Heading 8 Char"/>
    <w:basedOn w:val="DefaultParagraphFont"/>
    <w:link w:val="Heading8"/>
    <w:rsid w:val="00FE2110"/>
    <w:rPr>
      <w:rFonts w:ascii="Arial" w:eastAsia="Times New Roman" w:hAnsi="Arial" w:cs="Times New Roman"/>
      <w:i/>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4</Pages>
  <Words>1474</Words>
  <Characters>8405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Jūlija Sergejeva</cp:lastModifiedBy>
  <cp:revision>46</cp:revision>
  <cp:lastPrinted>2025-06-16T06:55:00Z</cp:lastPrinted>
  <dcterms:created xsi:type="dcterms:W3CDTF">2024-09-02T11:49:00Z</dcterms:created>
  <dcterms:modified xsi:type="dcterms:W3CDTF">2025-07-14T11:53:00Z</dcterms:modified>
</cp:coreProperties>
</file>