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458B05" w14:textId="77777777" w:rsidR="00300C23" w:rsidRPr="00847A98" w:rsidRDefault="00300C23" w:rsidP="00300C23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</w:rPr>
      </w:pPr>
      <w:bookmarkStart w:id="0" w:name="_Hlk156982692"/>
      <w:bookmarkStart w:id="1" w:name="_Hlk120801220"/>
      <w:r w:rsidRPr="00847A98">
        <w:rPr>
          <w:rFonts w:ascii="TimesNewRomanPS-BoldMT" w:hAnsi="TimesNewRomanPS-BoldMT" w:cs="TimesNewRomanPS-BoldMT"/>
          <w:b/>
          <w:bCs/>
        </w:rPr>
        <w:t>Sabiedrība ar ierobežotu atbildību</w:t>
      </w:r>
    </w:p>
    <w:p w14:paraId="3CF30147" w14:textId="77777777" w:rsidR="00300C23" w:rsidRPr="00847A98" w:rsidRDefault="00300C23" w:rsidP="00300C23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</w:rPr>
      </w:pPr>
      <w:r w:rsidRPr="00847A98">
        <w:rPr>
          <w:rFonts w:ascii="TimesNewRomanPS-BoldMT" w:hAnsi="TimesNewRomanPS-BoldMT" w:cs="TimesNewRomanPS-BoldMT"/>
          <w:b/>
          <w:bCs/>
        </w:rPr>
        <w:t xml:space="preserve"> “Jēkabpils reģionālā slimnīca” </w:t>
      </w:r>
    </w:p>
    <w:p w14:paraId="5184DF0D" w14:textId="77777777" w:rsidR="00300C23" w:rsidRPr="00EC5137" w:rsidRDefault="00300C23" w:rsidP="00300C23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</w:rPr>
      </w:pPr>
      <w:r w:rsidRPr="00EC5137">
        <w:rPr>
          <w:rFonts w:ascii="TimesNewRomanPS-BoldMT" w:hAnsi="TimesNewRomanPS-BoldMT" w:cs="TimesNewRomanPS-BoldMT"/>
          <w:b/>
          <w:bCs/>
        </w:rPr>
        <w:t>Informācija par apspriedi ar piegādātājiem</w:t>
      </w:r>
    </w:p>
    <w:bookmarkEnd w:id="0"/>
    <w:p w14:paraId="716DE2E4" w14:textId="1DE0A887" w:rsidR="00300C23" w:rsidRPr="00847A98" w:rsidRDefault="00300C23" w:rsidP="00300C23">
      <w:pPr>
        <w:suppressAutoHyphens/>
        <w:jc w:val="center"/>
      </w:pPr>
      <w:r>
        <w:t>atklātā konkursā “</w:t>
      </w:r>
      <w:r w:rsidR="00AB0AD8" w:rsidRPr="00C474BE">
        <w:rPr>
          <w:b/>
        </w:rPr>
        <w:t>Medicīnisko iekārtu tehniskā apkalpošana un remonts</w:t>
      </w:r>
      <w:r>
        <w:t>”</w:t>
      </w:r>
    </w:p>
    <w:p w14:paraId="0A0D9A34" w14:textId="77777777" w:rsidR="00AB0AD8" w:rsidRPr="00C474BE" w:rsidRDefault="00AB0AD8" w:rsidP="00AB0AD8">
      <w:pPr>
        <w:suppressAutoHyphens/>
        <w:jc w:val="center"/>
        <w:rPr>
          <w:rFonts w:eastAsia="Calibri"/>
          <w:b/>
          <w:lang w:eastAsia="ar-SA"/>
        </w:rPr>
      </w:pPr>
      <w:r w:rsidRPr="00C474BE">
        <w:rPr>
          <w:rFonts w:eastAsia="Calibri"/>
          <w:b/>
          <w:lang w:eastAsia="ar-SA"/>
        </w:rPr>
        <w:t xml:space="preserve">identifikācijas Nr. JRS 2025/21K AP </w:t>
      </w:r>
    </w:p>
    <w:p w14:paraId="6D106DEE" w14:textId="77777777" w:rsidR="007B2550" w:rsidRDefault="007B2550" w:rsidP="00947118">
      <w:pPr>
        <w:jc w:val="center"/>
        <w:rPr>
          <w:b/>
          <w:bCs/>
        </w:rPr>
      </w:pPr>
    </w:p>
    <w:p w14:paraId="02D71226" w14:textId="2E39737E" w:rsidR="007B2550" w:rsidRPr="007B2550" w:rsidRDefault="007B2550" w:rsidP="00947118">
      <w:pPr>
        <w:jc w:val="center"/>
        <w:rPr>
          <w:b/>
          <w:bCs/>
        </w:rPr>
      </w:pPr>
      <w:r w:rsidRPr="007B2550">
        <w:rPr>
          <w:b/>
          <w:bCs/>
        </w:rPr>
        <w:t>ZIŅOJUMS</w:t>
      </w:r>
    </w:p>
    <w:p w14:paraId="1AE3CDCA" w14:textId="77777777" w:rsidR="00B57848" w:rsidRDefault="00B57848" w:rsidP="00142B1A">
      <w:pPr>
        <w:jc w:val="right"/>
      </w:pPr>
    </w:p>
    <w:p w14:paraId="7322F25D" w14:textId="2B3A00F5" w:rsidR="00EA2E97" w:rsidRDefault="00EA2E97" w:rsidP="00EA2E97">
      <w:pPr>
        <w:jc w:val="right"/>
      </w:pPr>
      <w:r>
        <w:t>Jēkabpils</w:t>
      </w:r>
      <w:r w:rsidRPr="000957F8">
        <w:t xml:space="preserve">, </w:t>
      </w:r>
      <w:r w:rsidR="00251BD9">
        <w:t>27</w:t>
      </w:r>
      <w:r w:rsidR="00AB0AD8">
        <w:t>.08</w:t>
      </w:r>
      <w:r>
        <w:t>.2025</w:t>
      </w:r>
      <w:r w:rsidRPr="000957F8">
        <w:t>.</w:t>
      </w:r>
    </w:p>
    <w:p w14:paraId="08F98047" w14:textId="77777777" w:rsidR="008F51FC" w:rsidRPr="00CB2992" w:rsidRDefault="008F51FC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065536" w:rsidRPr="00CB2992" w14:paraId="1737E2D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B9466C8" w14:textId="5E179DB2" w:rsidR="00142B1A" w:rsidRPr="00CB2992" w:rsidRDefault="008472B1" w:rsidP="00142B1A">
            <w:pPr>
              <w:jc w:val="both"/>
              <w:rPr>
                <w:b/>
                <w:bCs/>
              </w:rPr>
            </w:pPr>
            <w:r w:rsidRPr="00CB2992">
              <w:rPr>
                <w:b/>
                <w:bCs/>
              </w:rPr>
              <w:t>Pasūtītāja nosaukums</w:t>
            </w:r>
            <w:r w:rsidR="00CC2E08" w:rsidRPr="00CB2992">
              <w:rPr>
                <w:b/>
                <w:bCs/>
              </w:rPr>
              <w:t xml:space="preserve"> un adrese</w:t>
            </w:r>
            <w:r w:rsidRPr="00CB2992">
              <w:rPr>
                <w:b/>
                <w:bCs/>
              </w:rPr>
              <w:t>:</w:t>
            </w:r>
          </w:p>
        </w:tc>
      </w:tr>
      <w:tr w:rsidR="00065536" w:rsidRPr="00CB2992" w14:paraId="25B9663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60555CC" w14:textId="68E8781C" w:rsidR="00CC2E08" w:rsidRPr="00CB2992" w:rsidRDefault="00EA2E97" w:rsidP="00A309D1">
            <w:pPr>
              <w:jc w:val="both"/>
              <w:rPr>
                <w:bCs/>
              </w:rPr>
            </w:pPr>
            <w:r w:rsidRPr="00B63923">
              <w:t>Sabiedrība ar ierobežotu atbildību “Jēkabpils reģionālā slimnīca”</w:t>
            </w:r>
            <w:r w:rsidRPr="00B44C46">
              <w:rPr>
                <w:bCs/>
              </w:rPr>
              <w:t xml:space="preserve">, reģistrācijas numurs </w:t>
            </w:r>
            <w:bookmarkStart w:id="2" w:name="_Hlk95814851"/>
            <w:r w:rsidRPr="00B63923">
              <w:rPr>
                <w:spacing w:val="-8"/>
              </w:rPr>
              <w:t>5</w:t>
            </w:r>
            <w:r w:rsidRPr="00B63923">
              <w:t>0003356621</w:t>
            </w:r>
            <w:bookmarkEnd w:id="2"/>
            <w:r>
              <w:t xml:space="preserve">, </w:t>
            </w:r>
            <w:r>
              <w:rPr>
                <w:bCs/>
              </w:rPr>
              <w:t>a</w:t>
            </w:r>
            <w:r w:rsidRPr="00B44C46">
              <w:rPr>
                <w:bCs/>
              </w:rPr>
              <w:t xml:space="preserve">drese: </w:t>
            </w:r>
            <w:bookmarkStart w:id="3" w:name="_Hlk95814865"/>
            <w:r w:rsidRPr="00B63923">
              <w:rPr>
                <w:spacing w:val="-4"/>
              </w:rPr>
              <w:t xml:space="preserve">Andreja Pormaļa iela 125, Jēkabpils, Jēkabpils novads, </w:t>
            </w:r>
            <w:r w:rsidRPr="00B63923">
              <w:rPr>
                <w:spacing w:val="2"/>
              </w:rPr>
              <w:t>LV-5201</w:t>
            </w:r>
            <w:bookmarkEnd w:id="3"/>
            <w:r>
              <w:t xml:space="preserve"> (turpmāk – Pasūtītājs)</w:t>
            </w:r>
            <w:r w:rsidRPr="00B44C46">
              <w:rPr>
                <w:bCs/>
              </w:rPr>
              <w:t>.</w:t>
            </w:r>
          </w:p>
        </w:tc>
      </w:tr>
      <w:tr w:rsidR="00065536" w:rsidRPr="00CB2992" w14:paraId="151FC3D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4928C5E" w14:textId="77777777" w:rsidR="00142B1A" w:rsidRPr="00CB2992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065536" w:rsidRPr="00CB2992" w14:paraId="142D697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EA828AD" w14:textId="0AA2C331" w:rsidR="00142B1A" w:rsidRPr="00CB2992" w:rsidRDefault="008472B1" w:rsidP="00142B1A">
            <w:pPr>
              <w:jc w:val="both"/>
              <w:rPr>
                <w:b/>
                <w:bCs/>
              </w:rPr>
            </w:pPr>
            <w:r w:rsidRPr="00CB2992">
              <w:rPr>
                <w:b/>
                <w:bCs/>
              </w:rPr>
              <w:t xml:space="preserve">Pasūtītāja </w:t>
            </w:r>
            <w:r w:rsidR="00CC2E08" w:rsidRPr="00CB2992">
              <w:rPr>
                <w:b/>
                <w:bCs/>
              </w:rPr>
              <w:t>kontaktpersona</w:t>
            </w:r>
            <w:r w:rsidRPr="00CB2992">
              <w:rPr>
                <w:b/>
                <w:bCs/>
              </w:rPr>
              <w:t>:</w:t>
            </w:r>
          </w:p>
        </w:tc>
      </w:tr>
      <w:tr w:rsidR="00065536" w:rsidRPr="00CB2992" w14:paraId="0E00F00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D32B971" w14:textId="79C8E1E7" w:rsidR="00142B1A" w:rsidRPr="00CB2992" w:rsidRDefault="00EA2E97" w:rsidP="00A309D1">
            <w:pPr>
              <w:jc w:val="both"/>
              <w:rPr>
                <w:bCs/>
                <w:noProof/>
              </w:rPr>
            </w:pPr>
            <w:r w:rsidRPr="0029090E">
              <w:t>Sanita Malzuba</w:t>
            </w:r>
            <w:r>
              <w:t xml:space="preserve">, </w:t>
            </w:r>
            <w:r w:rsidRPr="00733B22">
              <w:rPr>
                <w:bCs/>
                <w:noProof/>
              </w:rPr>
              <w:t>t</w:t>
            </w:r>
            <w:r w:rsidRPr="00733B22">
              <w:t xml:space="preserve">ālruņa numurs: </w:t>
            </w:r>
            <w:r w:rsidRPr="0029090E">
              <w:rPr>
                <w:bCs/>
              </w:rPr>
              <w:t>+371</w:t>
            </w:r>
            <w:r w:rsidRPr="0029090E">
              <w:t xml:space="preserve"> </w:t>
            </w:r>
            <w:r>
              <w:t>29176706</w:t>
            </w:r>
            <w:r w:rsidRPr="00733B22">
              <w:t>, elektroniskā pasta adrese:</w:t>
            </w:r>
            <w:r>
              <w:t xml:space="preserve"> </w:t>
            </w:r>
            <w:hyperlink r:id="rId8" w:history="1">
              <w:r w:rsidRPr="00C158FE">
                <w:rPr>
                  <w:rStyle w:val="Hyperlink"/>
                </w:rPr>
                <w:t>ieprikumi@jrslimnica.lv</w:t>
              </w:r>
            </w:hyperlink>
          </w:p>
        </w:tc>
      </w:tr>
      <w:tr w:rsidR="00065536" w:rsidRPr="00CB2992" w14:paraId="4046B31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5051D6D" w14:textId="77777777" w:rsidR="00142B1A" w:rsidRPr="00CB2992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065536" w:rsidRPr="00CB2992" w14:paraId="398EAE9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3525B8A" w14:textId="62C3D007" w:rsidR="00142B1A" w:rsidRPr="00CB2992" w:rsidRDefault="00E17E3C" w:rsidP="00142B1A">
            <w:pPr>
              <w:jc w:val="both"/>
              <w:rPr>
                <w:b/>
                <w:bCs/>
              </w:rPr>
            </w:pPr>
            <w:r w:rsidRPr="00CB2992">
              <w:rPr>
                <w:b/>
                <w:bCs/>
              </w:rPr>
              <w:t>Plānotais i</w:t>
            </w:r>
            <w:r w:rsidR="008472B1" w:rsidRPr="00CB2992">
              <w:rPr>
                <w:b/>
                <w:bCs/>
              </w:rPr>
              <w:t xml:space="preserve">epirkuma </w:t>
            </w:r>
            <w:r w:rsidR="00CC2E08" w:rsidRPr="00CB2992">
              <w:rPr>
                <w:b/>
                <w:bCs/>
              </w:rPr>
              <w:t>priekšmets</w:t>
            </w:r>
            <w:r w:rsidR="008472B1" w:rsidRPr="00CB2992">
              <w:rPr>
                <w:b/>
                <w:bCs/>
              </w:rPr>
              <w:t>:</w:t>
            </w:r>
          </w:p>
        </w:tc>
      </w:tr>
      <w:tr w:rsidR="00065536" w:rsidRPr="00CB2992" w14:paraId="7DAFF6A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5759FB2" w14:textId="77777777" w:rsidR="00300C23" w:rsidRPr="00B243B1" w:rsidRDefault="00300C23" w:rsidP="00300C23">
            <w:pPr>
              <w:jc w:val="both"/>
              <w:rPr>
                <w:bCs/>
              </w:rPr>
            </w:pPr>
            <w:r>
              <w:rPr>
                <w:bCs/>
              </w:rPr>
              <w:t>Operāciju zāles mēbeļu</w:t>
            </w:r>
            <w:r w:rsidRPr="00847A98">
              <w:rPr>
                <w:bCs/>
              </w:rPr>
              <w:t xml:space="preserve"> iegāde</w:t>
            </w:r>
            <w:r w:rsidRPr="00B243B1">
              <w:rPr>
                <w:bCs/>
              </w:rPr>
              <w:t xml:space="preserve"> saskaņā ar Tehniskajā specifikācijā noteiktajām prasībām</w:t>
            </w:r>
          </w:p>
          <w:p w14:paraId="1C7C5A37" w14:textId="77777777" w:rsidR="00300C23" w:rsidRPr="00B63923" w:rsidRDefault="00300C23" w:rsidP="00300C23">
            <w:pPr>
              <w:jc w:val="both"/>
              <w:rPr>
                <w:i/>
                <w:iCs/>
              </w:rPr>
            </w:pPr>
            <w:r w:rsidRPr="00B63923">
              <w:rPr>
                <w:b/>
              </w:rPr>
              <w:t>Iepirkuma nomenklatūra (CPV kods):</w:t>
            </w:r>
            <w:r w:rsidRPr="00B63923">
              <w:t xml:space="preserve"> </w:t>
            </w:r>
            <w:r w:rsidRPr="008616FD">
              <w:t>33192340-7 (Operāciju zāles mēbeles, izņemot galdus).</w:t>
            </w:r>
          </w:p>
          <w:p w14:paraId="699DAEB1" w14:textId="77777777" w:rsidR="00300C23" w:rsidRPr="00847A98" w:rsidRDefault="00300C23" w:rsidP="00300C23">
            <w:pPr>
              <w:jc w:val="both"/>
              <w:rPr>
                <w:b/>
              </w:rPr>
            </w:pPr>
            <w:r w:rsidRPr="00847A98">
              <w:rPr>
                <w:b/>
              </w:rPr>
              <w:t xml:space="preserve">Iepirkuma priekšmets </w:t>
            </w:r>
            <w:r>
              <w:rPr>
                <w:b/>
              </w:rPr>
              <w:t>nav</w:t>
            </w:r>
            <w:r w:rsidRPr="00847A98">
              <w:rPr>
                <w:b/>
              </w:rPr>
              <w:t xml:space="preserve"> sadalīts daļās</w:t>
            </w:r>
            <w:r>
              <w:rPr>
                <w:b/>
              </w:rPr>
              <w:t>.</w:t>
            </w:r>
          </w:p>
          <w:p w14:paraId="31CC178B" w14:textId="7ED45055" w:rsidR="00B57848" w:rsidRPr="00DE42A6" w:rsidRDefault="00300C23" w:rsidP="00300C23">
            <w:pPr>
              <w:jc w:val="both"/>
              <w:rPr>
                <w:bCs/>
              </w:rPr>
            </w:pPr>
            <w:r w:rsidRPr="00CB2CE4">
              <w:t xml:space="preserve">Paredzamā </w:t>
            </w:r>
            <w:r w:rsidRPr="00347E4B">
              <w:t>kopējā līgumcena: līdz</w:t>
            </w:r>
            <w:r w:rsidRPr="001A02C7">
              <w:t xml:space="preserve"> 19 026,16 EUR bez PVN</w:t>
            </w:r>
            <w:r w:rsidRPr="00CB2CE4">
              <w:rPr>
                <w:b/>
              </w:rPr>
              <w:t xml:space="preserve"> </w:t>
            </w:r>
          </w:p>
        </w:tc>
      </w:tr>
      <w:tr w:rsidR="00740B62" w:rsidRPr="00CB2992" w14:paraId="0DF51034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FCE71EA" w14:textId="77777777" w:rsidR="00740B62" w:rsidRPr="00CB2992" w:rsidRDefault="00740B62" w:rsidP="00CB1996">
            <w:pPr>
              <w:jc w:val="both"/>
              <w:rPr>
                <w:b/>
                <w:bCs/>
              </w:rPr>
            </w:pPr>
          </w:p>
        </w:tc>
      </w:tr>
      <w:tr w:rsidR="00740B62" w:rsidRPr="00CB2992" w14:paraId="4D71C9B8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D7B477A" w14:textId="4C84C26E" w:rsidR="00740B62" w:rsidRPr="00CB2992" w:rsidRDefault="00740B62" w:rsidP="00CB1996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Līgums izpildes termiņš un vieta</w:t>
            </w:r>
            <w:r w:rsidRPr="00CB2992">
              <w:rPr>
                <w:b/>
                <w:bCs/>
              </w:rPr>
              <w:t>:</w:t>
            </w:r>
          </w:p>
        </w:tc>
      </w:tr>
      <w:tr w:rsidR="00740B62" w:rsidRPr="00CB2992" w14:paraId="3EDC60C8" w14:textId="77777777" w:rsidTr="00CB199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6C73410" w14:textId="77777777" w:rsidR="00AB0AD8" w:rsidRPr="00B243B1" w:rsidRDefault="00AB0AD8" w:rsidP="00AB0AD8">
            <w:pPr>
              <w:jc w:val="both"/>
              <w:rPr>
                <w:bCs/>
              </w:rPr>
            </w:pPr>
            <w:r>
              <w:rPr>
                <w:b/>
              </w:rPr>
              <w:t>M</w:t>
            </w:r>
            <w:r w:rsidRPr="004C5A3D">
              <w:rPr>
                <w:b/>
              </w:rPr>
              <w:t>edicīnisko iekārtu tehniskā apkalpošana un remonts</w:t>
            </w:r>
            <w:r w:rsidRPr="00B243B1">
              <w:rPr>
                <w:bCs/>
              </w:rPr>
              <w:t xml:space="preserve"> saskaņā ar Tehniskajā specifikācijā noteiktajām prasībām</w:t>
            </w:r>
          </w:p>
          <w:p w14:paraId="23250B3A" w14:textId="77777777" w:rsidR="00AB0AD8" w:rsidRPr="00B63923" w:rsidRDefault="00AB0AD8" w:rsidP="00AB0AD8">
            <w:pPr>
              <w:jc w:val="both"/>
              <w:rPr>
                <w:i/>
                <w:iCs/>
              </w:rPr>
            </w:pPr>
            <w:r w:rsidRPr="00B63923">
              <w:rPr>
                <w:b/>
              </w:rPr>
              <w:t>Iepirkuma nomenklatūra (CPV kods):</w:t>
            </w:r>
            <w:r w:rsidRPr="00B63923">
              <w:t xml:space="preserve"> </w:t>
            </w:r>
            <w:r w:rsidRPr="006A3337">
              <w:t xml:space="preserve">50400000-9 </w:t>
            </w:r>
            <w:r w:rsidRPr="008616FD">
              <w:t>(</w:t>
            </w:r>
            <w:r>
              <w:t xml:space="preserve">Medicīnisko un </w:t>
            </w:r>
            <w:proofErr w:type="spellStart"/>
            <w:r>
              <w:t>precīzijas</w:t>
            </w:r>
            <w:proofErr w:type="spellEnd"/>
            <w:r>
              <w:t xml:space="preserve"> iekārtu remonta un tehniskās apkopes pakalpojumi</w:t>
            </w:r>
            <w:r w:rsidRPr="008616FD">
              <w:t>).</w:t>
            </w:r>
          </w:p>
          <w:p w14:paraId="5F2C7980" w14:textId="501F8153" w:rsidR="00AB0AD8" w:rsidRPr="00C474BE" w:rsidRDefault="00AB0AD8" w:rsidP="00AB0AD8">
            <w:pPr>
              <w:jc w:val="both"/>
            </w:pPr>
            <w:r w:rsidRPr="00C474BE">
              <w:t xml:space="preserve">Iepirkuma priekšmets </w:t>
            </w:r>
            <w:r>
              <w:t>ir</w:t>
            </w:r>
            <w:r w:rsidRPr="00C474BE">
              <w:t xml:space="preserve"> sadalīts </w:t>
            </w:r>
            <w:r w:rsidR="00251BD9">
              <w:t>37</w:t>
            </w:r>
            <w:r>
              <w:t xml:space="preserve"> </w:t>
            </w:r>
            <w:r w:rsidRPr="00C474BE">
              <w:t xml:space="preserve">daļās. Pretendents iesniedz 1 (vienu) piedāvājuma variantu par pilnu iepirkuma priekšmeta </w:t>
            </w:r>
            <w:r>
              <w:t xml:space="preserve">daļas </w:t>
            </w:r>
            <w:r w:rsidRPr="00C474BE">
              <w:t>apjomu.</w:t>
            </w:r>
          </w:p>
          <w:p w14:paraId="483DFDA3" w14:textId="77777777" w:rsidR="00AB0AD8" w:rsidRPr="00C474BE" w:rsidRDefault="00AB0AD8" w:rsidP="00AB0AD8">
            <w:pPr>
              <w:jc w:val="both"/>
            </w:pPr>
          </w:p>
          <w:p w14:paraId="21546CBD" w14:textId="1254D255" w:rsidR="00740B62" w:rsidRPr="00CB2992" w:rsidRDefault="00AB0AD8" w:rsidP="00AB0AD8">
            <w:pPr>
              <w:autoSpaceDE w:val="0"/>
              <w:autoSpaceDN w:val="0"/>
              <w:adjustRightInd w:val="0"/>
              <w:rPr>
                <w:bCs/>
              </w:rPr>
            </w:pPr>
            <w:r w:rsidRPr="00CB2CE4">
              <w:t>Paredzamā</w:t>
            </w:r>
            <w:r>
              <w:t>/plānotā</w:t>
            </w:r>
            <w:r w:rsidRPr="00CB2CE4">
              <w:t xml:space="preserve"> </w:t>
            </w:r>
            <w:r w:rsidRPr="00347E4B">
              <w:t>līgumcena</w:t>
            </w:r>
            <w:r>
              <w:t xml:space="preserve"> visam iepirkuma apjomam</w:t>
            </w:r>
            <w:r w:rsidRPr="00347E4B">
              <w:t xml:space="preserve">: </w:t>
            </w:r>
            <w:r w:rsidR="00251BD9">
              <w:t xml:space="preserve">katrai iepirkuma daļai līdz </w:t>
            </w:r>
            <w:r>
              <w:t xml:space="preserve"> 42 000 </w:t>
            </w:r>
            <w:r w:rsidRPr="001A02C7">
              <w:t>EUR bez PVN</w:t>
            </w:r>
            <w:r w:rsidRPr="00CB2CE4">
              <w:rPr>
                <w:b/>
              </w:rPr>
              <w:t xml:space="preserve"> </w:t>
            </w:r>
          </w:p>
        </w:tc>
      </w:tr>
      <w:tr w:rsidR="00E17E3C" w:rsidRPr="00CB2992" w14:paraId="328AFC38" w14:textId="77777777" w:rsidTr="008A1BDF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79176E5" w14:textId="77777777" w:rsidR="00740B62" w:rsidRPr="00CB2992" w:rsidRDefault="00740B62" w:rsidP="008A1BDF">
            <w:pPr>
              <w:jc w:val="both"/>
              <w:rPr>
                <w:b/>
                <w:bCs/>
              </w:rPr>
            </w:pPr>
          </w:p>
        </w:tc>
      </w:tr>
      <w:tr w:rsidR="00E17E3C" w:rsidRPr="00CB2992" w14:paraId="6698D0DA" w14:textId="77777777" w:rsidTr="008A1BDF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8FABFB2" w14:textId="1FC81924" w:rsidR="00E17E3C" w:rsidRPr="00AB0AD8" w:rsidRDefault="00555FD7" w:rsidP="00E35FAF">
            <w:pPr>
              <w:autoSpaceDE w:val="0"/>
              <w:autoSpaceDN w:val="0"/>
              <w:adjustRightInd w:val="0"/>
              <w:jc w:val="both"/>
              <w:rPr>
                <w:b/>
                <w:bCs/>
                <w:lang w:eastAsia="lv-LV"/>
              </w:rPr>
            </w:pPr>
            <w:r w:rsidRPr="00AB0AD8">
              <w:rPr>
                <w:rFonts w:ascii="TimesNewRomanPS-BoldMT" w:hAnsi="TimesNewRomanPS-BoldMT" w:cs="TimesNewRomanPS-BoldMT"/>
                <w:b/>
                <w:bCs/>
                <w:lang w:eastAsia="lv-LV"/>
              </w:rPr>
              <w:t xml:space="preserve">Datums, kad paziņojums </w:t>
            </w:r>
            <w:r w:rsidR="00D61E3A" w:rsidRPr="00AB0AD8">
              <w:rPr>
                <w:rFonts w:ascii="TimesNewRomanPS-BoldMT" w:hAnsi="TimesNewRomanPS-BoldMT" w:cs="TimesNewRomanPS-BoldMT"/>
                <w:b/>
                <w:bCs/>
                <w:lang w:eastAsia="lv-LV"/>
              </w:rPr>
              <w:t xml:space="preserve">un dokumenti </w:t>
            </w:r>
            <w:r w:rsidRPr="00AB0AD8">
              <w:rPr>
                <w:rFonts w:ascii="TimesNewRomanPS-BoldMT" w:hAnsi="TimesNewRomanPS-BoldMT" w:cs="TimesNewRomanPS-BoldMT"/>
                <w:b/>
                <w:bCs/>
                <w:lang w:eastAsia="lv-LV"/>
              </w:rPr>
              <w:t>par apspriedi ar piegādātājiem publicēti Iepirkumu uzraudzības biroja tīmekļvietnē</w:t>
            </w:r>
            <w:r w:rsidR="00E17E3C" w:rsidRPr="00AB0AD8">
              <w:rPr>
                <w:b/>
                <w:bCs/>
                <w:lang w:eastAsia="lv-LV"/>
              </w:rPr>
              <w:t>:</w:t>
            </w:r>
          </w:p>
        </w:tc>
      </w:tr>
      <w:tr w:rsidR="00E17E3C" w:rsidRPr="00CB2992" w14:paraId="4C090A21" w14:textId="77777777" w:rsidTr="008A1BDF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F911616" w14:textId="2AF70AD5" w:rsidR="004D16D6" w:rsidRPr="00AB0AD8" w:rsidRDefault="00251BD9" w:rsidP="00BD2F13">
            <w:pPr>
              <w:autoSpaceDE w:val="0"/>
              <w:autoSpaceDN w:val="0"/>
              <w:adjustRightInd w:val="0"/>
              <w:jc w:val="both"/>
              <w:rPr>
                <w:lang w:eastAsia="lv-LV"/>
              </w:rPr>
            </w:pPr>
            <w:r>
              <w:rPr>
                <w:lang w:eastAsia="lv-LV"/>
              </w:rPr>
              <w:t>01</w:t>
            </w:r>
            <w:r w:rsidR="00AB0AD8" w:rsidRPr="00AB0AD8">
              <w:rPr>
                <w:lang w:eastAsia="lv-LV"/>
              </w:rPr>
              <w:t xml:space="preserve">.08.2025. </w:t>
            </w:r>
            <w:hyperlink r:id="rId9" w:history="1">
              <w:r w:rsidR="00AB0AD8" w:rsidRPr="00AB0AD8">
                <w:rPr>
                  <w:rStyle w:val="Hyperlink"/>
                  <w:lang w:eastAsia="lv-LV"/>
                </w:rPr>
                <w:t>https://eformsb.pvs.iub.gov.lv/show/0a27b501-304f-4c92-b9a5-324bb2f001e9</w:t>
              </w:r>
            </w:hyperlink>
            <w:r w:rsidR="00AB0AD8" w:rsidRPr="00AB0AD8">
              <w:rPr>
                <w:lang w:eastAsia="lv-LV"/>
              </w:rPr>
              <w:t xml:space="preserve"> </w:t>
            </w:r>
          </w:p>
        </w:tc>
      </w:tr>
      <w:tr w:rsidR="00D61E3A" w:rsidRPr="00CB2992" w14:paraId="54598FDE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EA03D39" w14:textId="77777777" w:rsidR="00D61E3A" w:rsidRPr="00AB0AD8" w:rsidRDefault="00D61E3A" w:rsidP="00CB1996">
            <w:pPr>
              <w:jc w:val="both"/>
              <w:rPr>
                <w:b/>
                <w:bCs/>
              </w:rPr>
            </w:pPr>
          </w:p>
        </w:tc>
      </w:tr>
      <w:tr w:rsidR="00D61E3A" w:rsidRPr="00CB2992" w14:paraId="5F9FDE68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AF12187" w14:textId="3045FCF9" w:rsidR="00D61E3A" w:rsidRPr="00AB0AD8" w:rsidRDefault="00D61E3A" w:rsidP="00E35FAF">
            <w:pPr>
              <w:autoSpaceDE w:val="0"/>
              <w:autoSpaceDN w:val="0"/>
              <w:adjustRightInd w:val="0"/>
              <w:jc w:val="both"/>
              <w:rPr>
                <w:b/>
                <w:bCs/>
                <w:lang w:eastAsia="lv-LV"/>
              </w:rPr>
            </w:pPr>
            <w:r w:rsidRPr="00AB0AD8">
              <w:rPr>
                <w:rFonts w:ascii="TimesNewRomanPS-BoldMT" w:hAnsi="TimesNewRomanPS-BoldMT" w:cs="TimesNewRomanPS-BoldMT"/>
                <w:b/>
                <w:bCs/>
                <w:lang w:eastAsia="lv-LV"/>
              </w:rPr>
              <w:t xml:space="preserve">Datums, kad </w:t>
            </w:r>
            <w:r w:rsidR="00E35FAF" w:rsidRPr="00AB0AD8">
              <w:rPr>
                <w:rFonts w:ascii="TimesNewRomanPS-BoldMT" w:hAnsi="TimesNewRomanPS-BoldMT" w:cs="TimesNewRomanPS-BoldMT"/>
                <w:b/>
                <w:bCs/>
                <w:lang w:eastAsia="lv-LV"/>
              </w:rPr>
              <w:t xml:space="preserve">dokumenti par apspriedi ar piegādātājiem publicēti Elektronisko iepirkumu sistēmas </w:t>
            </w:r>
            <w:r w:rsidRPr="00AB0AD8">
              <w:rPr>
                <w:rFonts w:ascii="TimesNewRomanPS-BoldMT" w:hAnsi="TimesNewRomanPS-BoldMT" w:cs="TimesNewRomanPS-BoldMT"/>
                <w:b/>
                <w:bCs/>
                <w:lang w:eastAsia="lv-LV"/>
              </w:rPr>
              <w:t>tīmekļvietnē</w:t>
            </w:r>
            <w:r w:rsidRPr="00AB0AD8">
              <w:rPr>
                <w:b/>
                <w:bCs/>
                <w:lang w:eastAsia="lv-LV"/>
              </w:rPr>
              <w:t>:</w:t>
            </w:r>
          </w:p>
        </w:tc>
      </w:tr>
      <w:tr w:rsidR="00D61E3A" w:rsidRPr="00CB2992" w14:paraId="6A5E466E" w14:textId="77777777" w:rsidTr="00CB199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32415A0" w14:textId="0E73C7A7" w:rsidR="00D61E3A" w:rsidRPr="00AB0AD8" w:rsidRDefault="00251BD9" w:rsidP="00CB1996">
            <w:pPr>
              <w:autoSpaceDE w:val="0"/>
              <w:autoSpaceDN w:val="0"/>
              <w:adjustRightInd w:val="0"/>
              <w:jc w:val="both"/>
              <w:rPr>
                <w:lang w:eastAsia="lv-LV"/>
              </w:rPr>
            </w:pPr>
            <w:r>
              <w:t>01</w:t>
            </w:r>
            <w:r w:rsidR="00AB0AD8" w:rsidRPr="00AB0AD8">
              <w:t>.08</w:t>
            </w:r>
            <w:r w:rsidR="00EA2E97" w:rsidRPr="00AB0AD8">
              <w:t xml:space="preserve">.2025. </w:t>
            </w:r>
            <w:hyperlink r:id="rId10" w:history="1">
              <w:r w:rsidR="00612738" w:rsidRPr="00EC2A48">
                <w:rPr>
                  <w:rStyle w:val="Hyperlink"/>
                </w:rPr>
                <w:t>https://www.eis.gov.lv/EKE</w:t>
              </w:r>
              <w:r w:rsidR="00612738" w:rsidRPr="00EC2A48">
                <w:rPr>
                  <w:rStyle w:val="Hyperlink"/>
                </w:rPr>
                <w:t>I</w:t>
              </w:r>
              <w:r w:rsidR="00612738" w:rsidRPr="00EC2A48">
                <w:rPr>
                  <w:rStyle w:val="Hyperlink"/>
                </w:rPr>
                <w:t>S/Supplier/Procurement/%20152610</w:t>
              </w:r>
            </w:hyperlink>
            <w:r w:rsidR="00612738">
              <w:t xml:space="preserve"> </w:t>
            </w:r>
          </w:p>
        </w:tc>
      </w:tr>
      <w:tr w:rsidR="00E16BD5" w:rsidRPr="00CB2992" w14:paraId="049F651E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62E988E" w14:textId="77777777" w:rsidR="00E16BD5" w:rsidRPr="00CB2992" w:rsidRDefault="00E16BD5" w:rsidP="00CB1996">
            <w:pPr>
              <w:jc w:val="both"/>
              <w:rPr>
                <w:b/>
                <w:bCs/>
              </w:rPr>
            </w:pPr>
          </w:p>
        </w:tc>
      </w:tr>
      <w:tr w:rsidR="00E16BD5" w:rsidRPr="00CB2992" w14:paraId="2832C367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1F6E818" w14:textId="77777777" w:rsidR="00E16BD5" w:rsidRPr="00CB2992" w:rsidRDefault="00E16BD5" w:rsidP="00CB1996">
            <w:pPr>
              <w:autoSpaceDE w:val="0"/>
              <w:autoSpaceDN w:val="0"/>
              <w:adjustRightInd w:val="0"/>
              <w:rPr>
                <w:b/>
                <w:bCs/>
                <w:lang w:eastAsia="lv-LV"/>
              </w:rPr>
            </w:pPr>
            <w:r w:rsidRPr="00CB2992">
              <w:rPr>
                <w:b/>
                <w:bCs/>
                <w:lang w:eastAsia="lv-LV"/>
              </w:rPr>
              <w:t>Apspriedes tiesiskais pamatojums:</w:t>
            </w:r>
          </w:p>
        </w:tc>
      </w:tr>
      <w:tr w:rsidR="00E16BD5" w:rsidRPr="00CB2992" w14:paraId="298D491F" w14:textId="77777777" w:rsidTr="00CB199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E7F0270" w14:textId="77777777" w:rsidR="00E16BD5" w:rsidRPr="00CB2992" w:rsidRDefault="00E16BD5" w:rsidP="00CB1996">
            <w:pPr>
              <w:autoSpaceDE w:val="0"/>
              <w:autoSpaceDN w:val="0"/>
              <w:adjustRightInd w:val="0"/>
              <w:jc w:val="both"/>
              <w:rPr>
                <w:lang w:eastAsia="lv-LV"/>
              </w:rPr>
            </w:pPr>
            <w:r w:rsidRPr="00CB2992">
              <w:rPr>
                <w:lang w:eastAsia="lv-LV"/>
              </w:rPr>
              <w:t>Publisko iepirkumu likuma 18.panta otrā daļa, kas paredz pasūtītāja tiesības rīkot apspriedi ar piegādātājiem, lai sagatavotu iepirkumu un informētu piegādātājus par iepirkuma plānu un prasībām.</w:t>
            </w:r>
          </w:p>
        </w:tc>
      </w:tr>
      <w:tr w:rsidR="00065536" w:rsidRPr="00CB2992" w14:paraId="5E9D60B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2973A1D" w14:textId="6C0D3D09" w:rsidR="00D61E3A" w:rsidRPr="00CB2992" w:rsidRDefault="00D61E3A" w:rsidP="00142B1A">
            <w:pPr>
              <w:jc w:val="both"/>
              <w:rPr>
                <w:b/>
                <w:bCs/>
              </w:rPr>
            </w:pPr>
          </w:p>
        </w:tc>
      </w:tr>
      <w:tr w:rsidR="00065536" w:rsidRPr="00CB2992" w14:paraId="726276E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69377A9" w14:textId="157E80E8" w:rsidR="00142B1A" w:rsidRPr="00CB2992" w:rsidRDefault="00E16BD5" w:rsidP="00E16BD5">
            <w:pPr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rFonts w:ascii="TimesNewRomanPS-BoldMT" w:hAnsi="TimesNewRomanPS-BoldMT" w:cs="TimesNewRomanPS-BoldMT"/>
                <w:b/>
                <w:bCs/>
                <w:lang w:eastAsia="lv-LV"/>
              </w:rPr>
              <w:t xml:space="preserve">Piegādātāju </w:t>
            </w:r>
            <w:r w:rsidR="004E6CAD">
              <w:rPr>
                <w:rFonts w:ascii="TimesNewRomanPS-BoldMT" w:hAnsi="TimesNewRomanPS-BoldMT" w:cs="TimesNewRomanPS-BoldMT"/>
                <w:b/>
                <w:bCs/>
                <w:lang w:eastAsia="lv-LV"/>
              </w:rPr>
              <w:t>komentāru/</w:t>
            </w:r>
            <w:r>
              <w:rPr>
                <w:rFonts w:ascii="TimesNewRomanPS-BoldMT" w:hAnsi="TimesNewRomanPS-BoldMT" w:cs="TimesNewRomanPS-BoldMT"/>
                <w:b/>
                <w:bCs/>
                <w:lang w:eastAsia="lv-LV"/>
              </w:rPr>
              <w:t>priekšlikumu iesniegšanas termiņš</w:t>
            </w:r>
            <w:r w:rsidR="008472B1" w:rsidRPr="00CB2992">
              <w:rPr>
                <w:b/>
                <w:bCs/>
              </w:rPr>
              <w:t>:</w:t>
            </w:r>
          </w:p>
        </w:tc>
      </w:tr>
      <w:tr w:rsidR="00065536" w:rsidRPr="00CB2992" w14:paraId="2AB9C2B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4104F7A" w14:textId="04DE3299" w:rsidR="00AB0AD8" w:rsidRPr="00733B22" w:rsidRDefault="00AB0AD8" w:rsidP="00AB0AD8">
            <w:pPr>
              <w:autoSpaceDE w:val="0"/>
              <w:autoSpaceDN w:val="0"/>
              <w:adjustRightInd w:val="0"/>
              <w:jc w:val="both"/>
              <w:rPr>
                <w:lang w:eastAsia="lv-LV"/>
              </w:rPr>
            </w:pPr>
            <w:r w:rsidRPr="00733B22">
              <w:rPr>
                <w:b/>
                <w:bCs/>
                <w:lang w:eastAsia="lv-LV"/>
              </w:rPr>
              <w:lastRenderedPageBreak/>
              <w:t xml:space="preserve">Apspriede paredzēta rakstiskā formā </w:t>
            </w:r>
            <w:r w:rsidRPr="00733B22">
              <w:rPr>
                <w:lang w:eastAsia="lv-LV"/>
              </w:rPr>
              <w:t xml:space="preserve">– piegādātājiem jautājumus, komentārus vai ieteikumus par plānotā iepirkuma dokumentāciju </w:t>
            </w:r>
            <w:r w:rsidRPr="00160C93">
              <w:rPr>
                <w:b/>
                <w:noProof/>
                <w:u w:val="single"/>
              </w:rPr>
              <w:t>iesniedzot Elektroniskā iepirkumu sistēmā (EIS)</w:t>
            </w:r>
            <w:r w:rsidRPr="00733B22">
              <w:rPr>
                <w:bCs/>
                <w:noProof/>
              </w:rPr>
              <w:t xml:space="preserve"> </w:t>
            </w:r>
            <w:r w:rsidRPr="00733B22">
              <w:rPr>
                <w:lang w:eastAsia="lv-LV"/>
              </w:rPr>
              <w:t xml:space="preserve">līdz </w:t>
            </w:r>
            <w:r w:rsidRPr="000957F8">
              <w:rPr>
                <w:b/>
                <w:bCs/>
                <w:lang w:eastAsia="lv-LV"/>
              </w:rPr>
              <w:t>202</w:t>
            </w:r>
            <w:r>
              <w:rPr>
                <w:b/>
                <w:bCs/>
                <w:lang w:eastAsia="lv-LV"/>
              </w:rPr>
              <w:t>5</w:t>
            </w:r>
            <w:r w:rsidRPr="000957F8">
              <w:rPr>
                <w:b/>
                <w:bCs/>
                <w:lang w:eastAsia="lv-LV"/>
              </w:rPr>
              <w:t xml:space="preserve">.gada </w:t>
            </w:r>
            <w:r>
              <w:rPr>
                <w:b/>
                <w:bCs/>
                <w:lang w:eastAsia="lv-LV"/>
              </w:rPr>
              <w:t>15.augustam</w:t>
            </w:r>
            <w:r w:rsidRPr="00776ED4">
              <w:rPr>
                <w:b/>
                <w:bCs/>
                <w:lang w:eastAsia="lv-LV"/>
              </w:rPr>
              <w:t xml:space="preserve"> </w:t>
            </w:r>
            <w:r w:rsidRPr="00733B22">
              <w:rPr>
                <w:lang w:eastAsia="lv-LV"/>
              </w:rPr>
              <w:t>(ieskaitot).</w:t>
            </w:r>
          </w:p>
          <w:p w14:paraId="4678FE1F" w14:textId="60C5FA9F" w:rsidR="00142B1A" w:rsidRPr="00EA2E97" w:rsidRDefault="00AB0AD8" w:rsidP="00AB0AD8">
            <w:pPr>
              <w:autoSpaceDE w:val="0"/>
              <w:autoSpaceDN w:val="0"/>
              <w:adjustRightInd w:val="0"/>
              <w:jc w:val="both"/>
              <w:rPr>
                <w:lang w:eastAsia="lv-LV"/>
              </w:rPr>
            </w:pPr>
            <w:r w:rsidRPr="00733B22">
              <w:rPr>
                <w:lang w:eastAsia="lv-LV"/>
              </w:rPr>
              <w:t>Piegādātājiem, iesūtot apspriedei informāciju, jāizvērtē vai tā ir uzskatāma par komercnoslēpumu vai konfidenciālu informāciju, ko attiecīgi jānorāda.</w:t>
            </w:r>
          </w:p>
        </w:tc>
      </w:tr>
      <w:tr w:rsidR="008F1729" w:rsidRPr="00CB2992" w14:paraId="551EC6D6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CEB2CB4" w14:textId="77777777" w:rsidR="008F1729" w:rsidRPr="00CB2992" w:rsidRDefault="008F1729" w:rsidP="00CB1996">
            <w:pPr>
              <w:jc w:val="both"/>
              <w:rPr>
                <w:b/>
                <w:bCs/>
              </w:rPr>
            </w:pPr>
          </w:p>
        </w:tc>
      </w:tr>
      <w:tr w:rsidR="008F1729" w:rsidRPr="00CB2992" w14:paraId="6F3A7D71" w14:textId="77777777" w:rsidTr="00DE42A6">
        <w:trPr>
          <w:trHeight w:val="368"/>
        </w:trPr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8BEEA98" w14:textId="313449C1" w:rsidR="008F1729" w:rsidRPr="00CB2992" w:rsidRDefault="00B25D61" w:rsidP="00B25D61">
            <w:pPr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rFonts w:ascii="TimesNewRomanPS-BoldMT" w:hAnsi="TimesNewRomanPS-BoldMT" w:cs="TimesNewRomanPS-BoldMT"/>
                <w:b/>
                <w:bCs/>
                <w:lang w:eastAsia="lv-LV"/>
              </w:rPr>
              <w:t>Apspriedes dalībnieki, kuri iesnieguši komentārus/priekšlikumus</w:t>
            </w:r>
            <w:r w:rsidR="008F1729" w:rsidRPr="00CB2992">
              <w:rPr>
                <w:b/>
                <w:bCs/>
              </w:rPr>
              <w:t>:</w:t>
            </w:r>
          </w:p>
        </w:tc>
      </w:tr>
      <w:tr w:rsidR="008F1729" w:rsidRPr="00CB2992" w14:paraId="2A5E018A" w14:textId="77777777" w:rsidTr="00CB199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1EB490B" w14:textId="665B95BA" w:rsidR="008F1729" w:rsidRPr="00CB2992" w:rsidRDefault="001A1B71" w:rsidP="00BD2F13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lang w:eastAsia="lv-LV"/>
              </w:rPr>
              <w:t>[..]</w:t>
            </w:r>
          </w:p>
        </w:tc>
      </w:tr>
      <w:tr w:rsidR="00A97690" w:rsidRPr="00CB2992" w14:paraId="5DF0C5BC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4CBEA85" w14:textId="5872FE91" w:rsidR="00A9509D" w:rsidRPr="00CB2992" w:rsidRDefault="00A9509D" w:rsidP="00CB1996">
            <w:pPr>
              <w:jc w:val="both"/>
              <w:rPr>
                <w:b/>
                <w:bCs/>
              </w:rPr>
            </w:pPr>
          </w:p>
        </w:tc>
      </w:tr>
      <w:tr w:rsidR="00A97690" w:rsidRPr="00CB2992" w14:paraId="0EC066BC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8DE99D5" w14:textId="6CBEDB0C" w:rsidR="00A97690" w:rsidRPr="00CB2992" w:rsidRDefault="00B25D61" w:rsidP="00807EB7">
            <w:pPr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rFonts w:ascii="TimesNewRomanPS-BoldMT" w:hAnsi="TimesNewRomanPS-BoldMT" w:cs="TimesNewRomanPS-BoldMT"/>
                <w:b/>
                <w:bCs/>
                <w:lang w:eastAsia="lv-LV"/>
              </w:rPr>
              <w:t>Apspriedes dalībnieku k</w:t>
            </w:r>
            <w:r>
              <w:rPr>
                <w:b/>
                <w:bCs/>
                <w:lang w:eastAsia="lv-LV"/>
              </w:rPr>
              <w:t>omentāri/priekšlikumi</w:t>
            </w:r>
            <w:r w:rsidR="00A97690" w:rsidRPr="00CB2992">
              <w:rPr>
                <w:b/>
                <w:bCs/>
              </w:rPr>
              <w:t>:</w:t>
            </w:r>
          </w:p>
        </w:tc>
      </w:tr>
      <w:tr w:rsidR="00A97690" w:rsidRPr="00CB2992" w14:paraId="45338E53" w14:textId="77777777" w:rsidTr="00CB199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6856"/>
              <w:gridCol w:w="2794"/>
            </w:tblGrid>
            <w:tr w:rsidR="00300C23" w14:paraId="18550C59" w14:textId="77777777" w:rsidTr="00300C23">
              <w:tc>
                <w:tcPr>
                  <w:tcW w:w="6856" w:type="dxa"/>
                </w:tcPr>
                <w:p w14:paraId="7AD86282" w14:textId="77777777" w:rsidR="00AB0AD8" w:rsidRPr="00AB0AD8" w:rsidRDefault="00AB0AD8" w:rsidP="00AB0AD8">
                  <w:pPr>
                    <w:jc w:val="both"/>
                    <w:rPr>
                      <w:b/>
                      <w:bCs/>
                      <w:sz w:val="22"/>
                      <w:szCs w:val="22"/>
                    </w:rPr>
                  </w:pPr>
                  <w:r w:rsidRPr="00AB0AD8">
                    <w:rPr>
                      <w:rFonts w:hint="cs"/>
                      <w:b/>
                      <w:bCs/>
                      <w:sz w:val="22"/>
                      <w:szCs w:val="22"/>
                    </w:rPr>
                    <w:t xml:space="preserve">Nolikuma prasība </w:t>
                  </w:r>
                </w:p>
                <w:p w14:paraId="5A4811C2" w14:textId="77777777" w:rsidR="00AB0AD8" w:rsidRPr="00AB0AD8" w:rsidRDefault="00AB0AD8" w:rsidP="00AB0AD8">
                  <w:pPr>
                    <w:pStyle w:val="NoSpacing"/>
                    <w:ind w:left="142" w:right="6"/>
                    <w:jc w:val="both"/>
                    <w:rPr>
                      <w:rFonts w:ascii="Times New Roman" w:hAnsi="Times New Roman"/>
                    </w:rPr>
                  </w:pPr>
                  <w:r w:rsidRPr="00AB0AD8">
                    <w:rPr>
                      <w:rFonts w:ascii="Times New Roman" w:hAnsi="Times New Roman" w:hint="cs"/>
                    </w:rPr>
                    <w:t>6.2.6.punkts</w:t>
                  </w:r>
                </w:p>
                <w:p w14:paraId="19DE14F9" w14:textId="77777777" w:rsidR="00AB0AD8" w:rsidRPr="00AB0AD8" w:rsidRDefault="00AB0AD8" w:rsidP="00AB0AD8">
                  <w:pPr>
                    <w:pStyle w:val="NoSpacing"/>
                    <w:ind w:left="142" w:right="6"/>
                    <w:jc w:val="both"/>
                    <w:rPr>
                      <w:rFonts w:ascii="Times New Roman" w:hAnsi="Times New Roman"/>
                      <w:bCs/>
                    </w:rPr>
                  </w:pPr>
                  <w:r w:rsidRPr="00AB0AD8">
                    <w:rPr>
                      <w:rFonts w:ascii="Times New Roman" w:hAnsi="Times New Roman" w:hint="cs"/>
                    </w:rPr>
                    <w:t xml:space="preserve"> </w:t>
                  </w:r>
                  <w:r w:rsidRPr="00AB0AD8">
                    <w:rPr>
                      <w:rFonts w:ascii="Times New Roman" w:hAnsi="Times New Roman" w:hint="cs"/>
                      <w:bCs/>
                    </w:rPr>
                    <w:t xml:space="preserve">Pretendents iepriekšējo trīs gadu laikā </w:t>
                  </w:r>
                  <w:r w:rsidRPr="00AB0AD8">
                    <w:rPr>
                      <w:rFonts w:ascii="Times New Roman" w:hAnsi="Times New Roman" w:hint="cs"/>
                      <w:bCs/>
                      <w:i/>
                      <w:iCs/>
                    </w:rPr>
                    <w:t>(t.i., 2022., 2023. 2024. un 2025. gadā līdz piedāvājumu iesniegšanas dienai)</w:t>
                  </w:r>
                  <w:r w:rsidRPr="00AB0AD8">
                    <w:rPr>
                      <w:rFonts w:ascii="Times New Roman" w:hAnsi="Times New Roman" w:hint="cs"/>
                      <w:bCs/>
                    </w:rPr>
                    <w:t xml:space="preserve"> ir izpildījis vismaz </w:t>
                  </w:r>
                  <w:r w:rsidRPr="00AB0AD8">
                    <w:rPr>
                      <w:rFonts w:ascii="Times New Roman" w:hAnsi="Times New Roman" w:hint="cs"/>
                      <w:b/>
                    </w:rPr>
                    <w:t xml:space="preserve">vienu  medicīnisko iekārtu tehniskās apkalpošanas un remonta </w:t>
                  </w:r>
                  <w:r w:rsidRPr="00AB0AD8">
                    <w:rPr>
                      <w:rFonts w:ascii="Times New Roman" w:hAnsi="Times New Roman" w:hint="cs"/>
                      <w:bCs/>
                    </w:rPr>
                    <w:t>līgumu, kura līguma summa ir vismaz līdzvērtīga un/vai lielāka par Pasūtītāja  noteikto paredzamo līgumcenu, kas noteikta Nolikuma 5.6.punktā.</w:t>
                  </w:r>
                </w:p>
                <w:p w14:paraId="329B67F0" w14:textId="77777777" w:rsidR="00AB0AD8" w:rsidRPr="00AB0AD8" w:rsidRDefault="00AB0AD8" w:rsidP="00AB0AD8">
                  <w:pPr>
                    <w:jc w:val="both"/>
                    <w:rPr>
                      <w:sz w:val="22"/>
                      <w:szCs w:val="22"/>
                    </w:rPr>
                  </w:pPr>
                  <w:r w:rsidRPr="00AB0AD8">
                    <w:rPr>
                      <w:rFonts w:hint="cs"/>
                      <w:b/>
                      <w:bCs/>
                      <w:sz w:val="22"/>
                      <w:szCs w:val="22"/>
                    </w:rPr>
                    <w:t>SIA “MEDILINK”  komentārs</w:t>
                  </w:r>
                </w:p>
                <w:p w14:paraId="0EEF3955" w14:textId="77777777" w:rsidR="00AB0AD8" w:rsidRPr="00AB0AD8" w:rsidRDefault="00AB0AD8" w:rsidP="00AB0AD8">
                  <w:pPr>
                    <w:pStyle w:val="ListParagraph"/>
                    <w:numPr>
                      <w:ilvl w:val="0"/>
                      <w:numId w:val="42"/>
                    </w:numPr>
                    <w:spacing w:after="160" w:line="259" w:lineRule="auto"/>
                    <w:ind w:left="426" w:hanging="176"/>
                    <w:rPr>
                      <w:sz w:val="22"/>
                      <w:szCs w:val="22"/>
                    </w:rPr>
                  </w:pPr>
                  <w:r w:rsidRPr="00AB0AD8">
                    <w:rPr>
                      <w:rFonts w:hint="cs"/>
                      <w:sz w:val="22"/>
                      <w:szCs w:val="22"/>
                    </w:rPr>
                    <w:t xml:space="preserve"> Nolikuma 5.6. punktā nav informācijas par līgumcenu. Tā tiks atspoguļota 5.4. punktā.</w:t>
                  </w:r>
                </w:p>
                <w:p w14:paraId="0A772EE0" w14:textId="77777777" w:rsidR="00AB0AD8" w:rsidRPr="00AB0AD8" w:rsidRDefault="00AB0AD8" w:rsidP="00AB0AD8">
                  <w:pPr>
                    <w:pStyle w:val="ListParagraph"/>
                    <w:numPr>
                      <w:ilvl w:val="0"/>
                      <w:numId w:val="42"/>
                    </w:numPr>
                    <w:spacing w:after="160" w:line="259" w:lineRule="auto"/>
                    <w:ind w:left="426" w:hanging="176"/>
                    <w:rPr>
                      <w:sz w:val="22"/>
                      <w:szCs w:val="22"/>
                    </w:rPr>
                  </w:pPr>
                  <w:r w:rsidRPr="00AB0AD8">
                    <w:rPr>
                      <w:rFonts w:hint="cs"/>
                      <w:sz w:val="22"/>
                      <w:szCs w:val="22"/>
                    </w:rPr>
                    <w:t xml:space="preserve">  Tā kā nolikumā pagaidām vēl nav noteikta līgumcena (5.4.punkts), vadāmies pēc dokumenta “Informācija par apspriedi piegādātājiem”, kur paredzamā/plānotā līgumcena visam apjomam ir noteikta no 42 000 līdz 134 000 EUR bez PVN</w:t>
                  </w:r>
                  <w:r w:rsidRPr="00AB0AD8">
                    <w:rPr>
                      <w:rFonts w:hint="cs"/>
                      <w:b/>
                      <w:sz w:val="22"/>
                      <w:szCs w:val="22"/>
                    </w:rPr>
                    <w:t xml:space="preserve"> </w:t>
                  </w:r>
                  <w:r w:rsidRPr="00AB0AD8">
                    <w:rPr>
                      <w:rFonts w:hint="cs"/>
                      <w:b/>
                      <w:sz w:val="22"/>
                      <w:szCs w:val="22"/>
                      <w:u w:val="single"/>
                    </w:rPr>
                    <w:t>gadā.</w:t>
                  </w:r>
                </w:p>
                <w:p w14:paraId="194DF54F" w14:textId="77777777" w:rsidR="00AB0AD8" w:rsidRPr="00AB0AD8" w:rsidRDefault="00AB0AD8" w:rsidP="00AB0AD8">
                  <w:pPr>
                    <w:pStyle w:val="ListParagraph"/>
                    <w:ind w:left="426" w:hanging="176"/>
                    <w:rPr>
                      <w:sz w:val="22"/>
                      <w:szCs w:val="22"/>
                    </w:rPr>
                  </w:pPr>
                </w:p>
                <w:p w14:paraId="5EC89870" w14:textId="77777777" w:rsidR="00AB0AD8" w:rsidRPr="00AB0AD8" w:rsidRDefault="00AB0AD8" w:rsidP="00AB0AD8">
                  <w:pPr>
                    <w:pStyle w:val="ListParagraph"/>
                    <w:ind w:left="426" w:hanging="34"/>
                    <w:rPr>
                      <w:sz w:val="22"/>
                      <w:szCs w:val="22"/>
                    </w:rPr>
                  </w:pPr>
                  <w:r w:rsidRPr="00AB0AD8">
                    <w:rPr>
                      <w:rFonts w:hint="cs"/>
                      <w:sz w:val="22"/>
                      <w:szCs w:val="22"/>
                    </w:rPr>
                    <w:t xml:space="preserve"> Ja  prasība  nosaka, ka Pretendenta izpildītajam līgumam ir jābūt līdzvērtīgam vai lielākam par paredzamo līgumcenu, tas nozīmē, ka Pretendenta servisa līguma līgumcena nedrīkst būt mazāka kā 42 000 EUR. </w:t>
                  </w:r>
                </w:p>
                <w:p w14:paraId="508CD821" w14:textId="77777777" w:rsidR="00AB0AD8" w:rsidRPr="00AB0AD8" w:rsidRDefault="00AB0AD8" w:rsidP="00AB0AD8">
                  <w:pPr>
                    <w:pStyle w:val="ListParagraph"/>
                    <w:ind w:left="426" w:hanging="176"/>
                    <w:rPr>
                      <w:sz w:val="22"/>
                      <w:szCs w:val="22"/>
                    </w:rPr>
                  </w:pPr>
                </w:p>
                <w:p w14:paraId="464C42DA" w14:textId="77777777" w:rsidR="00AB0AD8" w:rsidRPr="00AB0AD8" w:rsidRDefault="00AB0AD8" w:rsidP="00AB0AD8">
                  <w:pPr>
                    <w:pStyle w:val="ListParagraph"/>
                    <w:ind w:left="426" w:hanging="34"/>
                    <w:rPr>
                      <w:sz w:val="22"/>
                      <w:szCs w:val="22"/>
                    </w:rPr>
                  </w:pPr>
                  <w:r w:rsidRPr="00AB0AD8">
                    <w:rPr>
                      <w:rFonts w:hint="cs"/>
                      <w:sz w:val="22"/>
                      <w:szCs w:val="22"/>
                    </w:rPr>
                    <w:t>Ja ,piemēram , uzņēmums apkalpo slimnīcas 17 iekārtas (monitorus, centrifūgas, inkubatorus, ledusskapjus, saldētavas, drošības skapjus) un līguma gada summa ir 5000 EUR, šis līgums netiks uzskatīts par pieredzes apliecinājumu?</w:t>
                  </w:r>
                </w:p>
                <w:p w14:paraId="76AD8F5E" w14:textId="77777777" w:rsidR="00AB0AD8" w:rsidRPr="00AB0AD8" w:rsidRDefault="00AB0AD8" w:rsidP="00AB0AD8">
                  <w:pPr>
                    <w:ind w:left="426"/>
                    <w:rPr>
                      <w:sz w:val="22"/>
                      <w:szCs w:val="22"/>
                    </w:rPr>
                  </w:pPr>
                  <w:r w:rsidRPr="00AB0AD8">
                    <w:rPr>
                      <w:rFonts w:hint="cs"/>
                      <w:sz w:val="22"/>
                      <w:szCs w:val="22"/>
                    </w:rPr>
                    <w:t>Un kā ir ar garantijas iekārtām vai patapinājumā nodotām, kurām nav noteiktu servisa un apkalpošanas līgumu ar noteiktām summām? Vai šie līgumi arī nevar tikt uzrādīti kā pieredzes apliecinājumi?</w:t>
                  </w:r>
                </w:p>
                <w:p w14:paraId="7B61F1BF" w14:textId="77777777" w:rsidR="00AB0AD8" w:rsidRPr="00AB0AD8" w:rsidRDefault="00AB0AD8" w:rsidP="00AB0AD8">
                  <w:pPr>
                    <w:rPr>
                      <w:sz w:val="22"/>
                      <w:szCs w:val="22"/>
                    </w:rPr>
                  </w:pPr>
                  <w:r w:rsidRPr="00AB0AD8">
                    <w:rPr>
                      <w:rFonts w:hint="cs"/>
                      <w:b/>
                      <w:bCs/>
                      <w:sz w:val="22"/>
                      <w:szCs w:val="22"/>
                      <w:u w:val="single"/>
                    </w:rPr>
                    <w:t>Lūdzam izslēgt prasību</w:t>
                  </w:r>
                  <w:r w:rsidRPr="00AB0AD8">
                    <w:rPr>
                      <w:rFonts w:hint="cs"/>
                      <w:sz w:val="22"/>
                      <w:szCs w:val="22"/>
                    </w:rPr>
                    <w:t xml:space="preserve"> par </w:t>
                  </w:r>
                  <w:r w:rsidRPr="00AB0AD8">
                    <w:rPr>
                      <w:rFonts w:hint="cs"/>
                      <w:bCs/>
                      <w:sz w:val="22"/>
                      <w:szCs w:val="22"/>
                    </w:rPr>
                    <w:t>līguma summu, kas vismaz līdzvērtīga un/vai lielāka par Pasūtītāja  noteikto paredzamo līgumcenu, kas noteikta Nolikumā , un formulēt prasību, lai Pretendentam ir iespēja pieredzes apliecinājumiem uzrādīt arī līgumus ar citām līgumcenām vai bez tām.</w:t>
                  </w:r>
                </w:p>
                <w:p w14:paraId="717CEB30" w14:textId="03C6C0A0" w:rsidR="00300C23" w:rsidRPr="00AB0AD8" w:rsidRDefault="00300C23" w:rsidP="0046512B">
                  <w:pPr>
                    <w:autoSpaceDE w:val="0"/>
                    <w:autoSpaceDN w:val="0"/>
                    <w:adjustRightInd w:val="0"/>
                    <w:rPr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794" w:type="dxa"/>
                </w:tcPr>
                <w:p w14:paraId="6057834D" w14:textId="7598C5E7" w:rsidR="00300C23" w:rsidRDefault="00300C23" w:rsidP="0046512B">
                  <w:pPr>
                    <w:autoSpaceDE w:val="0"/>
                    <w:autoSpaceDN w:val="0"/>
                    <w:adjustRightInd w:val="0"/>
                    <w:rPr>
                      <w:bCs/>
                    </w:rPr>
                  </w:pPr>
                  <w:r>
                    <w:rPr>
                      <w:bCs/>
                    </w:rPr>
                    <w:t>Iepirku</w:t>
                  </w:r>
                  <w:r w:rsidR="00AB0AD8">
                    <w:rPr>
                      <w:bCs/>
                    </w:rPr>
                    <w:t>ma nolikuma prasība tiks precizēta</w:t>
                  </w:r>
                </w:p>
              </w:tc>
            </w:tr>
            <w:tr w:rsidR="00300C23" w14:paraId="30F9F11C" w14:textId="77777777" w:rsidTr="00300C23">
              <w:tc>
                <w:tcPr>
                  <w:tcW w:w="6856" w:type="dxa"/>
                </w:tcPr>
                <w:p w14:paraId="1CBC1063" w14:textId="77777777" w:rsidR="00AB0AD8" w:rsidRPr="00AB0AD8" w:rsidRDefault="00AB0AD8" w:rsidP="00AB0AD8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AB0AD8">
                    <w:rPr>
                      <w:rFonts w:hint="cs"/>
                      <w:b/>
                      <w:bCs/>
                      <w:sz w:val="22"/>
                      <w:szCs w:val="22"/>
                    </w:rPr>
                    <w:t xml:space="preserve">Nolikuma prasība </w:t>
                  </w:r>
                </w:p>
                <w:p w14:paraId="75CD649A" w14:textId="77777777" w:rsidR="00AB0AD8" w:rsidRPr="00AB0AD8" w:rsidRDefault="00AB0AD8" w:rsidP="00AB0AD8">
                  <w:pPr>
                    <w:pStyle w:val="NoSpacing"/>
                    <w:ind w:left="284" w:right="6"/>
                    <w:jc w:val="both"/>
                    <w:rPr>
                      <w:rFonts w:ascii="Times New Roman" w:hAnsi="Times New Roman"/>
                    </w:rPr>
                  </w:pPr>
                  <w:r w:rsidRPr="00AB0AD8">
                    <w:rPr>
                      <w:rFonts w:ascii="Times New Roman" w:hAnsi="Times New Roman" w:hint="cs"/>
                    </w:rPr>
                    <w:t>5.7.punkts</w:t>
                  </w:r>
                </w:p>
                <w:p w14:paraId="0E62D562" w14:textId="52E5F7DB" w:rsidR="00AB0AD8" w:rsidRPr="00AB0AD8" w:rsidRDefault="00AB0AD8" w:rsidP="00AB0AD8">
                  <w:pPr>
                    <w:pStyle w:val="Nodala11"/>
                    <w:numPr>
                      <w:ilvl w:val="0"/>
                      <w:numId w:val="0"/>
                    </w:numPr>
                    <w:ind w:left="284"/>
                    <w:rPr>
                      <w:sz w:val="22"/>
                      <w:szCs w:val="22"/>
                      <w:lang w:val="lv-LV"/>
                    </w:rPr>
                  </w:pPr>
                  <w:r w:rsidRPr="00AB0AD8">
                    <w:rPr>
                      <w:rFonts w:hint="cs"/>
                      <w:b/>
                      <w:sz w:val="22"/>
                      <w:szCs w:val="22"/>
                      <w:lang w:val="lv-LV"/>
                    </w:rPr>
                    <w:t>Līguma izpildes termiņš:</w:t>
                  </w:r>
                  <w:r w:rsidRPr="00AB0AD8">
                    <w:rPr>
                      <w:rFonts w:hint="cs"/>
                      <w:sz w:val="22"/>
                      <w:szCs w:val="22"/>
                      <w:lang w:val="lv-LV"/>
                    </w:rPr>
                    <w:t xml:space="preserve"> 60 (sešdesmit) mēneši no Līguma noslēgšanas dienas vai līdz Līguma cenas apguvei (atkarībā no tā, kurš nosacījums iestājas pirmais). </w:t>
                  </w:r>
                </w:p>
                <w:p w14:paraId="00A0D0E5" w14:textId="1FA450D0" w:rsidR="00AB0AD8" w:rsidRPr="00AB0AD8" w:rsidRDefault="00AB0AD8" w:rsidP="00AB0AD8">
                  <w:pPr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 xml:space="preserve">Pretendenta </w:t>
                  </w:r>
                  <w:r w:rsidRPr="00AB0AD8">
                    <w:rPr>
                      <w:rFonts w:hint="cs"/>
                      <w:b/>
                      <w:bCs/>
                      <w:sz w:val="22"/>
                      <w:szCs w:val="22"/>
                    </w:rPr>
                    <w:t>komentārs</w:t>
                  </w:r>
                </w:p>
                <w:p w14:paraId="347A8ED3" w14:textId="77777777" w:rsidR="00AB0AD8" w:rsidRPr="00AB0AD8" w:rsidRDefault="00AB0AD8" w:rsidP="00AB0AD8">
                  <w:pPr>
                    <w:pStyle w:val="Nodala11"/>
                    <w:numPr>
                      <w:ilvl w:val="0"/>
                      <w:numId w:val="44"/>
                    </w:numPr>
                    <w:ind w:left="284" w:firstLine="0"/>
                    <w:rPr>
                      <w:sz w:val="22"/>
                      <w:szCs w:val="22"/>
                      <w:lang w:val="lv-LV"/>
                    </w:rPr>
                  </w:pPr>
                  <w:r w:rsidRPr="00AB0AD8">
                    <w:rPr>
                      <w:rFonts w:hint="cs"/>
                      <w:sz w:val="22"/>
                      <w:szCs w:val="22"/>
                      <w:lang w:val="lv-LV"/>
                    </w:rPr>
                    <w:t>Nolikuma 5.7. punktā paredzamais līguma termiņš ir 60 mēneši.</w:t>
                  </w:r>
                </w:p>
                <w:p w14:paraId="5CC5FFE1" w14:textId="77777777" w:rsidR="00AB0AD8" w:rsidRPr="00AB0AD8" w:rsidRDefault="00AB0AD8" w:rsidP="00AB0AD8">
                  <w:pPr>
                    <w:pStyle w:val="Nodala11"/>
                    <w:numPr>
                      <w:ilvl w:val="0"/>
                      <w:numId w:val="44"/>
                    </w:numPr>
                    <w:ind w:left="284" w:firstLine="0"/>
                    <w:rPr>
                      <w:sz w:val="22"/>
                      <w:szCs w:val="22"/>
                      <w:lang w:val="lv-LV"/>
                    </w:rPr>
                  </w:pPr>
                  <w:r w:rsidRPr="00AB0AD8">
                    <w:rPr>
                      <w:rFonts w:hint="cs"/>
                      <w:sz w:val="22"/>
                      <w:szCs w:val="22"/>
                      <w:lang w:val="lv-LV"/>
                    </w:rPr>
                    <w:t>Dokumentā “Informācija par apspriedi piegādātājiem” tas norādīts 12 mēneši.</w:t>
                  </w:r>
                </w:p>
                <w:p w14:paraId="2E218750" w14:textId="422E402B" w:rsidR="00AB0AD8" w:rsidRPr="00AB0AD8" w:rsidRDefault="00AB0AD8" w:rsidP="00AB0AD8">
                  <w:pPr>
                    <w:pStyle w:val="Nodala11"/>
                    <w:numPr>
                      <w:ilvl w:val="0"/>
                      <w:numId w:val="44"/>
                    </w:numPr>
                    <w:ind w:left="284" w:firstLine="0"/>
                    <w:rPr>
                      <w:sz w:val="22"/>
                      <w:szCs w:val="22"/>
                      <w:lang w:val="sv-SE"/>
                    </w:rPr>
                  </w:pPr>
                  <w:r w:rsidRPr="00AB0AD8">
                    <w:rPr>
                      <w:rFonts w:hint="cs"/>
                      <w:sz w:val="22"/>
                      <w:szCs w:val="22"/>
                      <w:lang w:val="lv-LV"/>
                    </w:rPr>
                    <w:t xml:space="preserve">Elektronisko iepirkumu sistēmā - </w:t>
                  </w:r>
                  <w:proofErr w:type="spellStart"/>
                  <w:r w:rsidRPr="00AB0AD8">
                    <w:rPr>
                      <w:rFonts w:hint="cs"/>
                      <w:sz w:val="22"/>
                      <w:szCs w:val="22"/>
                      <w:lang w:val="sv-SE"/>
                    </w:rPr>
                    <w:t>Līguma</w:t>
                  </w:r>
                  <w:proofErr w:type="spellEnd"/>
                  <w:r w:rsidRPr="00AB0AD8">
                    <w:rPr>
                      <w:rFonts w:hint="cs"/>
                      <w:sz w:val="22"/>
                      <w:szCs w:val="22"/>
                      <w:lang w:val="sv-SE"/>
                    </w:rPr>
                    <w:t xml:space="preserve"> </w:t>
                  </w:r>
                  <w:proofErr w:type="spellStart"/>
                  <w:r w:rsidRPr="00AB0AD8">
                    <w:rPr>
                      <w:rFonts w:hint="cs"/>
                      <w:sz w:val="22"/>
                      <w:szCs w:val="22"/>
                      <w:lang w:val="sv-SE"/>
                    </w:rPr>
                    <w:t>darbības</w:t>
                  </w:r>
                  <w:proofErr w:type="spellEnd"/>
                  <w:r w:rsidRPr="00AB0AD8">
                    <w:rPr>
                      <w:rFonts w:hint="cs"/>
                      <w:sz w:val="22"/>
                      <w:szCs w:val="22"/>
                      <w:lang w:val="sv-SE"/>
                    </w:rPr>
                    <w:t xml:space="preserve"> </w:t>
                  </w:r>
                  <w:proofErr w:type="spellStart"/>
                  <w:r w:rsidRPr="00AB0AD8">
                    <w:rPr>
                      <w:rFonts w:hint="cs"/>
                      <w:sz w:val="22"/>
                      <w:szCs w:val="22"/>
                      <w:lang w:val="sv-SE"/>
                    </w:rPr>
                    <w:t>termiņš</w:t>
                  </w:r>
                  <w:proofErr w:type="spellEnd"/>
                  <w:r w:rsidRPr="00AB0AD8">
                    <w:rPr>
                      <w:rFonts w:hint="cs"/>
                      <w:sz w:val="22"/>
                      <w:szCs w:val="22"/>
                      <w:lang w:val="sv-SE"/>
                    </w:rPr>
                    <w:t>:  36 </w:t>
                  </w:r>
                  <w:proofErr w:type="spellStart"/>
                  <w:r w:rsidRPr="00AB0AD8">
                    <w:rPr>
                      <w:rFonts w:hint="cs"/>
                      <w:sz w:val="22"/>
                      <w:szCs w:val="22"/>
                      <w:lang w:val="sv-SE"/>
                    </w:rPr>
                    <w:t>mēneši</w:t>
                  </w:r>
                  <w:proofErr w:type="spellEnd"/>
                  <w:r w:rsidRPr="00AB0AD8">
                    <w:rPr>
                      <w:rFonts w:hint="cs"/>
                      <w:sz w:val="22"/>
                      <w:szCs w:val="22"/>
                      <w:lang w:val="sv-SE"/>
                    </w:rPr>
                    <w:t>.</w:t>
                  </w:r>
                </w:p>
                <w:p w14:paraId="11C770FA" w14:textId="036095E1" w:rsidR="00300C23" w:rsidRPr="00AB0AD8" w:rsidRDefault="00AB0AD8" w:rsidP="00AB0AD8">
                  <w:pPr>
                    <w:pStyle w:val="Nodala11"/>
                    <w:numPr>
                      <w:ilvl w:val="0"/>
                      <w:numId w:val="0"/>
                    </w:numPr>
                    <w:rPr>
                      <w:sz w:val="22"/>
                      <w:szCs w:val="22"/>
                      <w:lang w:val="lv-LV"/>
                    </w:rPr>
                  </w:pPr>
                  <w:r w:rsidRPr="00AB0AD8">
                    <w:rPr>
                      <w:rFonts w:hint="cs"/>
                      <w:b/>
                      <w:bCs/>
                      <w:sz w:val="22"/>
                      <w:szCs w:val="22"/>
                      <w:u w:val="single"/>
                      <w:lang w:val="lv-LV"/>
                    </w:rPr>
                    <w:lastRenderedPageBreak/>
                    <w:t>Lūdzam saskaņot</w:t>
                  </w:r>
                  <w:r w:rsidRPr="00AB0AD8">
                    <w:rPr>
                      <w:rFonts w:hint="cs"/>
                      <w:sz w:val="22"/>
                      <w:szCs w:val="22"/>
                      <w:lang w:val="lv-LV"/>
                    </w:rPr>
                    <w:t xml:space="preserve"> un noteikt vienu līguma paredzamo termiņu.</w:t>
                  </w:r>
                </w:p>
              </w:tc>
              <w:tc>
                <w:tcPr>
                  <w:tcW w:w="2794" w:type="dxa"/>
                </w:tcPr>
                <w:p w14:paraId="2B45D49A" w14:textId="284CE39E" w:rsidR="00300C23" w:rsidRDefault="00AB0AD8" w:rsidP="0046512B">
                  <w:pPr>
                    <w:autoSpaceDE w:val="0"/>
                    <w:autoSpaceDN w:val="0"/>
                    <w:adjustRightInd w:val="0"/>
                    <w:rPr>
                      <w:bCs/>
                    </w:rPr>
                  </w:pPr>
                  <w:r>
                    <w:rPr>
                      <w:bCs/>
                    </w:rPr>
                    <w:lastRenderedPageBreak/>
                    <w:t>Iepirkuma nolikuma prasība tiks precizēta. Līguma izpildes termiņš 36 mēneši</w:t>
                  </w:r>
                </w:p>
              </w:tc>
            </w:tr>
            <w:tr w:rsidR="00AB0AD8" w14:paraId="35172CF9" w14:textId="77777777" w:rsidTr="00300C23">
              <w:tc>
                <w:tcPr>
                  <w:tcW w:w="6856" w:type="dxa"/>
                </w:tcPr>
                <w:p w14:paraId="40B610D7" w14:textId="28C4E0F1" w:rsidR="00AB0AD8" w:rsidRPr="00AB0AD8" w:rsidRDefault="00AB0AD8" w:rsidP="00AB0AD8">
                  <w:pPr>
                    <w:pStyle w:val="Nodala11"/>
                    <w:numPr>
                      <w:ilvl w:val="0"/>
                      <w:numId w:val="0"/>
                    </w:numPr>
                    <w:rPr>
                      <w:b/>
                      <w:bCs/>
                      <w:color w:val="0070C0"/>
                      <w:sz w:val="22"/>
                      <w:szCs w:val="22"/>
                      <w:u w:val="single"/>
                      <w:lang w:val="lv-LV"/>
                    </w:rPr>
                  </w:pPr>
                  <w:r w:rsidRPr="00AB0AD8">
                    <w:rPr>
                      <w:rFonts w:hint="cs"/>
                      <w:b/>
                      <w:bCs/>
                      <w:color w:val="0070C0"/>
                      <w:sz w:val="22"/>
                      <w:szCs w:val="22"/>
                      <w:u w:val="single"/>
                      <w:lang w:val="lv-LV"/>
                    </w:rPr>
                    <w:t>Par tehnisko specifikāciju – piedāvājumu</w:t>
                  </w:r>
                </w:p>
                <w:p w14:paraId="23B0D0A3" w14:textId="77777777" w:rsidR="00AB0AD8" w:rsidRPr="00AB0AD8" w:rsidRDefault="00AB0AD8" w:rsidP="00AB0AD8">
                  <w:pPr>
                    <w:pStyle w:val="Nodala11"/>
                    <w:numPr>
                      <w:ilvl w:val="0"/>
                      <w:numId w:val="0"/>
                    </w:numPr>
                    <w:rPr>
                      <w:b/>
                      <w:bCs/>
                      <w:sz w:val="22"/>
                      <w:szCs w:val="22"/>
                      <w:lang w:val="lv-LV"/>
                    </w:rPr>
                  </w:pPr>
                  <w:r w:rsidRPr="00AB0AD8">
                    <w:rPr>
                      <w:rFonts w:hint="cs"/>
                      <w:b/>
                      <w:bCs/>
                      <w:sz w:val="22"/>
                      <w:szCs w:val="22"/>
                      <w:lang w:val="lv-LV"/>
                    </w:rPr>
                    <w:t>Obligātās prasības</w:t>
                  </w:r>
                </w:p>
                <w:p w14:paraId="5140D076" w14:textId="0DDF411D" w:rsidR="00AB0AD8" w:rsidRPr="00AB0AD8" w:rsidRDefault="00AB0AD8" w:rsidP="00AB0AD8">
                  <w:pPr>
                    <w:pStyle w:val="Nodala11"/>
                    <w:numPr>
                      <w:ilvl w:val="0"/>
                      <w:numId w:val="0"/>
                    </w:numPr>
                    <w:rPr>
                      <w:sz w:val="22"/>
                      <w:szCs w:val="22"/>
                      <w:lang w:val="lv-LV"/>
                    </w:rPr>
                  </w:pPr>
                  <w:r w:rsidRPr="00AB0AD8">
                    <w:rPr>
                      <w:rFonts w:hint="cs"/>
                      <w:sz w:val="22"/>
                      <w:szCs w:val="22"/>
                      <w:lang w:val="lv-LV"/>
                    </w:rPr>
                    <w:t>8.punkts</w:t>
                  </w:r>
                  <w:r>
                    <w:rPr>
                      <w:sz w:val="22"/>
                      <w:szCs w:val="22"/>
                      <w:lang w:val="lv-LV"/>
                    </w:rPr>
                    <w:t xml:space="preserve"> </w:t>
                  </w:r>
                  <w:r w:rsidRPr="00AB0AD8">
                    <w:rPr>
                      <w:rFonts w:hint="cs"/>
                      <w:sz w:val="22"/>
                      <w:szCs w:val="22"/>
                      <w:lang w:val="lv-LV"/>
                    </w:rPr>
                    <w:t xml:space="preserve">Servisa stundas likme ietver visas izmaksas (administratīvās, transporta, inženiera stundas likmi, servisam nepieciešamo instrumentu un materiālu (salvetes, skrūvju līme </w:t>
                  </w:r>
                  <w:proofErr w:type="spellStart"/>
                  <w:r w:rsidRPr="00AB0AD8">
                    <w:rPr>
                      <w:rFonts w:hint="cs"/>
                      <w:sz w:val="22"/>
                      <w:szCs w:val="22"/>
                      <w:lang w:val="lv-LV"/>
                    </w:rPr>
                    <w:t>utml</w:t>
                  </w:r>
                  <w:proofErr w:type="spellEnd"/>
                  <w:r w:rsidRPr="00AB0AD8">
                    <w:rPr>
                      <w:rFonts w:hint="cs"/>
                      <w:sz w:val="22"/>
                      <w:szCs w:val="22"/>
                      <w:lang w:val="lv-LV"/>
                    </w:rPr>
                    <w:t>.) u.c.), izņemot rezerves daļu izmaksas, kas nepieciešamas, lai nodrošinātu vienu ierīces remonta/periodiski veicamo darbu stundu. Laika uzskaites vienības - pusstunda vai stunda.</w:t>
                  </w:r>
                </w:p>
                <w:p w14:paraId="7E407AA7" w14:textId="5965FF76" w:rsidR="00AB0AD8" w:rsidRPr="00AB0AD8" w:rsidRDefault="00AB0AD8" w:rsidP="00AB0AD8">
                  <w:pPr>
                    <w:jc w:val="both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 xml:space="preserve">Pretendenta </w:t>
                  </w:r>
                  <w:r w:rsidRPr="00AB0AD8">
                    <w:rPr>
                      <w:rFonts w:hint="cs"/>
                      <w:b/>
                      <w:bCs/>
                      <w:sz w:val="22"/>
                      <w:szCs w:val="22"/>
                    </w:rPr>
                    <w:t>komentārs</w:t>
                  </w:r>
                </w:p>
                <w:p w14:paraId="7E3BB251" w14:textId="30963DC8" w:rsidR="00AB0AD8" w:rsidRPr="00AB0AD8" w:rsidRDefault="00AB0AD8" w:rsidP="00AB0AD8">
                  <w:pPr>
                    <w:ind w:right="-284" w:firstLine="284"/>
                    <w:jc w:val="both"/>
                    <w:rPr>
                      <w:sz w:val="22"/>
                      <w:szCs w:val="22"/>
                    </w:rPr>
                  </w:pPr>
                  <w:r w:rsidRPr="00AB0AD8">
                    <w:rPr>
                      <w:rFonts w:hint="cs"/>
                      <w:sz w:val="22"/>
                      <w:szCs w:val="22"/>
                    </w:rPr>
                    <w:t>Lūdzam piedāvājuma tabulā izdalīt transporta izmaksas  atsevišķi no servisa stundas likmes.</w:t>
                  </w:r>
                </w:p>
                <w:p w14:paraId="5334D605" w14:textId="77777777" w:rsidR="00AB0AD8" w:rsidRPr="00AB0AD8" w:rsidRDefault="00AB0AD8" w:rsidP="00AB0AD8">
                  <w:pPr>
                    <w:ind w:right="-284" w:firstLine="284"/>
                    <w:jc w:val="both"/>
                    <w:rPr>
                      <w:sz w:val="22"/>
                      <w:szCs w:val="22"/>
                      <w:u w:val="single"/>
                    </w:rPr>
                  </w:pPr>
                  <w:r w:rsidRPr="00AB0AD8">
                    <w:rPr>
                      <w:rFonts w:hint="cs"/>
                      <w:sz w:val="22"/>
                      <w:szCs w:val="22"/>
                      <w:u w:val="single"/>
                    </w:rPr>
                    <w:t>Pamatojums –</w:t>
                  </w:r>
                </w:p>
                <w:p w14:paraId="2D035CC1" w14:textId="77777777" w:rsidR="00AB0AD8" w:rsidRPr="00AB0AD8" w:rsidRDefault="00AB0AD8" w:rsidP="00AB0AD8">
                  <w:pPr>
                    <w:ind w:right="-284" w:firstLine="284"/>
                    <w:jc w:val="both"/>
                    <w:rPr>
                      <w:sz w:val="22"/>
                      <w:szCs w:val="22"/>
                    </w:rPr>
                  </w:pPr>
                  <w:r w:rsidRPr="00AB0AD8">
                    <w:rPr>
                      <w:rFonts w:hint="cs"/>
                      <w:sz w:val="22"/>
                      <w:szCs w:val="22"/>
                    </w:rPr>
                    <w:t xml:space="preserve">Norādot atbilstoši šobrīd izvirzītajām prasībām: </w:t>
                  </w:r>
                </w:p>
                <w:p w14:paraId="1E378859" w14:textId="2B628D90" w:rsidR="00AB0AD8" w:rsidRPr="00AB0AD8" w:rsidRDefault="00AB0AD8" w:rsidP="00AB0AD8">
                  <w:pPr>
                    <w:ind w:right="-284" w:firstLine="284"/>
                    <w:jc w:val="both"/>
                    <w:rPr>
                      <w:sz w:val="22"/>
                      <w:szCs w:val="22"/>
                    </w:rPr>
                  </w:pPr>
                  <w:r w:rsidRPr="00AB0AD8">
                    <w:rPr>
                      <w:rFonts w:hint="cs"/>
                      <w:sz w:val="22"/>
                      <w:szCs w:val="22"/>
                    </w:rPr>
                    <w:t xml:space="preserve">1 monitora apkope, piemēram, būtu  60.00 </w:t>
                  </w:r>
                  <w:proofErr w:type="spellStart"/>
                  <w:r w:rsidRPr="00AB0AD8">
                    <w:rPr>
                      <w:rFonts w:hint="cs"/>
                      <w:sz w:val="22"/>
                      <w:szCs w:val="22"/>
                    </w:rPr>
                    <w:t>eur</w:t>
                  </w:r>
                  <w:proofErr w:type="spellEnd"/>
                  <w:r w:rsidRPr="00AB0AD8">
                    <w:rPr>
                      <w:rFonts w:hint="cs"/>
                      <w:sz w:val="22"/>
                      <w:szCs w:val="22"/>
                    </w:rPr>
                    <w:t xml:space="preserve">/h apkope + 100.00 ceļš = </w:t>
                  </w:r>
                  <w:r w:rsidRPr="00AB0AD8">
                    <w:rPr>
                      <w:rFonts w:hint="cs"/>
                      <w:sz w:val="22"/>
                      <w:szCs w:val="22"/>
                      <w:u w:val="single"/>
                    </w:rPr>
                    <w:t>160.00 EUR par 1 monitoru</w:t>
                  </w:r>
                  <w:r w:rsidRPr="00AB0AD8">
                    <w:rPr>
                      <w:rFonts w:hint="cs"/>
                      <w:sz w:val="22"/>
                      <w:szCs w:val="22"/>
                    </w:rPr>
                    <w:t>;</w:t>
                  </w:r>
                </w:p>
                <w:p w14:paraId="040F8BD2" w14:textId="1D74D957" w:rsidR="00AB0AD8" w:rsidRPr="00AB0AD8" w:rsidRDefault="00AB0AD8" w:rsidP="00AB0AD8">
                  <w:pPr>
                    <w:ind w:right="-284" w:firstLine="284"/>
                    <w:jc w:val="both"/>
                    <w:rPr>
                      <w:sz w:val="22"/>
                      <w:szCs w:val="22"/>
                      <w:u w:val="single"/>
                    </w:rPr>
                  </w:pPr>
                  <w:r w:rsidRPr="00AB0AD8">
                    <w:rPr>
                      <w:rFonts w:hint="cs"/>
                      <w:sz w:val="22"/>
                      <w:szCs w:val="22"/>
                    </w:rPr>
                    <w:t xml:space="preserve">Pretendentam nav iespējas norādīt , ka, piemēram, 5  monitoru apkope (vienā braucienā) nebūs 160.00x5 , bet gan 5 monitoru apkope būtu 60.00 </w:t>
                  </w:r>
                  <w:proofErr w:type="spellStart"/>
                  <w:r w:rsidRPr="00AB0AD8">
                    <w:rPr>
                      <w:rFonts w:hint="cs"/>
                      <w:sz w:val="22"/>
                      <w:szCs w:val="22"/>
                    </w:rPr>
                    <w:t>eur</w:t>
                  </w:r>
                  <w:proofErr w:type="spellEnd"/>
                  <w:r w:rsidRPr="00AB0AD8">
                    <w:rPr>
                      <w:rFonts w:hint="cs"/>
                      <w:sz w:val="22"/>
                      <w:szCs w:val="22"/>
                    </w:rPr>
                    <w:t xml:space="preserve">/h x 5 apkope + 100.00 ceļš = 400.00 EUR, kas </w:t>
                  </w:r>
                  <w:r w:rsidRPr="00AB0AD8">
                    <w:rPr>
                      <w:rFonts w:hint="cs"/>
                      <w:sz w:val="22"/>
                      <w:szCs w:val="22"/>
                      <w:u w:val="single"/>
                    </w:rPr>
                    <w:t>sastāda 80.00 EUR par 1 monitoru.</w:t>
                  </w:r>
                </w:p>
                <w:p w14:paraId="6373AB10" w14:textId="77777777" w:rsidR="00AB0AD8" w:rsidRPr="00AB0AD8" w:rsidRDefault="00AB0AD8" w:rsidP="00AB0AD8">
                  <w:pPr>
                    <w:ind w:right="-284" w:firstLine="284"/>
                    <w:jc w:val="both"/>
                    <w:rPr>
                      <w:sz w:val="22"/>
                      <w:szCs w:val="22"/>
                      <w:u w:val="single"/>
                    </w:rPr>
                  </w:pPr>
                  <w:r w:rsidRPr="00AB0AD8">
                    <w:rPr>
                      <w:rFonts w:hint="cs"/>
                      <w:sz w:val="22"/>
                      <w:szCs w:val="22"/>
                    </w:rPr>
                    <w:t>Lai Pretendents varētu objektīvi norādīt iekārtu piedāvātās servisa izmaksas</w:t>
                  </w:r>
                  <w:r w:rsidRPr="00AB0AD8">
                    <w:rPr>
                      <w:rFonts w:hint="cs"/>
                      <w:sz w:val="22"/>
                      <w:szCs w:val="22"/>
                      <w:u w:val="single"/>
                    </w:rPr>
                    <w:t xml:space="preserve"> </w:t>
                  </w:r>
                  <w:r w:rsidRPr="00AB0AD8">
                    <w:rPr>
                      <w:rFonts w:hint="cs"/>
                      <w:b/>
                      <w:bCs/>
                      <w:sz w:val="22"/>
                      <w:szCs w:val="22"/>
                      <w:u w:val="single"/>
                    </w:rPr>
                    <w:t>lūdzam tehniskajā specifikācijā – piedāvājumā</w:t>
                  </w:r>
                  <w:r w:rsidRPr="00AB0AD8">
                    <w:rPr>
                      <w:rFonts w:hint="cs"/>
                      <w:sz w:val="22"/>
                      <w:szCs w:val="22"/>
                      <w:u w:val="single"/>
                    </w:rPr>
                    <w:t>:</w:t>
                  </w:r>
                </w:p>
                <w:p w14:paraId="6776725B" w14:textId="77777777" w:rsidR="00AB0AD8" w:rsidRPr="00AB0AD8" w:rsidRDefault="00AB0AD8" w:rsidP="00AB0AD8">
                  <w:pPr>
                    <w:numPr>
                      <w:ilvl w:val="0"/>
                      <w:numId w:val="45"/>
                    </w:numPr>
                    <w:spacing w:line="259" w:lineRule="auto"/>
                    <w:ind w:right="-284"/>
                    <w:jc w:val="both"/>
                    <w:rPr>
                      <w:sz w:val="22"/>
                      <w:szCs w:val="22"/>
                    </w:rPr>
                  </w:pPr>
                  <w:r w:rsidRPr="00AB0AD8">
                    <w:rPr>
                      <w:rFonts w:hint="cs"/>
                      <w:sz w:val="22"/>
                      <w:szCs w:val="22"/>
                    </w:rPr>
                    <w:t>obligāto prasību 8.punktā  servisa stundas likmes izmaksās neietvert transporta izmaksas;</w:t>
                  </w:r>
                </w:p>
                <w:p w14:paraId="62AC2735" w14:textId="784EE10C" w:rsidR="00AB0AD8" w:rsidRPr="00AB0AD8" w:rsidRDefault="00AB0AD8" w:rsidP="00AB0AD8">
                  <w:pPr>
                    <w:numPr>
                      <w:ilvl w:val="0"/>
                      <w:numId w:val="45"/>
                    </w:numPr>
                    <w:spacing w:line="259" w:lineRule="auto"/>
                    <w:ind w:right="-284"/>
                    <w:jc w:val="both"/>
                    <w:rPr>
                      <w:sz w:val="22"/>
                      <w:szCs w:val="22"/>
                    </w:rPr>
                  </w:pPr>
                  <w:r w:rsidRPr="00AB0AD8">
                    <w:rPr>
                      <w:rFonts w:hint="cs"/>
                      <w:sz w:val="22"/>
                      <w:szCs w:val="22"/>
                    </w:rPr>
                    <w:t>tabulā izdalīt atsevišķi servisa darba stundas likmi un transporta izdevumus.</w:t>
                  </w:r>
                </w:p>
              </w:tc>
              <w:tc>
                <w:tcPr>
                  <w:tcW w:w="2794" w:type="dxa"/>
                </w:tcPr>
                <w:p w14:paraId="016905FB" w14:textId="1673964E" w:rsidR="00AB0AD8" w:rsidRDefault="00AB0AD8" w:rsidP="0046512B">
                  <w:pPr>
                    <w:autoSpaceDE w:val="0"/>
                    <w:autoSpaceDN w:val="0"/>
                    <w:adjustRightInd w:val="0"/>
                    <w:rPr>
                      <w:bCs/>
                    </w:rPr>
                  </w:pPr>
                  <w:r w:rsidRPr="00612738">
                    <w:rPr>
                      <w:bCs/>
                    </w:rPr>
                    <w:t>Iepirkuma nolikum</w:t>
                  </w:r>
                  <w:r w:rsidR="00612738" w:rsidRPr="00612738">
                    <w:rPr>
                      <w:bCs/>
                    </w:rPr>
                    <w:t>s</w:t>
                  </w:r>
                  <w:r w:rsidRPr="00612738">
                    <w:rPr>
                      <w:bCs/>
                    </w:rPr>
                    <w:t xml:space="preserve"> tiks precizēt</w:t>
                  </w:r>
                  <w:r w:rsidR="00612738" w:rsidRPr="00612738">
                    <w:rPr>
                      <w:bCs/>
                    </w:rPr>
                    <w:t>s</w:t>
                  </w:r>
                  <w:r w:rsidRPr="00612738">
                    <w:rPr>
                      <w:bCs/>
                    </w:rPr>
                    <w:t>.</w:t>
                  </w:r>
                  <w:r w:rsidRPr="00BD0673">
                    <w:rPr>
                      <w:bCs/>
                      <w:highlight w:val="yellow"/>
                    </w:rPr>
                    <w:t xml:space="preserve"> </w:t>
                  </w:r>
                </w:p>
              </w:tc>
            </w:tr>
          </w:tbl>
          <w:p w14:paraId="0631F292" w14:textId="10E1CEEA" w:rsidR="00A97690" w:rsidRPr="00B25D61" w:rsidRDefault="00A97690" w:rsidP="0046512B">
            <w:pPr>
              <w:autoSpaceDE w:val="0"/>
              <w:autoSpaceDN w:val="0"/>
              <w:adjustRightInd w:val="0"/>
              <w:rPr>
                <w:bCs/>
              </w:rPr>
            </w:pPr>
          </w:p>
        </w:tc>
      </w:tr>
      <w:tr w:rsidR="00767A79" w:rsidRPr="00CB2992" w14:paraId="050E6B38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E678963" w14:textId="642C85B4" w:rsidR="00A9509D" w:rsidRPr="00CB2992" w:rsidRDefault="00A9509D" w:rsidP="00CB1996">
            <w:pPr>
              <w:jc w:val="both"/>
              <w:rPr>
                <w:b/>
                <w:bCs/>
              </w:rPr>
            </w:pPr>
          </w:p>
        </w:tc>
      </w:tr>
      <w:tr w:rsidR="00767A79" w:rsidRPr="00CB2992" w14:paraId="02E7669D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533E510" w14:textId="6C6ACD0E" w:rsidR="00767A79" w:rsidRPr="00CB2992" w:rsidRDefault="00B25D61" w:rsidP="002A62D1">
            <w:pPr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  <w:lang w:eastAsia="lv-LV"/>
              </w:rPr>
              <w:t>Pasūtītāja galvenie secinājumi un vērtējums par apspriedes laikā saņemtajiem piegādātāju komentāriem/priekšlikumiem</w:t>
            </w:r>
            <w:r w:rsidR="00767A79" w:rsidRPr="00CB2992">
              <w:rPr>
                <w:b/>
                <w:bCs/>
              </w:rPr>
              <w:t>:</w:t>
            </w:r>
          </w:p>
        </w:tc>
      </w:tr>
      <w:tr w:rsidR="00767A79" w:rsidRPr="007B6580" w14:paraId="286802B1" w14:textId="77777777" w:rsidTr="00CB199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274DDA7" w14:textId="196016A3" w:rsidR="00066113" w:rsidRPr="007B6580" w:rsidRDefault="00300C23" w:rsidP="00066113">
            <w:pPr>
              <w:widowControl w:val="0"/>
              <w:tabs>
                <w:tab w:val="num" w:pos="1276"/>
              </w:tabs>
              <w:jc w:val="both"/>
            </w:pPr>
            <w:r>
              <w:t xml:space="preserve">Ir saņemti konstruktīvi ieteikumi, kas iepirkuma komisijai palīdz uzlabot iepirkuma nolikumu un padarīt iepirkumu efektīvāku, </w:t>
            </w:r>
            <w:r w:rsidR="00AB0AD8">
              <w:t>paplašinot</w:t>
            </w:r>
            <w:r>
              <w:t xml:space="preserve"> pretendentu loku.</w:t>
            </w:r>
          </w:p>
        </w:tc>
      </w:tr>
      <w:tr w:rsidR="00767A79" w:rsidRPr="00CB2992" w14:paraId="4EE1A1EF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93C06E7" w14:textId="77777777" w:rsidR="00767A79" w:rsidRPr="00CB2992" w:rsidRDefault="00767A79" w:rsidP="00CB1996">
            <w:pPr>
              <w:jc w:val="both"/>
              <w:rPr>
                <w:b/>
                <w:bCs/>
              </w:rPr>
            </w:pPr>
          </w:p>
        </w:tc>
      </w:tr>
      <w:tr w:rsidR="00767A79" w:rsidRPr="00CB2992" w14:paraId="5A16D3C5" w14:textId="77777777" w:rsidTr="00CB1996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10E3BBF" w14:textId="74247003" w:rsidR="00767A79" w:rsidRPr="00CB2992" w:rsidRDefault="00B25D61" w:rsidP="00CB1996">
            <w:pPr>
              <w:jc w:val="both"/>
              <w:rPr>
                <w:b/>
                <w:bCs/>
              </w:rPr>
            </w:pPr>
            <w:r>
              <w:rPr>
                <w:b/>
                <w:bCs/>
                <w:lang w:eastAsia="lv-LV"/>
              </w:rPr>
              <w:t>Informācija par iespējamo konkurenci iepirkumā</w:t>
            </w:r>
            <w:r w:rsidR="00767A79" w:rsidRPr="00CB2992">
              <w:rPr>
                <w:b/>
                <w:bCs/>
              </w:rPr>
              <w:t>:</w:t>
            </w:r>
          </w:p>
        </w:tc>
      </w:tr>
      <w:tr w:rsidR="00767A79" w:rsidRPr="00CB2992" w14:paraId="19798D61" w14:textId="77777777" w:rsidTr="00CB199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772C843" w14:textId="24EB55D0" w:rsidR="00767A79" w:rsidRPr="00CB2992" w:rsidRDefault="00AB0AD8" w:rsidP="008B0E32">
            <w:pPr>
              <w:autoSpaceDE w:val="0"/>
              <w:autoSpaceDN w:val="0"/>
              <w:adjustRightInd w:val="0"/>
              <w:rPr>
                <w:bCs/>
              </w:rPr>
            </w:pPr>
            <w:r w:rsidRPr="00AB0AD8">
              <w:rPr>
                <w:bCs/>
              </w:rPr>
              <w:t xml:space="preserve">Medicīnisko iekārtu tehniskā apkalpošanu un remontu var nodrošināt pietiekami plašs pretendentu </w:t>
            </w:r>
            <w:r w:rsidR="00EA2E97">
              <w:rPr>
                <w:bCs/>
              </w:rPr>
              <w:t xml:space="preserve"> loks.  </w:t>
            </w:r>
          </w:p>
        </w:tc>
      </w:tr>
      <w:bookmarkEnd w:id="1"/>
    </w:tbl>
    <w:p w14:paraId="65EC111B" w14:textId="423F0C54" w:rsidR="003B2B9A" w:rsidRDefault="003B2B9A" w:rsidP="003C695F">
      <w:pPr>
        <w:rPr>
          <w:bCs/>
          <w:szCs w:val="26"/>
        </w:rPr>
      </w:pPr>
    </w:p>
    <w:p w14:paraId="07C8D01B" w14:textId="77777777" w:rsidR="0022615F" w:rsidRDefault="0022615F" w:rsidP="003C695F">
      <w:pPr>
        <w:rPr>
          <w:bCs/>
          <w:szCs w:val="26"/>
        </w:rPr>
      </w:pPr>
    </w:p>
    <w:p w14:paraId="72F33C08" w14:textId="0DC1BEBE" w:rsidR="003B2B9A" w:rsidRDefault="0022615F" w:rsidP="003C695F">
      <w:pPr>
        <w:rPr>
          <w:bCs/>
          <w:szCs w:val="26"/>
        </w:rPr>
      </w:pPr>
      <w:r>
        <w:rPr>
          <w:bCs/>
          <w:szCs w:val="26"/>
        </w:rPr>
        <w:t>Sagatavoja:</w:t>
      </w:r>
    </w:p>
    <w:p w14:paraId="5CBF49BA" w14:textId="30251E55" w:rsidR="0022615F" w:rsidRDefault="0046512B" w:rsidP="003C695F">
      <w:pPr>
        <w:rPr>
          <w:bCs/>
          <w:szCs w:val="26"/>
        </w:rPr>
      </w:pPr>
      <w:proofErr w:type="spellStart"/>
      <w:r>
        <w:rPr>
          <w:bCs/>
          <w:szCs w:val="26"/>
        </w:rPr>
        <w:t>S.Malzuba</w:t>
      </w:r>
      <w:proofErr w:type="spellEnd"/>
    </w:p>
    <w:p w14:paraId="523F7BD7" w14:textId="0BE2CE66" w:rsidR="0046512B" w:rsidRDefault="00612738" w:rsidP="003C695F">
      <w:pPr>
        <w:rPr>
          <w:bCs/>
          <w:szCs w:val="26"/>
        </w:rPr>
      </w:pPr>
      <w:hyperlink r:id="rId11" w:history="1">
        <w:r>
          <w:rPr>
            <w:rStyle w:val="Hyperlink"/>
            <w:bCs/>
            <w:szCs w:val="26"/>
          </w:rPr>
          <w:t>iepirkumi@jrslimnica.lv</w:t>
        </w:r>
      </w:hyperlink>
      <w:r>
        <w:tab/>
      </w:r>
      <w:r w:rsidR="0046512B">
        <w:rPr>
          <w:bCs/>
          <w:szCs w:val="26"/>
        </w:rPr>
        <w:t xml:space="preserve"> </w:t>
      </w:r>
    </w:p>
    <w:sectPr w:rsidR="0046512B" w:rsidSect="00B12968">
      <w:footerReference w:type="even" r:id="rId12"/>
      <w:footerReference w:type="default" r:id="rId13"/>
      <w:pgSz w:w="11906" w:h="16838" w:code="9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9C32BB" w14:textId="77777777" w:rsidR="00424E90" w:rsidRDefault="00424E90">
      <w:r>
        <w:separator/>
      </w:r>
    </w:p>
  </w:endnote>
  <w:endnote w:type="continuationSeparator" w:id="0">
    <w:p w14:paraId="2B4652A4" w14:textId="77777777" w:rsidR="00424E90" w:rsidRDefault="00424E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panose1 w:val="020B0604020202020204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NewRomanPS-BoldMT">
    <w:altName w:val="Times New Roman"/>
    <w:panose1 w:val="020B0604020202020204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F4E4B9" w14:textId="4E5E301B" w:rsidR="00142B1A" w:rsidRDefault="008472B1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509AB">
      <w:rPr>
        <w:rStyle w:val="PageNumber"/>
        <w:noProof/>
      </w:rPr>
      <w:t>2</w:t>
    </w:r>
    <w:r>
      <w:rPr>
        <w:rStyle w:val="PageNumber"/>
      </w:rPr>
      <w:fldChar w:fldCharType="end"/>
    </w:r>
  </w:p>
  <w:p w14:paraId="63F75570" w14:textId="77777777"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2521441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421DE05" w14:textId="25192EBB" w:rsidR="003509AB" w:rsidRDefault="003509A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A59FF30" w14:textId="77777777"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A012B5" w14:textId="77777777" w:rsidR="00424E90" w:rsidRDefault="00424E90">
      <w:r>
        <w:separator/>
      </w:r>
    </w:p>
  </w:footnote>
  <w:footnote w:type="continuationSeparator" w:id="0">
    <w:p w14:paraId="078F69D5" w14:textId="77777777" w:rsidR="00424E90" w:rsidRDefault="00424E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82DA59CC">
      <w:start w:val="1"/>
      <w:numFmt w:val="decimal"/>
      <w:lvlText w:val="%1."/>
      <w:lvlJc w:val="left"/>
      <w:pPr>
        <w:ind w:left="1440" w:hanging="360"/>
      </w:pPr>
    </w:lvl>
    <w:lvl w:ilvl="1" w:tplc="55A89ADC" w:tentative="1">
      <w:start w:val="1"/>
      <w:numFmt w:val="lowerLetter"/>
      <w:lvlText w:val="%2."/>
      <w:lvlJc w:val="left"/>
      <w:pPr>
        <w:ind w:left="2160" w:hanging="360"/>
      </w:pPr>
    </w:lvl>
    <w:lvl w:ilvl="2" w:tplc="5750FBCE" w:tentative="1">
      <w:start w:val="1"/>
      <w:numFmt w:val="lowerRoman"/>
      <w:lvlText w:val="%3."/>
      <w:lvlJc w:val="right"/>
      <w:pPr>
        <w:ind w:left="2880" w:hanging="180"/>
      </w:pPr>
    </w:lvl>
    <w:lvl w:ilvl="3" w:tplc="D14273F2" w:tentative="1">
      <w:start w:val="1"/>
      <w:numFmt w:val="decimal"/>
      <w:lvlText w:val="%4."/>
      <w:lvlJc w:val="left"/>
      <w:pPr>
        <w:ind w:left="3600" w:hanging="360"/>
      </w:pPr>
    </w:lvl>
    <w:lvl w:ilvl="4" w:tplc="681A2F68" w:tentative="1">
      <w:start w:val="1"/>
      <w:numFmt w:val="lowerLetter"/>
      <w:lvlText w:val="%5."/>
      <w:lvlJc w:val="left"/>
      <w:pPr>
        <w:ind w:left="4320" w:hanging="360"/>
      </w:pPr>
    </w:lvl>
    <w:lvl w:ilvl="5" w:tplc="FBC8C158" w:tentative="1">
      <w:start w:val="1"/>
      <w:numFmt w:val="lowerRoman"/>
      <w:lvlText w:val="%6."/>
      <w:lvlJc w:val="right"/>
      <w:pPr>
        <w:ind w:left="5040" w:hanging="180"/>
      </w:pPr>
    </w:lvl>
    <w:lvl w:ilvl="6" w:tplc="E618D956" w:tentative="1">
      <w:start w:val="1"/>
      <w:numFmt w:val="decimal"/>
      <w:lvlText w:val="%7."/>
      <w:lvlJc w:val="left"/>
      <w:pPr>
        <w:ind w:left="5760" w:hanging="360"/>
      </w:pPr>
    </w:lvl>
    <w:lvl w:ilvl="7" w:tplc="7A0CAF2A" w:tentative="1">
      <w:start w:val="1"/>
      <w:numFmt w:val="lowerLetter"/>
      <w:lvlText w:val="%8."/>
      <w:lvlJc w:val="left"/>
      <w:pPr>
        <w:ind w:left="6480" w:hanging="360"/>
      </w:pPr>
    </w:lvl>
    <w:lvl w:ilvl="8" w:tplc="539CDB4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3CFC0D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AD444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C8A36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41CC7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56C6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080B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A804A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0461B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1495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B6FEDB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25C52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148280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F14BE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7273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9141B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28888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F88C8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67C4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316EC8"/>
    <w:multiLevelType w:val="hybridMultilevel"/>
    <w:tmpl w:val="CDA825B4"/>
    <w:lvl w:ilvl="0" w:tplc="0409000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" w15:restartNumberingAfterBreak="0">
    <w:nsid w:val="04486C13"/>
    <w:multiLevelType w:val="hybridMultilevel"/>
    <w:tmpl w:val="5BF64B3E"/>
    <w:lvl w:ilvl="0" w:tplc="D30CFD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3BA417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FCCB7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63A5A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92D3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9CAC27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94CFD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A80BF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1EE8B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09CC7ED9"/>
    <w:multiLevelType w:val="multilevel"/>
    <w:tmpl w:val="4F7011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7" w15:restartNumberingAfterBreak="0">
    <w:nsid w:val="0B3D4BD2"/>
    <w:multiLevelType w:val="hybridMultilevel"/>
    <w:tmpl w:val="24A2C188"/>
    <w:lvl w:ilvl="0" w:tplc="A4C45E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F1E094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A204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77435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0ACB3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6C632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E8069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FA1D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BA10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534B91"/>
    <w:multiLevelType w:val="hybridMultilevel"/>
    <w:tmpl w:val="6784A63A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F0C5FA5"/>
    <w:multiLevelType w:val="hybridMultilevel"/>
    <w:tmpl w:val="60BEEA44"/>
    <w:lvl w:ilvl="0" w:tplc="CA104D7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CEEDF9C" w:tentative="1">
      <w:start w:val="1"/>
      <w:numFmt w:val="lowerLetter"/>
      <w:lvlText w:val="%2."/>
      <w:lvlJc w:val="left"/>
      <w:pPr>
        <w:ind w:left="1440" w:hanging="360"/>
      </w:pPr>
    </w:lvl>
    <w:lvl w:ilvl="2" w:tplc="157EFEC4" w:tentative="1">
      <w:start w:val="1"/>
      <w:numFmt w:val="lowerRoman"/>
      <w:lvlText w:val="%3."/>
      <w:lvlJc w:val="right"/>
      <w:pPr>
        <w:ind w:left="2160" w:hanging="180"/>
      </w:pPr>
    </w:lvl>
    <w:lvl w:ilvl="3" w:tplc="2C24E6FA" w:tentative="1">
      <w:start w:val="1"/>
      <w:numFmt w:val="decimal"/>
      <w:lvlText w:val="%4."/>
      <w:lvlJc w:val="left"/>
      <w:pPr>
        <w:ind w:left="2880" w:hanging="360"/>
      </w:pPr>
    </w:lvl>
    <w:lvl w:ilvl="4" w:tplc="B358C082" w:tentative="1">
      <w:start w:val="1"/>
      <w:numFmt w:val="lowerLetter"/>
      <w:lvlText w:val="%5."/>
      <w:lvlJc w:val="left"/>
      <w:pPr>
        <w:ind w:left="3600" w:hanging="360"/>
      </w:pPr>
    </w:lvl>
    <w:lvl w:ilvl="5" w:tplc="DA64E0A8" w:tentative="1">
      <w:start w:val="1"/>
      <w:numFmt w:val="lowerRoman"/>
      <w:lvlText w:val="%6."/>
      <w:lvlJc w:val="right"/>
      <w:pPr>
        <w:ind w:left="4320" w:hanging="180"/>
      </w:pPr>
    </w:lvl>
    <w:lvl w:ilvl="6" w:tplc="23AA719A" w:tentative="1">
      <w:start w:val="1"/>
      <w:numFmt w:val="decimal"/>
      <w:lvlText w:val="%7."/>
      <w:lvlJc w:val="left"/>
      <w:pPr>
        <w:ind w:left="5040" w:hanging="360"/>
      </w:pPr>
    </w:lvl>
    <w:lvl w:ilvl="7" w:tplc="B4E41246" w:tentative="1">
      <w:start w:val="1"/>
      <w:numFmt w:val="lowerLetter"/>
      <w:lvlText w:val="%8."/>
      <w:lvlJc w:val="left"/>
      <w:pPr>
        <w:ind w:left="5760" w:hanging="360"/>
      </w:pPr>
    </w:lvl>
    <w:lvl w:ilvl="8" w:tplc="6AF6CE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11" w15:restartNumberingAfterBreak="0">
    <w:nsid w:val="1DDA62D5"/>
    <w:multiLevelType w:val="hybridMultilevel"/>
    <w:tmpl w:val="207A700C"/>
    <w:lvl w:ilvl="0" w:tplc="18E45A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B6B4865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7B0DC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12EAF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1E089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D8E044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22C54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DBEB8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4C6F5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1C367F6"/>
    <w:multiLevelType w:val="hybridMultilevel"/>
    <w:tmpl w:val="D700BAD0"/>
    <w:lvl w:ilvl="0" w:tplc="C8480CB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1024C6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B2222E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13C82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60B2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3C0364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482E3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A9455F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8C895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56120B5"/>
    <w:multiLevelType w:val="hybridMultilevel"/>
    <w:tmpl w:val="F44C9380"/>
    <w:lvl w:ilvl="0" w:tplc="749AA8F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668C779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C714D08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308AEE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EB8C16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3065E9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B2480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1D2FB9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7092299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285B6BA1"/>
    <w:multiLevelType w:val="hybridMultilevel"/>
    <w:tmpl w:val="FA925078"/>
    <w:lvl w:ilvl="0" w:tplc="46B6448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42ADA7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3F608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6EAD4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54D7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F7C9E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096B8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B101D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27C60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C82B6F"/>
    <w:multiLevelType w:val="hybridMultilevel"/>
    <w:tmpl w:val="15C2F61C"/>
    <w:lvl w:ilvl="0" w:tplc="4CBE87C2">
      <w:start w:val="1"/>
      <w:numFmt w:val="decimal"/>
      <w:lvlText w:val="%1."/>
      <w:lvlJc w:val="left"/>
      <w:pPr>
        <w:ind w:left="720" w:hanging="360"/>
      </w:pPr>
    </w:lvl>
    <w:lvl w:ilvl="1" w:tplc="9FF4E56A" w:tentative="1">
      <w:start w:val="1"/>
      <w:numFmt w:val="lowerLetter"/>
      <w:lvlText w:val="%2."/>
      <w:lvlJc w:val="left"/>
      <w:pPr>
        <w:ind w:left="1440" w:hanging="360"/>
      </w:pPr>
    </w:lvl>
    <w:lvl w:ilvl="2" w:tplc="C3FE92CC" w:tentative="1">
      <w:start w:val="1"/>
      <w:numFmt w:val="lowerRoman"/>
      <w:lvlText w:val="%3."/>
      <w:lvlJc w:val="right"/>
      <w:pPr>
        <w:ind w:left="2160" w:hanging="180"/>
      </w:pPr>
    </w:lvl>
    <w:lvl w:ilvl="3" w:tplc="3C1A0F88" w:tentative="1">
      <w:start w:val="1"/>
      <w:numFmt w:val="decimal"/>
      <w:lvlText w:val="%4."/>
      <w:lvlJc w:val="left"/>
      <w:pPr>
        <w:ind w:left="2880" w:hanging="360"/>
      </w:pPr>
    </w:lvl>
    <w:lvl w:ilvl="4" w:tplc="19B0C7FA" w:tentative="1">
      <w:start w:val="1"/>
      <w:numFmt w:val="lowerLetter"/>
      <w:lvlText w:val="%5."/>
      <w:lvlJc w:val="left"/>
      <w:pPr>
        <w:ind w:left="3600" w:hanging="360"/>
      </w:pPr>
    </w:lvl>
    <w:lvl w:ilvl="5" w:tplc="7C7ADA88" w:tentative="1">
      <w:start w:val="1"/>
      <w:numFmt w:val="lowerRoman"/>
      <w:lvlText w:val="%6."/>
      <w:lvlJc w:val="right"/>
      <w:pPr>
        <w:ind w:left="4320" w:hanging="180"/>
      </w:pPr>
    </w:lvl>
    <w:lvl w:ilvl="6" w:tplc="142A04D6" w:tentative="1">
      <w:start w:val="1"/>
      <w:numFmt w:val="decimal"/>
      <w:lvlText w:val="%7."/>
      <w:lvlJc w:val="left"/>
      <w:pPr>
        <w:ind w:left="5040" w:hanging="360"/>
      </w:pPr>
    </w:lvl>
    <w:lvl w:ilvl="7" w:tplc="DE421684" w:tentative="1">
      <w:start w:val="1"/>
      <w:numFmt w:val="lowerLetter"/>
      <w:lvlText w:val="%8."/>
      <w:lvlJc w:val="left"/>
      <w:pPr>
        <w:ind w:left="5760" w:hanging="360"/>
      </w:pPr>
    </w:lvl>
    <w:lvl w:ilvl="8" w:tplc="11D8EBC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322FBB"/>
    <w:multiLevelType w:val="hybridMultilevel"/>
    <w:tmpl w:val="228231B6"/>
    <w:lvl w:ilvl="0" w:tplc="7AAEC07C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F308FBF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D98C92F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8864F60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ECD67D4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7868A902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4F9CAD3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A69ADBD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8B943FC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9" w15:restartNumberingAfterBreak="0">
    <w:nsid w:val="30427E14"/>
    <w:multiLevelType w:val="hybridMultilevel"/>
    <w:tmpl w:val="400A1B14"/>
    <w:lvl w:ilvl="0" w:tplc="6096AF4C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79FC388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A342CB1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10246F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5807A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080909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7AA2B0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1AC997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DA0E0C1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0D05E14"/>
    <w:multiLevelType w:val="hybridMultilevel"/>
    <w:tmpl w:val="DDA0E9B6"/>
    <w:lvl w:ilvl="0" w:tplc="02A0245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29A9B66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546A1E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A83CA5DC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5EBCA58E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DF149BB6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4D21E8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8B62A190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7E00362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25514EA"/>
    <w:multiLevelType w:val="hybridMultilevel"/>
    <w:tmpl w:val="05F84A24"/>
    <w:lvl w:ilvl="0" w:tplc="389AC1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AC498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28D7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EC87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6D8D5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F5A938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96283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9962B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A457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AC12D2E"/>
    <w:multiLevelType w:val="hybridMultilevel"/>
    <w:tmpl w:val="9490BF48"/>
    <w:lvl w:ilvl="0" w:tplc="0BE6E1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F8505A5"/>
    <w:multiLevelType w:val="hybridMultilevel"/>
    <w:tmpl w:val="2E8AE590"/>
    <w:lvl w:ilvl="0" w:tplc="ABF4392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024A3E6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BAA47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CD462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20672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56AC7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5AAB9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8EA7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41E991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5" w15:restartNumberingAfterBreak="0">
    <w:nsid w:val="4882615B"/>
    <w:multiLevelType w:val="hybridMultilevel"/>
    <w:tmpl w:val="E1BA2116"/>
    <w:lvl w:ilvl="0" w:tplc="DF08C2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48225E"/>
    <w:multiLevelType w:val="hybridMultilevel"/>
    <w:tmpl w:val="82D6E77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B420FE"/>
    <w:multiLevelType w:val="hybridMultilevel"/>
    <w:tmpl w:val="84820060"/>
    <w:lvl w:ilvl="0" w:tplc="ED1A8D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0BE9D4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464E5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A163C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20442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1273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8BE79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C20F8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0A5D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6751CF0"/>
    <w:multiLevelType w:val="hybridMultilevel"/>
    <w:tmpl w:val="B3007AE4"/>
    <w:lvl w:ilvl="0" w:tplc="F3E42C2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5CCD4F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F6A7A3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CC00B6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AF2AF6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C9AD7A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5402CD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920361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B2EB6C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AB75A60"/>
    <w:multiLevelType w:val="hybridMultilevel"/>
    <w:tmpl w:val="9D14710A"/>
    <w:lvl w:ilvl="0" w:tplc="613000D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E04FE9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23A96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55EDE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47C94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1485B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76254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90C1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3A079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BBE4EAE"/>
    <w:multiLevelType w:val="hybridMultilevel"/>
    <w:tmpl w:val="6F2A35A4"/>
    <w:lvl w:ilvl="0" w:tplc="E7121A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996D66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C5A8F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6CB8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3CAD6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12AAA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1C26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F6089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3C6E2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10D70BF"/>
    <w:multiLevelType w:val="hybridMultilevel"/>
    <w:tmpl w:val="555C292C"/>
    <w:lvl w:ilvl="0" w:tplc="6818F68A">
      <w:start w:val="1"/>
      <w:numFmt w:val="decimal"/>
      <w:lvlText w:val="%1."/>
      <w:lvlJc w:val="left"/>
      <w:pPr>
        <w:ind w:left="720" w:hanging="360"/>
      </w:pPr>
    </w:lvl>
    <w:lvl w:ilvl="1" w:tplc="BB62473A" w:tentative="1">
      <w:start w:val="1"/>
      <w:numFmt w:val="lowerLetter"/>
      <w:lvlText w:val="%2."/>
      <w:lvlJc w:val="left"/>
      <w:pPr>
        <w:ind w:left="1440" w:hanging="360"/>
      </w:pPr>
    </w:lvl>
    <w:lvl w:ilvl="2" w:tplc="0A9C4C92" w:tentative="1">
      <w:start w:val="1"/>
      <w:numFmt w:val="lowerRoman"/>
      <w:lvlText w:val="%3."/>
      <w:lvlJc w:val="right"/>
      <w:pPr>
        <w:ind w:left="2160" w:hanging="180"/>
      </w:pPr>
    </w:lvl>
    <w:lvl w:ilvl="3" w:tplc="DB726360" w:tentative="1">
      <w:start w:val="1"/>
      <w:numFmt w:val="decimal"/>
      <w:lvlText w:val="%4."/>
      <w:lvlJc w:val="left"/>
      <w:pPr>
        <w:ind w:left="2880" w:hanging="360"/>
      </w:pPr>
    </w:lvl>
    <w:lvl w:ilvl="4" w:tplc="B64632A0" w:tentative="1">
      <w:start w:val="1"/>
      <w:numFmt w:val="lowerLetter"/>
      <w:lvlText w:val="%5."/>
      <w:lvlJc w:val="left"/>
      <w:pPr>
        <w:ind w:left="3600" w:hanging="360"/>
      </w:pPr>
    </w:lvl>
    <w:lvl w:ilvl="5" w:tplc="883A7814" w:tentative="1">
      <w:start w:val="1"/>
      <w:numFmt w:val="lowerRoman"/>
      <w:lvlText w:val="%6."/>
      <w:lvlJc w:val="right"/>
      <w:pPr>
        <w:ind w:left="4320" w:hanging="180"/>
      </w:pPr>
    </w:lvl>
    <w:lvl w:ilvl="6" w:tplc="0960F704" w:tentative="1">
      <w:start w:val="1"/>
      <w:numFmt w:val="decimal"/>
      <w:lvlText w:val="%7."/>
      <w:lvlJc w:val="left"/>
      <w:pPr>
        <w:ind w:left="5040" w:hanging="360"/>
      </w:pPr>
    </w:lvl>
    <w:lvl w:ilvl="7" w:tplc="E5082ACE" w:tentative="1">
      <w:start w:val="1"/>
      <w:numFmt w:val="lowerLetter"/>
      <w:lvlText w:val="%8."/>
      <w:lvlJc w:val="left"/>
      <w:pPr>
        <w:ind w:left="5760" w:hanging="360"/>
      </w:pPr>
    </w:lvl>
    <w:lvl w:ilvl="8" w:tplc="9874335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4B4F00"/>
    <w:multiLevelType w:val="hybridMultilevel"/>
    <w:tmpl w:val="EA2E95E8"/>
    <w:lvl w:ilvl="0" w:tplc="861C57F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16E19DA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24E4A6A6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96E8BAF0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E74D0FC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C89C7DB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CA6C384A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B712CE52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B860D53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 w15:restartNumberingAfterBreak="0">
    <w:nsid w:val="635E4C33"/>
    <w:multiLevelType w:val="hybridMultilevel"/>
    <w:tmpl w:val="825A2958"/>
    <w:lvl w:ilvl="0" w:tplc="23A0332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DCF64FE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5E12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71C448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D41D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0106A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68A22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ED407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63E25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96B7F74"/>
    <w:multiLevelType w:val="hybridMultilevel"/>
    <w:tmpl w:val="C97E73D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AD256C9"/>
    <w:multiLevelType w:val="hybridMultilevel"/>
    <w:tmpl w:val="51A20DF2"/>
    <w:lvl w:ilvl="0" w:tplc="B9907E64">
      <w:start w:val="1"/>
      <w:numFmt w:val="decimal"/>
      <w:lvlText w:val="%1."/>
      <w:lvlJc w:val="left"/>
      <w:pPr>
        <w:ind w:left="720" w:hanging="360"/>
      </w:pPr>
    </w:lvl>
    <w:lvl w:ilvl="1" w:tplc="4A5AD1A2" w:tentative="1">
      <w:start w:val="1"/>
      <w:numFmt w:val="lowerLetter"/>
      <w:lvlText w:val="%2."/>
      <w:lvlJc w:val="left"/>
      <w:pPr>
        <w:ind w:left="1440" w:hanging="360"/>
      </w:pPr>
    </w:lvl>
    <w:lvl w:ilvl="2" w:tplc="C6927E42" w:tentative="1">
      <w:start w:val="1"/>
      <w:numFmt w:val="lowerRoman"/>
      <w:lvlText w:val="%3."/>
      <w:lvlJc w:val="right"/>
      <w:pPr>
        <w:ind w:left="2160" w:hanging="180"/>
      </w:pPr>
    </w:lvl>
    <w:lvl w:ilvl="3" w:tplc="16D66494" w:tentative="1">
      <w:start w:val="1"/>
      <w:numFmt w:val="decimal"/>
      <w:lvlText w:val="%4."/>
      <w:lvlJc w:val="left"/>
      <w:pPr>
        <w:ind w:left="2880" w:hanging="360"/>
      </w:pPr>
    </w:lvl>
    <w:lvl w:ilvl="4" w:tplc="EB48C058" w:tentative="1">
      <w:start w:val="1"/>
      <w:numFmt w:val="lowerLetter"/>
      <w:lvlText w:val="%5."/>
      <w:lvlJc w:val="left"/>
      <w:pPr>
        <w:ind w:left="3600" w:hanging="360"/>
      </w:pPr>
    </w:lvl>
    <w:lvl w:ilvl="5" w:tplc="A4EC9662" w:tentative="1">
      <w:start w:val="1"/>
      <w:numFmt w:val="lowerRoman"/>
      <w:lvlText w:val="%6."/>
      <w:lvlJc w:val="right"/>
      <w:pPr>
        <w:ind w:left="4320" w:hanging="180"/>
      </w:pPr>
    </w:lvl>
    <w:lvl w:ilvl="6" w:tplc="94CE1646" w:tentative="1">
      <w:start w:val="1"/>
      <w:numFmt w:val="decimal"/>
      <w:lvlText w:val="%7."/>
      <w:lvlJc w:val="left"/>
      <w:pPr>
        <w:ind w:left="5040" w:hanging="360"/>
      </w:pPr>
    </w:lvl>
    <w:lvl w:ilvl="7" w:tplc="DFBE3166" w:tentative="1">
      <w:start w:val="1"/>
      <w:numFmt w:val="lowerLetter"/>
      <w:lvlText w:val="%8."/>
      <w:lvlJc w:val="left"/>
      <w:pPr>
        <w:ind w:left="5760" w:hanging="360"/>
      </w:pPr>
    </w:lvl>
    <w:lvl w:ilvl="8" w:tplc="718C9A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03860FA"/>
    <w:multiLevelType w:val="hybridMultilevel"/>
    <w:tmpl w:val="49060330"/>
    <w:lvl w:ilvl="0" w:tplc="C7C0BF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366D46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AF83B2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7585F4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01826F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A26952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0EE684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2EE1C0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64C8C0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56D3510"/>
    <w:multiLevelType w:val="hybridMultilevel"/>
    <w:tmpl w:val="98CC3370"/>
    <w:lvl w:ilvl="0" w:tplc="2542B9D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C58403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EBC53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81E4E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56AEA5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3B23D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9660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EE88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05A1F8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60851EB"/>
    <w:multiLevelType w:val="multilevel"/>
    <w:tmpl w:val="79A41A62"/>
    <w:lvl w:ilvl="0">
      <w:start w:val="1"/>
      <w:numFmt w:val="decimal"/>
      <w:pStyle w:val="Nodala1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pStyle w:val="Nodala11"/>
      <w:isLgl/>
      <w:lvlText w:val="%1.%2."/>
      <w:lvlJc w:val="left"/>
      <w:pPr>
        <w:ind w:left="107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Nodala111"/>
      <w:isLgl/>
      <w:lvlText w:val="%1.%2.%3."/>
      <w:lvlJc w:val="left"/>
      <w:pPr>
        <w:ind w:left="2422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Nodala1111"/>
      <w:isLgl/>
      <w:lvlText w:val="%1.%2.%3.%4."/>
      <w:lvlJc w:val="left"/>
      <w:pPr>
        <w:ind w:left="1429" w:hanging="720"/>
      </w:pPr>
      <w:rPr>
        <w:rFonts w:hint="default"/>
        <w:b w:val="0"/>
        <w:i w:val="0"/>
        <w:strike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40" w15:restartNumberingAfterBreak="0">
    <w:nsid w:val="799F2B84"/>
    <w:multiLevelType w:val="hybridMultilevel"/>
    <w:tmpl w:val="64045FFC"/>
    <w:lvl w:ilvl="0" w:tplc="9B8838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6E2FE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4CE29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F5C77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EE45E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9124E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6611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850B44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B1C1C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BA82BEE"/>
    <w:multiLevelType w:val="hybridMultilevel"/>
    <w:tmpl w:val="4F4C6CA0"/>
    <w:lvl w:ilvl="0" w:tplc="446E89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E8AE1C">
      <w:numFmt w:val="none"/>
      <w:lvlText w:val=""/>
      <w:lvlJc w:val="left"/>
      <w:pPr>
        <w:tabs>
          <w:tab w:val="num" w:pos="360"/>
        </w:tabs>
      </w:pPr>
    </w:lvl>
    <w:lvl w:ilvl="2" w:tplc="1A3CF5CA">
      <w:numFmt w:val="none"/>
      <w:lvlText w:val=""/>
      <w:lvlJc w:val="left"/>
      <w:pPr>
        <w:tabs>
          <w:tab w:val="num" w:pos="360"/>
        </w:tabs>
      </w:pPr>
    </w:lvl>
    <w:lvl w:ilvl="3" w:tplc="E1F8810E">
      <w:numFmt w:val="none"/>
      <w:lvlText w:val=""/>
      <w:lvlJc w:val="left"/>
      <w:pPr>
        <w:tabs>
          <w:tab w:val="num" w:pos="360"/>
        </w:tabs>
      </w:pPr>
    </w:lvl>
    <w:lvl w:ilvl="4" w:tplc="90E657D4">
      <w:numFmt w:val="none"/>
      <w:lvlText w:val=""/>
      <w:lvlJc w:val="left"/>
      <w:pPr>
        <w:tabs>
          <w:tab w:val="num" w:pos="360"/>
        </w:tabs>
      </w:pPr>
    </w:lvl>
    <w:lvl w:ilvl="5" w:tplc="D1DA3E00">
      <w:numFmt w:val="none"/>
      <w:lvlText w:val=""/>
      <w:lvlJc w:val="left"/>
      <w:pPr>
        <w:tabs>
          <w:tab w:val="num" w:pos="360"/>
        </w:tabs>
      </w:pPr>
    </w:lvl>
    <w:lvl w:ilvl="6" w:tplc="005E5960">
      <w:numFmt w:val="none"/>
      <w:lvlText w:val=""/>
      <w:lvlJc w:val="left"/>
      <w:pPr>
        <w:tabs>
          <w:tab w:val="num" w:pos="360"/>
        </w:tabs>
      </w:pPr>
    </w:lvl>
    <w:lvl w:ilvl="7" w:tplc="40186C4A">
      <w:numFmt w:val="none"/>
      <w:lvlText w:val=""/>
      <w:lvlJc w:val="left"/>
      <w:pPr>
        <w:tabs>
          <w:tab w:val="num" w:pos="360"/>
        </w:tabs>
      </w:pPr>
    </w:lvl>
    <w:lvl w:ilvl="8" w:tplc="CC765A1A">
      <w:numFmt w:val="none"/>
      <w:lvlText w:val=""/>
      <w:lvlJc w:val="left"/>
      <w:pPr>
        <w:tabs>
          <w:tab w:val="num" w:pos="360"/>
        </w:tabs>
      </w:pPr>
    </w:lvl>
  </w:abstractNum>
  <w:abstractNum w:abstractNumId="42" w15:restartNumberingAfterBreak="0">
    <w:nsid w:val="7CE54276"/>
    <w:multiLevelType w:val="hybridMultilevel"/>
    <w:tmpl w:val="CE8E96CA"/>
    <w:lvl w:ilvl="0" w:tplc="F9DE7E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CF0ECE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B058C4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29BA1BD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4DEE0B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6BC02B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D9A630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6D0AA0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4E0475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 w15:restartNumberingAfterBreak="0">
    <w:nsid w:val="7E013D24"/>
    <w:multiLevelType w:val="hybridMultilevel"/>
    <w:tmpl w:val="23605B1E"/>
    <w:lvl w:ilvl="0" w:tplc="449807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2963E40" w:tentative="1">
      <w:start w:val="1"/>
      <w:numFmt w:val="lowerLetter"/>
      <w:lvlText w:val="%2."/>
      <w:lvlJc w:val="left"/>
      <w:pPr>
        <w:ind w:left="1440" w:hanging="360"/>
      </w:pPr>
    </w:lvl>
    <w:lvl w:ilvl="2" w:tplc="6D106EB6" w:tentative="1">
      <w:start w:val="1"/>
      <w:numFmt w:val="lowerRoman"/>
      <w:lvlText w:val="%3."/>
      <w:lvlJc w:val="right"/>
      <w:pPr>
        <w:ind w:left="2160" w:hanging="180"/>
      </w:pPr>
    </w:lvl>
    <w:lvl w:ilvl="3" w:tplc="A6EC42CA" w:tentative="1">
      <w:start w:val="1"/>
      <w:numFmt w:val="decimal"/>
      <w:lvlText w:val="%4."/>
      <w:lvlJc w:val="left"/>
      <w:pPr>
        <w:ind w:left="2880" w:hanging="360"/>
      </w:pPr>
    </w:lvl>
    <w:lvl w:ilvl="4" w:tplc="D4CAE85A" w:tentative="1">
      <w:start w:val="1"/>
      <w:numFmt w:val="lowerLetter"/>
      <w:lvlText w:val="%5."/>
      <w:lvlJc w:val="left"/>
      <w:pPr>
        <w:ind w:left="3600" w:hanging="360"/>
      </w:pPr>
    </w:lvl>
    <w:lvl w:ilvl="5" w:tplc="4496BE2C" w:tentative="1">
      <w:start w:val="1"/>
      <w:numFmt w:val="lowerRoman"/>
      <w:lvlText w:val="%6."/>
      <w:lvlJc w:val="right"/>
      <w:pPr>
        <w:ind w:left="4320" w:hanging="180"/>
      </w:pPr>
    </w:lvl>
    <w:lvl w:ilvl="6" w:tplc="43161A92" w:tentative="1">
      <w:start w:val="1"/>
      <w:numFmt w:val="decimal"/>
      <w:lvlText w:val="%7."/>
      <w:lvlJc w:val="left"/>
      <w:pPr>
        <w:ind w:left="5040" w:hanging="360"/>
      </w:pPr>
    </w:lvl>
    <w:lvl w:ilvl="7" w:tplc="C84EF7EC" w:tentative="1">
      <w:start w:val="1"/>
      <w:numFmt w:val="lowerLetter"/>
      <w:lvlText w:val="%8."/>
      <w:lvlJc w:val="left"/>
      <w:pPr>
        <w:ind w:left="5760" w:hanging="360"/>
      </w:pPr>
    </w:lvl>
    <w:lvl w:ilvl="8" w:tplc="E3DE5AF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E4160DA"/>
    <w:multiLevelType w:val="multilevel"/>
    <w:tmpl w:val="C0587F1C"/>
    <w:lvl w:ilvl="0">
      <w:start w:val="1"/>
      <w:numFmt w:val="decimal"/>
      <w:lvlText w:val="%1."/>
      <w:lvlJc w:val="left"/>
      <w:pPr>
        <w:tabs>
          <w:tab w:val="num" w:pos="567"/>
        </w:tabs>
        <w:ind w:left="0" w:firstLine="0"/>
      </w:pPr>
      <w:rPr>
        <w:rFonts w:ascii="Times New Roman" w:hAnsi="Times New Roman" w:cs="Times New Roman" w:hint="default"/>
        <w:b/>
        <w:bCs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4123"/>
        </w:tabs>
        <w:ind w:left="4123" w:hanging="720"/>
      </w:pPr>
      <w:rPr>
        <w:rFonts w:ascii="Times New Roman" w:hAnsi="Times New Roman" w:cs="Times New Roman" w:hint="default"/>
        <w:b w:val="0"/>
        <w:i w:val="0"/>
        <w:strike w:val="0"/>
        <w:color w:val="auto"/>
        <w:sz w:val="22"/>
        <w:szCs w:val="22"/>
      </w:rPr>
    </w:lvl>
    <w:lvl w:ilvl="3">
      <w:start w:val="1"/>
      <w:numFmt w:val="decimal"/>
      <w:lvlText w:val="%1.%2.1.%4."/>
      <w:lvlJc w:val="left"/>
      <w:pPr>
        <w:tabs>
          <w:tab w:val="num" w:pos="1980"/>
        </w:tabs>
        <w:ind w:left="1980" w:hanging="72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1080"/>
      </w:pPr>
      <w:rPr>
        <w:rFonts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37207340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2771546">
    <w:abstractNumId w:val="15"/>
  </w:num>
  <w:num w:numId="3" w16cid:durableId="1162044135">
    <w:abstractNumId w:val="13"/>
  </w:num>
  <w:num w:numId="4" w16cid:durableId="1759205451">
    <w:abstractNumId w:val="33"/>
  </w:num>
  <w:num w:numId="5" w16cid:durableId="760873966">
    <w:abstractNumId w:val="5"/>
  </w:num>
  <w:num w:numId="6" w16cid:durableId="1446726640">
    <w:abstractNumId w:val="12"/>
  </w:num>
  <w:num w:numId="7" w16cid:durableId="622885501">
    <w:abstractNumId w:val="40"/>
  </w:num>
  <w:num w:numId="8" w16cid:durableId="971863803">
    <w:abstractNumId w:val="4"/>
  </w:num>
  <w:num w:numId="9" w16cid:durableId="1407655087">
    <w:abstractNumId w:val="18"/>
  </w:num>
  <w:num w:numId="10" w16cid:durableId="1372267824">
    <w:abstractNumId w:val="41"/>
  </w:num>
  <w:num w:numId="11" w16cid:durableId="1593777189">
    <w:abstractNumId w:val="32"/>
  </w:num>
  <w:num w:numId="12" w16cid:durableId="405566582">
    <w:abstractNumId w:val="34"/>
  </w:num>
  <w:num w:numId="13" w16cid:durableId="1606812841">
    <w:abstractNumId w:val="23"/>
  </w:num>
  <w:num w:numId="14" w16cid:durableId="909731148">
    <w:abstractNumId w:val="29"/>
  </w:num>
  <w:num w:numId="15" w16cid:durableId="283654540">
    <w:abstractNumId w:val="16"/>
  </w:num>
  <w:num w:numId="16" w16cid:durableId="206533527">
    <w:abstractNumId w:val="10"/>
  </w:num>
  <w:num w:numId="17" w16cid:durableId="988899513">
    <w:abstractNumId w:val="24"/>
  </w:num>
  <w:num w:numId="18" w16cid:durableId="878591865">
    <w:abstractNumId w:val="11"/>
  </w:num>
  <w:num w:numId="19" w16cid:durableId="1129713437">
    <w:abstractNumId w:val="7"/>
  </w:num>
  <w:num w:numId="20" w16cid:durableId="1815872510">
    <w:abstractNumId w:val="42"/>
  </w:num>
  <w:num w:numId="21" w16cid:durableId="1680545767">
    <w:abstractNumId w:val="30"/>
  </w:num>
  <w:num w:numId="22" w16cid:durableId="2022200013">
    <w:abstractNumId w:val="21"/>
  </w:num>
  <w:num w:numId="23" w16cid:durableId="876622530">
    <w:abstractNumId w:val="27"/>
  </w:num>
  <w:num w:numId="24" w16cid:durableId="305010406">
    <w:abstractNumId w:val="38"/>
  </w:num>
  <w:num w:numId="25" w16cid:durableId="548107960">
    <w:abstractNumId w:val="2"/>
  </w:num>
  <w:num w:numId="26" w16cid:durableId="1168136775">
    <w:abstractNumId w:val="1"/>
  </w:num>
  <w:num w:numId="27" w16cid:durableId="430666454">
    <w:abstractNumId w:val="43"/>
  </w:num>
  <w:num w:numId="28" w16cid:durableId="2142184284">
    <w:abstractNumId w:val="0"/>
  </w:num>
  <w:num w:numId="29" w16cid:durableId="741289823">
    <w:abstractNumId w:val="36"/>
  </w:num>
  <w:num w:numId="30" w16cid:durableId="333338967">
    <w:abstractNumId w:val="20"/>
  </w:num>
  <w:num w:numId="31" w16cid:durableId="197352323">
    <w:abstractNumId w:val="17"/>
  </w:num>
  <w:num w:numId="32" w16cid:durableId="103694439">
    <w:abstractNumId w:val="31"/>
  </w:num>
  <w:num w:numId="33" w16cid:durableId="1041632378">
    <w:abstractNumId w:val="14"/>
  </w:num>
  <w:num w:numId="34" w16cid:durableId="1615331740">
    <w:abstractNumId w:val="19"/>
  </w:num>
  <w:num w:numId="35" w16cid:durableId="476069287">
    <w:abstractNumId w:val="28"/>
  </w:num>
  <w:num w:numId="36" w16cid:durableId="1926066825">
    <w:abstractNumId w:val="9"/>
  </w:num>
  <w:num w:numId="37" w16cid:durableId="2096779030">
    <w:abstractNumId w:val="6"/>
  </w:num>
  <w:num w:numId="38" w16cid:durableId="241186235">
    <w:abstractNumId w:val="8"/>
  </w:num>
  <w:num w:numId="39" w16cid:durableId="1632783654">
    <w:abstractNumId w:val="25"/>
  </w:num>
  <w:num w:numId="40" w16cid:durableId="1560825603">
    <w:abstractNumId w:val="44"/>
  </w:num>
  <w:num w:numId="41" w16cid:durableId="1917934530">
    <w:abstractNumId w:val="35"/>
  </w:num>
  <w:num w:numId="42" w16cid:durableId="972635082">
    <w:abstractNumId w:val="3"/>
  </w:num>
  <w:num w:numId="43" w16cid:durableId="170460982">
    <w:abstractNumId w:val="39"/>
  </w:num>
  <w:num w:numId="44" w16cid:durableId="206840008">
    <w:abstractNumId w:val="26"/>
  </w:num>
  <w:num w:numId="45" w16cid:durableId="112958804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536"/>
    <w:rsid w:val="0003154A"/>
    <w:rsid w:val="000334B9"/>
    <w:rsid w:val="00041891"/>
    <w:rsid w:val="000551F3"/>
    <w:rsid w:val="00060ADC"/>
    <w:rsid w:val="00065536"/>
    <w:rsid w:val="00066113"/>
    <w:rsid w:val="00075B91"/>
    <w:rsid w:val="00085B8B"/>
    <w:rsid w:val="000A04E5"/>
    <w:rsid w:val="000D0066"/>
    <w:rsid w:val="000D127C"/>
    <w:rsid w:val="000D6FB1"/>
    <w:rsid w:val="000E73E9"/>
    <w:rsid w:val="00112946"/>
    <w:rsid w:val="00142B1A"/>
    <w:rsid w:val="001477DE"/>
    <w:rsid w:val="001870D9"/>
    <w:rsid w:val="00192B8D"/>
    <w:rsid w:val="001A1B71"/>
    <w:rsid w:val="001B5359"/>
    <w:rsid w:val="001C39B3"/>
    <w:rsid w:val="001D05DB"/>
    <w:rsid w:val="001D1166"/>
    <w:rsid w:val="0022615F"/>
    <w:rsid w:val="0024632C"/>
    <w:rsid w:val="00251BD9"/>
    <w:rsid w:val="00271C2A"/>
    <w:rsid w:val="00273720"/>
    <w:rsid w:val="00284A9F"/>
    <w:rsid w:val="002918FF"/>
    <w:rsid w:val="002924E1"/>
    <w:rsid w:val="0029363F"/>
    <w:rsid w:val="002A5F45"/>
    <w:rsid w:val="002A62D1"/>
    <w:rsid w:val="002D1199"/>
    <w:rsid w:val="002F0BCF"/>
    <w:rsid w:val="00300C23"/>
    <w:rsid w:val="00302632"/>
    <w:rsid w:val="003178DE"/>
    <w:rsid w:val="00323007"/>
    <w:rsid w:val="00333670"/>
    <w:rsid w:val="003509AB"/>
    <w:rsid w:val="0035201D"/>
    <w:rsid w:val="00376186"/>
    <w:rsid w:val="00394D1E"/>
    <w:rsid w:val="003A64A9"/>
    <w:rsid w:val="003B1E82"/>
    <w:rsid w:val="003B2B9A"/>
    <w:rsid w:val="003C695F"/>
    <w:rsid w:val="003D6EBC"/>
    <w:rsid w:val="003E18C4"/>
    <w:rsid w:val="00413D53"/>
    <w:rsid w:val="00424E90"/>
    <w:rsid w:val="0043753F"/>
    <w:rsid w:val="00437D02"/>
    <w:rsid w:val="00441C78"/>
    <w:rsid w:val="0046512B"/>
    <w:rsid w:val="004673C5"/>
    <w:rsid w:val="00470C1A"/>
    <w:rsid w:val="00476414"/>
    <w:rsid w:val="004B53D3"/>
    <w:rsid w:val="004D16D6"/>
    <w:rsid w:val="004E6CAD"/>
    <w:rsid w:val="00501F5E"/>
    <w:rsid w:val="00523938"/>
    <w:rsid w:val="005430E9"/>
    <w:rsid w:val="005519ED"/>
    <w:rsid w:val="00555FD7"/>
    <w:rsid w:val="005564D1"/>
    <w:rsid w:val="005623FB"/>
    <w:rsid w:val="00591EE8"/>
    <w:rsid w:val="00594890"/>
    <w:rsid w:val="005A1402"/>
    <w:rsid w:val="005B41BE"/>
    <w:rsid w:val="005D5853"/>
    <w:rsid w:val="005E48A4"/>
    <w:rsid w:val="005F60DF"/>
    <w:rsid w:val="00604ED7"/>
    <w:rsid w:val="00612738"/>
    <w:rsid w:val="006141E0"/>
    <w:rsid w:val="006315AC"/>
    <w:rsid w:val="00633E14"/>
    <w:rsid w:val="00663FD9"/>
    <w:rsid w:val="0066584E"/>
    <w:rsid w:val="006B214E"/>
    <w:rsid w:val="006B306B"/>
    <w:rsid w:val="006D2A25"/>
    <w:rsid w:val="006E3987"/>
    <w:rsid w:val="0071354C"/>
    <w:rsid w:val="0071560F"/>
    <w:rsid w:val="0072145D"/>
    <w:rsid w:val="0072301D"/>
    <w:rsid w:val="00726BC5"/>
    <w:rsid w:val="00740B62"/>
    <w:rsid w:val="00765E38"/>
    <w:rsid w:val="00767A79"/>
    <w:rsid w:val="00772F83"/>
    <w:rsid w:val="0078786F"/>
    <w:rsid w:val="007A7B49"/>
    <w:rsid w:val="007B1C58"/>
    <w:rsid w:val="007B2550"/>
    <w:rsid w:val="007B6580"/>
    <w:rsid w:val="007C3435"/>
    <w:rsid w:val="007C5783"/>
    <w:rsid w:val="007D3BD6"/>
    <w:rsid w:val="007E67D9"/>
    <w:rsid w:val="00807EB7"/>
    <w:rsid w:val="0081026E"/>
    <w:rsid w:val="008447ED"/>
    <w:rsid w:val="008472B1"/>
    <w:rsid w:val="008562C4"/>
    <w:rsid w:val="00862885"/>
    <w:rsid w:val="00867069"/>
    <w:rsid w:val="00873D20"/>
    <w:rsid w:val="0088711B"/>
    <w:rsid w:val="008B0E32"/>
    <w:rsid w:val="008B3D6E"/>
    <w:rsid w:val="008E1344"/>
    <w:rsid w:val="008F1729"/>
    <w:rsid w:val="008F51FC"/>
    <w:rsid w:val="009046CF"/>
    <w:rsid w:val="009066B3"/>
    <w:rsid w:val="0091053B"/>
    <w:rsid w:val="009111F4"/>
    <w:rsid w:val="00911EDC"/>
    <w:rsid w:val="00947118"/>
    <w:rsid w:val="00947573"/>
    <w:rsid w:val="0095249A"/>
    <w:rsid w:val="009569A4"/>
    <w:rsid w:val="00991B84"/>
    <w:rsid w:val="009A6A48"/>
    <w:rsid w:val="009B2C52"/>
    <w:rsid w:val="009B762B"/>
    <w:rsid w:val="009D36C8"/>
    <w:rsid w:val="009F5244"/>
    <w:rsid w:val="00A03FE0"/>
    <w:rsid w:val="00A26B88"/>
    <w:rsid w:val="00A271EA"/>
    <w:rsid w:val="00A309D1"/>
    <w:rsid w:val="00A46953"/>
    <w:rsid w:val="00A57990"/>
    <w:rsid w:val="00A62143"/>
    <w:rsid w:val="00A759E2"/>
    <w:rsid w:val="00A9509D"/>
    <w:rsid w:val="00A955E0"/>
    <w:rsid w:val="00A97690"/>
    <w:rsid w:val="00AA1162"/>
    <w:rsid w:val="00AA721E"/>
    <w:rsid w:val="00AB0AD8"/>
    <w:rsid w:val="00AB108B"/>
    <w:rsid w:val="00AE1131"/>
    <w:rsid w:val="00B1048E"/>
    <w:rsid w:val="00B12968"/>
    <w:rsid w:val="00B13803"/>
    <w:rsid w:val="00B25D61"/>
    <w:rsid w:val="00B36E2F"/>
    <w:rsid w:val="00B5205E"/>
    <w:rsid w:val="00B57848"/>
    <w:rsid w:val="00B743E0"/>
    <w:rsid w:val="00B91720"/>
    <w:rsid w:val="00BC681E"/>
    <w:rsid w:val="00BD0673"/>
    <w:rsid w:val="00BD2F13"/>
    <w:rsid w:val="00BD636C"/>
    <w:rsid w:val="00C02B63"/>
    <w:rsid w:val="00C31A65"/>
    <w:rsid w:val="00C52ADB"/>
    <w:rsid w:val="00C535AF"/>
    <w:rsid w:val="00C53DF0"/>
    <w:rsid w:val="00C53E94"/>
    <w:rsid w:val="00C677DF"/>
    <w:rsid w:val="00C814CF"/>
    <w:rsid w:val="00C85D89"/>
    <w:rsid w:val="00CB2992"/>
    <w:rsid w:val="00CC2E08"/>
    <w:rsid w:val="00CD185D"/>
    <w:rsid w:val="00CE068F"/>
    <w:rsid w:val="00CF2AA9"/>
    <w:rsid w:val="00D25308"/>
    <w:rsid w:val="00D530A4"/>
    <w:rsid w:val="00D53B0C"/>
    <w:rsid w:val="00D61CBD"/>
    <w:rsid w:val="00D61E3A"/>
    <w:rsid w:val="00D75ADA"/>
    <w:rsid w:val="00D84864"/>
    <w:rsid w:val="00D95FF2"/>
    <w:rsid w:val="00DA1A64"/>
    <w:rsid w:val="00DB09C1"/>
    <w:rsid w:val="00DC047E"/>
    <w:rsid w:val="00DE42A6"/>
    <w:rsid w:val="00DF19C9"/>
    <w:rsid w:val="00DF481C"/>
    <w:rsid w:val="00E01359"/>
    <w:rsid w:val="00E16BD5"/>
    <w:rsid w:val="00E17E3C"/>
    <w:rsid w:val="00E35FAF"/>
    <w:rsid w:val="00E82A7D"/>
    <w:rsid w:val="00EA2E97"/>
    <w:rsid w:val="00EA4D94"/>
    <w:rsid w:val="00EB60E5"/>
    <w:rsid w:val="00EC2F7A"/>
    <w:rsid w:val="00EF65EE"/>
    <w:rsid w:val="00F01CCE"/>
    <w:rsid w:val="00F10BB5"/>
    <w:rsid w:val="00F2210E"/>
    <w:rsid w:val="00F40F72"/>
    <w:rsid w:val="00F907D0"/>
    <w:rsid w:val="00FB0C3B"/>
    <w:rsid w:val="00FD7663"/>
    <w:rsid w:val="00FE152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0A498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aliases w:val="Section Heading,heading1,Antraste 1,h1,Heading 1 Char,Section Heading Char,heading1 Char,Antraste 1 Char,h1 Char,H1,Virsraksts 1"/>
    <w:basedOn w:val="Normal"/>
    <w:next w:val="Normal"/>
    <w:uiPriority w:val="9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paragraph" w:styleId="Heading2">
    <w:name w:val="heading 2"/>
    <w:basedOn w:val="Normal"/>
    <w:next w:val="Normal"/>
    <w:link w:val="Heading2Char"/>
    <w:unhideWhenUsed/>
    <w:qFormat/>
    <w:rsid w:val="00EA2E9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uiPriority w:val="99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uiPriority w:val="99"/>
    <w:rsid w:val="00474E39"/>
    <w:rPr>
      <w:color w:val="0000FF"/>
      <w:u w:val="single"/>
    </w:rPr>
  </w:style>
  <w:style w:type="character" w:customStyle="1" w:styleId="FooterChar">
    <w:name w:val="Footer Char"/>
    <w:link w:val="Footer"/>
    <w:uiPriority w:val="99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aliases w:val="Virsraksti,Normal bullet 2,Bullet list,Saistīto dokumentu saraksts,Syle 1,Strip,H&amp;P List Paragraph,2,Numbered Para 1,Dot pt,List Paragraph Char Char Char,Indicator Text,Bullet Points,MAIN CONTENT,IFCL - List Paragraph,List Paragraph12,H"/>
    <w:basedOn w:val="Normal"/>
    <w:link w:val="ListParagraphChar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  <w:style w:type="character" w:customStyle="1" w:styleId="ListParagraphChar">
    <w:name w:val="List Paragraph Char"/>
    <w:aliases w:val="Virsraksti Char,Normal bullet 2 Char,Bullet list Char,Saistīto dokumentu saraksts Char,Syle 1 Char,Strip Char,H&amp;P List Paragraph Char,2 Char,Numbered Para 1 Char,Dot pt Char,List Paragraph Char Char Char Char,Indicator Text Char"/>
    <w:link w:val="ListParagraph"/>
    <w:uiPriority w:val="34"/>
    <w:qFormat/>
    <w:locked/>
    <w:rsid w:val="00060ADC"/>
    <w:rPr>
      <w:sz w:val="24"/>
      <w:szCs w:val="24"/>
      <w:lang w:eastAsia="en-US"/>
    </w:rPr>
  </w:style>
  <w:style w:type="character" w:styleId="PlaceholderText">
    <w:name w:val="Placeholder Text"/>
    <w:basedOn w:val="DefaultParagraphFont"/>
    <w:uiPriority w:val="99"/>
    <w:semiHidden/>
    <w:rsid w:val="00A309D1"/>
    <w:rPr>
      <w:color w:val="808080"/>
    </w:rPr>
  </w:style>
  <w:style w:type="character" w:styleId="UnresolvedMention">
    <w:name w:val="Unresolved Mention"/>
    <w:basedOn w:val="DefaultParagraphFont"/>
    <w:uiPriority w:val="99"/>
    <w:semiHidden/>
    <w:unhideWhenUsed/>
    <w:rsid w:val="00A309D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semiHidden/>
    <w:unhideWhenUsed/>
    <w:rsid w:val="0046512B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rsid w:val="00EA2E97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US"/>
    </w:rPr>
  </w:style>
  <w:style w:type="paragraph" w:styleId="NoSpacing">
    <w:name w:val="No Spacing"/>
    <w:link w:val="NoSpacingChar"/>
    <w:qFormat/>
    <w:rsid w:val="00AB0AD8"/>
    <w:rPr>
      <w:rFonts w:ascii="Calibri" w:eastAsia="Calibri" w:hAnsi="Calibri"/>
      <w:sz w:val="22"/>
      <w:szCs w:val="22"/>
      <w:lang w:eastAsia="en-US"/>
    </w:rPr>
  </w:style>
  <w:style w:type="character" w:customStyle="1" w:styleId="NoSpacingChar">
    <w:name w:val="No Spacing Char"/>
    <w:link w:val="NoSpacing"/>
    <w:qFormat/>
    <w:locked/>
    <w:rsid w:val="00AB0AD8"/>
    <w:rPr>
      <w:rFonts w:ascii="Calibri" w:eastAsia="Calibri" w:hAnsi="Calibri"/>
      <w:sz w:val="22"/>
      <w:szCs w:val="22"/>
      <w:lang w:eastAsia="en-US"/>
    </w:rPr>
  </w:style>
  <w:style w:type="paragraph" w:customStyle="1" w:styleId="Nodala1">
    <w:name w:val="Nodala 1"/>
    <w:basedOn w:val="Normal"/>
    <w:qFormat/>
    <w:rsid w:val="00AB0AD8"/>
    <w:pPr>
      <w:keepNext/>
      <w:numPr>
        <w:numId w:val="43"/>
      </w:numPr>
      <w:shd w:val="clear" w:color="auto" w:fill="D9D9D9"/>
      <w:suppressAutoHyphens/>
      <w:spacing w:before="120" w:after="120"/>
      <w:ind w:left="714" w:hanging="357"/>
      <w:jc w:val="center"/>
    </w:pPr>
    <w:rPr>
      <w:rFonts w:eastAsia="Calibri"/>
      <w:b/>
      <w:lang w:val="en-US" w:eastAsia="ar-SA"/>
    </w:rPr>
  </w:style>
  <w:style w:type="paragraph" w:customStyle="1" w:styleId="Nodala11">
    <w:name w:val="Nodala 1.1"/>
    <w:basedOn w:val="Normal"/>
    <w:link w:val="Nodala11Char"/>
    <w:qFormat/>
    <w:rsid w:val="00AB0AD8"/>
    <w:pPr>
      <w:numPr>
        <w:ilvl w:val="1"/>
        <w:numId w:val="43"/>
      </w:numPr>
      <w:suppressAutoHyphens/>
      <w:spacing w:before="60" w:after="60"/>
      <w:jc w:val="both"/>
    </w:pPr>
    <w:rPr>
      <w:lang w:val="en-US" w:eastAsia="ar-SA"/>
      <w14:scene3d>
        <w14:camera w14:prst="orthographicFront"/>
        <w14:lightRig w14:rig="threePt" w14:dir="t">
          <w14:rot w14:lat="0" w14:lon="0" w14:rev="0"/>
        </w14:lightRig>
      </w14:scene3d>
    </w:rPr>
  </w:style>
  <w:style w:type="character" w:customStyle="1" w:styleId="Nodala11Char">
    <w:name w:val="Nodala 1.1 Char"/>
    <w:basedOn w:val="DefaultParagraphFont"/>
    <w:link w:val="Nodala11"/>
    <w:rsid w:val="00AB0AD8"/>
    <w:rPr>
      <w:sz w:val="24"/>
      <w:szCs w:val="24"/>
      <w:lang w:val="en-US" w:eastAsia="ar-SA"/>
      <w14:scene3d>
        <w14:camera w14:prst="orthographicFront"/>
        <w14:lightRig w14:rig="threePt" w14:dir="t">
          <w14:rot w14:lat="0" w14:lon="0" w14:rev="0"/>
        </w14:lightRig>
      </w14:scene3d>
    </w:rPr>
  </w:style>
  <w:style w:type="paragraph" w:customStyle="1" w:styleId="Nodala111">
    <w:name w:val="Nodala 1.1.1"/>
    <w:basedOn w:val="ListParagraph"/>
    <w:qFormat/>
    <w:rsid w:val="00AB0AD8"/>
    <w:pPr>
      <w:numPr>
        <w:ilvl w:val="2"/>
        <w:numId w:val="43"/>
      </w:numPr>
      <w:contextualSpacing w:val="0"/>
      <w:jc w:val="both"/>
    </w:pPr>
    <w:rPr>
      <w:lang w:val="en-US" w:eastAsia="ar-SA"/>
    </w:rPr>
  </w:style>
  <w:style w:type="paragraph" w:customStyle="1" w:styleId="Nodala1111">
    <w:name w:val="Nodala 1.1.1.1"/>
    <w:basedOn w:val="Nodala111"/>
    <w:qFormat/>
    <w:rsid w:val="00AB0AD8"/>
    <w:pPr>
      <w:numPr>
        <w:ilvl w:val="3"/>
      </w:numPr>
      <w:spacing w:before="60" w:after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eprikumi@jrslimnica.lv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epirkumi@piejuraatkritumi.lv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eis.gov.lv/EKEIS/Supplier/Procurement/%2015261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formsb.pvs.iub.gov.lv/show/0a27b501-304f-4c92-b9a5-324bb2f001e9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90F10E-44A1-4E3C-A3C4-8C9655E0C2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1020</Words>
  <Characters>5818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Kravas automobiļu servisa pakalpojumu iegāde</dc:subject>
  <dc:creator/>
  <cp:lastModifiedBy/>
  <cp:revision>1</cp:revision>
  <dcterms:created xsi:type="dcterms:W3CDTF">2025-08-19T07:26:00Z</dcterms:created>
  <dcterms:modified xsi:type="dcterms:W3CDTF">2025-08-29T07:23:00Z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