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5.7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"Latvijas dzelzceļš" VAS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40003032065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Neregulēts iepirkums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Elektronisko mēršablonu iegāde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LDZ 2025/230-SPAV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Rīga</w:t>
      </w:r>
      <w:r w:rsidRPr="0003154A">
        <w:t xml:space="preserve">, </w:t>
      </w:r>
      <w:r>
        <w:t>23.12.2025. plkst. 09:05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"Latvijas dzelzceļš" VAS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Emīlijas Benjamiņas iela 3 (LATVIJA), LV1547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LDZ 2025/230-SPAV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Neregulēts iepirkums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Elektronisko mēršablonu iegāde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Kempa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2" w14:textId="77777777">
            <w:pPr>
              <w:jc w:val="both"/>
              <w:rPr>
                <w:lang w:eastAsia="lv-LV"/>
              </w:rPr>
            </w:pPr>
            <w:r w:rsidRPr="001D1166">
              <w:rPr>
                <w:b/>
                <w:bCs/>
              </w:rPr>
              <w:t>1</w:t>
            </w:r>
            <w:r>
              <w:rPr>
                <w:b/>
                <w:bCs/>
              </w:rPr>
              <w:t>.</w:t>
            </w:r>
            <w:r w:rsidRPr="001D1166">
              <w:rPr>
                <w:b/>
                <w:bCs/>
              </w:rPr>
              <w:t xml:space="preserve"> posmam:</w:t>
            </w:r>
          </w:p>
          <w:p w:rsidR="00441757" w:rsidRPr="001D1166" w:rsidP="00142B1A" w14:paraId="3CF73163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Pieteikumu iesniegšanas termiņš: </w:t>
            </w:r>
            <w:r w:rsidRPr="001D1166">
              <w:rPr>
                <w:lang w:eastAsia="lv-LV"/>
              </w:rPr>
              <w:t>30.09.2025. plkst. 10:00</w:t>
            </w:r>
            <w:r w:rsidRPr="001D1166">
              <w:rPr>
                <w:lang w:eastAsia="lv-LV"/>
              </w:rPr>
              <w:t xml:space="preserve"> 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7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F0E0E" w:rsidP="00DF481C" w14:paraId="3CF7317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8F0E0E" w:rsidP="00142B1A" w14:paraId="3CF73179" w14:textId="77777777">
            <w:pPr>
              <w:rPr>
                <w:sz w:val="4"/>
                <w:szCs w:val="4"/>
                <w:lang w:eastAsia="lv-LV"/>
              </w:rPr>
            </w:pPr>
            <w:r w:rsidRPr="00025BE8">
              <w:rPr>
                <w:b/>
                <w:bCs/>
                <w:szCs w:val="26"/>
              </w:rPr>
              <w:t>1</w:t>
            </w:r>
            <w:r>
              <w:rPr>
                <w:b/>
              </w:rPr>
              <w:t>. posmam: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8F0E0E" w:rsidP="00142B1A" w14:paraId="3CF7317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tehniskā specifikācija -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"Atomeksim"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50980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"VLAVI Rails"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48796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"Atomeksim"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50980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"VLAVI Rails"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48796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B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F0E0E" w:rsidP="00DF481C" w14:paraId="3CF731B9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8F0E0E" w:rsidP="003F74E5" w14:paraId="3CF731BA" w14:textId="77777777">
            <w:pPr>
              <w:rPr>
                <w:sz w:val="4"/>
                <w:szCs w:val="4"/>
                <w:lang w:eastAsia="lv-LV"/>
              </w:rPr>
            </w:pPr>
            <w:r w:rsidRPr="00776DB6">
              <w:rPr>
                <w:b/>
              </w:rPr>
              <w:t>1</w:t>
            </w:r>
            <w:r>
              <w:rPr>
                <w:b/>
              </w:rPr>
              <w:t>. posmam: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8F0E0E" w:rsidP="00142B1A" w14:paraId="3CF731BB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"Atomeksim" UAB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"VLAVI Rails"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paraId="3CF731E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Emīlijas Benjamiņas iela 3 (LATVIJA), LV1547</w:t>
            </w:r>
            <w:r>
              <w:rPr>
                <w:bCs/>
                <w:szCs w:val="26"/>
              </w:rPr>
              <w:t xml:space="preserve">, </w:t>
            </w:r>
          </w:p>
          <w:p w:rsidR="00441757" w:rsidRPr="00AE1131" w:rsidP="00142B1A" w14:paraId="3CF731F1" w14:textId="77777777">
            <w:pPr>
              <w:jc w:val="both"/>
              <w:rPr>
                <w:bCs/>
                <w:szCs w:val="26"/>
              </w:rPr>
            </w:pPr>
            <w:r w:rsidRPr="00284CA3">
              <w:rPr>
                <w:bCs/>
                <w:szCs w:val="26"/>
              </w:rPr>
              <w:t>1</w:t>
            </w:r>
            <w:r>
              <w:t>. posmam:</w:t>
            </w:r>
            <w:r w:rsidRPr="001A336B">
              <w:rPr>
                <w:lang w:val="en-US"/>
              </w:rPr>
              <w:t xml:space="preserve"> </w:t>
            </w:r>
            <w:r w:rsidRPr="00125C9A">
              <w:rPr>
                <w:bCs/>
                <w:szCs w:val="26"/>
              </w:rPr>
              <w:t>30.09.2025 10:00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4777"/>
        <w:gridCol w:w="4303"/>
        <w:gridCol w:w="276"/>
      </w:tblGrid>
      <w:tr w14:paraId="3CF731F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1F8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Sarunu/</w:t>
            </w:r>
            <w:r w:rsidRPr="007F1B61">
              <w:rPr>
                <w:b/>
                <w:bCs/>
                <w:shd w:val="clear" w:color="auto" w:fill="D9D9D9" w:themeFill="background1" w:themeFillShade="D9"/>
              </w:rPr>
              <w:t xml:space="preserve">dialoga posmi un to rezultāti: </w:t>
            </w:r>
            <w:r w:rsidRPr="007F1B61">
              <w:rPr>
                <w:bCs/>
                <w:i/>
                <w:shd w:val="clear" w:color="auto" w:fill="D9D9D9" w:themeFill="background1" w:themeFillShade="D9"/>
              </w:rPr>
              <w:t>[ja attiecināms uz iepirkuma procedūru]</w:t>
            </w:r>
          </w:p>
        </w:tc>
      </w:tr>
      <w:tr w14:paraId="3CF731F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P="00142B1A" w14:paraId="3CF731F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777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P="00142B1A" w14:paraId="3CF731FB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303" w:type="dxa"/>
            <w:tcBorders>
              <w:top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1FC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</w:tcBorders>
          </w:tcPr>
          <w:p w:rsidR="00441757" w:rsidP="00142B1A" w14:paraId="3CF731FD" w14:textId="77777777">
            <w:pPr>
              <w:rPr>
                <w:b/>
                <w:bCs/>
                <w:szCs w:val="26"/>
              </w:rPr>
            </w:pPr>
          </w:p>
        </w:tc>
      </w:tr>
      <w:tr w14:paraId="3CF7320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F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777" w:type="dxa"/>
            <w:shd w:val="clear" w:color="auto" w:fill="D9D9D9" w:themeFill="background1" w:themeFillShade="D9"/>
          </w:tcPr>
          <w:p w:rsidR="00441757" w:rsidP="00142B1A" w14:paraId="3CF73200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Posms</w:t>
            </w:r>
          </w:p>
        </w:tc>
        <w:tc>
          <w:tcPr>
            <w:tcW w:w="4303" w:type="dxa"/>
            <w:shd w:val="clear" w:color="auto" w:fill="D9D9D9" w:themeFill="background1" w:themeFillShade="D9"/>
          </w:tcPr>
          <w:p w:rsidR="00441757" w:rsidP="00142B1A" w14:paraId="3CF73201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Rezultāts</w:t>
            </w:r>
          </w:p>
        </w:tc>
        <w:tc>
          <w:tcPr>
            <w:tcW w:w="276" w:type="dxa"/>
            <w:tcBorders>
              <w:top w:val="nil"/>
              <w:bottom w:val="nil"/>
            </w:tcBorders>
          </w:tcPr>
          <w:p w:rsidR="00441757" w:rsidP="00142B1A" w14:paraId="3CF73202" w14:textId="77777777">
            <w:pPr>
              <w:rPr>
                <w:b/>
                <w:bCs/>
                <w:szCs w:val="26"/>
              </w:rPr>
            </w:pPr>
          </w:p>
        </w:tc>
      </w:tr>
      <w:tr w14:paraId="3CF7320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C2543" w:rsidP="00142B1A" w14:paraId="3CF73204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4777" w:type="dxa"/>
            <w:tcBorders>
              <w:bottom w:val="single" w:sz="4" w:space="0" w:color="A6A6A6" w:themeColor="background1" w:themeShade="A6"/>
            </w:tcBorders>
          </w:tcPr>
          <w:p w:rsidR="00441757" w:rsidRPr="001C2B0F" w:rsidP="00142B1A" w14:paraId="3CF73205" w14:textId="77777777">
            <w:pPr>
              <w:rPr>
                <w:bCs/>
                <w:szCs w:val="26"/>
              </w:rPr>
            </w:pPr>
            <w:r w:rsidRPr="00284CA3"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 posms</w:t>
            </w:r>
          </w:p>
        </w:tc>
        <w:tc>
          <w:tcPr>
            <w:tcW w:w="430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06" w14:textId="77777777">
            <w:pPr>
              <w:rPr>
                <w:b/>
                <w:bCs/>
                <w:szCs w:val="26"/>
              </w:rPr>
            </w:pPr>
            <w:r>
              <w:rPr>
                <w:bCs/>
                <w:i/>
              </w:rPr>
              <w:t>[rezultāts]</w:t>
            </w:r>
            <w:r>
              <w:rPr>
                <w:b/>
                <w:bCs/>
                <w:szCs w:val="26"/>
              </w:rPr>
              <w:t xml:space="preserve"> </w:t>
            </w:r>
          </w:p>
        </w:tc>
        <w:tc>
          <w:tcPr>
            <w:tcW w:w="276" w:type="dxa"/>
            <w:tcBorders>
              <w:top w:val="nil"/>
              <w:bottom w:val="nil"/>
            </w:tcBorders>
          </w:tcPr>
          <w:p w:rsidR="00441757" w:rsidRPr="005601A0" w:rsidP="00142B1A" w14:paraId="3CF73207" w14:textId="77777777">
            <w:pPr>
              <w:rPr>
                <w:b/>
                <w:bCs/>
                <w:sz w:val="6"/>
                <w:szCs w:val="6"/>
              </w:rPr>
            </w:pPr>
          </w:p>
        </w:tc>
      </w:tr>
      <w:tr w14:paraId="3CF7320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right w:val="nil"/>
            </w:tcBorders>
          </w:tcPr>
          <w:p w:rsidR="00441757" w:rsidP="00142B1A" w14:paraId="3CF7320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777" w:type="dxa"/>
            <w:tcBorders>
              <w:left w:val="nil"/>
              <w:right w:val="nil"/>
            </w:tcBorders>
          </w:tcPr>
          <w:p w:rsidR="00441757" w:rsidP="00142B1A" w14:paraId="3CF7320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303" w:type="dxa"/>
            <w:tcBorders>
              <w:left w:val="nil"/>
              <w:right w:val="nil"/>
            </w:tcBorders>
          </w:tcPr>
          <w:p w:rsidR="00441757" w:rsidP="00142B1A" w14:paraId="3CF7320B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76" w:type="dxa"/>
            <w:tcBorders>
              <w:top w:val="nil"/>
              <w:left w:val="nil"/>
            </w:tcBorders>
          </w:tcPr>
          <w:p w:rsidR="00441757" w:rsidP="00142B1A" w14:paraId="3CF7320C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20E" w14:textId="77777777">
      <w:pPr>
        <w:rPr>
          <w:lang w:eastAsia="lv-LV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3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F0E0E" w:rsidP="00523938" w14:paraId="3CF7323B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F0E0E" w:rsidP="00C33D44" w14:paraId="3CF7323C" w14:textId="77777777">
            <w:pPr>
              <w:rPr>
                <w:sz w:val="4"/>
                <w:szCs w:val="4"/>
                <w:lang w:eastAsia="lv-LV"/>
              </w:rPr>
            </w:pPr>
            <w:r w:rsidRPr="00040E23">
              <w:rPr>
                <w:b/>
              </w:rPr>
              <w:t>1</w:t>
            </w:r>
            <w:r>
              <w:rPr>
                <w:b/>
              </w:rPr>
              <w:t>. posmam: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8F0E0E" w:rsidP="00142B1A" w14:paraId="3CF7323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"VLAVI Rails"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7"/>
      </w:tblGrid>
      <w:tr w14:paraId="3CF73264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shd w:val="clear" w:color="auto" w:fill="D9D9D9" w:themeFill="background1" w:themeFillShade="D9"/>
          </w:tcPr>
          <w:p w:rsidR="00441757" w:rsidRPr="007F6A14" w:rsidP="00142B1A" w14:paraId="3CF73263" w14:textId="77777777">
            <w:pPr>
              <w:rPr>
                <w:b/>
                <w:bCs/>
                <w:szCs w:val="26"/>
              </w:rPr>
            </w:pPr>
            <w:r w:rsidRPr="007F6A14">
              <w:rPr>
                <w:b/>
                <w:bCs/>
              </w:rPr>
              <w:t xml:space="preserve">Piedāvājumu izvērtēšanas kopsavilkums </w:t>
            </w:r>
            <w:r w:rsidRPr="007F6A14">
              <w:rPr>
                <w:b/>
                <w:bCs/>
                <w:szCs w:val="26"/>
              </w:rPr>
              <w:t>1</w:t>
            </w:r>
            <w:r w:rsidRPr="007F6A14">
              <w:rPr>
                <w:b/>
                <w:bCs/>
              </w:rPr>
              <w:t>. posmam:</w:t>
            </w:r>
          </w:p>
        </w:tc>
      </w:tr>
    </w:tbl>
    <w:p w:rsidR="00441757" w:rsidP="00142B1A" w14:paraId="3CF73265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FA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604ED7" w:rsidP="00604ED7" w14:paraId="3CF732F7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8" w14:textId="77777777">
            <w:pPr>
              <w:jc w:val="both"/>
              <w:rPr>
                <w:b/>
                <w:bCs/>
                <w:szCs w:val="26"/>
              </w:rPr>
            </w:pPr>
            <w:r w:rsidRPr="005E1601">
              <w:rPr>
                <w:b/>
                <w:bCs/>
                <w:szCs w:val="26"/>
              </w:rPr>
              <w:t>1</w:t>
            </w:r>
            <w:r>
              <w:rPr>
                <w:b/>
                <w:bCs/>
                <w:szCs w:val="26"/>
              </w:rPr>
              <w:t>. posmam: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9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604ED7" w:rsidP="00604ED7" w14:paraId="3CF73330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31" w14:textId="77777777">
            <w:pPr>
              <w:jc w:val="both"/>
              <w:rPr>
                <w:b/>
                <w:bCs/>
                <w:szCs w:val="26"/>
              </w:rPr>
            </w:pPr>
            <w:r w:rsidRPr="005E1601">
              <w:rPr>
                <w:b/>
                <w:bCs/>
                <w:szCs w:val="26"/>
              </w:rPr>
              <w:t>1</w:t>
            </w:r>
            <w:r>
              <w:rPr>
                <w:b/>
                <w:bCs/>
                <w:szCs w:val="26"/>
              </w:rPr>
              <w:t>. posmam: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32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3E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3F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"Atomeksim" UAB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paraId="3CF7334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41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Inese Kempa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25BE8"/>
    <w:rsid w:val="0003154A"/>
    <w:rsid w:val="0003349A"/>
    <w:rsid w:val="00040E23"/>
    <w:rsid w:val="00075B91"/>
    <w:rsid w:val="000A04E5"/>
    <w:rsid w:val="000D6FB1"/>
    <w:rsid w:val="00112946"/>
    <w:rsid w:val="00125C9A"/>
    <w:rsid w:val="00142B1A"/>
    <w:rsid w:val="001477DE"/>
    <w:rsid w:val="001A336B"/>
    <w:rsid w:val="001C2B0F"/>
    <w:rsid w:val="001D05DB"/>
    <w:rsid w:val="001D1166"/>
    <w:rsid w:val="002169E3"/>
    <w:rsid w:val="00271C2A"/>
    <w:rsid w:val="00273720"/>
    <w:rsid w:val="00284A9F"/>
    <w:rsid w:val="00284CA3"/>
    <w:rsid w:val="002918FF"/>
    <w:rsid w:val="002F0BCF"/>
    <w:rsid w:val="003159CD"/>
    <w:rsid w:val="00323007"/>
    <w:rsid w:val="003C695F"/>
    <w:rsid w:val="003F74E5"/>
    <w:rsid w:val="00441757"/>
    <w:rsid w:val="00470C1A"/>
    <w:rsid w:val="004B442E"/>
    <w:rsid w:val="00523938"/>
    <w:rsid w:val="005430E9"/>
    <w:rsid w:val="005519ED"/>
    <w:rsid w:val="005601A0"/>
    <w:rsid w:val="00560EFC"/>
    <w:rsid w:val="005B41BE"/>
    <w:rsid w:val="005C2543"/>
    <w:rsid w:val="005E1601"/>
    <w:rsid w:val="005E48A4"/>
    <w:rsid w:val="005F60DF"/>
    <w:rsid w:val="00604ED7"/>
    <w:rsid w:val="006B214E"/>
    <w:rsid w:val="006D2A25"/>
    <w:rsid w:val="006E3987"/>
    <w:rsid w:val="0072145D"/>
    <w:rsid w:val="00765E38"/>
    <w:rsid w:val="00776DB6"/>
    <w:rsid w:val="0078786F"/>
    <w:rsid w:val="007B1C58"/>
    <w:rsid w:val="007D3BD6"/>
    <w:rsid w:val="007F1B61"/>
    <w:rsid w:val="007F6A14"/>
    <w:rsid w:val="00862885"/>
    <w:rsid w:val="00867069"/>
    <w:rsid w:val="00873D20"/>
    <w:rsid w:val="0088711B"/>
    <w:rsid w:val="008F0E0E"/>
    <w:rsid w:val="009066B3"/>
    <w:rsid w:val="00925D02"/>
    <w:rsid w:val="00947573"/>
    <w:rsid w:val="00993A94"/>
    <w:rsid w:val="009A6A48"/>
    <w:rsid w:val="009B762B"/>
    <w:rsid w:val="00A271EA"/>
    <w:rsid w:val="00A700A3"/>
    <w:rsid w:val="00AA721E"/>
    <w:rsid w:val="00AE1131"/>
    <w:rsid w:val="00B1048E"/>
    <w:rsid w:val="00B5205E"/>
    <w:rsid w:val="00B91720"/>
    <w:rsid w:val="00BA3487"/>
    <w:rsid w:val="00BD636C"/>
    <w:rsid w:val="00C02B63"/>
    <w:rsid w:val="00C33D44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DF481C"/>
    <w:rsid w:val="00EB60E5"/>
    <w:rsid w:val="00F01CCE"/>
    <w:rsid w:val="00FD7663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