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1EBAADF5" w:rsidR="00135F51" w:rsidRPr="009F77EF" w:rsidRDefault="0008248A" w:rsidP="00135F5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“</w:t>
      </w:r>
      <w:r w:rsidR="00FA6760" w:rsidRPr="00FA6760">
        <w:rPr>
          <w:b/>
          <w:bCs/>
          <w:sz w:val="23"/>
          <w:szCs w:val="23"/>
        </w:rPr>
        <w:t>Elektrokoagulācijas iekārtu iegāde un tehniskā apkalpošana</w:t>
      </w:r>
      <w:r>
        <w:rPr>
          <w:b/>
          <w:bCs/>
          <w:sz w:val="23"/>
          <w:szCs w:val="23"/>
        </w:rPr>
        <w:t>”</w:t>
      </w:r>
    </w:p>
    <w:p w14:paraId="30F455F6" w14:textId="28577A44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08248A">
        <w:rPr>
          <w:bCs/>
          <w:sz w:val="23"/>
          <w:szCs w:val="23"/>
        </w:rPr>
        <w:t>5</w:t>
      </w:r>
      <w:r w:rsidR="00651E5A" w:rsidRPr="009F77EF">
        <w:rPr>
          <w:bCs/>
          <w:sz w:val="23"/>
          <w:szCs w:val="23"/>
        </w:rPr>
        <w:t>/</w:t>
      </w:r>
      <w:r w:rsidR="00FA6760">
        <w:rPr>
          <w:bCs/>
          <w:sz w:val="23"/>
          <w:szCs w:val="23"/>
        </w:rPr>
        <w:t>112</w:t>
      </w:r>
      <w:r w:rsidR="0008248A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2D15DD46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FA6760">
        <w:rPr>
          <w:sz w:val="23"/>
          <w:szCs w:val="23"/>
        </w:rPr>
        <w:t>10</w:t>
      </w:r>
      <w:r w:rsidR="00407E1B">
        <w:rPr>
          <w:sz w:val="23"/>
          <w:szCs w:val="23"/>
        </w:rPr>
        <w:t>.</w:t>
      </w:r>
      <w:r w:rsidR="00FA6760">
        <w:rPr>
          <w:sz w:val="23"/>
          <w:szCs w:val="23"/>
        </w:rPr>
        <w:t>oktobrī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748E5456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FA6760">
              <w:rPr>
                <w:bCs/>
                <w:sz w:val="23"/>
                <w:szCs w:val="23"/>
              </w:rPr>
              <w:t>112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FF7974E" w:rsidR="00142B1A" w:rsidRPr="00FA6760" w:rsidRDefault="00FA6760" w:rsidP="008427B3">
            <w:pPr>
              <w:jc w:val="both"/>
              <w:rPr>
                <w:sz w:val="23"/>
                <w:szCs w:val="23"/>
              </w:rPr>
            </w:pPr>
            <w:r w:rsidRPr="00FA6760">
              <w:t>Elektrokoagulācijas iekārtu iegāde un tehniskā apkalpošana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10AA36ED" w:rsidR="008F41AE" w:rsidRPr="009F77EF" w:rsidRDefault="00FA6760">
            <w:pPr>
              <w:rPr>
                <w:sz w:val="23"/>
                <w:szCs w:val="23"/>
              </w:rPr>
            </w:pPr>
            <w:r w:rsidRPr="00FA6760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>.</w:t>
            </w:r>
            <w:r w:rsidRPr="00FA6760">
              <w:rPr>
                <w:sz w:val="23"/>
                <w:szCs w:val="23"/>
              </w:rPr>
              <w:t>Baltace, J</w:t>
            </w:r>
            <w:r>
              <w:rPr>
                <w:sz w:val="23"/>
                <w:szCs w:val="23"/>
              </w:rPr>
              <w:t>.</w:t>
            </w:r>
            <w:r w:rsidRPr="00FA6760">
              <w:rPr>
                <w:sz w:val="23"/>
                <w:szCs w:val="23"/>
              </w:rPr>
              <w:t>Jeļisejeva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6F8B25E1" w:rsidR="005958C3" w:rsidRPr="009F77EF" w:rsidRDefault="00FA6760" w:rsidP="00ED7ACB">
            <w:pPr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Apspriedē piedalījās divi piegādātāji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57302B4F" w:rsidR="00795CA9" w:rsidRPr="009F77EF" w:rsidRDefault="00FA6760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Ir iesniegti priekšlikumi. </w:t>
            </w:r>
            <w:r w:rsidRPr="00FA6760">
              <w:rPr>
                <w:sz w:val="23"/>
                <w:szCs w:val="23"/>
              </w:rPr>
              <w:t>Apspriedes apkopojums ir pievienots pie ziņojuma.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0128"/>
    <w:rsid w:val="00354A62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1F26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A6760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3</cp:revision>
  <dcterms:created xsi:type="dcterms:W3CDTF">2025-09-02T06:38:00Z</dcterms:created>
  <dcterms:modified xsi:type="dcterms:W3CDTF">2025-10-10T06:34:00Z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