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65186" w14:textId="05399C74" w:rsidR="00A61533" w:rsidRDefault="00A61533" w:rsidP="00A61533">
      <w:pPr>
        <w:spacing w:after="0" w:line="240" w:lineRule="auto"/>
        <w:ind w:right="-514"/>
        <w:contextualSpacing/>
        <w:jc w:val="center"/>
        <w:rPr>
          <w:rFonts w:ascii="Times New Roman" w:eastAsia="Times New Roman" w:hAnsi="Times New Roman" w:cs="Times New Roman"/>
          <w:b/>
          <w:sz w:val="24"/>
          <w:szCs w:val="24"/>
        </w:rPr>
      </w:pPr>
      <w:r w:rsidRPr="00A61533">
        <w:rPr>
          <w:rFonts w:ascii="Times New Roman" w:eastAsia="Times New Roman" w:hAnsi="Times New Roman" w:cs="Times New Roman"/>
          <w:b/>
          <w:sz w:val="24"/>
          <w:szCs w:val="24"/>
        </w:rPr>
        <w:t>LĪGUM</w:t>
      </w:r>
      <w:r w:rsidR="00F967AB">
        <w:rPr>
          <w:rFonts w:ascii="Times New Roman" w:eastAsia="Times New Roman" w:hAnsi="Times New Roman" w:cs="Times New Roman"/>
          <w:b/>
          <w:sz w:val="24"/>
          <w:szCs w:val="24"/>
        </w:rPr>
        <w:t>S Nr.</w:t>
      </w:r>
      <w:r w:rsidR="00993DD9" w:rsidRPr="00993DD9">
        <w:rPr>
          <w:rFonts w:ascii="Times New Roman" w:eastAsia="Times New Roman" w:hAnsi="Times New Roman" w:cs="Times New Roman"/>
          <w:b/>
          <w:sz w:val="24"/>
          <w:szCs w:val="24"/>
        </w:rPr>
        <w:t xml:space="preserve"> </w:t>
      </w:r>
      <w:r w:rsidR="003D3D5D" w:rsidRPr="003D3D5D">
        <w:rPr>
          <w:rFonts w:ascii="Times New Roman" w:eastAsia="Times New Roman" w:hAnsi="Times New Roman" w:cs="Times New Roman"/>
          <w:b/>
          <w:sz w:val="24"/>
          <w:szCs w:val="24"/>
        </w:rPr>
        <w:t>2.5-2/2026/49</w:t>
      </w:r>
    </w:p>
    <w:p w14:paraId="2C925F7E" w14:textId="3CA13B52" w:rsidR="00F967AB" w:rsidRPr="00F967AB" w:rsidRDefault="00F967AB" w:rsidP="00A61533">
      <w:pPr>
        <w:spacing w:after="0" w:line="240" w:lineRule="auto"/>
        <w:ind w:right="-514"/>
        <w:contextualSpacing/>
        <w:jc w:val="center"/>
        <w:rPr>
          <w:rFonts w:ascii="Times New Roman" w:eastAsia="Times New Roman" w:hAnsi="Times New Roman" w:cs="Times New Roman"/>
          <w:bCs/>
          <w:i/>
          <w:iCs/>
          <w:sz w:val="24"/>
          <w:szCs w:val="24"/>
        </w:rPr>
      </w:pPr>
      <w:r w:rsidRPr="00F967AB">
        <w:rPr>
          <w:rFonts w:ascii="Times New Roman" w:eastAsia="Times New Roman" w:hAnsi="Times New Roman" w:cs="Times New Roman"/>
          <w:bCs/>
          <w:i/>
          <w:iCs/>
          <w:sz w:val="24"/>
          <w:szCs w:val="24"/>
        </w:rPr>
        <w:t xml:space="preserve">Par </w:t>
      </w:r>
      <w:r w:rsidR="00081768">
        <w:rPr>
          <w:rFonts w:ascii="Times New Roman" w:eastAsia="Times New Roman" w:hAnsi="Times New Roman" w:cs="Times New Roman"/>
          <w:bCs/>
          <w:i/>
          <w:iCs/>
          <w:sz w:val="24"/>
          <w:szCs w:val="24"/>
        </w:rPr>
        <w:t>svaigas putnu gaļas</w:t>
      </w:r>
      <w:r w:rsidRPr="00F967AB">
        <w:rPr>
          <w:rFonts w:ascii="Times New Roman" w:eastAsia="Times New Roman" w:hAnsi="Times New Roman" w:cs="Times New Roman"/>
          <w:bCs/>
          <w:i/>
          <w:iCs/>
          <w:sz w:val="24"/>
          <w:szCs w:val="24"/>
        </w:rPr>
        <w:t xml:space="preserve"> piegādi Ropažu novada izglītības iestādēm</w:t>
      </w:r>
    </w:p>
    <w:p w14:paraId="06662823" w14:textId="77777777" w:rsidR="00A61533" w:rsidRPr="00A61533" w:rsidRDefault="00A61533" w:rsidP="00A61533">
      <w:pPr>
        <w:spacing w:after="0" w:line="240" w:lineRule="auto"/>
        <w:contextualSpacing/>
        <w:jc w:val="right"/>
        <w:rPr>
          <w:rFonts w:ascii="Times New Roman" w:eastAsia="Times New Roman" w:hAnsi="Times New Roman" w:cs="Times New Roman"/>
          <w:i/>
          <w:iCs/>
          <w:sz w:val="24"/>
          <w:szCs w:val="24"/>
        </w:rPr>
      </w:pPr>
    </w:p>
    <w:p w14:paraId="181E8582" w14:textId="77777777" w:rsidR="00A61533" w:rsidRPr="00A61533" w:rsidRDefault="00A61533" w:rsidP="00A61533">
      <w:pPr>
        <w:spacing w:after="0" w:line="240" w:lineRule="auto"/>
        <w:contextualSpacing/>
        <w:jc w:val="right"/>
        <w:rPr>
          <w:rFonts w:ascii="Times New Roman" w:eastAsia="Times New Roman" w:hAnsi="Times New Roman" w:cs="Times New Roman"/>
          <w:i/>
          <w:iCs/>
          <w:sz w:val="24"/>
          <w:szCs w:val="24"/>
        </w:rPr>
      </w:pPr>
      <w:r w:rsidRPr="00A61533">
        <w:rPr>
          <w:rFonts w:ascii="Times New Roman" w:eastAsia="Times New Roman" w:hAnsi="Times New Roman" w:cs="Times New Roman"/>
          <w:i/>
          <w:iCs/>
          <w:sz w:val="24"/>
          <w:szCs w:val="24"/>
        </w:rPr>
        <w:t xml:space="preserve">Parakstīšanas datums ir pēdējā pievienotā drošā </w:t>
      </w:r>
    </w:p>
    <w:p w14:paraId="65F487F1" w14:textId="77777777" w:rsidR="00A61533" w:rsidRPr="00A61533" w:rsidRDefault="00A61533" w:rsidP="00A61533">
      <w:pPr>
        <w:spacing w:after="0" w:line="240" w:lineRule="auto"/>
        <w:contextualSpacing/>
        <w:jc w:val="right"/>
        <w:rPr>
          <w:rFonts w:ascii="Times New Roman" w:eastAsia="Times New Roman" w:hAnsi="Times New Roman" w:cs="Times New Roman"/>
          <w:i/>
          <w:iCs/>
          <w:sz w:val="24"/>
          <w:szCs w:val="24"/>
        </w:rPr>
      </w:pPr>
      <w:r w:rsidRPr="00A61533">
        <w:rPr>
          <w:rFonts w:ascii="Times New Roman" w:eastAsia="Times New Roman" w:hAnsi="Times New Roman" w:cs="Times New Roman"/>
          <w:i/>
          <w:iCs/>
          <w:sz w:val="24"/>
          <w:szCs w:val="24"/>
        </w:rPr>
        <w:t>elektroniskā paraksta un tā laika zīmoga datums</w:t>
      </w:r>
    </w:p>
    <w:p w14:paraId="71101FD5" w14:textId="77777777" w:rsidR="00A61533" w:rsidRPr="00A61533" w:rsidRDefault="00A61533" w:rsidP="00AD04CB">
      <w:pPr>
        <w:spacing w:before="240" w:after="0" w:line="240" w:lineRule="auto"/>
        <w:ind w:firstLine="546"/>
        <w:jc w:val="both"/>
        <w:rPr>
          <w:rFonts w:ascii="Times New Roman" w:eastAsia="Calibri" w:hAnsi="Times New Roman" w:cs="Times New Roman"/>
          <w:sz w:val="24"/>
          <w:szCs w:val="24"/>
        </w:rPr>
      </w:pPr>
      <w:r w:rsidRPr="00A61533">
        <w:rPr>
          <w:rFonts w:ascii="Times New Roman" w:eastAsia="Calibri" w:hAnsi="Times New Roman" w:cs="Times New Roman"/>
          <w:b/>
          <w:sz w:val="24"/>
          <w:szCs w:val="24"/>
        </w:rPr>
        <w:t>Ropažu novada pašvaldība</w:t>
      </w:r>
      <w:r w:rsidRPr="00A61533">
        <w:rPr>
          <w:rFonts w:ascii="Times New Roman" w:eastAsia="Calibri" w:hAnsi="Times New Roman" w:cs="Times New Roman"/>
          <w:sz w:val="24"/>
          <w:szCs w:val="24"/>
        </w:rPr>
        <w:t xml:space="preserve">, reģistrācijas Nr. </w:t>
      </w:r>
      <w:r w:rsidRPr="00A61533">
        <w:rPr>
          <w:rFonts w:ascii="Times New Roman" w:eastAsia="Calibri" w:hAnsi="Times New Roman" w:cs="Times New Roman"/>
          <w:sz w:val="24"/>
          <w:szCs w:val="24"/>
          <w:lang w:eastAsia="ru-RU"/>
        </w:rPr>
        <w:t>90000067986</w:t>
      </w:r>
      <w:r w:rsidRPr="00A61533">
        <w:rPr>
          <w:rFonts w:ascii="Times New Roman" w:eastAsia="Calibri" w:hAnsi="Times New Roman" w:cs="Times New Roman"/>
          <w:sz w:val="24"/>
          <w:szCs w:val="24"/>
        </w:rPr>
        <w:t xml:space="preserve">, juridiskā adrese: Institūta iela 1a, Ulbroka, Stopiņu pagasts, Ropažu novads, LV-, </w:t>
      </w:r>
      <w:r w:rsidRPr="00A61533">
        <w:rPr>
          <w:rFonts w:ascii="Times New Roman" w:eastAsia="Calibri" w:hAnsi="Times New Roman" w:cs="Times New Roman"/>
          <w:iCs/>
          <w:sz w:val="24"/>
          <w:szCs w:val="24"/>
        </w:rPr>
        <w:t xml:space="preserve">kuras vārdā </w:t>
      </w:r>
      <w:r w:rsidRPr="00A61533">
        <w:rPr>
          <w:rFonts w:ascii="Times New Roman" w:eastAsia="Calibri" w:hAnsi="Times New Roman" w:cs="Times New Roman"/>
          <w:sz w:val="24"/>
          <w:szCs w:val="24"/>
        </w:rPr>
        <w:t xml:space="preserve">saskaņā ar Ropažu novada pašvaldības nolikumu rīkojas </w:t>
      </w:r>
      <w:r w:rsidR="00F967AB">
        <w:rPr>
          <w:rFonts w:ascii="Times New Roman" w:eastAsia="Calibri" w:hAnsi="Times New Roman" w:cs="Times New Roman"/>
          <w:sz w:val="24"/>
          <w:szCs w:val="24"/>
        </w:rPr>
        <w:t>izpilddirektors Jānis Belkovskis</w:t>
      </w:r>
      <w:r w:rsidRPr="00A61533">
        <w:rPr>
          <w:rFonts w:ascii="Times New Roman" w:eastAsia="Calibri" w:hAnsi="Times New Roman" w:cs="Times New Roman"/>
          <w:sz w:val="24"/>
          <w:szCs w:val="24"/>
        </w:rPr>
        <w:t xml:space="preserve">, turpmāk tekstā – </w:t>
      </w:r>
      <w:r w:rsidRPr="00A61533">
        <w:rPr>
          <w:rFonts w:ascii="Times New Roman" w:eastAsia="Calibri" w:hAnsi="Times New Roman" w:cs="Times New Roman"/>
          <w:b/>
          <w:sz w:val="24"/>
          <w:szCs w:val="24"/>
        </w:rPr>
        <w:t>Pasūtītājs</w:t>
      </w:r>
      <w:r w:rsidRPr="00A61533">
        <w:rPr>
          <w:rFonts w:ascii="Times New Roman" w:eastAsia="Calibri" w:hAnsi="Times New Roman" w:cs="Times New Roman"/>
          <w:sz w:val="24"/>
          <w:szCs w:val="24"/>
        </w:rPr>
        <w:t>, no vienas puses, un</w:t>
      </w:r>
    </w:p>
    <w:p w14:paraId="12A2352E" w14:textId="77777777" w:rsidR="00A61533" w:rsidRPr="00A61533" w:rsidRDefault="00F967AB" w:rsidP="00A61533">
      <w:pPr>
        <w:tabs>
          <w:tab w:val="left" w:leader="underscore" w:pos="0"/>
          <w:tab w:val="left" w:pos="900"/>
          <w:tab w:val="left" w:pos="980"/>
          <w:tab w:val="left" w:pos="1134"/>
          <w:tab w:val="left" w:pos="3969"/>
        </w:tabs>
        <w:spacing w:after="0" w:line="240" w:lineRule="auto"/>
        <w:ind w:left="7" w:right="-12" w:firstLine="539"/>
        <w:jc w:val="both"/>
        <w:rPr>
          <w:rFonts w:ascii="Times New Roman" w:eastAsia="Calibri" w:hAnsi="Times New Roman" w:cs="Times New Roman"/>
          <w:sz w:val="24"/>
          <w:szCs w:val="24"/>
        </w:rPr>
      </w:pPr>
      <w:r>
        <w:rPr>
          <w:rFonts w:ascii="Times New Roman" w:eastAsia="Calibri" w:hAnsi="Times New Roman" w:cs="Times New Roman"/>
          <w:b/>
          <w:sz w:val="24"/>
          <w:szCs w:val="24"/>
        </w:rPr>
        <w:t>Sabiedrība ar ierobežotu atbildību ”LANEKSS”</w:t>
      </w:r>
      <w:r w:rsidR="00A61533" w:rsidRPr="00A61533">
        <w:rPr>
          <w:rFonts w:ascii="Times New Roman" w:eastAsia="Calibri" w:hAnsi="Times New Roman" w:cs="Times New Roman"/>
          <w:sz w:val="24"/>
          <w:szCs w:val="24"/>
        </w:rPr>
        <w:t xml:space="preserve">, reģistrācijas Nr. </w:t>
      </w:r>
      <w:r>
        <w:rPr>
          <w:rFonts w:ascii="Times New Roman" w:eastAsia="Calibri" w:hAnsi="Times New Roman" w:cs="Times New Roman"/>
          <w:sz w:val="24"/>
          <w:szCs w:val="24"/>
        </w:rPr>
        <w:t>40003570733</w:t>
      </w:r>
      <w:r w:rsidR="00A61533" w:rsidRPr="00A61533">
        <w:rPr>
          <w:rFonts w:ascii="Times New Roman" w:eastAsia="Calibri" w:hAnsi="Times New Roman" w:cs="Times New Roman"/>
          <w:sz w:val="24"/>
          <w:szCs w:val="24"/>
        </w:rPr>
        <w:t>, juridiskā adrese:</w:t>
      </w:r>
      <w:r>
        <w:rPr>
          <w:rFonts w:ascii="Times New Roman" w:eastAsia="Calibri" w:hAnsi="Times New Roman" w:cs="Times New Roman"/>
          <w:sz w:val="24"/>
          <w:szCs w:val="24"/>
        </w:rPr>
        <w:t xml:space="preserve"> Stūres iela 7-7, Rīga, </w:t>
      </w:r>
      <w:r w:rsidR="00A61533" w:rsidRPr="00A61533">
        <w:rPr>
          <w:rFonts w:ascii="Times New Roman" w:eastAsia="Calibri" w:hAnsi="Times New Roman" w:cs="Times New Roman"/>
          <w:sz w:val="24"/>
          <w:szCs w:val="24"/>
        </w:rPr>
        <w:t>LV-</w:t>
      </w:r>
      <w:r>
        <w:rPr>
          <w:rFonts w:ascii="Times New Roman" w:eastAsia="Calibri" w:hAnsi="Times New Roman" w:cs="Times New Roman"/>
          <w:sz w:val="24"/>
          <w:szCs w:val="24"/>
        </w:rPr>
        <w:t>1055</w:t>
      </w:r>
      <w:r w:rsidR="00A61533" w:rsidRPr="00A61533">
        <w:rPr>
          <w:rFonts w:ascii="Times New Roman" w:eastAsia="Calibri" w:hAnsi="Times New Roman" w:cs="Times New Roman"/>
          <w:sz w:val="24"/>
          <w:szCs w:val="24"/>
        </w:rPr>
        <w:t xml:space="preserve">, </w:t>
      </w:r>
      <w:r w:rsidR="00A61533" w:rsidRPr="00A61533">
        <w:rPr>
          <w:rFonts w:ascii="Times New Roman" w:eastAsia="Calibri" w:hAnsi="Times New Roman" w:cs="Times New Roman"/>
          <w:iCs/>
          <w:sz w:val="24"/>
          <w:szCs w:val="24"/>
        </w:rPr>
        <w:t xml:space="preserve">kuras vārdā saskaņā ar </w:t>
      </w:r>
      <w:r>
        <w:rPr>
          <w:rFonts w:ascii="Times New Roman" w:eastAsia="Calibri" w:hAnsi="Times New Roman" w:cs="Times New Roman"/>
          <w:iCs/>
          <w:sz w:val="24"/>
          <w:szCs w:val="24"/>
        </w:rPr>
        <w:t>statūtiem</w:t>
      </w:r>
      <w:r w:rsidR="00A61533" w:rsidRPr="00A61533">
        <w:rPr>
          <w:rFonts w:ascii="Times New Roman" w:eastAsia="Calibri" w:hAnsi="Times New Roman" w:cs="Times New Roman"/>
          <w:iCs/>
          <w:sz w:val="24"/>
          <w:szCs w:val="24"/>
        </w:rPr>
        <w:t xml:space="preserve"> rīkojas </w:t>
      </w:r>
      <w:r>
        <w:rPr>
          <w:rFonts w:ascii="Times New Roman" w:eastAsia="Calibri" w:hAnsi="Times New Roman" w:cs="Times New Roman"/>
          <w:iCs/>
          <w:sz w:val="24"/>
          <w:szCs w:val="24"/>
        </w:rPr>
        <w:t xml:space="preserve">tās valdes locekle Kristīna </w:t>
      </w:r>
      <w:proofErr w:type="spellStart"/>
      <w:r>
        <w:rPr>
          <w:rFonts w:ascii="Times New Roman" w:eastAsia="Calibri" w:hAnsi="Times New Roman" w:cs="Times New Roman"/>
          <w:iCs/>
          <w:sz w:val="24"/>
          <w:szCs w:val="24"/>
        </w:rPr>
        <w:t>Stoļarova</w:t>
      </w:r>
      <w:proofErr w:type="spellEnd"/>
      <w:r w:rsidR="00A61533" w:rsidRPr="00A61533">
        <w:rPr>
          <w:rFonts w:ascii="Times New Roman" w:eastAsia="Calibri" w:hAnsi="Times New Roman" w:cs="Times New Roman"/>
          <w:iCs/>
          <w:sz w:val="24"/>
          <w:szCs w:val="24"/>
        </w:rPr>
        <w:t xml:space="preserve"> </w:t>
      </w:r>
      <w:r w:rsidR="00A61533" w:rsidRPr="00A61533">
        <w:rPr>
          <w:rFonts w:ascii="Times New Roman" w:eastAsia="Calibri" w:hAnsi="Times New Roman" w:cs="Times New Roman"/>
          <w:sz w:val="24"/>
          <w:szCs w:val="24"/>
        </w:rPr>
        <w:t xml:space="preserve">, turpmāk tekstā – </w:t>
      </w:r>
      <w:r w:rsidR="00A61533" w:rsidRPr="00A61533">
        <w:rPr>
          <w:rFonts w:ascii="Times New Roman" w:eastAsia="Calibri" w:hAnsi="Times New Roman" w:cs="Times New Roman"/>
          <w:b/>
          <w:sz w:val="24"/>
          <w:szCs w:val="24"/>
        </w:rPr>
        <w:t>Piegādātājs</w:t>
      </w:r>
      <w:r w:rsidR="00A61533" w:rsidRPr="00A61533">
        <w:rPr>
          <w:rFonts w:ascii="Times New Roman" w:eastAsia="Calibri" w:hAnsi="Times New Roman" w:cs="Times New Roman"/>
          <w:sz w:val="24"/>
          <w:szCs w:val="24"/>
        </w:rPr>
        <w:t xml:space="preserve">, no otras puses, </w:t>
      </w:r>
    </w:p>
    <w:p w14:paraId="73DED07E" w14:textId="4243F41A" w:rsidR="00A61533" w:rsidRPr="00A61533" w:rsidRDefault="00A61533" w:rsidP="00A61533">
      <w:pPr>
        <w:tabs>
          <w:tab w:val="num" w:pos="0"/>
          <w:tab w:val="left" w:pos="1080"/>
          <w:tab w:val="left" w:pos="3969"/>
        </w:tabs>
        <w:spacing w:after="0" w:line="240" w:lineRule="auto"/>
        <w:ind w:left="7" w:firstLine="539"/>
        <w:jc w:val="both"/>
        <w:rPr>
          <w:rFonts w:ascii="Times New Roman" w:eastAsia="Calibri" w:hAnsi="Times New Roman" w:cs="Times New Roman"/>
          <w:sz w:val="24"/>
          <w:szCs w:val="24"/>
        </w:rPr>
      </w:pPr>
      <w:r w:rsidRPr="00A61533">
        <w:rPr>
          <w:rFonts w:ascii="Times New Roman" w:eastAsia="Calibri" w:hAnsi="Times New Roman" w:cs="Times New Roman"/>
          <w:sz w:val="24"/>
          <w:szCs w:val="24"/>
        </w:rPr>
        <w:t xml:space="preserve">abi kopā turpmāk tekstā saukti – Puses, katrs atsevišķi – Puse, pamatojoties uz Pasūtītāja rīkotās iepirkuma procedūras </w:t>
      </w:r>
      <w:r w:rsidRPr="00A61533">
        <w:rPr>
          <w:rFonts w:ascii="Times New Roman" w:eastAsia="Batang" w:hAnsi="Times New Roman" w:cs="Times New Roman"/>
          <w:bCs/>
          <w:sz w:val="24"/>
          <w:lang w:eastAsia="ko-KR"/>
        </w:rPr>
        <w:t>"Pārtikas piegāde Ropažu novada pašvaldības izglītības iestādēm</w:t>
      </w:r>
      <w:r w:rsidRPr="00A61533">
        <w:rPr>
          <w:rFonts w:ascii="Times New Roman" w:eastAsia="Calibri" w:hAnsi="Times New Roman" w:cs="Times New Roman"/>
          <w:bCs/>
          <w:sz w:val="24"/>
          <w:szCs w:val="24"/>
        </w:rPr>
        <w:t>”</w:t>
      </w:r>
      <w:r w:rsidRPr="00A61533">
        <w:rPr>
          <w:rFonts w:ascii="Times New Roman" w:eastAsia="Calibri" w:hAnsi="Times New Roman" w:cs="Times New Roman"/>
          <w:sz w:val="24"/>
          <w:szCs w:val="24"/>
        </w:rPr>
        <w:t>, iepirkuma identifikācijas Nr. RNP 2025/106, turpmāk tekstā – Iepirkums, rezultātiem un Piegādātāja iesniegto piedāvājumu Iepirkum</w:t>
      </w:r>
      <w:r w:rsidR="00F967AB">
        <w:rPr>
          <w:rFonts w:ascii="Times New Roman" w:eastAsia="Calibri" w:hAnsi="Times New Roman" w:cs="Times New Roman"/>
          <w:sz w:val="24"/>
          <w:szCs w:val="24"/>
        </w:rPr>
        <w:t xml:space="preserve">a </w:t>
      </w:r>
      <w:r w:rsidR="00FD784A">
        <w:rPr>
          <w:rFonts w:ascii="Times New Roman" w:eastAsia="Calibri" w:hAnsi="Times New Roman" w:cs="Times New Roman"/>
          <w:sz w:val="24"/>
          <w:szCs w:val="24"/>
        </w:rPr>
        <w:t>1</w:t>
      </w:r>
      <w:r w:rsidR="00081768">
        <w:rPr>
          <w:rFonts w:ascii="Times New Roman" w:eastAsia="Calibri" w:hAnsi="Times New Roman" w:cs="Times New Roman"/>
          <w:sz w:val="24"/>
          <w:szCs w:val="24"/>
        </w:rPr>
        <w:t>7</w:t>
      </w:r>
      <w:r w:rsidR="00F967AB">
        <w:rPr>
          <w:rFonts w:ascii="Times New Roman" w:eastAsia="Calibri" w:hAnsi="Times New Roman" w:cs="Times New Roman"/>
          <w:sz w:val="24"/>
          <w:szCs w:val="24"/>
        </w:rPr>
        <w:t>.daļā ”</w:t>
      </w:r>
      <w:r w:rsidR="00081768">
        <w:rPr>
          <w:rFonts w:ascii="Times New Roman" w:eastAsia="Calibri" w:hAnsi="Times New Roman" w:cs="Times New Roman"/>
          <w:sz w:val="24"/>
          <w:szCs w:val="24"/>
        </w:rPr>
        <w:t>Svaiga putnu gaļa</w:t>
      </w:r>
      <w:r w:rsidR="00F967AB">
        <w:rPr>
          <w:rFonts w:ascii="Times New Roman" w:eastAsia="Calibri" w:hAnsi="Times New Roman" w:cs="Times New Roman"/>
          <w:sz w:val="24"/>
          <w:szCs w:val="24"/>
        </w:rPr>
        <w:t>”</w:t>
      </w:r>
      <w:r w:rsidRPr="00A61533">
        <w:rPr>
          <w:rFonts w:ascii="Times New Roman" w:eastAsia="Calibri" w:hAnsi="Times New Roman" w:cs="Times New Roman"/>
          <w:sz w:val="24"/>
          <w:szCs w:val="24"/>
        </w:rPr>
        <w:t xml:space="preserve">, turpmāk tekstā – Piedāvājums, noslēdz iepirkuma līgumu, turpmāk tekstā – Līgums, par sekojošo: </w:t>
      </w:r>
    </w:p>
    <w:p w14:paraId="45F1671C" w14:textId="77777777" w:rsidR="00A61533" w:rsidRPr="00A61533" w:rsidRDefault="00A61533" w:rsidP="00A61533">
      <w:pPr>
        <w:numPr>
          <w:ilvl w:val="0"/>
          <w:numId w:val="1"/>
        </w:numPr>
        <w:suppressAutoHyphens/>
        <w:spacing w:after="0" w:line="240" w:lineRule="auto"/>
        <w:contextualSpacing/>
        <w:jc w:val="center"/>
        <w:rPr>
          <w:rFonts w:ascii="Times New Roman" w:eastAsia="Calibri" w:hAnsi="Times New Roman" w:cs="Times New Roman"/>
          <w:sz w:val="24"/>
          <w:szCs w:val="24"/>
          <w:lang w:eastAsia="zh-CN"/>
        </w:rPr>
      </w:pPr>
      <w:r w:rsidRPr="00A61533">
        <w:rPr>
          <w:rFonts w:ascii="Times New Roman" w:eastAsia="Calibri" w:hAnsi="Times New Roman" w:cs="Times New Roman"/>
          <w:b/>
          <w:sz w:val="24"/>
          <w:szCs w:val="24"/>
          <w:lang w:eastAsia="zh-CN"/>
        </w:rPr>
        <w:t>Līguma priekšmets un saturs</w:t>
      </w:r>
    </w:p>
    <w:p w14:paraId="590D8865" w14:textId="77777777" w:rsidR="00A61533" w:rsidRPr="00A61533" w:rsidRDefault="00A61533" w:rsidP="00A61533">
      <w:pPr>
        <w:numPr>
          <w:ilvl w:val="1"/>
          <w:numId w:val="2"/>
        </w:numPr>
        <w:tabs>
          <w:tab w:val="left" w:pos="567"/>
        </w:tabs>
        <w:suppressAutoHyphens/>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Piegādātājs apņemas veikt </w:t>
      </w:r>
      <w:r w:rsidRPr="00A61533">
        <w:rPr>
          <w:rFonts w:ascii="Times New Roman" w:eastAsia="Times New Roman" w:hAnsi="Times New Roman" w:cs="Times New Roman"/>
          <w:bCs/>
          <w:color w:val="000000"/>
          <w:sz w:val="24"/>
          <w:szCs w:val="24"/>
          <w:lang w:eastAsia="zh-CN"/>
        </w:rPr>
        <w:t xml:space="preserve">pārtikas produktu </w:t>
      </w:r>
      <w:r w:rsidRPr="00A61533">
        <w:rPr>
          <w:rFonts w:ascii="Times New Roman" w:eastAsia="Times New Roman" w:hAnsi="Times New Roman" w:cs="Times New Roman"/>
          <w:iCs/>
          <w:sz w:val="24"/>
          <w:szCs w:val="24"/>
          <w:lang w:eastAsia="zh-CN"/>
        </w:rPr>
        <w:t>(turpmāk - Preces) piegādi Pasūtītājam atbilstoši tehniskās specifikācijas prasībām iepirkuma priekšmetam,  Piegādātāja iesniegtajam Tehniskajam un finanšu piedāvājumam (Līguma 2. pielikums), Līguma 3.2. punktā norādītajās preču piegādes vietā, kā arī atbilstoši Latvijas Republikā spēkā esošo normatīvo aktu prasībām un šī Līguma noteikumiem un prasībām.</w:t>
      </w:r>
    </w:p>
    <w:p w14:paraId="773661C1" w14:textId="77777777" w:rsidR="00A61533" w:rsidRPr="00A61533" w:rsidRDefault="00A61533" w:rsidP="00A61533">
      <w:pPr>
        <w:numPr>
          <w:ilvl w:val="1"/>
          <w:numId w:val="2"/>
        </w:numPr>
        <w:tabs>
          <w:tab w:val="left" w:pos="567"/>
        </w:tabs>
        <w:suppressAutoHyphens/>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Preces neatbilst Līguma noteikumiem, ja par produkciju sniegta maldinoša, nepatiesa, nepilnīga vai neskaidra (nesalasāma) informācija, vai tā nav sniegta vispār.</w:t>
      </w:r>
    </w:p>
    <w:p w14:paraId="7C512BDC" w14:textId="77777777" w:rsidR="00A61533" w:rsidRPr="00A61533" w:rsidRDefault="00A61533" w:rsidP="00A61533">
      <w:pPr>
        <w:numPr>
          <w:ilvl w:val="1"/>
          <w:numId w:val="2"/>
        </w:numPr>
        <w:tabs>
          <w:tab w:val="left" w:pos="567"/>
        </w:tabs>
        <w:suppressAutoHyphens/>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Calibri" w:hAnsi="Times New Roman" w:cs="Times New Roman"/>
          <w:color w:val="000000"/>
          <w:sz w:val="24"/>
          <w:szCs w:val="24"/>
          <w:lang w:eastAsia="zh-CN"/>
        </w:rPr>
        <w:t>Piegādātājs</w:t>
      </w:r>
      <w:r w:rsidRPr="00A61533">
        <w:rPr>
          <w:rFonts w:ascii="Times New Roman" w:eastAsia="Calibri" w:hAnsi="Times New Roman" w:cs="Times New Roman"/>
          <w:iCs/>
          <w:sz w:val="24"/>
          <w:szCs w:val="24"/>
          <w:lang w:eastAsia="zh-CN"/>
        </w:rPr>
        <w:t xml:space="preserve"> un Pasūtītājs vienojas, ka Līgumā norādītais Preču apjoms ir aptuvenais plānotais piegādājamais apjoms un ka Pasūtītājs, ņemot vērā objektīvus apstākļus, var iegādāties Preces atbilstoši reālajai nepieciešamībai arī par nepilnu apjomu.</w:t>
      </w:r>
    </w:p>
    <w:p w14:paraId="510C95C6" w14:textId="77777777" w:rsidR="00A61533" w:rsidRPr="00A61533" w:rsidRDefault="00A61533" w:rsidP="00A61533">
      <w:pPr>
        <w:numPr>
          <w:ilvl w:val="1"/>
          <w:numId w:val="2"/>
        </w:numPr>
        <w:tabs>
          <w:tab w:val="left" w:pos="567"/>
        </w:tabs>
        <w:suppressAutoHyphens/>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Līguma ietvaros saskaņā ar Pasūtītāja pasūtījumiem var tikt piegādātas Preces, kas aizstāj Līguma 2. pielikumā norādītās preces – pēc veida iekļaujas preču grupā, pēc būtības ir aizstājamas un to vienības (kg) cena ir vienāda vai zemāka par tās Preces cenu, kuru piegādātā Prece aizstāj. Pušu pārstāvji iepriekš vienojas par šādu aizstājošu preču piegādi un cenām.</w:t>
      </w:r>
    </w:p>
    <w:p w14:paraId="6ADABAB3" w14:textId="77777777" w:rsidR="00A61533" w:rsidRPr="00A61533" w:rsidRDefault="00A61533" w:rsidP="00A61533">
      <w:pPr>
        <w:numPr>
          <w:ilvl w:val="1"/>
          <w:numId w:val="2"/>
        </w:numPr>
        <w:tabs>
          <w:tab w:val="left" w:pos="567"/>
        </w:tabs>
        <w:suppressAutoHyphens/>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Līguma izpildes laikā iespējama Preču maiņa pret līdzvērtīgu kvalitātē un cenā, ja tehniskajā specifikācijā/tehniskajā un finanšu piedāvājumā minētā Prece vairs netiek ražota, vai tirdzniecībā nav pieejama. Par minēto apstākļu pierādīšanu ir atbildīgs Piegādātājs. Pušu pārstāvji iepriekš vienojas par šādu Preču maiņu.</w:t>
      </w:r>
    </w:p>
    <w:p w14:paraId="643942D6" w14:textId="77777777" w:rsidR="00A61533" w:rsidRPr="00A61533" w:rsidRDefault="00A61533" w:rsidP="00A61533">
      <w:pPr>
        <w:numPr>
          <w:ilvl w:val="1"/>
          <w:numId w:val="2"/>
        </w:numPr>
        <w:tabs>
          <w:tab w:val="left" w:pos="567"/>
        </w:tabs>
        <w:suppressAutoHyphens/>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Pasūtītājs var iegādāties no Piegādātāja arī citas Preces, kuru patēriņš ir neregulārs un nav iespējams noteikt iegādes nepieciešamību uz iepirkuma rīkošanas brīdi. Tehniskajā specifikācijā neiekļauto pozīciju apjoms nepārsniegs 10% no iepirkuma apjoma un tiks ieskaitīts kopējā līguma summā, kas norādīta Līguma 4.2. punktā. Šādas Preces Pasūtītājs iegādāsies par cenām, par kurām Puses vienojas atsevišķi un kas ir samērīgas attiecībā pret vietējā tirgū pieejamām.</w:t>
      </w:r>
    </w:p>
    <w:p w14:paraId="03C5F578" w14:textId="77777777" w:rsidR="00A61533" w:rsidRPr="00A61533" w:rsidRDefault="00A61533" w:rsidP="00A61533">
      <w:pPr>
        <w:numPr>
          <w:ilvl w:val="0"/>
          <w:numId w:val="1"/>
        </w:numPr>
        <w:suppressAutoHyphens/>
        <w:spacing w:after="0" w:line="240" w:lineRule="auto"/>
        <w:contextualSpacing/>
        <w:jc w:val="center"/>
        <w:rPr>
          <w:rFonts w:ascii="Times New Roman" w:eastAsia="Calibri" w:hAnsi="Times New Roman" w:cs="Times New Roman"/>
          <w:sz w:val="24"/>
          <w:szCs w:val="24"/>
          <w:lang w:eastAsia="zh-CN"/>
        </w:rPr>
      </w:pPr>
      <w:r w:rsidRPr="00A61533">
        <w:rPr>
          <w:rFonts w:ascii="Times New Roman" w:eastAsia="Calibri" w:hAnsi="Times New Roman" w:cs="Times New Roman"/>
          <w:b/>
          <w:sz w:val="24"/>
          <w:szCs w:val="24"/>
          <w:lang w:eastAsia="zh-CN"/>
        </w:rPr>
        <w:t>Pasūtījuma kvalitāte un apjoms</w:t>
      </w:r>
    </w:p>
    <w:p w14:paraId="5C66BB62" w14:textId="77777777" w:rsidR="00A61533" w:rsidRPr="00A61533" w:rsidRDefault="00A61533" w:rsidP="00A61533">
      <w:pPr>
        <w:numPr>
          <w:ilvl w:val="1"/>
          <w:numId w:val="3"/>
        </w:numPr>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bCs/>
          <w:sz w:val="24"/>
          <w:szCs w:val="24"/>
          <w:lang w:eastAsia="zh-CN"/>
        </w:rPr>
        <w:lastRenderedPageBreak/>
        <w:t>Piegādāto Preču kvalitātei jāatbilst Nolikumā noteiktajām kvalitātes prasībām, Pārtikas aprites uzraudzības likumam, Ministru kabineta 2012. gada 13. marta noteikumiem Nr. 172 “Noteikumi par uztura normām izglītības iestāžu izglītojamiem, sociālās aprūpes un sociālās rehabilitācijas institūciju klientiem un ārstniecības iestāžu pacientiem” prasībām.</w:t>
      </w:r>
      <w:r w:rsidRPr="00A61533">
        <w:rPr>
          <w:rFonts w:ascii="Times New Roman" w:eastAsia="Calibri" w:hAnsi="Times New Roman" w:cs="Times New Roman"/>
          <w:sz w:val="24"/>
          <w:szCs w:val="24"/>
          <w:lang w:eastAsia="zh-CN"/>
        </w:rPr>
        <w:t xml:space="preserve"> Piegādātājs garantē, ka piegādātās Preces būs augstas kvalitātes un atbildīs visu to Latvijas Republikas spēkā esošo normatīvo aktu prasībām, kas uz to attiecas</w:t>
      </w:r>
      <w:r w:rsidRPr="00A61533">
        <w:rPr>
          <w:rFonts w:ascii="Times New Roman" w:eastAsia="Calibri" w:hAnsi="Times New Roman" w:cs="Times New Roman"/>
          <w:spacing w:val="2"/>
          <w:sz w:val="24"/>
          <w:szCs w:val="24"/>
          <w:lang w:eastAsia="zh-CN"/>
        </w:rPr>
        <w:t>.</w:t>
      </w:r>
    </w:p>
    <w:p w14:paraId="6C2F80AE" w14:textId="77777777" w:rsidR="00A61533" w:rsidRPr="00A61533" w:rsidRDefault="00A61533" w:rsidP="00A61533">
      <w:pPr>
        <w:numPr>
          <w:ilvl w:val="1"/>
          <w:numId w:val="3"/>
        </w:numPr>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bCs/>
          <w:sz w:val="24"/>
          <w:szCs w:val="24"/>
          <w:lang w:eastAsia="zh-CN"/>
        </w:rPr>
        <w:t>Piegādes laikā Precēm jābūt fasētām Preču ražotāja oriģinālā iepakojumā, atbilstoši normatīvo aktu prasībām,</w:t>
      </w:r>
      <w:r w:rsidRPr="00A61533">
        <w:rPr>
          <w:rFonts w:ascii="Times New Roman" w:eastAsia="Times New Roman" w:hAnsi="Times New Roman" w:cs="Times New Roman"/>
          <w:b/>
          <w:bCs/>
          <w:sz w:val="24"/>
          <w:szCs w:val="24"/>
          <w:lang w:eastAsia="zh-CN"/>
        </w:rPr>
        <w:t xml:space="preserve"> </w:t>
      </w:r>
      <w:r w:rsidRPr="00A61533">
        <w:rPr>
          <w:rFonts w:ascii="Times New Roman" w:eastAsia="Times New Roman" w:hAnsi="Times New Roman" w:cs="Times New Roman"/>
          <w:bCs/>
          <w:sz w:val="24"/>
          <w:szCs w:val="24"/>
          <w:lang w:eastAsia="zh-CN"/>
        </w:rPr>
        <w:t>nodrošinot pilnīgu Preču drošību pret iespējamajiem bojājumiem tās transportējot.</w:t>
      </w:r>
    </w:p>
    <w:p w14:paraId="75688A7E" w14:textId="77777777" w:rsidR="00A61533" w:rsidRPr="00A61533" w:rsidRDefault="00A61533" w:rsidP="00A61533">
      <w:pPr>
        <w:numPr>
          <w:ilvl w:val="1"/>
          <w:numId w:val="3"/>
        </w:numPr>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bCs/>
          <w:sz w:val="24"/>
          <w:szCs w:val="24"/>
          <w:lang w:eastAsia="zh-CN"/>
        </w:rPr>
        <w:t>Tarai ir jāatbilst Latvijas Republikā spēkā esošajam Pārtikas aprites uzraudzības likumam, Eiropas Parlamenta un Padomes 2004. gada 29. aprīļa Regulai (EK) Nr. 852/2004 un 853/2004 par pārtikas produktu higiēnu un 2004. gada 27. oktobra Regulai 1935/2004 par materiāliem un izstrādājumiem, kas paredzēti saskarei ar pārtikas produktiem, Ministru kabineta 2011. gada 19. oktobra noteikumiem Nr. 808 “Noteikumi par materiāliem un izstrādājumiem, kas paredzēti saskarei ar pārtiku” un citiem normatīvajiem aktiem par pārtikas produktu higiēnu.</w:t>
      </w:r>
    </w:p>
    <w:p w14:paraId="46960A92" w14:textId="77777777" w:rsidR="00A61533" w:rsidRPr="00A61533" w:rsidRDefault="00A61533" w:rsidP="00A61533">
      <w:pPr>
        <w:numPr>
          <w:ilvl w:val="1"/>
          <w:numId w:val="3"/>
        </w:numPr>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bCs/>
          <w:sz w:val="24"/>
          <w:szCs w:val="24"/>
          <w:lang w:eastAsia="zh-CN"/>
        </w:rPr>
        <w:t>Piegādātājs, piegādājot Preces, bet vienlaikus nenodrošinot to atbilstību Līguma 2.1. un 2.3. punktā noteiktajām prasībām, sedz zaudējumus par pārtikas aprites uzraudzības institūcijas konstatētajām neatbilstībām par produktu kvalitāti un neatbilstību Līguma 2.1. un 2.3. 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Piegādātāja.</w:t>
      </w:r>
    </w:p>
    <w:p w14:paraId="05205431" w14:textId="77777777" w:rsidR="00A61533" w:rsidRPr="00A61533" w:rsidRDefault="00A61533" w:rsidP="00A61533">
      <w:pPr>
        <w:numPr>
          <w:ilvl w:val="1"/>
          <w:numId w:val="3"/>
        </w:numPr>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bCs/>
          <w:sz w:val="24"/>
          <w:szCs w:val="24"/>
          <w:lang w:eastAsia="zh-CN"/>
        </w:rPr>
        <w:t xml:space="preserve">Piegādātājs </w:t>
      </w:r>
      <w:r w:rsidRPr="00A61533">
        <w:rPr>
          <w:rFonts w:ascii="Times New Roman" w:eastAsia="Times New Roman" w:hAnsi="Times New Roman" w:cs="Times New Roman"/>
          <w:sz w:val="24"/>
          <w:szCs w:val="24"/>
          <w:lang w:eastAsia="zh-CN"/>
        </w:rPr>
        <w:t xml:space="preserve">piegādes brīdī </w:t>
      </w:r>
      <w:r w:rsidRPr="00A61533">
        <w:rPr>
          <w:rFonts w:ascii="Times New Roman" w:eastAsia="Times New Roman" w:hAnsi="Times New Roman" w:cs="Times New Roman"/>
          <w:bCs/>
          <w:sz w:val="24"/>
          <w:szCs w:val="24"/>
          <w:lang w:eastAsia="zh-CN"/>
        </w:rPr>
        <w:t>nodrošina</w:t>
      </w:r>
      <w:r w:rsidRPr="00A61533">
        <w:rPr>
          <w:rFonts w:ascii="Times New Roman" w:eastAsia="Times New Roman" w:hAnsi="Times New Roman" w:cs="Times New Roman"/>
          <w:sz w:val="24"/>
          <w:szCs w:val="24"/>
          <w:lang w:eastAsia="zh-CN"/>
        </w:rPr>
        <w:t xml:space="preserve"> atbilstošu norādi</w:t>
      </w:r>
      <w:r w:rsidRPr="00A61533">
        <w:rPr>
          <w:rFonts w:ascii="Times New Roman" w:eastAsia="Times New Roman" w:hAnsi="Times New Roman" w:cs="Times New Roman"/>
          <w:bCs/>
          <w:sz w:val="24"/>
          <w:szCs w:val="24"/>
          <w:lang w:eastAsia="zh-CN"/>
        </w:rPr>
        <w:t xml:space="preserve"> </w:t>
      </w:r>
      <w:r w:rsidRPr="00A61533">
        <w:rPr>
          <w:rFonts w:ascii="Times New Roman" w:eastAsia="Times New Roman" w:hAnsi="Times New Roman" w:cs="Times New Roman"/>
          <w:sz w:val="24"/>
          <w:szCs w:val="24"/>
          <w:lang w:eastAsia="zh-CN"/>
        </w:rPr>
        <w:t xml:space="preserve">uz pārtikas produktu iepakojuma, produktiem, kuri atbilst nacionālās pārtikas kvalitātes shēmas (NPKS) vai bioloģiskās lauksaimniecības shēmas (BLS) vai lauksaimniecības produktu integrētās audzēšanas (LPIA) prasībām. </w:t>
      </w:r>
    </w:p>
    <w:p w14:paraId="444A8469" w14:textId="77777777" w:rsidR="00A61533" w:rsidRPr="00A61533" w:rsidRDefault="00A61533" w:rsidP="00A61533">
      <w:pPr>
        <w:numPr>
          <w:ilvl w:val="1"/>
          <w:numId w:val="3"/>
        </w:numPr>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bCs/>
          <w:sz w:val="24"/>
          <w:szCs w:val="24"/>
          <w:lang w:eastAsia="zh-CN"/>
        </w:rPr>
        <w:t xml:space="preserve">Piegādātājs nodrošina produkta, kurš atbilst bioloģiskās lauksaimniecības vai nacionālās pārtikas kvalitātes shēmas prasībām, vai kultūrauga, kurš atbilst </w:t>
      </w:r>
      <w:r w:rsidRPr="00A61533">
        <w:rPr>
          <w:rFonts w:ascii="Times New Roman" w:eastAsia="Times New Roman" w:hAnsi="Times New Roman" w:cs="Times New Roman"/>
          <w:sz w:val="24"/>
          <w:szCs w:val="24"/>
          <w:lang w:eastAsia="zh-CN"/>
        </w:rPr>
        <w:t xml:space="preserve">lauksaimniecības produktu integrētās audzēšanas </w:t>
      </w:r>
      <w:r w:rsidRPr="00A61533">
        <w:rPr>
          <w:rFonts w:ascii="Times New Roman" w:eastAsia="Times New Roman" w:hAnsi="Times New Roman" w:cs="Times New Roman"/>
          <w:bCs/>
          <w:sz w:val="24"/>
          <w:szCs w:val="24"/>
          <w:lang w:eastAsia="zh-CN"/>
        </w:rPr>
        <w:t>prasībām, sertifikāta derīguma termiņu visā Līguma darbības laikā.</w:t>
      </w:r>
    </w:p>
    <w:p w14:paraId="79C69B37" w14:textId="77777777" w:rsidR="00A61533" w:rsidRPr="00A61533" w:rsidRDefault="00A61533" w:rsidP="00A61533">
      <w:pPr>
        <w:numPr>
          <w:ilvl w:val="1"/>
          <w:numId w:val="3"/>
        </w:numPr>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bCs/>
          <w:sz w:val="24"/>
          <w:szCs w:val="24"/>
          <w:lang w:eastAsia="zh-CN"/>
        </w:rPr>
        <w:t xml:space="preserve">Piegādātājs garantē Preču derīguma termiņu no Preces nodošanas dienas saskaņā ar Preces dokumentāciju. </w:t>
      </w:r>
    </w:p>
    <w:p w14:paraId="533D7C79" w14:textId="77777777" w:rsidR="00A61533" w:rsidRPr="00A61533" w:rsidRDefault="00A61533" w:rsidP="00A61533">
      <w:pPr>
        <w:numPr>
          <w:ilvl w:val="0"/>
          <w:numId w:val="1"/>
        </w:numPr>
        <w:suppressAutoHyphens/>
        <w:spacing w:after="0" w:line="240" w:lineRule="auto"/>
        <w:contextualSpacing/>
        <w:jc w:val="center"/>
        <w:rPr>
          <w:rFonts w:ascii="Times New Roman" w:eastAsia="Calibri" w:hAnsi="Times New Roman" w:cs="Times New Roman"/>
          <w:sz w:val="24"/>
          <w:szCs w:val="24"/>
          <w:lang w:eastAsia="zh-CN"/>
        </w:rPr>
      </w:pPr>
      <w:r w:rsidRPr="00A61533">
        <w:rPr>
          <w:rFonts w:ascii="Times New Roman" w:eastAsia="Calibri" w:hAnsi="Times New Roman" w:cs="Times New Roman"/>
          <w:b/>
          <w:sz w:val="24"/>
          <w:szCs w:val="24"/>
          <w:lang w:eastAsia="zh-CN"/>
        </w:rPr>
        <w:t>Preču piegādes nosacījumi</w:t>
      </w:r>
    </w:p>
    <w:p w14:paraId="78DD1295" w14:textId="77777777" w:rsidR="00A61533" w:rsidRPr="00A61533" w:rsidRDefault="00A61533" w:rsidP="00A61533">
      <w:pPr>
        <w:numPr>
          <w:ilvl w:val="1"/>
          <w:numId w:val="4"/>
        </w:numPr>
        <w:suppressAutoHyphens/>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Piegādātājs apņemas veikt regulāru Preču piegādi savlaicīgi un kvalitatīvi visu līguma darbības periodu, atbilstoši šī Līguma nosacījumiem un Latvijas Republikas spēkā esošajiem normatīvajiem aktiem.</w:t>
      </w:r>
    </w:p>
    <w:p w14:paraId="541EDC28" w14:textId="77777777" w:rsidR="00F967AB" w:rsidRDefault="00A61533" w:rsidP="00A61533">
      <w:pPr>
        <w:numPr>
          <w:ilvl w:val="1"/>
          <w:numId w:val="4"/>
        </w:numPr>
        <w:suppressAutoHyphens/>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Preču piegādes vieta</w:t>
      </w:r>
      <w:r w:rsidR="00F967AB">
        <w:rPr>
          <w:rFonts w:ascii="Times New Roman" w:eastAsia="Times New Roman" w:hAnsi="Times New Roman" w:cs="Times New Roman"/>
          <w:iCs/>
          <w:sz w:val="24"/>
          <w:szCs w:val="24"/>
          <w:lang w:eastAsia="zh-CN"/>
        </w:rPr>
        <w:t>s</w:t>
      </w:r>
      <w:r w:rsidRPr="00A61533">
        <w:rPr>
          <w:rFonts w:ascii="Times New Roman" w:eastAsia="Times New Roman" w:hAnsi="Times New Roman" w:cs="Times New Roman"/>
          <w:iCs/>
          <w:sz w:val="24"/>
          <w:szCs w:val="24"/>
          <w:lang w:eastAsia="zh-CN"/>
        </w:rPr>
        <w:t xml:space="preserve"> un par Preču pasūtījuma veikšanu un pieņemšanu atbildīgā persona:</w:t>
      </w:r>
      <w:r w:rsidRPr="00A61533">
        <w:rPr>
          <w:rFonts w:ascii="Times New Roman" w:eastAsia="Times New Roman" w:hAnsi="Times New Roman" w:cs="Times New Roman"/>
          <w:sz w:val="24"/>
          <w:szCs w:val="24"/>
          <w:lang w:eastAsia="zh-CN"/>
        </w:rPr>
        <w:t xml:space="preserve"> </w:t>
      </w:r>
    </w:p>
    <w:p w14:paraId="3EF0D874" w14:textId="77777777" w:rsidR="00A61533" w:rsidRDefault="00CC2D54" w:rsidP="00CC2D54">
      <w:pPr>
        <w:pStyle w:val="Sarakstarindkopa"/>
        <w:numPr>
          <w:ilvl w:val="0"/>
          <w:numId w:val="5"/>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P</w:t>
      </w:r>
      <w:r w:rsidRPr="00CC2D54">
        <w:rPr>
          <w:rFonts w:ascii="Times New Roman" w:eastAsia="Times New Roman" w:hAnsi="Times New Roman" w:cs="Times New Roman"/>
          <w:sz w:val="24"/>
          <w:szCs w:val="24"/>
          <w:lang w:eastAsia="zh-CN"/>
        </w:rPr>
        <w:t>irmsskolas izglītības iestādes “Jancis”</w:t>
      </w:r>
      <w:r>
        <w:rPr>
          <w:rFonts w:ascii="Times New Roman" w:eastAsia="Times New Roman" w:hAnsi="Times New Roman" w:cs="Times New Roman"/>
          <w:sz w:val="24"/>
          <w:szCs w:val="24"/>
          <w:lang w:eastAsia="zh-CN"/>
        </w:rPr>
        <w:t xml:space="preserve"> medicīnas </w:t>
      </w:r>
      <w:r w:rsidRPr="00CC2D54">
        <w:rPr>
          <w:rFonts w:ascii="Times New Roman" w:eastAsia="Times New Roman" w:hAnsi="Times New Roman" w:cs="Times New Roman"/>
          <w:sz w:val="24"/>
          <w:szCs w:val="24"/>
          <w:lang w:eastAsia="zh-CN"/>
        </w:rPr>
        <w:t>māsa Edīte Stariņa</w:t>
      </w:r>
      <w:r>
        <w:rPr>
          <w:rFonts w:ascii="Times New Roman" w:eastAsia="Times New Roman" w:hAnsi="Times New Roman" w:cs="Times New Roman"/>
          <w:sz w:val="24"/>
          <w:szCs w:val="24"/>
          <w:lang w:eastAsia="zh-CN"/>
        </w:rPr>
        <w:t>, tālr.</w:t>
      </w:r>
      <w:r w:rsidRPr="00CC2D54">
        <w:rPr>
          <w:rFonts w:ascii="Times New Roman" w:eastAsia="Times New Roman" w:hAnsi="Times New Roman" w:cs="Times New Roman"/>
          <w:sz w:val="24"/>
          <w:szCs w:val="24"/>
          <w:lang w:eastAsia="zh-CN"/>
        </w:rPr>
        <w:t xml:space="preserve"> +371 26550646</w:t>
      </w:r>
      <w:r>
        <w:rPr>
          <w:rFonts w:ascii="Times New Roman" w:eastAsia="Times New Roman" w:hAnsi="Times New Roman" w:cs="Times New Roman"/>
          <w:sz w:val="24"/>
          <w:szCs w:val="24"/>
          <w:lang w:eastAsia="zh-CN"/>
        </w:rPr>
        <w:t>;e-pasts:</w:t>
      </w:r>
      <w:r w:rsidRPr="00CC2D54">
        <w:rPr>
          <w:rFonts w:ascii="Times New Roman" w:eastAsia="Times New Roman" w:hAnsi="Times New Roman" w:cs="Times New Roman"/>
          <w:sz w:val="24"/>
          <w:szCs w:val="24"/>
          <w:lang w:eastAsia="zh-CN"/>
        </w:rPr>
        <w:t>edite.starina@edu.ropazi.lv</w:t>
      </w:r>
      <w:r>
        <w:rPr>
          <w:rFonts w:ascii="Times New Roman" w:eastAsia="Times New Roman" w:hAnsi="Times New Roman" w:cs="Times New Roman"/>
          <w:sz w:val="24"/>
          <w:szCs w:val="24"/>
          <w:lang w:eastAsia="zh-CN"/>
        </w:rPr>
        <w:t>;</w:t>
      </w:r>
    </w:p>
    <w:p w14:paraId="38AC9F86" w14:textId="77777777" w:rsidR="00CC2D54" w:rsidRDefault="00CC2D54" w:rsidP="00CC2D54">
      <w:pPr>
        <w:pStyle w:val="Sarakstarindkopa"/>
        <w:numPr>
          <w:ilvl w:val="0"/>
          <w:numId w:val="5"/>
        </w:numPr>
        <w:suppressAutoHyphens/>
        <w:spacing w:after="0" w:line="240" w:lineRule="auto"/>
        <w:jc w:val="both"/>
        <w:rPr>
          <w:rFonts w:ascii="Times New Roman" w:eastAsia="Times New Roman" w:hAnsi="Times New Roman" w:cs="Times New Roman"/>
          <w:sz w:val="24"/>
          <w:szCs w:val="24"/>
          <w:lang w:eastAsia="zh-CN"/>
        </w:rPr>
      </w:pPr>
      <w:r w:rsidRPr="00CC2D54">
        <w:rPr>
          <w:rFonts w:ascii="Times New Roman" w:eastAsia="Times New Roman" w:hAnsi="Times New Roman" w:cs="Times New Roman"/>
          <w:sz w:val="24"/>
          <w:szCs w:val="24"/>
          <w:lang w:eastAsia="zh-CN"/>
        </w:rPr>
        <w:t xml:space="preserve">Gaismas pamatskolas </w:t>
      </w:r>
      <w:r>
        <w:rPr>
          <w:rFonts w:ascii="Times New Roman" w:eastAsia="Times New Roman" w:hAnsi="Times New Roman" w:cs="Times New Roman"/>
          <w:sz w:val="24"/>
          <w:szCs w:val="24"/>
          <w:lang w:eastAsia="zh-CN"/>
        </w:rPr>
        <w:t>virtuves pārzine</w:t>
      </w:r>
      <w:r w:rsidRPr="00CC2D54">
        <w:rPr>
          <w:rFonts w:ascii="Times New Roman" w:eastAsia="Times New Roman" w:hAnsi="Times New Roman" w:cs="Times New Roman"/>
          <w:sz w:val="24"/>
          <w:szCs w:val="24"/>
          <w:lang w:eastAsia="zh-CN"/>
        </w:rPr>
        <w:t xml:space="preserve"> Iveta Bane,</w:t>
      </w:r>
      <w:r>
        <w:rPr>
          <w:rFonts w:ascii="Times New Roman" w:eastAsia="Times New Roman" w:hAnsi="Times New Roman" w:cs="Times New Roman"/>
          <w:sz w:val="24"/>
          <w:szCs w:val="24"/>
          <w:lang w:eastAsia="zh-CN"/>
        </w:rPr>
        <w:t>mob.tālr.+371</w:t>
      </w:r>
      <w:r w:rsidRPr="00CC2D54">
        <w:rPr>
          <w:rFonts w:ascii="Times New Roman" w:eastAsia="Times New Roman" w:hAnsi="Times New Roman" w:cs="Times New Roman"/>
          <w:sz w:val="24"/>
          <w:szCs w:val="24"/>
          <w:lang w:eastAsia="zh-CN"/>
        </w:rPr>
        <w:tab/>
        <w:t>29893464</w:t>
      </w:r>
      <w:r>
        <w:rPr>
          <w:rFonts w:ascii="Times New Roman" w:eastAsia="Times New Roman" w:hAnsi="Times New Roman" w:cs="Times New Roman"/>
          <w:sz w:val="24"/>
          <w:szCs w:val="24"/>
          <w:lang w:eastAsia="zh-CN"/>
        </w:rPr>
        <w:t>;e-pasts:</w:t>
      </w:r>
      <w:r w:rsidRPr="00CC2D54">
        <w:rPr>
          <w:rFonts w:ascii="Times New Roman" w:eastAsia="Times New Roman" w:hAnsi="Times New Roman" w:cs="Times New Roman"/>
          <w:sz w:val="24"/>
          <w:szCs w:val="24"/>
          <w:lang w:eastAsia="zh-CN"/>
        </w:rPr>
        <w:t>iveta.bane@edu.ropazi.lv</w:t>
      </w:r>
      <w:r>
        <w:rPr>
          <w:rFonts w:ascii="Times New Roman" w:eastAsia="Times New Roman" w:hAnsi="Times New Roman" w:cs="Times New Roman"/>
          <w:sz w:val="24"/>
          <w:szCs w:val="24"/>
          <w:lang w:eastAsia="zh-CN"/>
        </w:rPr>
        <w:t>;</w:t>
      </w:r>
    </w:p>
    <w:p w14:paraId="5170B929" w14:textId="77777777" w:rsidR="00CC2D54" w:rsidRDefault="00CC2D54" w:rsidP="00CC2D54">
      <w:pPr>
        <w:pStyle w:val="Sarakstarindkopa"/>
        <w:numPr>
          <w:ilvl w:val="0"/>
          <w:numId w:val="5"/>
        </w:numPr>
        <w:suppressAutoHyphens/>
        <w:spacing w:after="0" w:line="240" w:lineRule="auto"/>
        <w:jc w:val="both"/>
        <w:rPr>
          <w:rFonts w:ascii="Times New Roman" w:eastAsia="Times New Roman" w:hAnsi="Times New Roman" w:cs="Times New Roman"/>
          <w:sz w:val="24"/>
          <w:szCs w:val="24"/>
          <w:lang w:eastAsia="zh-CN"/>
        </w:rPr>
      </w:pPr>
      <w:r w:rsidRPr="00CC2D54">
        <w:rPr>
          <w:rFonts w:ascii="Times New Roman" w:eastAsia="Times New Roman" w:hAnsi="Times New Roman" w:cs="Times New Roman"/>
          <w:sz w:val="24"/>
          <w:szCs w:val="24"/>
          <w:lang w:eastAsia="zh-CN"/>
        </w:rPr>
        <w:t>Upesleju pamatskola</w:t>
      </w:r>
      <w:r>
        <w:rPr>
          <w:rFonts w:ascii="Times New Roman" w:eastAsia="Times New Roman" w:hAnsi="Times New Roman" w:cs="Times New Roman"/>
          <w:sz w:val="24"/>
          <w:szCs w:val="24"/>
          <w:lang w:eastAsia="zh-CN"/>
        </w:rPr>
        <w:t>s v</w:t>
      </w:r>
      <w:r w:rsidRPr="00CC2D54">
        <w:rPr>
          <w:rFonts w:ascii="Times New Roman" w:eastAsia="Times New Roman" w:hAnsi="Times New Roman" w:cs="Times New Roman"/>
          <w:sz w:val="24"/>
          <w:szCs w:val="24"/>
          <w:lang w:eastAsia="zh-CN"/>
        </w:rPr>
        <w:t>irtuves vadītāja</w:t>
      </w:r>
      <w:r>
        <w:rPr>
          <w:rFonts w:ascii="Times New Roman" w:eastAsia="Times New Roman" w:hAnsi="Times New Roman" w:cs="Times New Roman"/>
          <w:sz w:val="24"/>
          <w:szCs w:val="24"/>
          <w:lang w:eastAsia="zh-CN"/>
        </w:rPr>
        <w:t xml:space="preserve"> Laura Višķere, tālr.+371 </w:t>
      </w:r>
      <w:r w:rsidRPr="00CC2D54">
        <w:rPr>
          <w:rFonts w:ascii="Times New Roman" w:eastAsia="Times New Roman" w:hAnsi="Times New Roman" w:cs="Times New Roman"/>
          <w:sz w:val="24"/>
          <w:szCs w:val="24"/>
          <w:lang w:eastAsia="zh-CN"/>
        </w:rPr>
        <w:t>27759900</w:t>
      </w:r>
      <w:r>
        <w:rPr>
          <w:rFonts w:ascii="Times New Roman" w:eastAsia="Times New Roman" w:hAnsi="Times New Roman" w:cs="Times New Roman"/>
          <w:sz w:val="24"/>
          <w:szCs w:val="24"/>
          <w:lang w:eastAsia="zh-CN"/>
        </w:rPr>
        <w:t xml:space="preserve">; </w:t>
      </w:r>
      <w:proofErr w:type="spellStart"/>
      <w:r>
        <w:rPr>
          <w:rFonts w:ascii="Times New Roman" w:eastAsia="Times New Roman" w:hAnsi="Times New Roman" w:cs="Times New Roman"/>
          <w:sz w:val="24"/>
          <w:szCs w:val="24"/>
          <w:lang w:eastAsia="zh-CN"/>
        </w:rPr>
        <w:t>e-pasts:laura.viskere@edu.ropazi.lv</w:t>
      </w:r>
      <w:proofErr w:type="spellEnd"/>
      <w:r>
        <w:rPr>
          <w:rFonts w:ascii="Times New Roman" w:eastAsia="Times New Roman" w:hAnsi="Times New Roman" w:cs="Times New Roman"/>
          <w:sz w:val="24"/>
          <w:szCs w:val="24"/>
          <w:lang w:eastAsia="zh-CN"/>
        </w:rPr>
        <w:t>;</w:t>
      </w:r>
    </w:p>
    <w:p w14:paraId="6C7C3FCB" w14:textId="77777777" w:rsidR="00CC2D54" w:rsidRPr="00CC2D54" w:rsidRDefault="00CC2D54" w:rsidP="00CC2D54">
      <w:pPr>
        <w:pStyle w:val="Sarakstarindkopa"/>
        <w:numPr>
          <w:ilvl w:val="0"/>
          <w:numId w:val="5"/>
        </w:numPr>
        <w:suppressAutoHyphens/>
        <w:spacing w:after="0" w:line="240" w:lineRule="auto"/>
        <w:jc w:val="both"/>
        <w:rPr>
          <w:rFonts w:ascii="Times New Roman" w:eastAsia="Times New Roman" w:hAnsi="Times New Roman" w:cs="Times New Roman"/>
          <w:sz w:val="24"/>
          <w:szCs w:val="24"/>
          <w:lang w:eastAsia="zh-CN"/>
        </w:rPr>
      </w:pPr>
      <w:r w:rsidRPr="00CC2D54">
        <w:rPr>
          <w:rFonts w:ascii="Times New Roman" w:eastAsia="Times New Roman" w:hAnsi="Times New Roman" w:cs="Times New Roman"/>
          <w:sz w:val="24"/>
          <w:szCs w:val="24"/>
          <w:lang w:eastAsia="zh-CN"/>
        </w:rPr>
        <w:lastRenderedPageBreak/>
        <w:t xml:space="preserve">Stopiņu pamatskolas ēdnīcas vadītāja Jeļena </w:t>
      </w:r>
      <w:proofErr w:type="spellStart"/>
      <w:r w:rsidRPr="00CC2D54">
        <w:rPr>
          <w:rFonts w:ascii="Times New Roman" w:eastAsia="Times New Roman" w:hAnsi="Times New Roman" w:cs="Times New Roman"/>
          <w:sz w:val="24"/>
          <w:szCs w:val="24"/>
          <w:lang w:eastAsia="zh-CN"/>
        </w:rPr>
        <w:t>Začeste</w:t>
      </w:r>
      <w:proofErr w:type="spellEnd"/>
      <w:r>
        <w:rPr>
          <w:rFonts w:ascii="Times New Roman" w:eastAsia="Times New Roman" w:hAnsi="Times New Roman" w:cs="Times New Roman"/>
          <w:sz w:val="24"/>
          <w:szCs w:val="24"/>
          <w:lang w:eastAsia="zh-CN"/>
        </w:rPr>
        <w:t>, tālr.</w:t>
      </w:r>
      <w:r w:rsidRPr="00CC2D54">
        <w:t xml:space="preserve"> </w:t>
      </w:r>
      <w:r>
        <w:rPr>
          <w:rFonts w:ascii="Times New Roman" w:hAnsi="Times New Roman" w:cs="Times New Roman"/>
          <w:sz w:val="24"/>
          <w:szCs w:val="24"/>
        </w:rPr>
        <w:t>+371</w:t>
      </w:r>
      <w:r w:rsidRPr="00CC2D54">
        <w:rPr>
          <w:rFonts w:ascii="Times New Roman" w:eastAsia="Times New Roman" w:hAnsi="Times New Roman" w:cs="Times New Roman"/>
          <w:sz w:val="24"/>
          <w:szCs w:val="24"/>
          <w:lang w:eastAsia="zh-CN"/>
        </w:rPr>
        <w:t>26 325</w:t>
      </w:r>
      <w:r>
        <w:rPr>
          <w:rFonts w:ascii="Times New Roman" w:eastAsia="Times New Roman" w:hAnsi="Times New Roman" w:cs="Times New Roman"/>
          <w:sz w:val="24"/>
          <w:szCs w:val="24"/>
          <w:lang w:eastAsia="zh-CN"/>
        </w:rPr>
        <w:t> </w:t>
      </w:r>
      <w:r w:rsidRPr="00CC2D54">
        <w:rPr>
          <w:rFonts w:ascii="Times New Roman" w:eastAsia="Times New Roman" w:hAnsi="Times New Roman" w:cs="Times New Roman"/>
          <w:sz w:val="24"/>
          <w:szCs w:val="24"/>
          <w:lang w:eastAsia="zh-CN"/>
        </w:rPr>
        <w:t>388</w:t>
      </w:r>
      <w:r>
        <w:rPr>
          <w:rFonts w:ascii="Times New Roman" w:eastAsia="Times New Roman" w:hAnsi="Times New Roman" w:cs="Times New Roman"/>
          <w:sz w:val="24"/>
          <w:szCs w:val="24"/>
          <w:lang w:eastAsia="zh-CN"/>
        </w:rPr>
        <w:t xml:space="preserve">; </w:t>
      </w:r>
      <w:proofErr w:type="spellStart"/>
      <w:r>
        <w:rPr>
          <w:rFonts w:ascii="Times New Roman" w:eastAsia="Times New Roman" w:hAnsi="Times New Roman" w:cs="Times New Roman"/>
          <w:sz w:val="24"/>
          <w:szCs w:val="24"/>
          <w:lang w:eastAsia="zh-CN"/>
        </w:rPr>
        <w:t>e-pasts:jelena.zaceste@edu.ropazi.lv</w:t>
      </w:r>
      <w:proofErr w:type="spellEnd"/>
    </w:p>
    <w:p w14:paraId="75A85025" w14:textId="77777777" w:rsidR="00CC2D54" w:rsidRPr="00CC2D54" w:rsidRDefault="00CC2D54" w:rsidP="00CC2D54">
      <w:pPr>
        <w:pStyle w:val="Sarakstarindkopa"/>
        <w:suppressAutoHyphens/>
        <w:spacing w:after="0" w:line="240" w:lineRule="auto"/>
        <w:ind w:left="1287"/>
        <w:jc w:val="both"/>
        <w:rPr>
          <w:rFonts w:ascii="Times New Roman" w:eastAsia="Times New Roman" w:hAnsi="Times New Roman" w:cs="Times New Roman"/>
          <w:sz w:val="24"/>
          <w:szCs w:val="24"/>
          <w:lang w:eastAsia="zh-CN"/>
        </w:rPr>
      </w:pPr>
    </w:p>
    <w:p w14:paraId="55178FF4" w14:textId="77777777" w:rsidR="00A61533" w:rsidRPr="00A61533" w:rsidRDefault="00A61533" w:rsidP="00A61533">
      <w:pPr>
        <w:numPr>
          <w:ilvl w:val="1"/>
          <w:numId w:val="4"/>
        </w:numPr>
        <w:suppressAutoHyphens/>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Preču pasūtījuma veikšanas kārtība Līguma izpildes laikā:</w:t>
      </w:r>
    </w:p>
    <w:p w14:paraId="03FA6EDE" w14:textId="77777777" w:rsidR="00A61533" w:rsidRPr="00A61533" w:rsidRDefault="00A61533" w:rsidP="00A61533">
      <w:pPr>
        <w:numPr>
          <w:ilvl w:val="2"/>
          <w:numId w:val="4"/>
        </w:numPr>
        <w:suppressAutoHyphens/>
        <w:spacing w:after="0" w:line="240" w:lineRule="auto"/>
        <w:ind w:left="851" w:hanging="578"/>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
          <w:iCs/>
          <w:sz w:val="24"/>
          <w:szCs w:val="24"/>
          <w:lang w:eastAsia="zh-CN"/>
        </w:rPr>
        <w:t>Ne vēlāk kā divas darba dienas iepriekš līdz plkst. 15.00</w:t>
      </w:r>
      <w:r w:rsidRPr="00A61533">
        <w:rPr>
          <w:rFonts w:ascii="Times New Roman" w:eastAsia="Times New Roman" w:hAnsi="Times New Roman" w:cs="Times New Roman"/>
          <w:iCs/>
          <w:sz w:val="24"/>
          <w:szCs w:val="24"/>
          <w:lang w:eastAsia="zh-CN"/>
        </w:rPr>
        <w:t xml:space="preserve"> pirms Preču piegādes dienas par pasūtījuma pieņemšanu atbildīgās personas no Pasūtītāja puses sagatavo Preču pasūtījumu (turpmāk – Pasūtījums) un </w:t>
      </w:r>
      <w:proofErr w:type="spellStart"/>
      <w:r w:rsidRPr="00A61533">
        <w:rPr>
          <w:rFonts w:ascii="Times New Roman" w:eastAsia="Times New Roman" w:hAnsi="Times New Roman" w:cs="Times New Roman"/>
          <w:iCs/>
          <w:sz w:val="24"/>
          <w:szCs w:val="24"/>
          <w:lang w:eastAsia="zh-CN"/>
        </w:rPr>
        <w:t>nosūta</w:t>
      </w:r>
      <w:proofErr w:type="spellEnd"/>
      <w:r w:rsidRPr="00A61533">
        <w:rPr>
          <w:rFonts w:ascii="Times New Roman" w:eastAsia="Times New Roman" w:hAnsi="Times New Roman" w:cs="Times New Roman"/>
          <w:iCs/>
          <w:sz w:val="24"/>
          <w:szCs w:val="24"/>
          <w:lang w:eastAsia="zh-CN"/>
        </w:rPr>
        <w:t xml:space="preserve"> to elektroniski vai telefoniski piesaka Piegādātāja Līguma 11.5. punktā noteiktajam pārstāvim (turpmāk– Piegādātāja</w:t>
      </w:r>
      <w:r w:rsidRPr="00A61533">
        <w:rPr>
          <w:rFonts w:ascii="Times New Roman" w:eastAsia="Times New Roman" w:hAnsi="Times New Roman" w:cs="Times New Roman"/>
          <w:b/>
          <w:iCs/>
          <w:sz w:val="24"/>
          <w:szCs w:val="24"/>
          <w:lang w:eastAsia="zh-CN"/>
        </w:rPr>
        <w:t xml:space="preserve"> </w:t>
      </w:r>
      <w:r w:rsidRPr="00A61533">
        <w:rPr>
          <w:rFonts w:ascii="Times New Roman" w:eastAsia="Times New Roman" w:hAnsi="Times New Roman" w:cs="Times New Roman"/>
          <w:iCs/>
          <w:sz w:val="24"/>
          <w:szCs w:val="24"/>
          <w:lang w:eastAsia="zh-CN"/>
        </w:rPr>
        <w:t>pārstāvis);</w:t>
      </w:r>
    </w:p>
    <w:p w14:paraId="397BEB5A"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Pasūtījuma saņemšanu Piegādātājs apstiprina elektroniski vai telefoniski. Ja Pasūtītājs apstiprinājumu nav saņēmis, tas sazinās ar Piegādātāju un nepieciešamības gadījumā Pasūtījumu veic atkārtoti, ja tas nav saņemts;</w:t>
      </w:r>
    </w:p>
    <w:p w14:paraId="6200B815"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Ja Piegāde tiek veikta ārpus noteiktā laika, Pasūtītājs var atteikties no Preces pieņemšanas. Neatkarīgi no tā, vai Prece tiek vai netiek pieņemta, Pasūtītājs par to sastāda aktu. Atkārtotas Piegādes laika kavējuma gadījumā Līgums var tikt izbeigts.</w:t>
      </w:r>
    </w:p>
    <w:p w14:paraId="50A2D60B"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Par pasūtījuma pieņemšanu atbildīgā persona no Pasūtītāja puses Pasūtījumu veic atbilstoši Līguma 2. pielikumā ietverto Preču sarakstam un apjomam.</w:t>
      </w:r>
    </w:p>
    <w:p w14:paraId="11FA4ABA"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Līguma 2. pielikumā attiecīgajam periodam ietverto Preču apjomi katrā pozīcijā vienas iepirkuma priekšmeta daļas ietvaros var tikt samazināti Līguma izpildes laikā.</w:t>
      </w:r>
    </w:p>
    <w:p w14:paraId="4A11762B"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b/>
          <w:bCs/>
          <w:sz w:val="24"/>
          <w:szCs w:val="24"/>
          <w:lang w:eastAsia="zh-CN"/>
        </w:rPr>
      </w:pPr>
      <w:r w:rsidRPr="00A61533">
        <w:rPr>
          <w:rFonts w:ascii="Times New Roman" w:eastAsia="Times New Roman" w:hAnsi="Times New Roman" w:cs="Times New Roman"/>
          <w:b/>
          <w:bCs/>
          <w:iCs/>
          <w:sz w:val="24"/>
          <w:szCs w:val="24"/>
          <w:lang w:eastAsia="zh-CN"/>
        </w:rPr>
        <w:t>Preču piegādes kārtība Līguma izpildes laikā:</w:t>
      </w:r>
    </w:p>
    <w:p w14:paraId="1AEF3D18" w14:textId="77777777" w:rsidR="00A61533" w:rsidRPr="00A61533" w:rsidRDefault="00A61533" w:rsidP="00A61533">
      <w:pPr>
        <w:numPr>
          <w:ilvl w:val="2"/>
          <w:numId w:val="4"/>
        </w:numPr>
        <w:tabs>
          <w:tab w:val="num" w:pos="0"/>
        </w:tabs>
        <w:suppressAutoHyphens/>
        <w:spacing w:after="0" w:line="240" w:lineRule="auto"/>
        <w:ind w:left="851" w:hanging="708"/>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Piegādātājs nodrošina Pasūtījuma piegādi Pasūtījumā norādītajā Preču piegādes vietā noteiktajās piegādes dienās un piegādes laikos vai citā laikā, ja Puses par to vienojas.</w:t>
      </w:r>
    </w:p>
    <w:p w14:paraId="670783A7" w14:textId="77777777" w:rsidR="00A61533" w:rsidRPr="00A61533" w:rsidRDefault="00A61533" w:rsidP="00A61533">
      <w:pPr>
        <w:numPr>
          <w:ilvl w:val="2"/>
          <w:numId w:val="4"/>
        </w:numPr>
        <w:tabs>
          <w:tab w:val="num" w:pos="0"/>
        </w:tabs>
        <w:suppressAutoHyphens/>
        <w:spacing w:after="0" w:line="240" w:lineRule="auto"/>
        <w:ind w:left="851" w:hanging="708"/>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Pēc Pasūtījuma piegādes Preču piegādes vietā, Piegādātāja pilnvarotā persona iesniedz par pasūtījuma pieņemšanu atbildīgajai personai no Pasūtītāja puses aizpildītu un parakstītu Preču piegādes dokumentu (turpmāk - rēķinu). </w:t>
      </w:r>
      <w:r w:rsidRPr="00A61533">
        <w:rPr>
          <w:rFonts w:ascii="Times New Roman" w:eastAsia="Times New Roman" w:hAnsi="Times New Roman" w:cs="Times New Roman"/>
          <w:bCs/>
          <w:sz w:val="24"/>
          <w:szCs w:val="24"/>
          <w:lang w:eastAsia="zh-CN"/>
        </w:rPr>
        <w:t>Prece uzskatāma par piegādātu ar Preču rēķina abpusēju parakstīšanas brīdi.</w:t>
      </w:r>
    </w:p>
    <w:p w14:paraId="265297E1"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
          <w:iCs/>
          <w:sz w:val="24"/>
          <w:szCs w:val="24"/>
          <w:lang w:eastAsia="zh-CN"/>
        </w:rPr>
        <w:t>Preču pieņemšanas - nodošanas kārtība Līguma izpildes laikā:</w:t>
      </w:r>
    </w:p>
    <w:p w14:paraId="49995008" w14:textId="77777777" w:rsidR="00A61533" w:rsidRPr="00A61533" w:rsidRDefault="00A61533" w:rsidP="00A61533">
      <w:pPr>
        <w:numPr>
          <w:ilvl w:val="2"/>
          <w:numId w:val="4"/>
        </w:numPr>
        <w:tabs>
          <w:tab w:val="num" w:pos="0"/>
        </w:tabs>
        <w:suppressAutoHyphens/>
        <w:spacing w:after="0" w:line="240" w:lineRule="auto"/>
        <w:ind w:left="851" w:hanging="708"/>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Preču piegādes vietā par Pasūtījuma pieņemšanu atbildīgā persona no Pasūtītāja puses pārbauda piegādāto Preču kvalitāti un daudzumu, to atbilstību Pasūtījumam (sortiments, apjoms, kvalitāte, cena par vienību, u.tml.), Preču rēķinam un Līgumam;</w:t>
      </w:r>
    </w:p>
    <w:p w14:paraId="19A00CB7" w14:textId="77777777" w:rsidR="00A61533" w:rsidRPr="00A61533" w:rsidRDefault="00A61533" w:rsidP="00A61533">
      <w:pPr>
        <w:numPr>
          <w:ilvl w:val="2"/>
          <w:numId w:val="4"/>
        </w:numPr>
        <w:tabs>
          <w:tab w:val="num" w:pos="0"/>
        </w:tabs>
        <w:suppressAutoHyphens/>
        <w:spacing w:after="0" w:line="240" w:lineRule="auto"/>
        <w:ind w:left="851" w:hanging="708"/>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 Gadījumos, kad pēc Preču piegādes tiek konstatēti Preču defekti un/vai bojājumi, kā arī neatbilstība Pasūtījumam vai citām šajā Līgumā noteiktajām prasībām (turpmāk – Preču trūkumi), par pasūtījuma pieņemšanu atbildīgā persona no Pasūtītāja</w:t>
      </w:r>
      <w:r w:rsidRPr="00A61533">
        <w:rPr>
          <w:rFonts w:ascii="Times New Roman" w:eastAsia="Times New Roman" w:hAnsi="Times New Roman" w:cs="Times New Roman"/>
          <w:b/>
          <w:iCs/>
          <w:sz w:val="24"/>
          <w:szCs w:val="24"/>
          <w:lang w:eastAsia="zh-CN"/>
        </w:rPr>
        <w:t xml:space="preserve"> </w:t>
      </w:r>
      <w:r w:rsidRPr="00A61533">
        <w:rPr>
          <w:rFonts w:ascii="Times New Roman" w:eastAsia="Times New Roman" w:hAnsi="Times New Roman" w:cs="Times New Roman"/>
          <w:iCs/>
          <w:sz w:val="24"/>
          <w:szCs w:val="24"/>
          <w:lang w:eastAsia="zh-CN"/>
        </w:rPr>
        <w:t xml:space="preserve">puses sagatavo un </w:t>
      </w:r>
      <w:proofErr w:type="spellStart"/>
      <w:r w:rsidRPr="00A61533">
        <w:rPr>
          <w:rFonts w:ascii="Times New Roman" w:eastAsia="Times New Roman" w:hAnsi="Times New Roman" w:cs="Times New Roman"/>
          <w:iCs/>
          <w:sz w:val="24"/>
          <w:szCs w:val="24"/>
          <w:lang w:eastAsia="zh-CN"/>
        </w:rPr>
        <w:t>nosūta</w:t>
      </w:r>
      <w:proofErr w:type="spellEnd"/>
      <w:r w:rsidRPr="00A61533">
        <w:rPr>
          <w:rFonts w:ascii="Times New Roman" w:eastAsia="Times New Roman" w:hAnsi="Times New Roman" w:cs="Times New Roman"/>
          <w:iCs/>
          <w:sz w:val="24"/>
          <w:szCs w:val="24"/>
          <w:lang w:eastAsia="zh-CN"/>
        </w:rPr>
        <w:t xml:space="preserve"> aktu (akta forma Līguma 3. pielikums) uz Piegādātāja norādīto Nr. vai e-pasta adresi Piegādātāja pārstāvim. Šādā gadījumā:</w:t>
      </w:r>
    </w:p>
    <w:p w14:paraId="2C1478BC" w14:textId="77777777" w:rsidR="00A61533" w:rsidRPr="00A61533" w:rsidRDefault="00A61533" w:rsidP="00A61533">
      <w:pPr>
        <w:widowControl w:val="0"/>
        <w:numPr>
          <w:ilvl w:val="3"/>
          <w:numId w:val="4"/>
        </w:numPr>
        <w:tabs>
          <w:tab w:val="num" w:pos="0"/>
        </w:tabs>
        <w:suppressAutoHyphens/>
        <w:autoSpaceDE w:val="0"/>
        <w:spacing w:after="0" w:line="240" w:lineRule="auto"/>
        <w:ind w:left="1276" w:hanging="851"/>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bCs/>
          <w:sz w:val="24"/>
          <w:szCs w:val="24"/>
          <w:lang w:eastAsia="zh-CN"/>
        </w:rPr>
        <w:t xml:space="preserve">Piegādātājam tajā pašā dienā pēc </w:t>
      </w:r>
      <w:r w:rsidRPr="00A61533">
        <w:rPr>
          <w:rFonts w:ascii="Times New Roman" w:eastAsia="Times New Roman" w:hAnsi="Times New Roman" w:cs="Times New Roman"/>
          <w:iCs/>
          <w:sz w:val="24"/>
          <w:szCs w:val="24"/>
          <w:lang w:eastAsia="zh-CN"/>
        </w:rPr>
        <w:t xml:space="preserve">akta </w:t>
      </w:r>
      <w:r w:rsidRPr="00A61533">
        <w:rPr>
          <w:rFonts w:ascii="Times New Roman" w:eastAsia="Times New Roman" w:hAnsi="Times New Roman" w:cs="Times New Roman"/>
          <w:bCs/>
          <w:sz w:val="24"/>
          <w:szCs w:val="24"/>
          <w:lang w:eastAsia="zh-CN"/>
        </w:rPr>
        <w:t xml:space="preserve">saņemšanas nekavējoties jāierodas pie Pasūtītāja Preces piegādes vietā vai telefoniski jāsazinās ar </w:t>
      </w:r>
      <w:r w:rsidRPr="00A61533">
        <w:rPr>
          <w:rFonts w:ascii="Times New Roman" w:eastAsia="Times New Roman" w:hAnsi="Times New Roman" w:cs="Times New Roman"/>
          <w:iCs/>
          <w:sz w:val="24"/>
          <w:szCs w:val="24"/>
          <w:lang w:eastAsia="zh-CN"/>
        </w:rPr>
        <w:t>par pasūtījuma pieņemšanu atbildīgo personu no Pasūtītāja puses</w:t>
      </w:r>
      <w:r w:rsidRPr="00A61533">
        <w:rPr>
          <w:rFonts w:ascii="Times New Roman" w:eastAsia="Times New Roman" w:hAnsi="Times New Roman" w:cs="Times New Roman"/>
          <w:bCs/>
          <w:sz w:val="24"/>
          <w:szCs w:val="24"/>
          <w:lang w:eastAsia="zh-CN"/>
        </w:rPr>
        <w:t xml:space="preserve">. </w:t>
      </w:r>
      <w:r w:rsidRPr="00A61533">
        <w:rPr>
          <w:rFonts w:ascii="Times New Roman" w:eastAsia="Calibri" w:hAnsi="Times New Roman" w:cs="Times New Roman"/>
          <w:bCs/>
          <w:sz w:val="24"/>
          <w:szCs w:val="24"/>
          <w:lang w:eastAsia="zh-CN"/>
        </w:rPr>
        <w:t xml:space="preserve">Piegādātāja vai tā pilnvarotās personas neierašanās gadījumā, iepriekš sniedzot operatīvo informāciju pa tālruni atbildīgajai personai no Piegādātāja puses, Pasūtītājam ir tiesības sastādīt aktu bez Piegādātāja piedalīšanās un tādējādi sastādītais akts uzskatāms par apstiprinātu no Piegādātāja puses un Piegādātājam nav </w:t>
      </w:r>
      <w:r w:rsidRPr="00A61533">
        <w:rPr>
          <w:rFonts w:ascii="Times New Roman" w:eastAsia="Calibri" w:hAnsi="Times New Roman" w:cs="Times New Roman"/>
          <w:bCs/>
          <w:sz w:val="24"/>
          <w:szCs w:val="24"/>
          <w:lang w:eastAsia="zh-CN"/>
        </w:rPr>
        <w:lastRenderedPageBreak/>
        <w:t>tiesības apstrīdēt aktā rakstīto;</w:t>
      </w:r>
    </w:p>
    <w:p w14:paraId="28689D3D" w14:textId="77777777" w:rsidR="00A61533" w:rsidRPr="00A61533" w:rsidRDefault="00A61533" w:rsidP="00A61533">
      <w:pPr>
        <w:numPr>
          <w:ilvl w:val="3"/>
          <w:numId w:val="4"/>
        </w:numPr>
        <w:tabs>
          <w:tab w:val="num" w:pos="0"/>
        </w:tabs>
        <w:suppressAutoHyphens/>
        <w:spacing w:after="0" w:line="240" w:lineRule="auto"/>
        <w:ind w:left="1276" w:hanging="90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ja konstatētie trūkumi ir pamatoti, Piegādātājam bez papildu samaksas tie jānovērš Pasūtītāja pārstāvja noteiktajā termiņā (</w:t>
      </w:r>
      <w:r w:rsidRPr="00A61533">
        <w:rPr>
          <w:rFonts w:ascii="Times New Roman" w:eastAsia="Times New Roman" w:hAnsi="Times New Roman" w:cs="Times New Roman"/>
          <w:i/>
          <w:sz w:val="24"/>
          <w:szCs w:val="24"/>
          <w:lang w:eastAsia="zh-CN"/>
        </w:rPr>
        <w:t>kas nav īsāks par 24 stundām</w:t>
      </w:r>
      <w:r w:rsidRPr="00A61533">
        <w:rPr>
          <w:rFonts w:ascii="Times New Roman" w:eastAsia="Times New Roman" w:hAnsi="Times New Roman" w:cs="Times New Roman"/>
          <w:iCs/>
          <w:sz w:val="24"/>
          <w:szCs w:val="24"/>
          <w:lang w:eastAsia="zh-CN"/>
        </w:rPr>
        <w:t>) un jāpamaina Preci pret kvalitatīvu pēc Līguma 3.5.2.1. apakšpunktā minētā akta sastādīšanas un nosūtīšanas Piegādātāja pārstāvim;</w:t>
      </w:r>
    </w:p>
    <w:p w14:paraId="5064F7F0" w14:textId="77777777" w:rsidR="00A61533" w:rsidRPr="00A61533" w:rsidRDefault="00A61533" w:rsidP="00A61533">
      <w:pPr>
        <w:numPr>
          <w:ilvl w:val="3"/>
          <w:numId w:val="4"/>
        </w:numPr>
        <w:tabs>
          <w:tab w:val="num" w:pos="0"/>
        </w:tabs>
        <w:suppressAutoHyphens/>
        <w:spacing w:after="0" w:line="240" w:lineRule="auto"/>
        <w:ind w:left="1276" w:hanging="90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ja Piegādātājs konstatētos trūkumus nenovērš Pasūtītāja pārstāvja noteiktajā termiņā pēc akta sastādīšanas un nosūtīšanas Piegādātāja pārstāvim, Pasūtītājs ir tiesīgs piemērot līgumsodu saskaņā ar šī Līguma 5. sadaļu.</w:t>
      </w:r>
    </w:p>
    <w:p w14:paraId="4C8896AA" w14:textId="77777777" w:rsidR="00A61533" w:rsidRPr="00A61533" w:rsidRDefault="00A61533" w:rsidP="00A61533">
      <w:pPr>
        <w:numPr>
          <w:ilvl w:val="2"/>
          <w:numId w:val="4"/>
        </w:numPr>
        <w:tabs>
          <w:tab w:val="num" w:pos="0"/>
        </w:tabs>
        <w:suppressAutoHyphens/>
        <w:spacing w:after="0" w:line="240" w:lineRule="auto"/>
        <w:ind w:left="851" w:hanging="594"/>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 xml:space="preserve"> Pasūtītājam ir tiesības nepieņemt Piegādātāja piegādātās Preces, kas neatbilst Pasūtījumam vai Līguma noteikumiem.</w:t>
      </w:r>
    </w:p>
    <w:p w14:paraId="2F08E7DA" w14:textId="77777777" w:rsidR="00A61533" w:rsidRPr="00A61533" w:rsidRDefault="00A61533" w:rsidP="00A61533">
      <w:pPr>
        <w:numPr>
          <w:ilvl w:val="1"/>
          <w:numId w:val="4"/>
        </w:numPr>
        <w:tabs>
          <w:tab w:val="num" w:pos="720"/>
        </w:tabs>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Pasūtītājs nepieņem apmaksai nepareizi vai nepilnīgi noformētus dokumentus. Gadījumā, ja Piegādātājs ir kļūdījies, norādot nepareizus rekvizītus Preču rēķinā un tas ir parakstīts no Pasūtītāja puses, Piegādātājs  1 (vienas) darba dienas laikā no Pasūtītāja paziņošanas (telefoniski vai rakstiski)  dienas iesniedz atbilstošu Preču rēķinu.</w:t>
      </w:r>
    </w:p>
    <w:p w14:paraId="03B365D9" w14:textId="77777777" w:rsidR="00A61533" w:rsidRPr="00A61533" w:rsidRDefault="00A61533" w:rsidP="00A61533">
      <w:pPr>
        <w:numPr>
          <w:ilvl w:val="0"/>
          <w:numId w:val="4"/>
        </w:numPr>
        <w:spacing w:after="0" w:line="240" w:lineRule="auto"/>
        <w:jc w:val="center"/>
        <w:rPr>
          <w:rFonts w:ascii="Times New Roman" w:eastAsia="Times New Roman" w:hAnsi="Times New Roman" w:cs="Times New Roman"/>
          <w:b/>
          <w:bCs/>
          <w:sz w:val="24"/>
          <w:szCs w:val="24"/>
          <w:lang w:eastAsia="zh-CN"/>
        </w:rPr>
      </w:pPr>
      <w:r w:rsidRPr="00A61533">
        <w:rPr>
          <w:rFonts w:ascii="Times New Roman" w:eastAsia="Times New Roman" w:hAnsi="Times New Roman" w:cs="Times New Roman"/>
          <w:b/>
          <w:bCs/>
          <w:sz w:val="24"/>
          <w:szCs w:val="24"/>
          <w:lang w:eastAsia="zh-CN"/>
        </w:rPr>
        <w:t>Līguma summa un norēķinu kārtība</w:t>
      </w:r>
    </w:p>
    <w:p w14:paraId="1456EC88" w14:textId="77777777" w:rsidR="00A61533" w:rsidRPr="00A61533" w:rsidRDefault="00A61533" w:rsidP="00A61533">
      <w:pPr>
        <w:numPr>
          <w:ilvl w:val="1"/>
          <w:numId w:val="4"/>
        </w:numPr>
        <w:spacing w:after="0" w:line="240" w:lineRule="auto"/>
        <w:ind w:left="567" w:hanging="567"/>
        <w:contextualSpacing/>
        <w:jc w:val="both"/>
        <w:rPr>
          <w:rFonts w:ascii="Times New Roman" w:eastAsia="Times New Roman" w:hAnsi="Times New Roman" w:cs="Times New Roman"/>
          <w:iCs/>
          <w:sz w:val="24"/>
          <w:szCs w:val="24"/>
          <w:lang w:eastAsia="zh-CN"/>
        </w:rPr>
      </w:pPr>
      <w:r w:rsidRPr="00A61533">
        <w:rPr>
          <w:rFonts w:ascii="Times New Roman" w:eastAsia="Times New Roman" w:hAnsi="Times New Roman" w:cs="Times New Roman"/>
          <w:iCs/>
          <w:sz w:val="24"/>
          <w:szCs w:val="24"/>
          <w:lang w:eastAsia="zh-CN"/>
        </w:rPr>
        <w:t>Preces 1 (vienas) vienības cena ir norādīta Piegādātāja Tehniskajā un finanšu piedāvājumā (Līguma 2. pielikums). Šajā cenā ir iekļauta Preces vērtība, iepakojuma, piegādes, personāla, trūkuma novēršanas, transporta un izkraušanas izmaksas, nodokļi (izņemot pievienotās vērtības nodokli (turpmāk – PVN)), nodevas un citas izmaksas, kas saistītas ar Preci un tās piegādi.</w:t>
      </w:r>
    </w:p>
    <w:p w14:paraId="65BCE7CF" w14:textId="5C714E1A" w:rsidR="00A61533" w:rsidRPr="00FD784A" w:rsidRDefault="00A61533" w:rsidP="00FD784A">
      <w:pPr>
        <w:numPr>
          <w:ilvl w:val="1"/>
          <w:numId w:val="4"/>
        </w:numPr>
        <w:tabs>
          <w:tab w:val="num" w:pos="720"/>
        </w:tabs>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Līguma summa par plānoto Preces piegādes apjomu kopā bez PVN ir </w:t>
      </w:r>
      <w:r w:rsidR="00081768">
        <w:rPr>
          <w:rFonts w:ascii="Times New Roman" w:eastAsia="Times New Roman" w:hAnsi="Times New Roman" w:cs="Times New Roman"/>
          <w:b/>
          <w:iCs/>
          <w:sz w:val="24"/>
          <w:szCs w:val="24"/>
          <w:lang w:eastAsia="zh-CN"/>
        </w:rPr>
        <w:t>51408,40</w:t>
      </w:r>
      <w:r w:rsidRPr="00A61533">
        <w:rPr>
          <w:rFonts w:ascii="Times New Roman" w:eastAsia="Times New Roman" w:hAnsi="Times New Roman" w:cs="Times New Roman"/>
          <w:b/>
          <w:iCs/>
          <w:sz w:val="24"/>
          <w:szCs w:val="24"/>
          <w:lang w:eastAsia="zh-CN"/>
        </w:rPr>
        <w:t xml:space="preserve"> EUR </w:t>
      </w:r>
      <w:r w:rsidRPr="00A61533">
        <w:rPr>
          <w:rFonts w:ascii="Times New Roman" w:eastAsia="Times New Roman" w:hAnsi="Times New Roman" w:cs="Times New Roman"/>
          <w:bCs/>
          <w:iCs/>
          <w:sz w:val="24"/>
          <w:szCs w:val="24"/>
          <w:lang w:eastAsia="zh-CN"/>
        </w:rPr>
        <w:t>(</w:t>
      </w:r>
      <w:r w:rsidR="00081768">
        <w:rPr>
          <w:rFonts w:ascii="Times New Roman" w:eastAsia="Times New Roman" w:hAnsi="Times New Roman" w:cs="Times New Roman"/>
          <w:bCs/>
          <w:iCs/>
          <w:sz w:val="24"/>
          <w:szCs w:val="24"/>
          <w:lang w:eastAsia="zh-CN"/>
        </w:rPr>
        <w:t>piecdesmit viens tūkstotis četri simti astoņi</w:t>
      </w:r>
      <w:r w:rsidR="00CC2D54" w:rsidRPr="00FD784A">
        <w:rPr>
          <w:rFonts w:ascii="Times New Roman" w:eastAsia="Times New Roman" w:hAnsi="Times New Roman" w:cs="Times New Roman"/>
          <w:bCs/>
          <w:iCs/>
          <w:sz w:val="24"/>
          <w:szCs w:val="24"/>
          <w:lang w:eastAsia="zh-CN"/>
        </w:rPr>
        <w:t xml:space="preserve">  </w:t>
      </w:r>
      <w:proofErr w:type="spellStart"/>
      <w:r w:rsidRPr="00FD784A">
        <w:rPr>
          <w:rFonts w:ascii="Times New Roman" w:eastAsia="Times New Roman" w:hAnsi="Times New Roman" w:cs="Times New Roman"/>
          <w:bCs/>
          <w:i/>
          <w:iCs/>
          <w:sz w:val="24"/>
          <w:szCs w:val="24"/>
          <w:lang w:eastAsia="zh-CN"/>
        </w:rPr>
        <w:t>euro</w:t>
      </w:r>
      <w:proofErr w:type="spellEnd"/>
      <w:r w:rsidRPr="00FD784A">
        <w:rPr>
          <w:rFonts w:ascii="Times New Roman" w:eastAsia="Times New Roman" w:hAnsi="Times New Roman" w:cs="Times New Roman"/>
          <w:bCs/>
          <w:iCs/>
          <w:sz w:val="24"/>
          <w:szCs w:val="24"/>
          <w:lang w:eastAsia="zh-CN"/>
        </w:rPr>
        <w:t xml:space="preserve"> </w:t>
      </w:r>
      <w:r w:rsidRPr="00FD784A">
        <w:rPr>
          <w:rFonts w:ascii="Times New Roman" w:eastAsia="Times New Roman" w:hAnsi="Times New Roman" w:cs="Times New Roman"/>
          <w:bCs/>
          <w:i/>
          <w:iCs/>
          <w:sz w:val="24"/>
          <w:szCs w:val="24"/>
          <w:lang w:eastAsia="zh-CN"/>
        </w:rPr>
        <w:t xml:space="preserve">un </w:t>
      </w:r>
      <w:r w:rsidR="00081768">
        <w:rPr>
          <w:rFonts w:ascii="Times New Roman" w:eastAsia="Times New Roman" w:hAnsi="Times New Roman" w:cs="Times New Roman"/>
          <w:bCs/>
          <w:i/>
          <w:iCs/>
          <w:sz w:val="24"/>
          <w:szCs w:val="24"/>
          <w:lang w:eastAsia="zh-CN"/>
        </w:rPr>
        <w:t>40</w:t>
      </w:r>
      <w:r w:rsidRPr="00FD784A">
        <w:rPr>
          <w:rFonts w:ascii="Times New Roman" w:eastAsia="Times New Roman" w:hAnsi="Times New Roman" w:cs="Times New Roman"/>
          <w:bCs/>
          <w:iCs/>
          <w:sz w:val="24"/>
          <w:szCs w:val="24"/>
          <w:lang w:eastAsia="zh-CN"/>
        </w:rPr>
        <w:t xml:space="preserve"> </w:t>
      </w:r>
      <w:r w:rsidRPr="00FD784A">
        <w:rPr>
          <w:rFonts w:ascii="Times New Roman" w:eastAsia="Times New Roman" w:hAnsi="Times New Roman" w:cs="Times New Roman"/>
          <w:bCs/>
          <w:i/>
          <w:iCs/>
          <w:sz w:val="24"/>
          <w:szCs w:val="24"/>
          <w:lang w:eastAsia="zh-CN"/>
        </w:rPr>
        <w:t>centi</w:t>
      </w:r>
      <w:r w:rsidRPr="00FD784A">
        <w:rPr>
          <w:rFonts w:ascii="Times New Roman" w:eastAsia="Times New Roman" w:hAnsi="Times New Roman" w:cs="Times New Roman"/>
          <w:bCs/>
          <w:iCs/>
          <w:sz w:val="24"/>
          <w:szCs w:val="24"/>
          <w:lang w:eastAsia="zh-CN"/>
        </w:rPr>
        <w:t>),</w:t>
      </w:r>
      <w:r w:rsidRPr="00FD784A">
        <w:rPr>
          <w:rFonts w:ascii="Times New Roman" w:eastAsia="Times New Roman" w:hAnsi="Times New Roman" w:cs="Times New Roman"/>
          <w:iCs/>
          <w:sz w:val="24"/>
          <w:szCs w:val="24"/>
          <w:lang w:eastAsia="zh-CN"/>
        </w:rPr>
        <w:t xml:space="preserve"> neieskaitot pievienotās vērtības nodokli (PVN).  PVN tiek maksāts Latvijas Republikas normatīvajos aktos noteiktajā apmērā un kārtība.</w:t>
      </w:r>
    </w:p>
    <w:p w14:paraId="1B15D834"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Līguma summā ietilpst visas ar Preču piegādi (pārdošana, transportēšana un izkraušana, nodevas, nodokļi u.c.) saistītās izmaksas, kā arī visas ar to netieši saistītās izmaksas.</w:t>
      </w:r>
    </w:p>
    <w:p w14:paraId="3013FADD"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Līguma izpildes laikā samaksas apmērs par Preču piegādes vietā piegādātajām Precēm tiek aprēķināts saskaņā ar </w:t>
      </w:r>
      <w:bookmarkStart w:id="0" w:name="_Hlk147751235"/>
      <w:r w:rsidRPr="00A61533">
        <w:rPr>
          <w:rFonts w:ascii="Times New Roman" w:eastAsia="Times New Roman" w:hAnsi="Times New Roman" w:cs="Times New Roman"/>
          <w:iCs/>
          <w:sz w:val="24"/>
          <w:szCs w:val="24"/>
          <w:lang w:eastAsia="zh-CN"/>
        </w:rPr>
        <w:t>Līguma 2. pielikum</w:t>
      </w:r>
      <w:bookmarkEnd w:id="0"/>
      <w:r w:rsidRPr="00A61533">
        <w:rPr>
          <w:rFonts w:ascii="Times New Roman" w:eastAsia="Times New Roman" w:hAnsi="Times New Roman" w:cs="Times New Roman"/>
          <w:iCs/>
          <w:sz w:val="24"/>
          <w:szCs w:val="24"/>
          <w:lang w:eastAsia="zh-CN"/>
        </w:rPr>
        <w:t>u, attiecīgajam periodam norādītajām cenām un Pasūtījumā norādītajiem daudzumiem.</w:t>
      </w:r>
    </w:p>
    <w:p w14:paraId="098BBE10" w14:textId="77777777" w:rsidR="00662E97" w:rsidRDefault="00A61533" w:rsidP="00662E97">
      <w:pPr>
        <w:numPr>
          <w:ilvl w:val="1"/>
          <w:numId w:val="4"/>
        </w:numPr>
        <w:tabs>
          <w:tab w:val="num" w:pos="720"/>
        </w:tabs>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bCs/>
          <w:sz w:val="24"/>
          <w:szCs w:val="24"/>
          <w:lang w:eastAsia="zh-CN"/>
        </w:rPr>
        <w:t xml:space="preserve">Ja piegādāta nekvalitatīva vai Līguma noteikumiem neatbilstoša Prece, par ko Līgumā noteiktā kārtībā sastādīts akts, norēķināšanās par Preci notiek pēc tās apmaiņas pret kvalitatīvu un atbilstošu Līguma noteikumiem. </w:t>
      </w:r>
      <w:r w:rsidRPr="00A61533">
        <w:rPr>
          <w:rFonts w:ascii="Times New Roman" w:eastAsia="Calibri" w:hAnsi="Times New Roman" w:cs="Times New Roman"/>
          <w:bCs/>
          <w:sz w:val="24"/>
          <w:szCs w:val="24"/>
          <w:lang w:eastAsia="zh-CN"/>
        </w:rPr>
        <w:t>Ja piegādātas Līguma noteikumiem neatbilstošas Preces (piemēram, Līgumam neatbilstošs derīguma termiņš), Puses var vienoties par ātri bojājošās produkcijas pārcenošanu no 10% līdz 50% no piedāvājumā noteiktās cenas par vienu vienību.</w:t>
      </w:r>
    </w:p>
    <w:p w14:paraId="5107341E" w14:textId="77777777" w:rsidR="00662E97" w:rsidRDefault="00662E97" w:rsidP="00662E97">
      <w:pPr>
        <w:numPr>
          <w:ilvl w:val="1"/>
          <w:numId w:val="4"/>
        </w:numPr>
        <w:tabs>
          <w:tab w:val="num" w:pos="720"/>
        </w:tabs>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662E97">
        <w:rPr>
          <w:rFonts w:ascii="Times New Roman" w:eastAsia="Times New Roman" w:hAnsi="Times New Roman" w:cs="Times New Roman"/>
          <w:sz w:val="24"/>
          <w:szCs w:val="24"/>
        </w:rPr>
        <w:t>Puses visus otrai Pusei Līgumā paredzētos e-rēķinus sagatavo elektroniski XML formātā (strukturētais elektroniskais rēķins, jeb e-rēķins), atbilstoši 09.04.2019. Ministru Kabineta noteikumiem Nr. 154 “Piemērojamais elektroniskā rēķina standarts un tā pamatelementu izmantošanas specifikācija un aprites kārtība”, pievienojot datnei e-rēķina informāciju PDF formātā.</w:t>
      </w:r>
    </w:p>
    <w:p w14:paraId="1C67479B" w14:textId="77777777" w:rsidR="00662E97" w:rsidRDefault="00662E97" w:rsidP="00662E97">
      <w:pPr>
        <w:numPr>
          <w:ilvl w:val="1"/>
          <w:numId w:val="4"/>
        </w:numPr>
        <w:tabs>
          <w:tab w:val="num" w:pos="720"/>
        </w:tabs>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662E97">
        <w:rPr>
          <w:rFonts w:ascii="Times New Roman" w:eastAsia="Times New Roman" w:hAnsi="Times New Roman" w:cs="Times New Roman"/>
          <w:sz w:val="24"/>
          <w:szCs w:val="24"/>
        </w:rPr>
        <w:t xml:space="preserve">Izpildītājs sagatavotos e-rēķinus ar pievienoto PDF datni </w:t>
      </w:r>
      <w:proofErr w:type="spellStart"/>
      <w:r w:rsidRPr="00662E97">
        <w:rPr>
          <w:rFonts w:ascii="Times New Roman" w:eastAsia="Times New Roman" w:hAnsi="Times New Roman" w:cs="Times New Roman"/>
          <w:sz w:val="24"/>
          <w:szCs w:val="24"/>
        </w:rPr>
        <w:t>nosūta</w:t>
      </w:r>
      <w:proofErr w:type="spellEnd"/>
      <w:r w:rsidRPr="00662E97">
        <w:rPr>
          <w:rFonts w:ascii="Times New Roman" w:eastAsia="Times New Roman" w:hAnsi="Times New Roman" w:cs="Times New Roman"/>
          <w:sz w:val="24"/>
          <w:szCs w:val="24"/>
        </w:rPr>
        <w:t xml:space="preserve"> elektroniski uz Pasūtītāja oficiālo elektronisko adresi (E-adresi) _ DEFAULT@90000067986, bet Pasūtītājs uz Izpildītāja oficiālo elektronisko adresi (E-adresi), kas iekļauta Oficiālo elektronisko adrešu katalogā un satur Komercreģistra piešķirto reģistrācijas numuru.</w:t>
      </w:r>
    </w:p>
    <w:p w14:paraId="4132BD94" w14:textId="77777777" w:rsidR="00662E97" w:rsidRDefault="00662E97" w:rsidP="00662E97">
      <w:pPr>
        <w:numPr>
          <w:ilvl w:val="1"/>
          <w:numId w:val="4"/>
        </w:numPr>
        <w:tabs>
          <w:tab w:val="num" w:pos="720"/>
        </w:tabs>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662E97">
        <w:rPr>
          <w:rFonts w:ascii="Times New Roman" w:eastAsia="Times New Roman" w:hAnsi="Times New Roman" w:cs="Times New Roman"/>
          <w:sz w:val="24"/>
          <w:szCs w:val="24"/>
        </w:rPr>
        <w:lastRenderedPageBreak/>
        <w:t>Puses sagatavotais e-rēķins ir saistošs otrai Pusei, ja tas ir nosūtīts no Līguma 3.7. vai 3.8.punktā norādītās oficiālās E-adreses, sagatavots XML formātā ar pievienotu PDF datni, un e-rēķinā un pievienotajā PDF datnē ir norādīts Pasūtītāja Līguma reģistrācijas numurs.</w:t>
      </w:r>
    </w:p>
    <w:p w14:paraId="529FC06A" w14:textId="77777777" w:rsidR="00662E97" w:rsidRDefault="00662E97" w:rsidP="00662E97">
      <w:pPr>
        <w:numPr>
          <w:ilvl w:val="1"/>
          <w:numId w:val="4"/>
        </w:numPr>
        <w:tabs>
          <w:tab w:val="num" w:pos="720"/>
        </w:tabs>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662E97">
        <w:rPr>
          <w:rFonts w:ascii="Times New Roman" w:eastAsia="Times New Roman" w:hAnsi="Times New Roman" w:cs="Times New Roman"/>
          <w:sz w:val="24"/>
          <w:szCs w:val="24"/>
        </w:rPr>
        <w:t xml:space="preserve">Puses sedz savus izdevumus par banku pakalpojumiem, kas saistīti ar naudas </w:t>
      </w:r>
      <w:proofErr w:type="spellStart"/>
      <w:r w:rsidRPr="00662E97">
        <w:rPr>
          <w:rFonts w:ascii="Times New Roman" w:eastAsia="Times New Roman" w:hAnsi="Times New Roman" w:cs="Times New Roman"/>
          <w:sz w:val="24"/>
          <w:szCs w:val="24"/>
        </w:rPr>
        <w:t>pārskaitījumiem</w:t>
      </w:r>
      <w:proofErr w:type="spellEnd"/>
      <w:r w:rsidRPr="00662E97">
        <w:rPr>
          <w:rFonts w:ascii="Times New Roman" w:eastAsia="Times New Roman" w:hAnsi="Times New Roman" w:cs="Times New Roman"/>
          <w:sz w:val="24"/>
          <w:szCs w:val="24"/>
        </w:rPr>
        <w:t>.</w:t>
      </w:r>
    </w:p>
    <w:p w14:paraId="55A580B1" w14:textId="77777777" w:rsidR="00662E97" w:rsidRPr="00662E97" w:rsidRDefault="00662E97" w:rsidP="00662E97">
      <w:pPr>
        <w:numPr>
          <w:ilvl w:val="1"/>
          <w:numId w:val="4"/>
        </w:numPr>
        <w:tabs>
          <w:tab w:val="num" w:pos="720"/>
        </w:tabs>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662E97">
        <w:rPr>
          <w:rFonts w:ascii="Times New Roman" w:eastAsia="Times New Roman" w:hAnsi="Times New Roman" w:cs="Times New Roman"/>
          <w:sz w:val="24"/>
          <w:szCs w:val="24"/>
        </w:rPr>
        <w:t xml:space="preserve">Par samaksas dienu tiek uzskatīta diena, kad Pasūtītājs veicis pārskaitījumu uz Izpildītāja attiecīgajā e-rēķinā norādīto bankas kontu. </w:t>
      </w:r>
    </w:p>
    <w:p w14:paraId="4946EC81"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Apmaksa par Preču piegādes vietā piegādātajām Precēm tiek veikta 20 (divdesmit) dienu laikā pēc Preču piegādes un rēķina apstiprināšanas, pārskaitot attiecīgo summu uz Piegādātāja norādīto bankas kontu, izņemot gadījumu, kad saskaņā ar Līguma 3.5.2. apakšpunktā noteikto kārtību tiek sastādīts akts par trūkumiem vai saskaņā ar Līguma 5. sadaļā noteikto kārtību tiek pieprasīts līgumsods. Līgumsoda piemērošanas gadījumā rēķina apmaksas termiņu skaita no līgumsoda nomaksas dienas.</w:t>
      </w:r>
    </w:p>
    <w:p w14:paraId="40EBE169"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Pasūtītājs neapmaksā Piegādātāja rēķinu, ja par kādu no piegādātajām Precēm ir sastādīts akts par trūkumiem līdz brīdim, kamēr tiek novērstas aktā fiksētās neatbilstības Pasūtītāja veiktā Pasūtījuma prasībām vai Līguma noteikumiem.</w:t>
      </w:r>
    </w:p>
    <w:p w14:paraId="34335D1A" w14:textId="77777777" w:rsidR="00A61533" w:rsidRPr="00A61533" w:rsidRDefault="00A61533" w:rsidP="00A61533">
      <w:pPr>
        <w:numPr>
          <w:ilvl w:val="0"/>
          <w:numId w:val="4"/>
        </w:numPr>
        <w:tabs>
          <w:tab w:val="num" w:pos="0"/>
        </w:tabs>
        <w:suppressAutoHyphens/>
        <w:spacing w:after="0" w:line="240" w:lineRule="auto"/>
        <w:ind w:left="540" w:hanging="540"/>
        <w:contextualSpacing/>
        <w:jc w:val="center"/>
        <w:rPr>
          <w:rFonts w:ascii="Times New Roman" w:eastAsia="Calibri" w:hAnsi="Times New Roman" w:cs="Times New Roman"/>
          <w:sz w:val="24"/>
          <w:szCs w:val="24"/>
          <w:lang w:eastAsia="zh-CN"/>
        </w:rPr>
      </w:pPr>
      <w:r w:rsidRPr="00A61533">
        <w:rPr>
          <w:rFonts w:ascii="Times New Roman" w:eastAsia="Calibri" w:hAnsi="Times New Roman" w:cs="Times New Roman"/>
          <w:b/>
          <w:sz w:val="24"/>
          <w:szCs w:val="24"/>
          <w:lang w:eastAsia="zh-CN"/>
        </w:rPr>
        <w:t>Pušu atbildība</w:t>
      </w:r>
    </w:p>
    <w:p w14:paraId="31876DC3" w14:textId="77777777" w:rsidR="00A61533" w:rsidRPr="00A61533" w:rsidRDefault="00A61533" w:rsidP="00A61533">
      <w:pPr>
        <w:numPr>
          <w:ilvl w:val="1"/>
          <w:numId w:val="4"/>
        </w:numPr>
        <w:tabs>
          <w:tab w:val="num" w:pos="720"/>
        </w:tabs>
        <w:suppressAutoHyphens/>
        <w:spacing w:after="0" w:line="240" w:lineRule="auto"/>
        <w:ind w:left="567" w:hanging="567"/>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Gadījumā, ja Piegādātājs neizpilda saistības Līgumā paredzētajos termiņos un Pasūtītājs rakstiski pieprasa no Piegādātāja maksāt līgumsodu, Piegādātājs maksā Pasūtītājam līgumsodu 1% (viena procenta) apmērā </w:t>
      </w:r>
      <w:r w:rsidRPr="00A61533">
        <w:rPr>
          <w:rFonts w:ascii="Times New Roman" w:eastAsia="Times New Roman" w:hAnsi="Times New Roman" w:cs="Times New Roman"/>
          <w:bCs/>
          <w:iCs/>
          <w:sz w:val="24"/>
          <w:szCs w:val="24"/>
          <w:lang w:eastAsia="zh-CN"/>
        </w:rPr>
        <w:t xml:space="preserve">no nepiegādāto Preču summas </w:t>
      </w:r>
      <w:r w:rsidRPr="00A61533">
        <w:rPr>
          <w:rFonts w:ascii="Times New Roman" w:eastAsia="Times New Roman" w:hAnsi="Times New Roman" w:cs="Times New Roman"/>
          <w:iCs/>
          <w:sz w:val="24"/>
          <w:szCs w:val="24"/>
          <w:lang w:eastAsia="zh-CN"/>
        </w:rPr>
        <w:t xml:space="preserve">par katru nokavēto dienu, bet ne vairāk kā 10% (desmit procenti) no Līguma kopējās summas bez PVN, </w:t>
      </w:r>
      <w:r w:rsidRPr="00A61533">
        <w:rPr>
          <w:rFonts w:ascii="Times New Roman" w:eastAsia="Times New Roman" w:hAnsi="Times New Roman" w:cs="Times New Roman"/>
          <w:bCs/>
          <w:iCs/>
          <w:sz w:val="24"/>
          <w:szCs w:val="24"/>
          <w:lang w:eastAsia="zh-CN"/>
        </w:rPr>
        <w:t>pamatojoties uz Pasūtītāja izsniegto rēķinu,</w:t>
      </w:r>
      <w:r w:rsidRPr="00A61533">
        <w:rPr>
          <w:rFonts w:ascii="Times New Roman" w:eastAsia="Times New Roman" w:hAnsi="Times New Roman" w:cs="Times New Roman"/>
          <w:iCs/>
          <w:sz w:val="24"/>
          <w:szCs w:val="24"/>
          <w:lang w:eastAsia="zh-CN"/>
        </w:rPr>
        <w:t xml:space="preserve"> ja minētais nokavējums radies Piegādātāja vai Piegādātāja Līguma izpildē iesaistītu trešo personu vainas dēļ.</w:t>
      </w:r>
    </w:p>
    <w:p w14:paraId="338A97F9" w14:textId="77777777" w:rsidR="00A61533" w:rsidRPr="00A61533" w:rsidRDefault="00A61533" w:rsidP="00A61533">
      <w:pPr>
        <w:numPr>
          <w:ilvl w:val="1"/>
          <w:numId w:val="4"/>
        </w:numPr>
        <w:tabs>
          <w:tab w:val="num" w:pos="720"/>
        </w:tabs>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Gadījumā, ja Pasūtītājs nesamaksā Piegādātājam Līguma maksājumu paredzētajos termiņos, un Piegādātājs rakstiski pieprasa no Pasūtītāja maksāt līgumsodu, Pasūtītājs maksā Piegādātājam līgumsodu 1% (viena procenta) apmērā no nepiegādāto Preču summas par katru nokavēto dienu, bet ne vairāk kā 10% (desmit procenti) no Līguma kopējās summas bez PVN, pamatojoties uz Piegādātāja izsniegto rēķinu.</w:t>
      </w:r>
    </w:p>
    <w:p w14:paraId="66F505E5"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Ja Piegādātājs ir piegādājis Līguma noteikumiem neatbilstošu produkciju un</w:t>
      </w:r>
      <w:r w:rsidRPr="00A61533">
        <w:rPr>
          <w:rFonts w:ascii="Times New Roman" w:eastAsia="Times New Roman" w:hAnsi="Times New Roman" w:cs="Times New Roman"/>
          <w:bCs/>
          <w:color w:val="FF0000"/>
          <w:sz w:val="24"/>
          <w:szCs w:val="24"/>
          <w:lang w:eastAsia="zh-CN"/>
        </w:rPr>
        <w:t xml:space="preserve"> </w:t>
      </w:r>
      <w:r w:rsidRPr="00A61533">
        <w:rPr>
          <w:rFonts w:ascii="Times New Roman" w:eastAsia="Times New Roman" w:hAnsi="Times New Roman" w:cs="Times New Roman"/>
          <w:bCs/>
          <w:sz w:val="24"/>
          <w:szCs w:val="24"/>
          <w:lang w:eastAsia="zh-CN"/>
        </w:rPr>
        <w:t xml:space="preserve">neapmaina to Līguma 3.5.2.2. apakšpunkta noteiktajā kārtībā, tas maksā Pasūtītājam līgumsodu 1% (viena procenta) apmērā no Līguma prasībām neatbilstošās produkcijas summas, </w:t>
      </w:r>
      <w:r w:rsidRPr="00A61533">
        <w:rPr>
          <w:rFonts w:ascii="Times New Roman" w:eastAsia="Times New Roman" w:hAnsi="Times New Roman" w:cs="Times New Roman"/>
          <w:iCs/>
          <w:sz w:val="24"/>
          <w:szCs w:val="24"/>
          <w:lang w:eastAsia="zh-CN"/>
        </w:rPr>
        <w:t>bet ne vairāk kā 10% (desmit procenti) no Līguma kopējās summas bez PVN,</w:t>
      </w:r>
      <w:r w:rsidRPr="00A61533">
        <w:rPr>
          <w:rFonts w:ascii="Times New Roman" w:eastAsia="Times New Roman" w:hAnsi="Times New Roman" w:cs="Times New Roman"/>
          <w:bCs/>
          <w:sz w:val="24"/>
          <w:szCs w:val="24"/>
          <w:lang w:eastAsia="zh-CN"/>
        </w:rPr>
        <w:t xml:space="preserve"> un atlīdzina visus radušos zaudējumus. Līgumsoda samaksa neatbrīvo Piegādātāju no saistību izpildes.</w:t>
      </w:r>
    </w:p>
    <w:p w14:paraId="60F0053F" w14:textId="77777777" w:rsidR="00A61533" w:rsidRPr="00A61533" w:rsidRDefault="00A61533" w:rsidP="00A61533">
      <w:pPr>
        <w:numPr>
          <w:ilvl w:val="1"/>
          <w:numId w:val="4"/>
        </w:numPr>
        <w:tabs>
          <w:tab w:val="num" w:pos="720"/>
        </w:tabs>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Gadījumā, ja Līgums tiek izbeigts Līguma 10.5.1. - 10.5.4. apakšpunktā noteiktajos gadījumos Piegādātājs maksā Pasūtītājam līgumsodu 10% (desmit procentu) apmērā no Līguma kopējās summas bez PVN, to pārskaitot Pasūtītāja kontā 10 (desmit) dienu laikā no Līguma izbeigšanas brīža un Pasūtītāja rēķina nosūtīšanas dienas.</w:t>
      </w:r>
    </w:p>
    <w:p w14:paraId="730620AB"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Pasūtītājam ir tiesības ieturēt līgumsodu no Piegādātājam neapmaksāto rēķinu summas.</w:t>
      </w:r>
    </w:p>
    <w:p w14:paraId="4D2037B5"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Šā Līguma 5.1., 5.2. un 5.3. apakšpunktā noteiktā līgumsoda samaksa neatbrīvo Puses no saistību pilnīgas izpildes.</w:t>
      </w:r>
    </w:p>
    <w:p w14:paraId="6805F0B2" w14:textId="77777777" w:rsidR="00A61533" w:rsidRPr="00A61533" w:rsidRDefault="00A61533" w:rsidP="00A61533">
      <w:pPr>
        <w:numPr>
          <w:ilvl w:val="0"/>
          <w:numId w:val="4"/>
        </w:numPr>
        <w:tabs>
          <w:tab w:val="num" w:pos="0"/>
        </w:tabs>
        <w:suppressAutoHyphens/>
        <w:spacing w:after="0" w:line="240" w:lineRule="auto"/>
        <w:ind w:left="540" w:hanging="540"/>
        <w:contextualSpacing/>
        <w:jc w:val="center"/>
        <w:rPr>
          <w:rFonts w:ascii="Times New Roman" w:eastAsia="Calibri" w:hAnsi="Times New Roman" w:cs="Times New Roman"/>
          <w:sz w:val="24"/>
          <w:szCs w:val="24"/>
          <w:lang w:eastAsia="zh-CN"/>
        </w:rPr>
      </w:pPr>
      <w:r w:rsidRPr="00A61533">
        <w:rPr>
          <w:rFonts w:ascii="Times New Roman" w:eastAsia="Calibri" w:hAnsi="Times New Roman" w:cs="Times New Roman"/>
          <w:b/>
          <w:sz w:val="24"/>
          <w:szCs w:val="24"/>
          <w:lang w:eastAsia="zh-CN"/>
        </w:rPr>
        <w:lastRenderedPageBreak/>
        <w:t>Pušu atbildība, tiesības un pienākumi</w:t>
      </w:r>
    </w:p>
    <w:p w14:paraId="46EFC39E"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Pasūtītāja pienākumi un tiesības:</w:t>
      </w:r>
    </w:p>
    <w:p w14:paraId="77304DE6" w14:textId="77777777" w:rsidR="00A61533" w:rsidRPr="00A61533" w:rsidRDefault="00A61533" w:rsidP="00A61533">
      <w:pPr>
        <w:numPr>
          <w:ilvl w:val="2"/>
          <w:numId w:val="4"/>
        </w:numPr>
        <w:tabs>
          <w:tab w:val="num" w:pos="0"/>
        </w:tabs>
        <w:suppressAutoHyphens/>
        <w:spacing w:after="0" w:line="240" w:lineRule="auto"/>
        <w:ind w:left="851" w:hanging="594"/>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pieņemt</w:t>
      </w:r>
      <w:r w:rsidRPr="00A61533">
        <w:rPr>
          <w:rFonts w:ascii="Times New Roman" w:eastAsia="Times New Roman" w:hAnsi="Times New Roman" w:cs="Times New Roman"/>
          <w:iCs/>
          <w:sz w:val="24"/>
          <w:szCs w:val="24"/>
          <w:lang w:eastAsia="zh-CN"/>
        </w:rPr>
        <w:t xml:space="preserve"> saskaņā ar šo Līgumu veikto Preču piegādi ar Piegādātāju saskaņotā laikā;</w:t>
      </w:r>
    </w:p>
    <w:p w14:paraId="13297807" w14:textId="77777777" w:rsidR="00A61533" w:rsidRPr="00A61533" w:rsidRDefault="00A61533" w:rsidP="00A61533">
      <w:pPr>
        <w:numPr>
          <w:ilvl w:val="2"/>
          <w:numId w:val="4"/>
        </w:numPr>
        <w:tabs>
          <w:tab w:val="num" w:pos="0"/>
        </w:tabs>
        <w:suppressAutoHyphens/>
        <w:spacing w:after="0" w:line="240" w:lineRule="auto"/>
        <w:ind w:left="851" w:hanging="594"/>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veikt samaksu par Līguma termiņā veikto Preču piegādi saskaņā ar šā Līguma nosacījumiem;</w:t>
      </w:r>
    </w:p>
    <w:p w14:paraId="38EE679B" w14:textId="77777777" w:rsidR="00A61533" w:rsidRPr="00A61533" w:rsidRDefault="00A61533" w:rsidP="00A61533">
      <w:pPr>
        <w:numPr>
          <w:ilvl w:val="2"/>
          <w:numId w:val="4"/>
        </w:numPr>
        <w:tabs>
          <w:tab w:val="num" w:pos="0"/>
        </w:tabs>
        <w:suppressAutoHyphens/>
        <w:spacing w:after="0" w:line="240" w:lineRule="auto"/>
        <w:ind w:left="851" w:hanging="594"/>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Pasūtītājs</w:t>
      </w:r>
      <w:r w:rsidRPr="00A61533">
        <w:rPr>
          <w:rFonts w:ascii="Times New Roman" w:eastAsia="Times New Roman" w:hAnsi="Times New Roman" w:cs="Times New Roman"/>
          <w:b/>
          <w:bCs/>
          <w:sz w:val="24"/>
          <w:szCs w:val="24"/>
          <w:lang w:eastAsia="zh-CN"/>
        </w:rPr>
        <w:t xml:space="preserve"> </w:t>
      </w:r>
      <w:r w:rsidRPr="00A61533">
        <w:rPr>
          <w:rFonts w:ascii="Times New Roman" w:eastAsia="Times New Roman" w:hAnsi="Times New Roman" w:cs="Times New Roman"/>
          <w:color w:val="000000"/>
          <w:sz w:val="24"/>
          <w:szCs w:val="24"/>
          <w:lang w:eastAsia="zh-CN"/>
        </w:rPr>
        <w:t>ir tiesīgs papildus Piegādātāja norādītajai informācijai un iesniegtajiem dokumentiem veikt piegādātās Preces izcelsmes un kvalitātes pārbaudes.</w:t>
      </w:r>
    </w:p>
    <w:p w14:paraId="2D096E97"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Piegādātāja pienākumi un tiesības:</w:t>
      </w:r>
    </w:p>
    <w:p w14:paraId="5DE4630E"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piegādāt Preces saskaņā ar Līguma nosacījumiem un Līgumā norādītajā termiņā; </w:t>
      </w:r>
    </w:p>
    <w:p w14:paraId="1DB905E0"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saņemt samaksu par atbilstoši Līguma nosacījumiem veikto Preču piegādi saskaņā ar šā Līguma nosacījumiem;</w:t>
      </w:r>
    </w:p>
    <w:p w14:paraId="5E232A88"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 xml:space="preserve"> ja Piegādātājs piegādājis nekvalitatīvu produkciju, tad tas uz sava rēķina apmaina produkciju pret jaunu un kvalitatīvu Līgumā noteiktajā termiņā;</w:t>
      </w:r>
    </w:p>
    <w:p w14:paraId="06237A2D"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Pasūtītāju, ka Precei piemīt kādas specifiskas īpašības, ja tādas īpašības piemīt visām attiecīgā veida Precēm;</w:t>
      </w:r>
    </w:p>
    <w:p w14:paraId="1A12D0DD"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Preces marķējumam jābūt neizdzēšamam. Marķējumā sniegtajai informācijai jābūt skaidrai, to nedrīkst aizsegt ar citu rakstveida informāciju, attēlu vai uzlīmi;</w:t>
      </w:r>
    </w:p>
    <w:p w14:paraId="5EE370D2"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 xml:space="preserve">Preces vispārējam marķējumam </w:t>
      </w:r>
      <w:r w:rsidRPr="00A61533">
        <w:rPr>
          <w:rFonts w:ascii="Times New Roman" w:eastAsia="Times New Roman" w:hAnsi="Times New Roman" w:cs="Times New Roman"/>
          <w:sz w:val="24"/>
          <w:szCs w:val="24"/>
          <w:lang w:eastAsia="zh-CN"/>
        </w:rPr>
        <w:t xml:space="preserve">jāatbilst Eiropas Parlamenta un Padomes 2011. gada 25. oktobra Regulai Nr. 1169/2011 par pārtikas produktu informācijas sniegšanu patērētājiem ar ko paredz marķējumā noteiktās obligātās ziņas par norādēm uz pārtikas iepakojuma vai tam piestiprinātas etiķetes, vai pārtikas pavaddokumentiem (spēkā no 2014. gada 13. decembra), </w:t>
      </w:r>
      <w:r w:rsidRPr="00A61533">
        <w:rPr>
          <w:rFonts w:ascii="Times New Roman" w:eastAsia="Times New Roman" w:hAnsi="Times New Roman" w:cs="Times New Roman"/>
          <w:bCs/>
          <w:sz w:val="24"/>
          <w:szCs w:val="24"/>
          <w:lang w:eastAsia="zh-CN"/>
        </w:rPr>
        <w:t xml:space="preserve">Preces iepakojuma marķējumam jāatbilst </w:t>
      </w:r>
      <w:r w:rsidRPr="00A61533">
        <w:rPr>
          <w:rFonts w:ascii="Times New Roman" w:eastAsia="Times New Roman" w:hAnsi="Times New Roman" w:cs="Times New Roman"/>
          <w:bCs/>
          <w:color w:val="000000"/>
          <w:sz w:val="24"/>
          <w:szCs w:val="24"/>
          <w:lang w:eastAsia="zh-CN"/>
        </w:rPr>
        <w:t>Ministru kabineta 2015. gada 3. marta noteikumiem Nr. 115 “Prasības fasētas pārtikas marķējumam”</w:t>
      </w:r>
      <w:r w:rsidRPr="00A61533">
        <w:rPr>
          <w:rFonts w:ascii="Times New Roman" w:eastAsia="Times New Roman" w:hAnsi="Times New Roman" w:cs="Times New Roman"/>
          <w:bCs/>
          <w:sz w:val="24"/>
          <w:szCs w:val="24"/>
          <w:lang w:eastAsia="zh-CN"/>
        </w:rPr>
        <w:t xml:space="preserve"> prasībām;</w:t>
      </w:r>
    </w:p>
    <w:p w14:paraId="566C0D84"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Piegādātājs</w:t>
      </w:r>
      <w:r w:rsidRPr="00A61533">
        <w:rPr>
          <w:rFonts w:ascii="Times New Roman" w:eastAsia="Times New Roman" w:hAnsi="Times New Roman" w:cs="Times New Roman"/>
          <w:iCs/>
          <w:sz w:val="24"/>
          <w:szCs w:val="24"/>
          <w:lang w:eastAsia="zh-CN"/>
        </w:rPr>
        <w:t xml:space="preserve">, ja pats nav </w:t>
      </w:r>
      <w:r w:rsidRPr="00A61533">
        <w:rPr>
          <w:rFonts w:ascii="Times New Roman" w:eastAsia="Times New Roman" w:hAnsi="Times New Roman" w:cs="Times New Roman"/>
          <w:color w:val="000000"/>
          <w:sz w:val="24"/>
          <w:szCs w:val="24"/>
          <w:lang w:eastAsia="zh-CN"/>
        </w:rPr>
        <w:t>lauksaimniecības produktu integrētās audzēšanas</w:t>
      </w:r>
      <w:r w:rsidRPr="00A61533">
        <w:rPr>
          <w:rFonts w:ascii="Times New Roman" w:eastAsia="Times New Roman" w:hAnsi="Times New Roman" w:cs="Times New Roman"/>
          <w:iCs/>
          <w:sz w:val="24"/>
          <w:szCs w:val="24"/>
          <w:lang w:eastAsia="zh-CN"/>
        </w:rPr>
        <w:t xml:space="preserve">, nacionālās pārtikas kvalitātes shēmas vai bioloģiskās lauksaimniecības shēmas produktu ražotājs vai audzētājs, attiecībā uz Precēm, kas atbilst minētajām prasībām, </w:t>
      </w:r>
      <w:r w:rsidRPr="00A61533">
        <w:rPr>
          <w:rFonts w:ascii="Times New Roman" w:eastAsia="Times New Roman" w:hAnsi="Times New Roman" w:cs="Times New Roman"/>
          <w:sz w:val="24"/>
          <w:szCs w:val="24"/>
          <w:lang w:eastAsia="zh-CN"/>
        </w:rPr>
        <w:t>apņemas uzturēt spēkā tehniskajā piedāvājumā iesniegto ražotāju un audzētāju sarakstu (tajā skaitā, ražotāju un audzētāju kontaktinformāciju, un ar ražotāju vai audzētāju noslēgtu līgumu par sadarbību ar attiecīgo piegādātāju pārtikas produktu piegādes līguma izpildē);</w:t>
      </w:r>
      <w:r w:rsidRPr="00A61533">
        <w:rPr>
          <w:rFonts w:ascii="Times New Roman" w:eastAsia="Times New Roman" w:hAnsi="Times New Roman" w:cs="Times New Roman"/>
          <w:iCs/>
          <w:color w:val="FF0000"/>
          <w:sz w:val="24"/>
          <w:szCs w:val="24"/>
          <w:lang w:eastAsia="zh-CN"/>
        </w:rPr>
        <w:t xml:space="preserve">  </w:t>
      </w:r>
    </w:p>
    <w:p w14:paraId="0A4F6A02" w14:textId="77777777" w:rsidR="00A61533" w:rsidRPr="00A61533" w:rsidRDefault="00A61533" w:rsidP="00A61533">
      <w:pPr>
        <w:numPr>
          <w:ilvl w:val="2"/>
          <w:numId w:val="4"/>
        </w:numPr>
        <w:tabs>
          <w:tab w:val="num" w:pos="0"/>
        </w:tabs>
        <w:suppressAutoHyphens/>
        <w:spacing w:after="0" w:line="240" w:lineRule="auto"/>
        <w:ind w:left="851"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 xml:space="preserve">Piegādātāja </w:t>
      </w:r>
      <w:r w:rsidRPr="00A61533">
        <w:rPr>
          <w:rFonts w:ascii="Times New Roman" w:eastAsia="Times New Roman" w:hAnsi="Times New Roman" w:cs="Times New Roman"/>
          <w:iCs/>
          <w:sz w:val="24"/>
          <w:szCs w:val="24"/>
          <w:lang w:eastAsia="zh-CN"/>
        </w:rPr>
        <w:t>personālu, kuru tas iesaistījis Līguma izpildē, par kuru sniedzis informāciju Pasūtītājam</w:t>
      </w:r>
      <w:r w:rsidRPr="00A61533">
        <w:rPr>
          <w:rFonts w:ascii="Times New Roman" w:eastAsia="Times New Roman" w:hAnsi="Times New Roman" w:cs="Times New Roman"/>
          <w:b/>
          <w:iCs/>
          <w:sz w:val="24"/>
          <w:szCs w:val="24"/>
          <w:lang w:eastAsia="zh-CN"/>
        </w:rPr>
        <w:t xml:space="preserve"> </w:t>
      </w:r>
      <w:r w:rsidRPr="00A61533">
        <w:rPr>
          <w:rFonts w:ascii="Times New Roman" w:eastAsia="Times New Roman" w:hAnsi="Times New Roman" w:cs="Times New Roman"/>
          <w:iCs/>
          <w:sz w:val="24"/>
          <w:szCs w:val="24"/>
          <w:lang w:eastAsia="zh-CN"/>
        </w:rPr>
        <w:t xml:space="preserve">un kura kvalifikācijas atbilstību izvirzītajām prasībām pasūtītājs (iepirkuma veicējs) ir vērtējis, kā arī apakšuzņēmējus, uz kuru iespējām iepirkuma procedūrā izraudzītais pretendents balstījies, lai apliecinātu savas kvalifikācijas atbilstību paziņojumā par līgumu un iepirkuma procedūras dokumentos noteiktajām prasībām </w:t>
      </w:r>
      <w:r w:rsidRPr="00A61533">
        <w:rPr>
          <w:rFonts w:ascii="Times New Roman" w:eastAsia="Times New Roman" w:hAnsi="Times New Roman" w:cs="Times New Roman"/>
          <w:i/>
          <w:iCs/>
          <w:sz w:val="24"/>
          <w:szCs w:val="24"/>
          <w:lang w:eastAsia="zh-CN"/>
        </w:rPr>
        <w:t>(ja tādi ir)</w:t>
      </w:r>
      <w:r w:rsidRPr="00A61533">
        <w:rPr>
          <w:rFonts w:ascii="Times New Roman" w:eastAsia="Times New Roman" w:hAnsi="Times New Roman" w:cs="Times New Roman"/>
          <w:iCs/>
          <w:sz w:val="24"/>
          <w:szCs w:val="24"/>
          <w:lang w:eastAsia="zh-CN"/>
        </w:rPr>
        <w:t>, pēc līguma noslēgšanas drīkst nomainīt tikai ar Pasūtītāja rakstveida piekrišanu, ievērojot šādus nosacījumus:</w:t>
      </w:r>
    </w:p>
    <w:p w14:paraId="23A2752B" w14:textId="77777777" w:rsidR="00A61533" w:rsidRPr="00A61533" w:rsidRDefault="00A61533" w:rsidP="00A61533">
      <w:pPr>
        <w:numPr>
          <w:ilvl w:val="3"/>
          <w:numId w:val="4"/>
        </w:numPr>
        <w:tabs>
          <w:tab w:val="num" w:pos="0"/>
        </w:tabs>
        <w:suppressAutoHyphens/>
        <w:spacing w:after="0" w:line="240" w:lineRule="auto"/>
        <w:ind w:left="1276" w:hanging="709"/>
        <w:contextualSpacing/>
        <w:jc w:val="both"/>
        <w:rPr>
          <w:rFonts w:ascii="Times New Roman" w:eastAsia="Calibri" w:hAnsi="Times New Roman" w:cs="Times New Roman"/>
          <w:sz w:val="24"/>
          <w:szCs w:val="24"/>
          <w:lang w:eastAsia="zh-CN"/>
        </w:rPr>
      </w:pPr>
      <w:r w:rsidRPr="00A61533">
        <w:rPr>
          <w:rFonts w:ascii="Times New Roman" w:eastAsia="Times New Roman" w:hAnsi="Times New Roman" w:cs="Times New Roman"/>
          <w:iCs/>
          <w:sz w:val="24"/>
          <w:szCs w:val="24"/>
          <w:lang w:eastAsia="zh-CN"/>
        </w:rPr>
        <w:lastRenderedPageBreak/>
        <w:t>personāls vai apakšuzņēmējs atbilst tām paziņojumā par līgumu un iepirkuma procedūras dokumentos noteiktajām prasībām, kas attiecas uz Piegādātāja personālu vai apakšuzņēmējiem;</w:t>
      </w:r>
    </w:p>
    <w:p w14:paraId="2A75AD11" w14:textId="77777777" w:rsidR="00A61533" w:rsidRPr="00A61533" w:rsidRDefault="00A61533" w:rsidP="00A61533">
      <w:pPr>
        <w:suppressAutoHyphens/>
        <w:spacing w:after="0" w:line="240" w:lineRule="auto"/>
        <w:ind w:left="1276" w:hanging="709"/>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6.2.8.2.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ir vismaz tāda pati kvalifikācija, uz kādu iepirkuma procedūrā izraudzītais pretendents atsaucies, apliecinot savu atbilstību iepirkuma procedūrā noteiktajām prasībām;</w:t>
      </w:r>
    </w:p>
    <w:p w14:paraId="7F7D32B9" w14:textId="77777777" w:rsidR="00A61533" w:rsidRPr="00A61533" w:rsidRDefault="00A61533" w:rsidP="00A61533">
      <w:pPr>
        <w:suppressAutoHyphens/>
        <w:spacing w:after="0" w:line="240" w:lineRule="auto"/>
        <w:ind w:left="1276" w:hanging="709"/>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6.2.8.3. piedāvātais apakšuzņēmējs neatbilst Publisko iepirkumu likuma (turpmāk – PIL) 42. panta pirmajā daļā minētajiem pretendentu izslēgšanas nosacījumiem. Pārbaudot apakšuzņēmēja atbilstību, pasūtītājs piemēro PIL 42. panta noteikumus. PIL 42. panta trešajā daļā minētos termiņus skaita no dienas, kad lūgums par apakšuzņēmēja nomaiņu iesniegts Pasūtītājam.</w:t>
      </w:r>
    </w:p>
    <w:p w14:paraId="010FE357" w14:textId="77777777" w:rsidR="00A61533" w:rsidRPr="00A61533" w:rsidRDefault="00A61533" w:rsidP="00A61533">
      <w:pPr>
        <w:numPr>
          <w:ilvl w:val="1"/>
          <w:numId w:val="4"/>
        </w:numPr>
        <w:tabs>
          <w:tab w:val="num" w:pos="720"/>
        </w:tabs>
        <w:suppressAutoHyphens/>
        <w:spacing w:after="0" w:line="240" w:lineRule="auto"/>
        <w:ind w:left="426" w:hanging="426"/>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Puse ir atbildīga par Līguma neizpildīšanu vai par to, ka Līgums nav izpildīts pienācīgi tās vainas dēļ.</w:t>
      </w:r>
    </w:p>
    <w:p w14:paraId="59912518" w14:textId="77777777" w:rsidR="00A61533" w:rsidRPr="00A61533" w:rsidRDefault="00A61533" w:rsidP="00A61533">
      <w:pPr>
        <w:widowControl w:val="0"/>
        <w:numPr>
          <w:ilvl w:val="1"/>
          <w:numId w:val="4"/>
        </w:numPr>
        <w:tabs>
          <w:tab w:val="num" w:pos="720"/>
        </w:tabs>
        <w:suppressAutoHyphens/>
        <w:spacing w:after="0" w:line="240" w:lineRule="auto"/>
        <w:ind w:left="426" w:hanging="426"/>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Piegādātājs ir atbildīgs par piegādājamo Preču pilnīgas vai daļējas bojāejas vai bojāšanās risku līdz tās nodošanai Pasūtītājam.</w:t>
      </w:r>
    </w:p>
    <w:p w14:paraId="3048F52B" w14:textId="77777777" w:rsidR="00A61533" w:rsidRPr="00A61533" w:rsidRDefault="00A61533" w:rsidP="00A61533">
      <w:pPr>
        <w:numPr>
          <w:ilvl w:val="0"/>
          <w:numId w:val="4"/>
        </w:numPr>
        <w:suppressAutoHyphens/>
        <w:spacing w:after="0" w:line="240" w:lineRule="auto"/>
        <w:ind w:left="426" w:hanging="426"/>
        <w:contextualSpacing/>
        <w:jc w:val="center"/>
        <w:rPr>
          <w:rFonts w:ascii="Times New Roman" w:eastAsia="Calibri" w:hAnsi="Times New Roman" w:cs="Times New Roman"/>
          <w:sz w:val="24"/>
          <w:szCs w:val="24"/>
          <w:lang w:eastAsia="zh-CN"/>
        </w:rPr>
      </w:pPr>
      <w:r w:rsidRPr="00A61533">
        <w:rPr>
          <w:rFonts w:ascii="Times New Roman" w:eastAsia="Calibri" w:hAnsi="Times New Roman" w:cs="Times New Roman"/>
          <w:b/>
          <w:sz w:val="24"/>
          <w:szCs w:val="24"/>
          <w:lang w:eastAsia="zh-CN"/>
        </w:rPr>
        <w:t>Nepārvaramā vara</w:t>
      </w:r>
    </w:p>
    <w:p w14:paraId="79F243B1" w14:textId="77777777" w:rsidR="00A61533" w:rsidRPr="00A61533" w:rsidRDefault="00A61533" w:rsidP="00A61533">
      <w:pPr>
        <w:numPr>
          <w:ilvl w:val="1"/>
          <w:numId w:val="4"/>
        </w:numPr>
        <w:tabs>
          <w:tab w:val="num" w:pos="720"/>
        </w:tabs>
        <w:suppressAutoHyphens/>
        <w:spacing w:after="0" w:line="240" w:lineRule="auto"/>
        <w:ind w:left="426" w:hanging="426"/>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Šā Līguma izpratnē nepārvarama vara nozīmē notikumu, kas ir ārpus Puses pamatotas kontroles un kas padara Pusei savu, no šā Līguma izrietošo, saistību izpildi par neiespējamu.</w:t>
      </w:r>
    </w:p>
    <w:p w14:paraId="5E1BCBAB" w14:textId="77777777" w:rsidR="00A61533" w:rsidRPr="00A61533" w:rsidRDefault="00A61533" w:rsidP="00A61533">
      <w:pPr>
        <w:numPr>
          <w:ilvl w:val="1"/>
          <w:numId w:val="4"/>
        </w:numPr>
        <w:tabs>
          <w:tab w:val="num" w:pos="720"/>
        </w:tabs>
        <w:suppressAutoHyphens/>
        <w:spacing w:after="0" w:line="240" w:lineRule="auto"/>
        <w:ind w:left="426" w:hanging="426"/>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Puses nespēja pildīt kādu no savām saistībām saskaņā ar Līgumu netiks uzskatīta par šā Līguma laušanu vai saistību nepildīšanu, ja Puses saistību nepildīšana izriet no Nepārvaramas varas notikuma, ja Puse, kuru ietekmējis šāds notikums: </w:t>
      </w:r>
    </w:p>
    <w:p w14:paraId="6B614E63" w14:textId="77777777" w:rsidR="00A61533" w:rsidRPr="00A61533" w:rsidRDefault="00A61533" w:rsidP="00A61533">
      <w:pPr>
        <w:numPr>
          <w:ilvl w:val="2"/>
          <w:numId w:val="4"/>
        </w:numPr>
        <w:suppressAutoHyphens/>
        <w:spacing w:after="0" w:line="240" w:lineRule="auto"/>
        <w:ind w:left="993"/>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ir veikusi visus pamatotos piesardzības pasākumus, veltījusi nepieciešamo uzmanību un spērusi pamatotos alternatīvos soļus, lai izpildītu šā Līguma noteikumus, un</w:t>
      </w:r>
    </w:p>
    <w:p w14:paraId="0F09220E" w14:textId="77777777" w:rsidR="00A61533" w:rsidRPr="00A61533" w:rsidRDefault="00A61533" w:rsidP="00A61533">
      <w:pPr>
        <w:numPr>
          <w:ilvl w:val="2"/>
          <w:numId w:val="4"/>
        </w:numPr>
        <w:suppressAutoHyphens/>
        <w:spacing w:after="0" w:line="240" w:lineRule="auto"/>
        <w:ind w:left="993"/>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ir informējusi otru Pusi pēc iespējas ātrāk par šāda notikuma iestāšanos.</w:t>
      </w:r>
    </w:p>
    <w:p w14:paraId="6C6C30C0" w14:textId="77777777" w:rsidR="00A61533" w:rsidRPr="00A61533" w:rsidRDefault="00A61533" w:rsidP="00A61533">
      <w:pPr>
        <w:numPr>
          <w:ilvl w:val="1"/>
          <w:numId w:val="4"/>
        </w:numPr>
        <w:tabs>
          <w:tab w:val="num" w:pos="720"/>
        </w:tabs>
        <w:suppressAutoHyphens/>
        <w:spacing w:after="0" w:line="240" w:lineRule="auto"/>
        <w:ind w:left="426" w:hanging="426"/>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Jebkurš periods, kurā Pusei saskaņā ar šo Līgumu ir jāveic kāda darbība vai uzdevums, ir pagarināms par periodu, kas pielīdzinās laikam, kurā Puse nespēja veikt šādu darbību Nepārvaramas varas ietekmē.</w:t>
      </w:r>
    </w:p>
    <w:p w14:paraId="0D972266" w14:textId="77777777" w:rsidR="00A61533" w:rsidRPr="00A61533" w:rsidRDefault="00A61533" w:rsidP="00A61533">
      <w:pPr>
        <w:numPr>
          <w:ilvl w:val="1"/>
          <w:numId w:val="4"/>
        </w:numPr>
        <w:tabs>
          <w:tab w:val="num" w:pos="720"/>
        </w:tabs>
        <w:suppressAutoHyphens/>
        <w:spacing w:after="0" w:line="240" w:lineRule="auto"/>
        <w:ind w:left="426" w:hanging="426"/>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Ja šajā punktā minētie apstākļi turpinās ilgāk par 1 (vienu) mēnesi, Pusēm jāvienojas par saistību izpildes atlikšanu, izbeigšanu vai turpināšanas procedūru.</w:t>
      </w:r>
    </w:p>
    <w:p w14:paraId="7A0F6537" w14:textId="77777777" w:rsidR="00A61533" w:rsidRPr="00A61533" w:rsidRDefault="00A61533" w:rsidP="00A61533">
      <w:pPr>
        <w:numPr>
          <w:ilvl w:val="0"/>
          <w:numId w:val="4"/>
        </w:numPr>
        <w:tabs>
          <w:tab w:val="left" w:pos="900"/>
          <w:tab w:val="left" w:pos="1080"/>
        </w:tabs>
        <w:spacing w:after="0" w:line="240" w:lineRule="auto"/>
        <w:contextualSpacing/>
        <w:jc w:val="center"/>
        <w:rPr>
          <w:rFonts w:ascii="Times New Roman" w:eastAsia="Times New Roman" w:hAnsi="Times New Roman" w:cs="Times New Roman"/>
          <w:b/>
          <w:color w:val="000000"/>
          <w:sz w:val="24"/>
          <w:szCs w:val="24"/>
        </w:rPr>
      </w:pPr>
      <w:r w:rsidRPr="00A61533">
        <w:rPr>
          <w:rFonts w:ascii="Times New Roman" w:eastAsia="Times New Roman" w:hAnsi="Times New Roman" w:cs="Times New Roman"/>
          <w:b/>
          <w:color w:val="000000"/>
          <w:sz w:val="24"/>
          <w:szCs w:val="24"/>
        </w:rPr>
        <w:t>Apakšuzņēmēju un personāla nomaiņas un jaunu apakšuzņēmēju piesaistes kārtība</w:t>
      </w:r>
    </w:p>
    <w:p w14:paraId="3BAAD7BB" w14:textId="77777777" w:rsidR="00A61533" w:rsidRPr="00A61533" w:rsidRDefault="00A61533" w:rsidP="00A61533">
      <w:pPr>
        <w:numPr>
          <w:ilvl w:val="1"/>
          <w:numId w:val="4"/>
        </w:numPr>
        <w:tabs>
          <w:tab w:val="left" w:pos="1080"/>
        </w:tabs>
        <w:spacing w:after="0" w:line="240" w:lineRule="auto"/>
        <w:ind w:left="567" w:hanging="567"/>
        <w:jc w:val="both"/>
        <w:rPr>
          <w:rFonts w:ascii="Times New Roman" w:eastAsia="Times New Roman" w:hAnsi="Times New Roman" w:cs="Times New Roman"/>
          <w:sz w:val="24"/>
          <w:szCs w:val="24"/>
          <w:lang w:eastAsia="ar-SA"/>
        </w:rPr>
      </w:pPr>
      <w:r w:rsidRPr="00A61533">
        <w:rPr>
          <w:rFonts w:ascii="Times New Roman" w:eastAsia="Times New Roman" w:hAnsi="Times New Roman" w:cs="Times New Roman"/>
          <w:sz w:val="24"/>
          <w:szCs w:val="24"/>
          <w:lang w:eastAsia="ar-SA"/>
        </w:rPr>
        <w:t xml:space="preserve">Līguma izpildē Piegādātājs piesaista Piedāvājumā norādīto kontaktpersonu </w:t>
      </w:r>
      <w:r w:rsidRPr="00A61533">
        <w:rPr>
          <w:rFonts w:ascii="Times New Roman" w:eastAsia="Times New Roman" w:hAnsi="Times New Roman" w:cs="Times New Roman"/>
          <w:i/>
          <w:sz w:val="24"/>
          <w:szCs w:val="24"/>
          <w:lang w:eastAsia="ar-SA"/>
        </w:rPr>
        <w:t>un apakšuzņēmējus (Tagad un turpmāk slīprakstā attiecināms, ja tādus plāno iesaistīt. Ja apakšuzņēmēji netiek iesaistīti Līguma izpildē, tad pie līguma noslēgšanas slīprakstā attiecināmais ir dzēšams).</w:t>
      </w:r>
      <w:r w:rsidRPr="00A61533">
        <w:rPr>
          <w:rFonts w:ascii="Times New Roman" w:eastAsia="Times New Roman" w:hAnsi="Times New Roman" w:cs="Times New Roman"/>
          <w:sz w:val="24"/>
          <w:szCs w:val="24"/>
          <w:lang w:eastAsia="ar-SA"/>
        </w:rPr>
        <w:t xml:space="preserve"> Piegādātājs ir atbildīgs par piesaistītās kontaktpersonas un apakšuzņēmēju veiktā darba atbilstību Līguma prasībām.</w:t>
      </w:r>
    </w:p>
    <w:p w14:paraId="2422F860" w14:textId="77777777" w:rsidR="00A61533" w:rsidRPr="00A61533" w:rsidRDefault="00A61533" w:rsidP="00A61533">
      <w:pPr>
        <w:numPr>
          <w:ilvl w:val="1"/>
          <w:numId w:val="4"/>
        </w:numPr>
        <w:tabs>
          <w:tab w:val="left" w:pos="1080"/>
        </w:tabs>
        <w:spacing w:after="0" w:line="240" w:lineRule="auto"/>
        <w:ind w:left="567" w:hanging="567"/>
        <w:jc w:val="both"/>
        <w:rPr>
          <w:rFonts w:ascii="Times New Roman" w:eastAsia="Times New Roman" w:hAnsi="Times New Roman" w:cs="Times New Roman"/>
          <w:sz w:val="24"/>
          <w:szCs w:val="24"/>
          <w:lang w:eastAsia="ar-SA"/>
        </w:rPr>
      </w:pPr>
      <w:r w:rsidRPr="00A61533">
        <w:rPr>
          <w:rFonts w:ascii="Times New Roman" w:eastAsia="Times New Roman" w:hAnsi="Times New Roman" w:cs="Times New Roman"/>
          <w:i/>
          <w:sz w:val="24"/>
          <w:szCs w:val="24"/>
          <w:lang w:eastAsia="ar-SA"/>
        </w:rPr>
        <w:t>Piegādātājs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6C9F53BD" w14:textId="77777777" w:rsidR="00A61533" w:rsidRPr="00A61533" w:rsidRDefault="00A61533" w:rsidP="00A61533">
      <w:pPr>
        <w:numPr>
          <w:ilvl w:val="1"/>
          <w:numId w:val="4"/>
        </w:numPr>
        <w:tabs>
          <w:tab w:val="left" w:pos="1080"/>
        </w:tabs>
        <w:spacing w:after="0" w:line="240" w:lineRule="auto"/>
        <w:ind w:left="567" w:hanging="567"/>
        <w:jc w:val="both"/>
        <w:rPr>
          <w:rFonts w:ascii="Times New Roman" w:eastAsia="Times New Roman" w:hAnsi="Times New Roman" w:cs="Times New Roman"/>
          <w:sz w:val="24"/>
          <w:szCs w:val="24"/>
          <w:lang w:eastAsia="ar-SA"/>
        </w:rPr>
      </w:pPr>
      <w:r w:rsidRPr="00A61533">
        <w:rPr>
          <w:rFonts w:ascii="Times New Roman" w:eastAsia="Times New Roman" w:hAnsi="Times New Roman" w:cs="Times New Roman"/>
          <w:sz w:val="24"/>
          <w:szCs w:val="24"/>
          <w:lang w:eastAsia="ar-SA"/>
        </w:rPr>
        <w:lastRenderedPageBreak/>
        <w:t>Piedāvājumā (saskaņā ar iesniegto piedāvājumu Iepirkumā) norādītās kontaktpersonas nomaiņa pieļaujama tikai Līgumā noteiktajā kārtībā un gadījumos, ja ir saņemta Pasūtītāja rakstveida piekrišana attiecīgā speciālista nomaiņai.</w:t>
      </w:r>
    </w:p>
    <w:p w14:paraId="375C63D6" w14:textId="77777777" w:rsidR="00A61533" w:rsidRPr="00A61533" w:rsidRDefault="00A61533" w:rsidP="00A61533">
      <w:pPr>
        <w:numPr>
          <w:ilvl w:val="1"/>
          <w:numId w:val="4"/>
        </w:numPr>
        <w:tabs>
          <w:tab w:val="left" w:pos="1080"/>
        </w:tabs>
        <w:spacing w:after="0" w:line="240" w:lineRule="auto"/>
        <w:ind w:left="567" w:hanging="567"/>
        <w:jc w:val="both"/>
        <w:rPr>
          <w:rFonts w:ascii="Times New Roman" w:eastAsia="Times New Roman" w:hAnsi="Times New Roman" w:cs="Times New Roman"/>
          <w:sz w:val="24"/>
          <w:szCs w:val="24"/>
          <w:lang w:eastAsia="ar-SA"/>
        </w:rPr>
      </w:pPr>
      <w:r w:rsidRPr="00A61533">
        <w:rPr>
          <w:rFonts w:ascii="Times New Roman" w:eastAsia="Times New Roman" w:hAnsi="Times New Roman" w:cs="Times New Roman"/>
          <w:sz w:val="24"/>
          <w:szCs w:val="24"/>
          <w:lang w:eastAsia="ar-SA"/>
        </w:rPr>
        <w:t xml:space="preserve">Piegādātājs nav tiesīgs bez saskaņošanas ar Pasūtītāju </w:t>
      </w:r>
      <w:r w:rsidRPr="00A61533">
        <w:rPr>
          <w:rFonts w:ascii="Times New Roman" w:eastAsia="Times New Roman" w:hAnsi="Times New Roman" w:cs="Times New Roman"/>
          <w:i/>
          <w:sz w:val="24"/>
          <w:szCs w:val="24"/>
          <w:lang w:eastAsia="ar-SA"/>
        </w:rPr>
        <w:t xml:space="preserve">veikt apakšuzņēmēju sarakstā norādīto apakšuzņēmēju nomaiņu un/vai </w:t>
      </w:r>
      <w:r w:rsidRPr="00A61533">
        <w:rPr>
          <w:rFonts w:ascii="Times New Roman" w:eastAsia="Times New Roman" w:hAnsi="Times New Roman" w:cs="Times New Roman"/>
          <w:sz w:val="24"/>
          <w:szCs w:val="24"/>
          <w:lang w:eastAsia="ar-SA"/>
        </w:rPr>
        <w:t>iesaistīt papildu apakšuzņēmējus Līguma izpildē.</w:t>
      </w:r>
    </w:p>
    <w:p w14:paraId="6E6ECB0D" w14:textId="77777777" w:rsidR="00A61533" w:rsidRPr="00A61533" w:rsidRDefault="00A61533" w:rsidP="00A61533">
      <w:pPr>
        <w:numPr>
          <w:ilvl w:val="1"/>
          <w:numId w:val="4"/>
        </w:numPr>
        <w:tabs>
          <w:tab w:val="left" w:pos="1080"/>
        </w:tabs>
        <w:spacing w:after="0" w:line="240" w:lineRule="auto"/>
        <w:ind w:left="567" w:hanging="567"/>
        <w:jc w:val="both"/>
        <w:rPr>
          <w:rFonts w:ascii="Times New Roman" w:eastAsia="Times New Roman" w:hAnsi="Times New Roman" w:cs="Times New Roman"/>
          <w:sz w:val="24"/>
          <w:szCs w:val="24"/>
          <w:lang w:eastAsia="ar-SA"/>
        </w:rPr>
      </w:pPr>
      <w:r w:rsidRPr="00A61533">
        <w:rPr>
          <w:rFonts w:ascii="Times New Roman" w:eastAsia="Times New Roman" w:hAnsi="Times New Roman" w:cs="Times New Roman"/>
          <w:sz w:val="24"/>
          <w:szCs w:val="24"/>
          <w:lang w:eastAsia="ar-SA"/>
        </w:rPr>
        <w:t xml:space="preserve">Pasūtītājs pieņem lēmumu atļaut vai atteikt Piegādātāja piedāvājumā norādīto kontaktpersonu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PIL noteikumiem. Par pieņemto lēmumu Pasūtītājs </w:t>
      </w:r>
      <w:proofErr w:type="spellStart"/>
      <w:r w:rsidRPr="00A61533">
        <w:rPr>
          <w:rFonts w:ascii="Times New Roman" w:eastAsia="Times New Roman" w:hAnsi="Times New Roman" w:cs="Times New Roman"/>
          <w:sz w:val="24"/>
          <w:szCs w:val="24"/>
          <w:lang w:eastAsia="ar-SA"/>
        </w:rPr>
        <w:t>rakstveidā</w:t>
      </w:r>
      <w:proofErr w:type="spellEnd"/>
      <w:r w:rsidRPr="00A61533">
        <w:rPr>
          <w:rFonts w:ascii="Times New Roman" w:eastAsia="Times New Roman" w:hAnsi="Times New Roman" w:cs="Times New Roman"/>
          <w:sz w:val="24"/>
          <w:szCs w:val="24"/>
          <w:lang w:eastAsia="ar-SA"/>
        </w:rPr>
        <w:t xml:space="preserve"> paziņo Izpildītājam.</w:t>
      </w:r>
    </w:p>
    <w:p w14:paraId="2B70A869" w14:textId="77777777" w:rsidR="00A61533" w:rsidRPr="00A61533" w:rsidRDefault="00A61533" w:rsidP="00A61533">
      <w:pPr>
        <w:numPr>
          <w:ilvl w:val="1"/>
          <w:numId w:val="4"/>
        </w:numPr>
        <w:tabs>
          <w:tab w:val="left" w:pos="1080"/>
        </w:tabs>
        <w:spacing w:after="0" w:line="240" w:lineRule="auto"/>
        <w:ind w:left="567" w:hanging="567"/>
        <w:jc w:val="both"/>
        <w:rPr>
          <w:rFonts w:ascii="Times New Roman" w:eastAsia="Times New Roman" w:hAnsi="Times New Roman" w:cs="Times New Roman"/>
          <w:sz w:val="24"/>
          <w:szCs w:val="24"/>
          <w:lang w:eastAsia="ar-SA"/>
        </w:rPr>
      </w:pPr>
      <w:r w:rsidRPr="00A61533">
        <w:rPr>
          <w:rFonts w:ascii="Times New Roman" w:eastAsia="Times New Roman" w:hAnsi="Times New Roman" w:cs="Times New Roman"/>
          <w:sz w:val="24"/>
          <w:szCs w:val="24"/>
          <w:lang w:eastAsia="ar-SA"/>
        </w:rPr>
        <w:t>Pasūtītājs, lemjot par piedāvājumā norādītā personāla vai apakšuzņēmēja nomaiņu, ievēro PIL 62. panta otro, trešo, ceturto, piekto un sesto daļu, kā arī Starptautisko un Latvijas Republikas nacionālo sankciju likuma 11.</w:t>
      </w:r>
      <w:r w:rsidRPr="00A61533">
        <w:rPr>
          <w:rFonts w:ascii="Times New Roman" w:eastAsia="Times New Roman" w:hAnsi="Times New Roman" w:cs="Times New Roman"/>
          <w:sz w:val="24"/>
          <w:szCs w:val="24"/>
          <w:vertAlign w:val="superscript"/>
          <w:lang w:eastAsia="ar-SA"/>
        </w:rPr>
        <w:t>1</w:t>
      </w:r>
      <w:r w:rsidRPr="00A61533">
        <w:rPr>
          <w:rFonts w:ascii="Times New Roman" w:eastAsia="Times New Roman" w:hAnsi="Times New Roman" w:cs="Times New Roman"/>
          <w:sz w:val="24"/>
          <w:szCs w:val="24"/>
          <w:lang w:eastAsia="ar-SA"/>
        </w:rPr>
        <w:t xml:space="preserve"> pantā noteikto.</w:t>
      </w:r>
    </w:p>
    <w:p w14:paraId="1BF99332" w14:textId="77777777" w:rsidR="00A61533" w:rsidRPr="00A61533" w:rsidRDefault="00A61533" w:rsidP="00A61533">
      <w:pPr>
        <w:numPr>
          <w:ilvl w:val="0"/>
          <w:numId w:val="4"/>
        </w:numPr>
        <w:tabs>
          <w:tab w:val="num" w:pos="0"/>
        </w:tabs>
        <w:suppressAutoHyphens/>
        <w:spacing w:after="0" w:line="240" w:lineRule="auto"/>
        <w:ind w:left="540" w:hanging="540"/>
        <w:contextualSpacing/>
        <w:jc w:val="center"/>
        <w:rPr>
          <w:rFonts w:ascii="Times New Roman" w:eastAsia="Calibri" w:hAnsi="Times New Roman" w:cs="Times New Roman"/>
          <w:sz w:val="24"/>
          <w:szCs w:val="24"/>
          <w:lang w:eastAsia="zh-CN"/>
        </w:rPr>
      </w:pPr>
      <w:r w:rsidRPr="00A61533">
        <w:rPr>
          <w:rFonts w:ascii="Times New Roman" w:eastAsia="Calibri" w:hAnsi="Times New Roman" w:cs="Times New Roman"/>
          <w:b/>
          <w:sz w:val="24"/>
          <w:szCs w:val="24"/>
          <w:lang w:eastAsia="zh-CN"/>
        </w:rPr>
        <w:t>Līguma darbības termiņš</w:t>
      </w:r>
    </w:p>
    <w:p w14:paraId="5090B0D7" w14:textId="101D1C0A" w:rsidR="00A61533" w:rsidRPr="00A61533" w:rsidRDefault="00A61533" w:rsidP="00A61533">
      <w:pPr>
        <w:numPr>
          <w:ilvl w:val="1"/>
          <w:numId w:val="4"/>
        </w:numPr>
        <w:suppressAutoHyphens/>
        <w:spacing w:after="0" w:line="240" w:lineRule="auto"/>
        <w:ind w:left="567" w:hanging="567"/>
        <w:contextualSpacing/>
        <w:jc w:val="both"/>
        <w:rPr>
          <w:rFonts w:ascii="Times New Roman" w:eastAsia="Times New Roman" w:hAnsi="Times New Roman" w:cs="Times New Roman"/>
          <w:iCs/>
          <w:sz w:val="24"/>
          <w:szCs w:val="24"/>
          <w:lang w:eastAsia="zh-CN"/>
        </w:rPr>
      </w:pPr>
      <w:r w:rsidRPr="00A61533">
        <w:rPr>
          <w:rFonts w:ascii="Times New Roman" w:eastAsia="Times New Roman" w:hAnsi="Times New Roman" w:cs="Times New Roman"/>
          <w:iCs/>
          <w:sz w:val="24"/>
          <w:szCs w:val="24"/>
          <w:lang w:eastAsia="zh-CN"/>
        </w:rPr>
        <w:t xml:space="preserve">Līgums stājas spēkā ar </w:t>
      </w:r>
      <w:r w:rsidR="00662E97">
        <w:rPr>
          <w:rFonts w:ascii="Times New Roman" w:eastAsia="Times New Roman" w:hAnsi="Times New Roman" w:cs="Times New Roman"/>
          <w:iCs/>
          <w:sz w:val="24"/>
          <w:szCs w:val="24"/>
          <w:lang w:eastAsia="zh-CN"/>
        </w:rPr>
        <w:t xml:space="preserve">2026. gada </w:t>
      </w:r>
      <w:r w:rsidR="00443CFA">
        <w:rPr>
          <w:rFonts w:ascii="Times New Roman" w:eastAsia="Times New Roman" w:hAnsi="Times New Roman" w:cs="Times New Roman"/>
          <w:iCs/>
          <w:sz w:val="24"/>
          <w:szCs w:val="24"/>
          <w:lang w:eastAsia="zh-CN"/>
        </w:rPr>
        <w:t>1</w:t>
      </w:r>
      <w:r w:rsidR="00662E97">
        <w:rPr>
          <w:rFonts w:ascii="Times New Roman" w:eastAsia="Times New Roman" w:hAnsi="Times New Roman" w:cs="Times New Roman"/>
          <w:iCs/>
          <w:sz w:val="24"/>
          <w:szCs w:val="24"/>
          <w:lang w:eastAsia="zh-CN"/>
        </w:rPr>
        <w:t>.</w:t>
      </w:r>
      <w:r w:rsidR="00443CFA">
        <w:rPr>
          <w:rFonts w:ascii="Times New Roman" w:eastAsia="Times New Roman" w:hAnsi="Times New Roman" w:cs="Times New Roman"/>
          <w:iCs/>
          <w:sz w:val="24"/>
          <w:szCs w:val="24"/>
          <w:lang w:eastAsia="zh-CN"/>
        </w:rPr>
        <w:t>jūniju</w:t>
      </w:r>
      <w:r w:rsidRPr="00A61533">
        <w:rPr>
          <w:rFonts w:ascii="Times New Roman" w:eastAsia="Times New Roman" w:hAnsi="Times New Roman" w:cs="Times New Roman"/>
          <w:iCs/>
          <w:sz w:val="24"/>
          <w:szCs w:val="24"/>
          <w:lang w:eastAsia="zh-CN"/>
        </w:rPr>
        <w:t xml:space="preserve"> un ir spēkā līdz Pušu saistību pilnīgai izpildei.</w:t>
      </w:r>
    </w:p>
    <w:p w14:paraId="59DD137A" w14:textId="77777777" w:rsidR="00A61533" w:rsidRPr="00A61533" w:rsidRDefault="00A61533" w:rsidP="00A61533">
      <w:pPr>
        <w:numPr>
          <w:ilvl w:val="1"/>
          <w:numId w:val="4"/>
        </w:numPr>
        <w:suppressAutoHyphens/>
        <w:spacing w:after="0" w:line="240" w:lineRule="auto"/>
        <w:ind w:left="567" w:hanging="567"/>
        <w:contextualSpacing/>
        <w:jc w:val="both"/>
        <w:rPr>
          <w:rFonts w:ascii="Times New Roman" w:eastAsia="Times New Roman" w:hAnsi="Times New Roman" w:cs="Times New Roman"/>
          <w:iCs/>
          <w:sz w:val="24"/>
          <w:szCs w:val="24"/>
          <w:lang w:eastAsia="zh-CN"/>
        </w:rPr>
      </w:pPr>
      <w:r w:rsidRPr="00A61533">
        <w:rPr>
          <w:rFonts w:ascii="Times New Roman" w:eastAsia="Times New Roman" w:hAnsi="Times New Roman" w:cs="Times New Roman"/>
          <w:iCs/>
          <w:sz w:val="24"/>
          <w:szCs w:val="24"/>
          <w:lang w:eastAsia="zh-CN"/>
        </w:rPr>
        <w:t xml:space="preserve">Piegādātājs apņemas piegādāt Preces 24 (divdesmit četrus) mēnešus no Līguma spēkā stāšanās dienas vai līdz Līguma 4.2. punktā minētās Līgumcenas sasniegšanai, atkarībā, kurš no nosacījumiem iestāsies pirmais. </w:t>
      </w:r>
    </w:p>
    <w:p w14:paraId="11411454" w14:textId="77777777" w:rsidR="00A61533" w:rsidRPr="00A61533" w:rsidRDefault="00A61533" w:rsidP="00A61533">
      <w:pPr>
        <w:numPr>
          <w:ilvl w:val="1"/>
          <w:numId w:val="4"/>
        </w:numPr>
        <w:suppressAutoHyphens/>
        <w:spacing w:after="0" w:line="240" w:lineRule="auto"/>
        <w:ind w:left="567" w:hanging="567"/>
        <w:contextualSpacing/>
        <w:jc w:val="both"/>
        <w:rPr>
          <w:rFonts w:ascii="Times New Roman" w:eastAsia="Times New Roman" w:hAnsi="Times New Roman" w:cs="Times New Roman"/>
          <w:iCs/>
          <w:sz w:val="24"/>
          <w:szCs w:val="24"/>
          <w:lang w:eastAsia="zh-CN"/>
        </w:rPr>
      </w:pPr>
      <w:r w:rsidRPr="00A61533">
        <w:rPr>
          <w:rFonts w:ascii="Times New Roman" w:eastAsia="Calibri" w:hAnsi="Times New Roman" w:cs="Times New Roman"/>
          <w:sz w:val="24"/>
          <w:szCs w:val="24"/>
          <w:lang w:eastAsia="zh-CN"/>
        </w:rPr>
        <w:t xml:space="preserve">Parakstot Līgumu, Puses ir vienojušās, ka tās darbības termiņu, </w:t>
      </w:r>
      <w:proofErr w:type="spellStart"/>
      <w:r w:rsidRPr="00A61533">
        <w:rPr>
          <w:rFonts w:ascii="Times New Roman" w:eastAsia="Calibri" w:hAnsi="Times New Roman" w:cs="Times New Roman"/>
          <w:sz w:val="24"/>
          <w:szCs w:val="24"/>
          <w:lang w:eastAsia="zh-CN"/>
        </w:rPr>
        <w:t>rakstveidā</w:t>
      </w:r>
      <w:proofErr w:type="spellEnd"/>
      <w:r w:rsidRPr="00A61533">
        <w:rPr>
          <w:rFonts w:ascii="Times New Roman" w:eastAsia="Calibri" w:hAnsi="Times New Roman" w:cs="Times New Roman"/>
          <w:sz w:val="24"/>
          <w:szCs w:val="24"/>
          <w:lang w:eastAsia="zh-CN"/>
        </w:rPr>
        <w:t xml:space="preserve"> savstarpēji vienojoties, var pagarināt gadījumā, ja neatkarīgu no Pasūtītāja iemeslu dēļ netiks noslēgts nākamais pārtikas produktu piegādes līgums vai netiks izmantota visa Līgumā paredzētā maksimālā summa. Minētajā gadījumā Puses var pagarināt Līguma darbības termiņu uz laiku, kamēr stāsies spēkā jauns pārtikas produktu piegādes līgums.</w:t>
      </w:r>
    </w:p>
    <w:p w14:paraId="08B5884D" w14:textId="77777777" w:rsidR="00A61533" w:rsidRPr="00A61533" w:rsidRDefault="00A61533" w:rsidP="00A61533">
      <w:pPr>
        <w:numPr>
          <w:ilvl w:val="0"/>
          <w:numId w:val="4"/>
        </w:numPr>
        <w:tabs>
          <w:tab w:val="num" w:pos="0"/>
        </w:tabs>
        <w:suppressAutoHyphens/>
        <w:spacing w:after="0" w:line="240" w:lineRule="auto"/>
        <w:ind w:left="540" w:hanging="540"/>
        <w:contextualSpacing/>
        <w:jc w:val="center"/>
        <w:rPr>
          <w:rFonts w:ascii="Times New Roman" w:eastAsia="Calibri" w:hAnsi="Times New Roman" w:cs="Times New Roman"/>
          <w:sz w:val="24"/>
          <w:szCs w:val="24"/>
          <w:lang w:eastAsia="zh-CN"/>
        </w:rPr>
      </w:pPr>
      <w:r w:rsidRPr="00A61533">
        <w:rPr>
          <w:rFonts w:ascii="Times New Roman" w:eastAsia="Calibri" w:hAnsi="Times New Roman" w:cs="Times New Roman"/>
          <w:b/>
          <w:sz w:val="24"/>
          <w:szCs w:val="24"/>
          <w:lang w:eastAsia="zh-CN"/>
        </w:rPr>
        <w:t>Līguma grozīšana un izbeigšana</w:t>
      </w:r>
    </w:p>
    <w:p w14:paraId="373AA4C6" w14:textId="77777777" w:rsidR="00A61533" w:rsidRPr="00A61533" w:rsidRDefault="00A61533" w:rsidP="00A61533">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Līgumu var grozīt, papildināt vai mainīt Līguma nosacījumus (izņemot Līgumā iekļauto Preču kvalitāti), lai tā izpilde būtu Pusēm izdevīga, noformējot rakstisku Pušu vienošanos, kas kļūst par šī Līguma neatņemamu sastāvdaļu. </w:t>
      </w:r>
      <w:r w:rsidRPr="00A61533">
        <w:rPr>
          <w:rFonts w:ascii="Times New Roman" w:eastAsia="Times New Roman" w:hAnsi="Times New Roman" w:cs="Times New Roman"/>
          <w:bCs/>
          <w:sz w:val="24"/>
          <w:szCs w:val="24"/>
          <w:lang w:eastAsia="zh-CN"/>
        </w:rPr>
        <w:t>Jebkuri līguma grozījumi izdarāmi ievērojot PIL 61. pantā noteikto, un Līgumā tieši paredzētus gadījumus.</w:t>
      </w:r>
    </w:p>
    <w:p w14:paraId="5FD01F9D" w14:textId="77777777" w:rsidR="00A61533" w:rsidRPr="00A61533" w:rsidRDefault="00A61533" w:rsidP="00A61533">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 xml:space="preserve">Līguma grozījumi ir pieļaujami arī objektīvu iemeslu dēļ, kad ir mainījies ārēja normatīvā akta regulējums un tas tieši ietekmē Preces ražotāju, nosaukumu, aprakstu un cenu, fasējumu, tad Līguma grozījumi ir pieļaujami, ievērojot PIL 61. panta piekto daļu. </w:t>
      </w:r>
    </w:p>
    <w:p w14:paraId="4E59A226" w14:textId="77777777" w:rsidR="00A61533" w:rsidRPr="00A61533" w:rsidRDefault="00A61533" w:rsidP="00A61533">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 xml:space="preserve">Puses var izbeigt Līgumu, savstarpēji </w:t>
      </w:r>
      <w:proofErr w:type="spellStart"/>
      <w:r w:rsidRPr="00A61533">
        <w:rPr>
          <w:rFonts w:ascii="Times New Roman" w:eastAsia="Times New Roman" w:hAnsi="Times New Roman" w:cs="Times New Roman"/>
          <w:sz w:val="24"/>
          <w:szCs w:val="24"/>
          <w:lang w:eastAsia="zh-CN"/>
        </w:rPr>
        <w:t>rakstveidā</w:t>
      </w:r>
      <w:proofErr w:type="spellEnd"/>
      <w:r w:rsidRPr="00A61533">
        <w:rPr>
          <w:rFonts w:ascii="Times New Roman" w:eastAsia="Times New Roman" w:hAnsi="Times New Roman" w:cs="Times New Roman"/>
          <w:sz w:val="24"/>
          <w:szCs w:val="24"/>
          <w:lang w:eastAsia="zh-CN"/>
        </w:rPr>
        <w:t xml:space="preserve"> vienojoties, pirms Līguma darbības termiņa beigām.</w:t>
      </w:r>
    </w:p>
    <w:p w14:paraId="5FAE7D05" w14:textId="77777777" w:rsidR="00A61533" w:rsidRPr="00A61533" w:rsidRDefault="00A61533" w:rsidP="00A61533">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 xml:space="preserve">Pasūtītājs var vienpusēji izbeigt šo Līgumu, paziņojot par to rakstiski Piegādātājam, gadījumā, ja: </w:t>
      </w:r>
    </w:p>
    <w:p w14:paraId="43FF1443" w14:textId="77777777" w:rsidR="00A61533" w:rsidRPr="00A61533" w:rsidRDefault="00A61533" w:rsidP="00A61533">
      <w:pPr>
        <w:numPr>
          <w:ilvl w:val="2"/>
          <w:numId w:val="4"/>
        </w:numPr>
        <w:tabs>
          <w:tab w:val="num" w:pos="0"/>
        </w:tabs>
        <w:suppressAutoHyphens/>
        <w:spacing w:after="0" w:line="240" w:lineRule="auto"/>
        <w:ind w:left="993"/>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 xml:space="preserve">Piegādātājs nav piegādājis Preci Pasūtītāja pieprasītajā laikā 2 (divas) vai vairāk reizes; </w:t>
      </w:r>
    </w:p>
    <w:p w14:paraId="2BB93A50" w14:textId="77777777" w:rsidR="00A61533" w:rsidRPr="00A61533" w:rsidRDefault="00A61533" w:rsidP="00A61533">
      <w:pPr>
        <w:numPr>
          <w:ilvl w:val="2"/>
          <w:numId w:val="4"/>
        </w:numPr>
        <w:spacing w:after="0" w:line="240" w:lineRule="auto"/>
        <w:ind w:left="993" w:hanging="709"/>
        <w:contextualSpacing/>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Piegādātājs, iesniedzot dokumentus iepirkumā, ir sniedzis nepatiesu informāciju;</w:t>
      </w:r>
    </w:p>
    <w:p w14:paraId="7BFEDF15" w14:textId="77777777" w:rsidR="00A61533" w:rsidRPr="00A61533" w:rsidRDefault="00A61533" w:rsidP="00662E97">
      <w:pPr>
        <w:numPr>
          <w:ilvl w:val="2"/>
          <w:numId w:val="4"/>
        </w:numPr>
        <w:spacing w:after="0" w:line="240" w:lineRule="auto"/>
        <w:ind w:left="993" w:hanging="709"/>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lastRenderedPageBreak/>
        <w:t>Piegādātājam tiek pasludināts maksātnespējas process vai uzsākts tiesiskās aizsardzības process;</w:t>
      </w:r>
    </w:p>
    <w:p w14:paraId="7BC12887" w14:textId="77777777" w:rsidR="00A61533" w:rsidRPr="00A61533" w:rsidRDefault="00A61533" w:rsidP="00662E97">
      <w:pPr>
        <w:numPr>
          <w:ilvl w:val="2"/>
          <w:numId w:val="4"/>
        </w:numPr>
        <w:tabs>
          <w:tab w:val="num" w:pos="0"/>
        </w:tabs>
        <w:suppressAutoHyphens/>
        <w:spacing w:after="0" w:line="240" w:lineRule="auto"/>
        <w:ind w:left="993"/>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 xml:space="preserve">Piegādātājs 2 (divas) vai vairāk reizes piegādā neatbilstošu Preci. Par neatbilstošu šai Līgumā tiek uzskatīta Līguma 1. pielikumā neatbilstoša Prece, tās kvalitāte un iepakojums, Preces cena, vai pārtikas aprites noteikumu  neievērošana, par ko Piegādātājam iesniegts iebildumu akts; </w:t>
      </w:r>
    </w:p>
    <w:p w14:paraId="3C3CC5A5" w14:textId="77777777" w:rsidR="00A61533" w:rsidRPr="00A61533" w:rsidRDefault="00A61533" w:rsidP="00662E97">
      <w:pPr>
        <w:numPr>
          <w:ilvl w:val="2"/>
          <w:numId w:val="4"/>
        </w:numPr>
        <w:tabs>
          <w:tab w:val="num" w:pos="0"/>
        </w:tabs>
        <w:suppressAutoHyphens/>
        <w:spacing w:after="0" w:line="240" w:lineRule="auto"/>
        <w:ind w:left="993"/>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Piegādātājs 2 (divas) vai vairāk reizes nav ievērojis Preces glabāšanas, iesaiņojuma, transportēšanas vai Preces nodošanas – pieņemšanas prasības, par ko Piegādātājam iesniegts akts;</w:t>
      </w:r>
    </w:p>
    <w:p w14:paraId="02771580" w14:textId="77777777" w:rsidR="00A61533" w:rsidRPr="00A61533" w:rsidRDefault="00A61533" w:rsidP="00662E97">
      <w:pPr>
        <w:numPr>
          <w:ilvl w:val="2"/>
          <w:numId w:val="4"/>
        </w:numPr>
        <w:spacing w:after="0" w:line="240" w:lineRule="auto"/>
        <w:ind w:left="993" w:hanging="709"/>
        <w:contextualSpacing/>
        <w:jc w:val="both"/>
        <w:rPr>
          <w:rFonts w:ascii="Times New Roman" w:eastAsia="Times New Roman" w:hAnsi="Times New Roman" w:cs="Times New Roman"/>
          <w:color w:val="000000"/>
          <w:sz w:val="24"/>
          <w:szCs w:val="24"/>
          <w:lang w:eastAsia="zh-CN"/>
        </w:rPr>
      </w:pPr>
      <w:r w:rsidRPr="00A61533">
        <w:rPr>
          <w:rFonts w:ascii="Times New Roman" w:eastAsia="Times New Roman" w:hAnsi="Times New Roman" w:cs="Times New Roman"/>
          <w:color w:val="000000"/>
          <w:sz w:val="24"/>
          <w:szCs w:val="24"/>
          <w:lang w:eastAsia="zh-CN"/>
        </w:rPr>
        <w:t>pret Piegādātāju ir piemērotas starptautiskās vai nacionālās sankcijas vai būtiskas finanšu un kapitāla tirgus intereses ietekmējošas Eiropas Savienības vai Ziemeļatlantijas līguma organizācijas dalībvalsts noteiktās sankcijas, kuru rezultātā turpmāka Līguma izpilde nav iespējama, kā arī gadījumā, ja attiecīgie apstākļi bija pastāvējuši pirms Līguma noslēgšanas, bet Pasūtītājam tie nebija zināmi.</w:t>
      </w:r>
    </w:p>
    <w:p w14:paraId="2D8078B6" w14:textId="77777777" w:rsidR="00A61533" w:rsidRPr="00A61533" w:rsidRDefault="00A61533" w:rsidP="00662E97">
      <w:pPr>
        <w:widowControl w:val="0"/>
        <w:numPr>
          <w:ilvl w:val="2"/>
          <w:numId w:val="4"/>
        </w:numPr>
        <w:tabs>
          <w:tab w:val="num" w:pos="0"/>
        </w:tabs>
        <w:suppressAutoHyphens/>
        <w:spacing w:after="0" w:line="240" w:lineRule="auto"/>
        <w:ind w:left="993"/>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 xml:space="preserve">ja </w:t>
      </w:r>
      <w:r w:rsidRPr="00A61533">
        <w:rPr>
          <w:rFonts w:ascii="Times New Roman" w:eastAsia="Times New Roman" w:hAnsi="Times New Roman" w:cs="Times New Roman"/>
          <w:sz w:val="24"/>
          <w:szCs w:val="24"/>
          <w:lang w:eastAsia="zh-CN"/>
        </w:rPr>
        <w:t>Piegādātājs</w:t>
      </w:r>
      <w:r w:rsidRPr="00A61533">
        <w:rPr>
          <w:rFonts w:ascii="Times New Roman" w:eastAsia="Times New Roman" w:hAnsi="Times New Roman" w:cs="Times New Roman"/>
          <w:bCs/>
          <w:sz w:val="24"/>
          <w:szCs w:val="24"/>
          <w:lang w:eastAsia="zh-CN"/>
        </w:rPr>
        <w:t xml:space="preserve"> nepilda kādas citas saistības saskaņā ar Līgumu, un ja </w:t>
      </w:r>
      <w:r w:rsidRPr="00A61533">
        <w:rPr>
          <w:rFonts w:ascii="Times New Roman" w:eastAsia="Times New Roman" w:hAnsi="Times New Roman" w:cs="Times New Roman"/>
          <w:sz w:val="24"/>
          <w:szCs w:val="24"/>
          <w:lang w:eastAsia="zh-CN"/>
        </w:rPr>
        <w:t xml:space="preserve">Piegādātājs </w:t>
      </w:r>
      <w:r w:rsidRPr="00A61533">
        <w:rPr>
          <w:rFonts w:ascii="Times New Roman" w:eastAsia="Times New Roman" w:hAnsi="Times New Roman" w:cs="Times New Roman"/>
          <w:bCs/>
          <w:sz w:val="24"/>
          <w:szCs w:val="24"/>
          <w:lang w:eastAsia="zh-CN"/>
        </w:rPr>
        <w:t xml:space="preserve">minēto saistību neizpildi nav novērsis 1 (vienas) darba dienas laikā pēc </w:t>
      </w:r>
      <w:r w:rsidRPr="00A61533">
        <w:rPr>
          <w:rFonts w:ascii="Times New Roman" w:eastAsia="Times New Roman" w:hAnsi="Times New Roman" w:cs="Times New Roman"/>
          <w:sz w:val="24"/>
          <w:szCs w:val="24"/>
          <w:lang w:eastAsia="zh-CN"/>
        </w:rPr>
        <w:t xml:space="preserve">Pasūtītāja </w:t>
      </w:r>
      <w:r w:rsidRPr="00A61533">
        <w:rPr>
          <w:rFonts w:ascii="Times New Roman" w:eastAsia="Times New Roman" w:hAnsi="Times New Roman" w:cs="Times New Roman"/>
          <w:bCs/>
          <w:sz w:val="24"/>
          <w:szCs w:val="24"/>
          <w:lang w:eastAsia="zh-CN"/>
        </w:rPr>
        <w:t>rakstiska paziņojuma par šādu saistību neizpildi saņemšanas.</w:t>
      </w:r>
    </w:p>
    <w:p w14:paraId="34A3B437" w14:textId="77777777" w:rsidR="00A61533" w:rsidRPr="00A61533" w:rsidRDefault="00A61533" w:rsidP="00662E97">
      <w:pPr>
        <w:widowControl w:val="0"/>
        <w:numPr>
          <w:ilvl w:val="2"/>
          <w:numId w:val="4"/>
        </w:numPr>
        <w:tabs>
          <w:tab w:val="num" w:pos="0"/>
        </w:tabs>
        <w:suppressAutoHyphens/>
        <w:spacing w:after="0" w:line="240" w:lineRule="auto"/>
        <w:ind w:left="993"/>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bCs/>
          <w:sz w:val="24"/>
          <w:szCs w:val="24"/>
          <w:lang w:eastAsia="zh-CN"/>
        </w:rPr>
        <w:t>Ja Piegādātājs ir izslēgts no PVD reģistra;</w:t>
      </w:r>
    </w:p>
    <w:p w14:paraId="07456126" w14:textId="77777777" w:rsidR="00A61533" w:rsidRPr="00A61533" w:rsidRDefault="00A61533" w:rsidP="00662E97">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 xml:space="preserve">Piegādātājs var vienpusēji izbeigt šo Līgumu, ja Pasūtītājs kavē piegādātās Preces apmaksas termiņu vairāk par 30 (trīsdesmit) dienām. </w:t>
      </w:r>
    </w:p>
    <w:p w14:paraId="0BACA701" w14:textId="77777777" w:rsidR="00A61533" w:rsidRPr="00A61533" w:rsidRDefault="00A61533" w:rsidP="00662E97">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 xml:space="preserve">Izbeidzot Līgumu saskaņā ar Līguma </w:t>
      </w:r>
      <w:r w:rsidRPr="00A61533">
        <w:rPr>
          <w:rFonts w:ascii="Times New Roman" w:eastAsia="Times New Roman" w:hAnsi="Times New Roman" w:cs="Times New Roman"/>
          <w:color w:val="000000"/>
          <w:sz w:val="24"/>
          <w:szCs w:val="24"/>
          <w:lang w:eastAsia="zh-CN"/>
        </w:rPr>
        <w:t>10.4.1. – 10.4.8., 10.5. </w:t>
      </w:r>
      <w:r w:rsidRPr="00A61533">
        <w:rPr>
          <w:rFonts w:ascii="Times New Roman" w:eastAsia="Times New Roman" w:hAnsi="Times New Roman" w:cs="Times New Roman"/>
          <w:sz w:val="24"/>
          <w:szCs w:val="24"/>
          <w:lang w:eastAsia="zh-CN"/>
        </w:rPr>
        <w:t>apakšpunktu Līgums uzskatāms par izbeigtu 7. (septītajā) dienā pēc Pasūtītāja vai Piegādātāja paziņojuma par atkāpšanos (ierakstītā vēstule) izsūtīšanas dienas.</w:t>
      </w:r>
    </w:p>
    <w:p w14:paraId="798F8DAD" w14:textId="77777777" w:rsidR="00A61533" w:rsidRPr="00A61533" w:rsidRDefault="00A61533" w:rsidP="00662E97">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 xml:space="preserve">Puses ir atbildīgas par līgumsaistību neizpildi atbilstoši Latvijas Republikas spēkā esošajos normatīvajos aktos noteiktajā kārtībā. </w:t>
      </w:r>
    </w:p>
    <w:p w14:paraId="133B2E85" w14:textId="77777777" w:rsidR="00A61533" w:rsidRPr="00A61533" w:rsidRDefault="00A61533" w:rsidP="00662E97">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Puses ir atbrīvotas no atbildības par šo Līgumu, ja līgumsaistību izpilde ir kļuvusi neiespējama no abām Pusēm neatkarīgu nepārvaramas varas apstākļu dēļ.</w:t>
      </w:r>
    </w:p>
    <w:p w14:paraId="607463C7" w14:textId="77777777" w:rsidR="00A61533" w:rsidRPr="00A61533" w:rsidRDefault="00A61533" w:rsidP="00662E97">
      <w:pPr>
        <w:numPr>
          <w:ilvl w:val="0"/>
          <w:numId w:val="4"/>
        </w:numPr>
        <w:tabs>
          <w:tab w:val="num" w:pos="0"/>
        </w:tabs>
        <w:suppressAutoHyphens/>
        <w:spacing w:after="0" w:line="240" w:lineRule="auto"/>
        <w:ind w:left="540" w:hanging="540"/>
        <w:contextualSpacing/>
        <w:jc w:val="both"/>
        <w:rPr>
          <w:rFonts w:ascii="Times New Roman" w:eastAsia="Calibri" w:hAnsi="Times New Roman" w:cs="Times New Roman"/>
          <w:sz w:val="24"/>
          <w:szCs w:val="24"/>
          <w:lang w:eastAsia="zh-CN"/>
        </w:rPr>
      </w:pPr>
      <w:r w:rsidRPr="00A61533">
        <w:rPr>
          <w:rFonts w:ascii="Times New Roman" w:eastAsia="Calibri" w:hAnsi="Times New Roman" w:cs="Times New Roman"/>
          <w:b/>
          <w:sz w:val="24"/>
          <w:szCs w:val="24"/>
          <w:lang w:eastAsia="zh-CN"/>
        </w:rPr>
        <w:t>Citi noteikumi</w:t>
      </w:r>
    </w:p>
    <w:p w14:paraId="6C24C3B9" w14:textId="77777777" w:rsidR="00A61533" w:rsidRPr="00A61533" w:rsidRDefault="00A61533" w:rsidP="00662E97">
      <w:pPr>
        <w:numPr>
          <w:ilvl w:val="1"/>
          <w:numId w:val="4"/>
        </w:numPr>
        <w:tabs>
          <w:tab w:val="num" w:pos="720"/>
        </w:tabs>
        <w:suppressAutoHyphens/>
        <w:spacing w:after="0" w:line="240" w:lineRule="auto"/>
        <w:ind w:left="567" w:hanging="567"/>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Puses pieliks visas pūles, lai atrisinātu visus strīdus, kas izriet vai rodas saistībā ar šo Līgumu vai tā interpretāciju.</w:t>
      </w:r>
    </w:p>
    <w:p w14:paraId="597588C4" w14:textId="77777777" w:rsidR="00A61533" w:rsidRPr="00A61533" w:rsidRDefault="00A61533" w:rsidP="00662E97">
      <w:pPr>
        <w:numPr>
          <w:ilvl w:val="1"/>
          <w:numId w:val="4"/>
        </w:numPr>
        <w:spacing w:after="0" w:line="240" w:lineRule="auto"/>
        <w:ind w:left="567" w:hanging="567"/>
        <w:contextualSpacing/>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sz w:val="24"/>
          <w:szCs w:val="24"/>
          <w:lang w:eastAsia="zh-CN"/>
        </w:rPr>
        <w:t xml:space="preserve">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0D0CAB16" w14:textId="77777777" w:rsidR="00A61533" w:rsidRPr="00A61533" w:rsidRDefault="00A61533" w:rsidP="00662E97">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Jebkuru strīdu Pušu starpā par jautājumiem, kas izriet no šā Līgumu un ko neizdodas atrisināt 30 (trīsdesmit) dienu laikā pēc tam, kad viena no Pusēm saņēmusi otras Puses pieprasījumu strīda risinājumam, Pasūtītājs un Piegādātājs ir tiesīgs vērsties tiesā. Strīda risināšana notiks saskaņā ar Latvijas Republikā spēkā esošajiem normatīvajiem aktiem.</w:t>
      </w:r>
    </w:p>
    <w:p w14:paraId="3A0C2357" w14:textId="77777777" w:rsidR="00A61533" w:rsidRPr="00A61533" w:rsidRDefault="00A61533" w:rsidP="00662E97">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Par pasūtījuma pieņemšanu atbildīgās personas no Pasūtītāja puses (Līguma 3.2. punkts) katrā piegādes vietā ir atbildīgas par:</w:t>
      </w:r>
    </w:p>
    <w:p w14:paraId="7EB48ADB" w14:textId="77777777" w:rsidR="00A61533" w:rsidRPr="00A61533" w:rsidRDefault="00A61533" w:rsidP="00662E97">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Pasūtījumu veikšanu atbilstoši šā Līguma noteikumiem;</w:t>
      </w:r>
    </w:p>
    <w:p w14:paraId="6F3FF3FC" w14:textId="77777777" w:rsidR="00A61533" w:rsidRPr="00A61533" w:rsidRDefault="00A61533" w:rsidP="00662E97">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Pasūtījumu izpildes termiņu ievērošanu un kontroli;</w:t>
      </w:r>
    </w:p>
    <w:p w14:paraId="037FF147" w14:textId="77777777" w:rsidR="00A61533" w:rsidRPr="00A61533" w:rsidRDefault="00A61533" w:rsidP="00662E97">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Pasūtījumu trūkumu novēršanas kontroli un koordinēšanu;</w:t>
      </w:r>
    </w:p>
    <w:p w14:paraId="5E57E577" w14:textId="77777777" w:rsidR="00A61533" w:rsidRPr="00A61533" w:rsidRDefault="00A61533" w:rsidP="00662E97">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lastRenderedPageBreak/>
        <w:t>Preču pieņemšanu un akta par trūkumiem sastādīšanu atbilstoši šā Līguma noteikumiem;</w:t>
      </w:r>
    </w:p>
    <w:p w14:paraId="6D0AFAAB" w14:textId="77777777" w:rsidR="00A61533" w:rsidRPr="00A61533" w:rsidRDefault="00A61533" w:rsidP="00A61533">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Informēšanu par problēmām Līguma izpildē.</w:t>
      </w:r>
    </w:p>
    <w:p w14:paraId="593F564D" w14:textId="77777777" w:rsidR="00A61533" w:rsidRPr="00AE19B8"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E19B8">
        <w:rPr>
          <w:rFonts w:ascii="Times New Roman" w:eastAsia="Times New Roman" w:hAnsi="Times New Roman" w:cs="Times New Roman"/>
          <w:sz w:val="24"/>
          <w:szCs w:val="24"/>
          <w:lang w:eastAsia="zh-CN"/>
        </w:rPr>
        <w:t xml:space="preserve">Līguma izpildei Piegādātājs nosaka šādu pārstāvi: </w:t>
      </w:r>
      <w:r w:rsidR="006307F7" w:rsidRPr="00AE19B8">
        <w:rPr>
          <w:rFonts w:ascii="Times New Roman" w:eastAsia="Times New Roman" w:hAnsi="Times New Roman" w:cs="Times New Roman"/>
          <w:sz w:val="24"/>
          <w:szCs w:val="24"/>
          <w:lang w:eastAsia="zh-CN"/>
        </w:rPr>
        <w:t>operatore, Laura siliņa</w:t>
      </w:r>
      <w:r w:rsidRPr="00AE19B8">
        <w:rPr>
          <w:rFonts w:ascii="Times New Roman" w:eastAsia="Times New Roman" w:hAnsi="Times New Roman" w:cs="Times New Roman"/>
          <w:sz w:val="24"/>
          <w:szCs w:val="24"/>
          <w:lang w:eastAsia="zh-CN"/>
        </w:rPr>
        <w:t xml:space="preserve">, tālruņa Nr. </w:t>
      </w:r>
      <w:r w:rsidR="00D70DE7" w:rsidRPr="00AE19B8">
        <w:rPr>
          <w:rFonts w:ascii="Times New Roman" w:hAnsi="Times New Roman"/>
          <w:sz w:val="24"/>
          <w:szCs w:val="24"/>
        </w:rPr>
        <w:t>29570610, 29805154, 67473515</w:t>
      </w:r>
      <w:r w:rsidRPr="00AE19B8">
        <w:rPr>
          <w:rFonts w:ascii="Times New Roman" w:eastAsia="Times New Roman" w:hAnsi="Times New Roman" w:cs="Times New Roman"/>
          <w:sz w:val="24"/>
          <w:szCs w:val="24"/>
          <w:lang w:eastAsia="zh-CN"/>
        </w:rPr>
        <w:t xml:space="preserve">, e-pasta adrese: </w:t>
      </w:r>
      <w:r w:rsidR="00D70DE7" w:rsidRPr="00AE19B8">
        <w:rPr>
          <w:rFonts w:ascii="Times New Roman" w:hAnsi="Times New Roman"/>
        </w:rPr>
        <w:t>kred8@inbox.lv</w:t>
      </w:r>
      <w:r w:rsidRPr="00AE19B8">
        <w:rPr>
          <w:rFonts w:ascii="Times New Roman" w:eastAsia="Times New Roman" w:hAnsi="Times New Roman" w:cs="Times New Roman"/>
          <w:sz w:val="24"/>
          <w:szCs w:val="24"/>
          <w:lang w:eastAsia="zh-CN"/>
        </w:rPr>
        <w:t>.</w:t>
      </w:r>
    </w:p>
    <w:p w14:paraId="6DDE9C44"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E19B8">
        <w:rPr>
          <w:rFonts w:ascii="Times New Roman" w:eastAsia="Times New Roman" w:hAnsi="Times New Roman" w:cs="Times New Roman"/>
          <w:iCs/>
          <w:sz w:val="24"/>
          <w:szCs w:val="24"/>
          <w:lang w:eastAsia="zh-CN"/>
        </w:rPr>
        <w:t>Piegādātājs nosaka, ka tā pārstāvis ir atbildīgs</w:t>
      </w:r>
      <w:r w:rsidRPr="00A61533">
        <w:rPr>
          <w:rFonts w:ascii="Times New Roman" w:eastAsia="Times New Roman" w:hAnsi="Times New Roman" w:cs="Times New Roman"/>
          <w:iCs/>
          <w:sz w:val="24"/>
          <w:szCs w:val="24"/>
          <w:lang w:eastAsia="zh-CN"/>
        </w:rPr>
        <w:t xml:space="preserve"> par:</w:t>
      </w:r>
    </w:p>
    <w:p w14:paraId="101DC3CF" w14:textId="77777777" w:rsidR="00A61533" w:rsidRPr="00A61533" w:rsidRDefault="00A61533" w:rsidP="00A61533">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Preču piegādes organizēšanu atbilstoši šā Līguma noteikumiem;</w:t>
      </w:r>
    </w:p>
    <w:p w14:paraId="60ED8D47" w14:textId="77777777" w:rsidR="00A61533" w:rsidRPr="00A61533" w:rsidRDefault="00A61533" w:rsidP="00A61533">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Darbības koordinēšanu šā Līguma ietvaros;</w:t>
      </w:r>
    </w:p>
    <w:p w14:paraId="1451B5A9" w14:textId="77777777" w:rsidR="00A61533" w:rsidRPr="00A61533" w:rsidRDefault="00A61533" w:rsidP="00A61533">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Rēķinu sagatavošanu;</w:t>
      </w:r>
    </w:p>
    <w:p w14:paraId="1DB2D835" w14:textId="77777777" w:rsidR="00A61533" w:rsidRPr="00A61533" w:rsidRDefault="00A61533" w:rsidP="00A61533">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Pasūtījumu izpildes termiņu ievērošanu un kontroli;</w:t>
      </w:r>
    </w:p>
    <w:p w14:paraId="711D2B7D" w14:textId="77777777" w:rsidR="00A61533" w:rsidRPr="00A61533" w:rsidRDefault="00A61533" w:rsidP="00A61533">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Pasūtījumu trūkumu novēršanas kontroli un koordinēšanu;</w:t>
      </w:r>
    </w:p>
    <w:p w14:paraId="071A4A22" w14:textId="77777777" w:rsidR="00A61533" w:rsidRPr="00A61533" w:rsidRDefault="00A61533" w:rsidP="00A61533">
      <w:pPr>
        <w:numPr>
          <w:ilvl w:val="2"/>
          <w:numId w:val="4"/>
        </w:numPr>
        <w:tabs>
          <w:tab w:val="num" w:pos="0"/>
        </w:tabs>
        <w:suppressAutoHyphens/>
        <w:spacing w:after="0" w:line="240" w:lineRule="auto"/>
        <w:ind w:left="851"/>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Risinājumu rašanu Līguma izpildes problēmu novēršanai.</w:t>
      </w:r>
    </w:p>
    <w:p w14:paraId="169AA73D" w14:textId="77777777" w:rsidR="00A61533" w:rsidRPr="00A61533" w:rsidRDefault="00A61533" w:rsidP="00A61533">
      <w:pPr>
        <w:numPr>
          <w:ilvl w:val="1"/>
          <w:numId w:val="4"/>
        </w:numPr>
        <w:tabs>
          <w:tab w:val="num" w:pos="720"/>
        </w:tabs>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460E7B11" w14:textId="77777777" w:rsidR="00A61533" w:rsidRPr="00A61533" w:rsidRDefault="00A61533" w:rsidP="00A61533">
      <w:pPr>
        <w:numPr>
          <w:ilvl w:val="1"/>
          <w:numId w:val="4"/>
        </w:numPr>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Ja kāds no šā Līguma noteikumiem zaudē juridisku spēku, tad tas neietekmē pārējo šā Līguma noteikumu spēkā esamību.</w:t>
      </w:r>
    </w:p>
    <w:p w14:paraId="349425F3" w14:textId="77777777" w:rsidR="00A61533" w:rsidRPr="00A61533" w:rsidRDefault="00A61533" w:rsidP="00A61533">
      <w:pPr>
        <w:numPr>
          <w:ilvl w:val="1"/>
          <w:numId w:val="4"/>
        </w:numPr>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Pusēm ir jāinformē vienai otra 1 (vienas) nedēļas laikā par savu rekvizītu (nosaukuma, adreses, norēķinu rekvizītu u.tml.) maiņu rakstiski, to apstiprinot ar parakstu. Šādā gadījumā atsevišķi Līguma grozījumi netiek gatavoti.</w:t>
      </w:r>
    </w:p>
    <w:p w14:paraId="3280AEE6" w14:textId="77777777" w:rsidR="00A61533" w:rsidRPr="00A61533" w:rsidRDefault="00A61533" w:rsidP="00A61533">
      <w:pPr>
        <w:numPr>
          <w:ilvl w:val="1"/>
          <w:numId w:val="4"/>
        </w:numPr>
        <w:suppressAutoHyphens/>
        <w:spacing w:after="0" w:line="240" w:lineRule="auto"/>
        <w:ind w:left="540" w:hanging="540"/>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Puses apņemas neizpaust trešajām personām konfidenciālo informāciju, kas tām kļuvusi zināma, pildot šā Līguma noteikumus, bez abpusējas saskaņošanas.</w:t>
      </w:r>
    </w:p>
    <w:p w14:paraId="0DC27C4F" w14:textId="77777777" w:rsidR="00A61533" w:rsidRPr="00A61533" w:rsidRDefault="00A61533" w:rsidP="00A61533">
      <w:pPr>
        <w:numPr>
          <w:ilvl w:val="1"/>
          <w:numId w:val="4"/>
        </w:numPr>
        <w:suppressAutoHyphens/>
        <w:spacing w:after="0" w:line="240" w:lineRule="auto"/>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Līgums sagatavots un parakstīts elektroniski ar drošu elektronisko parakstu, kas satur laika zīmogu un tas ir pieejams abām pusēm. Līguma parakstīšanas datums ir pēdējā parakstītāja pievienotā laika zīmoga datums un laiks.</w:t>
      </w:r>
    </w:p>
    <w:p w14:paraId="79279280" w14:textId="77777777" w:rsidR="00A61533" w:rsidRPr="00A61533" w:rsidRDefault="00A61533" w:rsidP="00A61533">
      <w:pPr>
        <w:numPr>
          <w:ilvl w:val="1"/>
          <w:numId w:val="4"/>
        </w:numPr>
        <w:suppressAutoHyphens/>
        <w:spacing w:after="0" w:line="240" w:lineRule="auto"/>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color w:val="000000"/>
          <w:sz w:val="24"/>
          <w:szCs w:val="24"/>
          <w:lang w:eastAsia="zh-CN"/>
        </w:rPr>
        <w:t>Iepirkuma nolikums un Piegādātāja piedāvājums ir saistošs šī Līguma izpildē.</w:t>
      </w:r>
    </w:p>
    <w:p w14:paraId="7E2C345A" w14:textId="77777777" w:rsidR="00A61533" w:rsidRPr="00A61533" w:rsidRDefault="00A61533" w:rsidP="00A61533">
      <w:pPr>
        <w:numPr>
          <w:ilvl w:val="1"/>
          <w:numId w:val="4"/>
        </w:numPr>
        <w:tabs>
          <w:tab w:val="num" w:pos="720"/>
        </w:tabs>
        <w:suppressAutoHyphens/>
        <w:spacing w:after="0" w:line="240" w:lineRule="auto"/>
        <w:jc w:val="both"/>
        <w:rPr>
          <w:rFonts w:ascii="Times New Roman" w:eastAsia="Times New Roman" w:hAnsi="Times New Roman" w:cs="Times New Roman"/>
          <w:sz w:val="24"/>
          <w:szCs w:val="24"/>
          <w:lang w:eastAsia="zh-CN"/>
        </w:rPr>
      </w:pPr>
      <w:r w:rsidRPr="00A61533">
        <w:rPr>
          <w:rFonts w:ascii="Times New Roman" w:eastAsia="Times New Roman" w:hAnsi="Times New Roman" w:cs="Times New Roman"/>
          <w:iCs/>
          <w:sz w:val="24"/>
          <w:szCs w:val="24"/>
          <w:lang w:eastAsia="zh-CN"/>
        </w:rPr>
        <w:t>Līguma pielikumi ir šā Līguma neatņemamas sastāvdaļas.</w:t>
      </w:r>
    </w:p>
    <w:p w14:paraId="00E16AA4" w14:textId="77777777" w:rsidR="00A61533" w:rsidRPr="00A61533" w:rsidRDefault="00A61533" w:rsidP="00A61533">
      <w:pPr>
        <w:numPr>
          <w:ilvl w:val="1"/>
          <w:numId w:val="4"/>
        </w:numPr>
        <w:tabs>
          <w:tab w:val="num" w:pos="720"/>
        </w:tabs>
        <w:suppressAutoHyphens/>
        <w:spacing w:after="0" w:line="240" w:lineRule="auto"/>
        <w:contextualSpacing/>
        <w:jc w:val="both"/>
        <w:rPr>
          <w:rFonts w:ascii="Times New Roman" w:eastAsia="Calibri" w:hAnsi="Times New Roman" w:cs="Times New Roman"/>
          <w:sz w:val="24"/>
          <w:szCs w:val="24"/>
          <w:lang w:eastAsia="zh-CN"/>
        </w:rPr>
      </w:pPr>
      <w:r w:rsidRPr="00A61533">
        <w:rPr>
          <w:rFonts w:ascii="Times New Roman" w:eastAsia="Calibri" w:hAnsi="Times New Roman" w:cs="Times New Roman"/>
          <w:color w:val="000000"/>
          <w:sz w:val="24"/>
          <w:szCs w:val="24"/>
          <w:lang w:eastAsia="zh-CN"/>
        </w:rPr>
        <w:t>Līguma noslēgšanas brīdī tiek pievienoti šādi pielikumi:</w:t>
      </w:r>
    </w:p>
    <w:p w14:paraId="62C4D87D" w14:textId="77777777" w:rsidR="00AD04CB" w:rsidRPr="00AD04CB" w:rsidRDefault="00AD04CB" w:rsidP="00AD04CB">
      <w:pPr>
        <w:numPr>
          <w:ilvl w:val="2"/>
          <w:numId w:val="4"/>
        </w:numPr>
        <w:suppressAutoHyphens/>
        <w:spacing w:after="0" w:line="240" w:lineRule="auto"/>
        <w:contextualSpacing/>
        <w:jc w:val="both"/>
        <w:rPr>
          <w:rFonts w:ascii="Times New Roman" w:eastAsia="Times New Roman" w:hAnsi="Times New Roman" w:cs="Times New Roman"/>
          <w:sz w:val="24"/>
          <w:szCs w:val="24"/>
          <w:lang w:eastAsia="zh-CN"/>
        </w:rPr>
      </w:pPr>
      <w:r w:rsidRPr="00AD04CB">
        <w:rPr>
          <w:rFonts w:ascii="Times New Roman" w:eastAsia="Times New Roman" w:hAnsi="Times New Roman" w:cs="Times New Roman"/>
          <w:sz w:val="24"/>
          <w:szCs w:val="24"/>
          <w:lang w:eastAsia="zh-CN"/>
        </w:rPr>
        <w:t>pielikums – Tehniskā specifikācija;</w:t>
      </w:r>
    </w:p>
    <w:p w14:paraId="34B2151E" w14:textId="77777777" w:rsidR="00AD04CB" w:rsidRPr="00AD04CB" w:rsidRDefault="00AD04CB" w:rsidP="00AD04CB">
      <w:pPr>
        <w:numPr>
          <w:ilvl w:val="2"/>
          <w:numId w:val="4"/>
        </w:numPr>
        <w:suppressAutoHyphens/>
        <w:spacing w:after="0" w:line="240" w:lineRule="auto"/>
        <w:contextualSpacing/>
        <w:jc w:val="both"/>
        <w:rPr>
          <w:rFonts w:ascii="Times New Roman" w:eastAsia="Times New Roman" w:hAnsi="Times New Roman" w:cs="Times New Roman"/>
          <w:sz w:val="24"/>
          <w:szCs w:val="24"/>
          <w:lang w:eastAsia="zh-CN"/>
        </w:rPr>
      </w:pPr>
      <w:r w:rsidRPr="00AD04CB">
        <w:rPr>
          <w:rFonts w:ascii="Times New Roman" w:eastAsia="Times New Roman" w:hAnsi="Times New Roman" w:cs="Times New Roman"/>
          <w:sz w:val="24"/>
          <w:szCs w:val="24"/>
          <w:lang w:eastAsia="zh-CN"/>
        </w:rPr>
        <w:t>pielikums - Tehniskais - finanšu piedāvājums;</w:t>
      </w:r>
    </w:p>
    <w:p w14:paraId="2EE0FFCF" w14:textId="77777777" w:rsidR="00AD04CB" w:rsidRPr="00AD04CB" w:rsidRDefault="00AD04CB" w:rsidP="00AD04CB">
      <w:pPr>
        <w:numPr>
          <w:ilvl w:val="2"/>
          <w:numId w:val="4"/>
        </w:numPr>
        <w:suppressAutoHyphens/>
        <w:spacing w:after="0" w:line="240" w:lineRule="auto"/>
        <w:contextualSpacing/>
        <w:jc w:val="both"/>
        <w:rPr>
          <w:rFonts w:ascii="Times New Roman" w:eastAsia="Times New Roman" w:hAnsi="Times New Roman" w:cs="Times New Roman"/>
          <w:sz w:val="24"/>
          <w:szCs w:val="24"/>
          <w:lang w:eastAsia="zh-CN"/>
        </w:rPr>
      </w:pPr>
      <w:r w:rsidRPr="00AD04CB">
        <w:rPr>
          <w:rFonts w:ascii="Times New Roman" w:eastAsia="Times New Roman" w:hAnsi="Times New Roman" w:cs="Times New Roman"/>
          <w:sz w:val="24"/>
          <w:szCs w:val="24"/>
          <w:lang w:eastAsia="zh-CN"/>
        </w:rPr>
        <w:t>pielikums – Pārtikas preču pasūtījuma forma;</w:t>
      </w:r>
    </w:p>
    <w:p w14:paraId="08C26EDC" w14:textId="77777777" w:rsidR="00AD04CB" w:rsidRPr="00AD04CB" w:rsidRDefault="00AD04CB" w:rsidP="00AD04CB">
      <w:pPr>
        <w:numPr>
          <w:ilvl w:val="2"/>
          <w:numId w:val="4"/>
        </w:numPr>
        <w:suppressAutoHyphens/>
        <w:spacing w:after="0" w:line="240" w:lineRule="auto"/>
        <w:contextualSpacing/>
        <w:jc w:val="both"/>
        <w:rPr>
          <w:rFonts w:ascii="Times New Roman" w:eastAsia="Times New Roman" w:hAnsi="Times New Roman" w:cs="Times New Roman"/>
          <w:sz w:val="24"/>
          <w:szCs w:val="24"/>
          <w:lang w:eastAsia="zh-CN"/>
        </w:rPr>
      </w:pPr>
      <w:r w:rsidRPr="00AD04CB">
        <w:rPr>
          <w:rFonts w:ascii="Times New Roman" w:eastAsia="Times New Roman" w:hAnsi="Times New Roman" w:cs="Times New Roman"/>
          <w:sz w:val="24"/>
          <w:szCs w:val="24"/>
          <w:lang w:eastAsia="zh-CN"/>
        </w:rPr>
        <w:t>pielikums – Pārtikas preču piegādes dokumenta forma;</w:t>
      </w:r>
    </w:p>
    <w:p w14:paraId="2623AC6A" w14:textId="77777777" w:rsidR="00AD04CB" w:rsidRPr="00AD04CB" w:rsidRDefault="00AD04CB" w:rsidP="00AD04CB">
      <w:pPr>
        <w:numPr>
          <w:ilvl w:val="2"/>
          <w:numId w:val="4"/>
        </w:numPr>
        <w:suppressAutoHyphens/>
        <w:spacing w:after="0" w:line="240" w:lineRule="auto"/>
        <w:contextualSpacing/>
        <w:jc w:val="both"/>
        <w:rPr>
          <w:rFonts w:ascii="Times New Roman" w:eastAsia="Times New Roman" w:hAnsi="Times New Roman" w:cs="Times New Roman"/>
          <w:sz w:val="24"/>
          <w:szCs w:val="24"/>
          <w:lang w:eastAsia="zh-CN"/>
        </w:rPr>
      </w:pPr>
      <w:r w:rsidRPr="00AD04CB">
        <w:rPr>
          <w:rFonts w:ascii="Times New Roman" w:eastAsia="Times New Roman" w:hAnsi="Times New Roman" w:cs="Times New Roman"/>
          <w:sz w:val="24"/>
          <w:szCs w:val="24"/>
          <w:lang w:eastAsia="zh-CN"/>
        </w:rPr>
        <w:t>pielikums – Akts (forma).</w:t>
      </w:r>
    </w:p>
    <w:p w14:paraId="419A24B7" w14:textId="77777777" w:rsidR="00AD04CB" w:rsidRPr="00AD04CB" w:rsidRDefault="00AD04CB" w:rsidP="00AD04CB">
      <w:pPr>
        <w:suppressAutoHyphens/>
        <w:spacing w:after="0" w:line="240" w:lineRule="auto"/>
        <w:ind w:left="1800"/>
        <w:contextualSpacing/>
        <w:jc w:val="both"/>
        <w:rPr>
          <w:rFonts w:ascii="Times New Roman" w:eastAsia="Times New Roman" w:hAnsi="Times New Roman" w:cs="Times New Roman"/>
          <w:sz w:val="24"/>
          <w:szCs w:val="24"/>
          <w:lang w:eastAsia="zh-CN"/>
        </w:rPr>
      </w:pPr>
    </w:p>
    <w:p w14:paraId="517F61E3" w14:textId="77777777" w:rsidR="00A61533" w:rsidRPr="00A61533" w:rsidRDefault="00A61533" w:rsidP="00A61533">
      <w:pPr>
        <w:suppressAutoHyphens/>
        <w:spacing w:after="0" w:line="240" w:lineRule="auto"/>
        <w:jc w:val="center"/>
        <w:rPr>
          <w:rFonts w:ascii="Times New Roman" w:eastAsia="Times New Roman" w:hAnsi="Times New Roman" w:cs="Times New Roman"/>
          <w:sz w:val="24"/>
          <w:szCs w:val="24"/>
          <w:lang w:eastAsia="zh-CN"/>
        </w:rPr>
      </w:pPr>
      <w:r w:rsidRPr="00A61533">
        <w:rPr>
          <w:rFonts w:ascii="Times New Roman" w:eastAsia="Times New Roman" w:hAnsi="Times New Roman" w:cs="Times New Roman"/>
          <w:b/>
          <w:sz w:val="24"/>
          <w:szCs w:val="24"/>
          <w:lang w:eastAsia="zh-CN"/>
        </w:rPr>
        <w:t>12. Pušu rekvizīti</w:t>
      </w:r>
    </w:p>
    <w:tbl>
      <w:tblPr>
        <w:tblW w:w="9072" w:type="dxa"/>
        <w:tblLook w:val="00A0" w:firstRow="1" w:lastRow="0" w:firstColumn="1" w:lastColumn="0" w:noHBand="0" w:noVBand="0"/>
      </w:tblPr>
      <w:tblGrid>
        <w:gridCol w:w="3969"/>
        <w:gridCol w:w="284"/>
        <w:gridCol w:w="4819"/>
      </w:tblGrid>
      <w:tr w:rsidR="00A61533" w:rsidRPr="00A61533" w14:paraId="275901EA" w14:textId="77777777" w:rsidTr="007D4AD5">
        <w:tc>
          <w:tcPr>
            <w:tcW w:w="3969" w:type="dxa"/>
            <w:hideMark/>
          </w:tcPr>
          <w:p w14:paraId="1EDB2067" w14:textId="77777777" w:rsidR="00A61533" w:rsidRPr="00A61533" w:rsidRDefault="00A61533" w:rsidP="00A61533">
            <w:pPr>
              <w:spacing w:after="0" w:line="240" w:lineRule="auto"/>
              <w:jc w:val="both"/>
              <w:rPr>
                <w:rFonts w:ascii="Times New Roman" w:eastAsia="Times New Roman" w:hAnsi="Times New Roman" w:cs="Times New Roman"/>
                <w:b/>
                <w:sz w:val="24"/>
                <w:szCs w:val="24"/>
              </w:rPr>
            </w:pPr>
            <w:r w:rsidRPr="00A61533">
              <w:rPr>
                <w:rFonts w:ascii="Times New Roman" w:eastAsia="Times New Roman" w:hAnsi="Times New Roman" w:cs="Times New Roman"/>
                <w:b/>
                <w:sz w:val="24"/>
                <w:szCs w:val="24"/>
              </w:rPr>
              <w:t xml:space="preserve">Pasūtītājs: </w:t>
            </w:r>
          </w:p>
        </w:tc>
        <w:tc>
          <w:tcPr>
            <w:tcW w:w="284" w:type="dxa"/>
          </w:tcPr>
          <w:p w14:paraId="5776C836" w14:textId="77777777" w:rsidR="00A61533" w:rsidRPr="00A61533" w:rsidRDefault="00A61533" w:rsidP="00A61533">
            <w:pPr>
              <w:spacing w:after="0" w:line="240" w:lineRule="auto"/>
              <w:jc w:val="both"/>
              <w:rPr>
                <w:rFonts w:ascii="Times New Roman" w:eastAsia="Times New Roman" w:hAnsi="Times New Roman" w:cs="Times New Roman"/>
                <w:b/>
                <w:sz w:val="24"/>
                <w:szCs w:val="24"/>
              </w:rPr>
            </w:pPr>
          </w:p>
        </w:tc>
        <w:tc>
          <w:tcPr>
            <w:tcW w:w="4819" w:type="dxa"/>
            <w:hideMark/>
          </w:tcPr>
          <w:p w14:paraId="02EBB3AF" w14:textId="77777777" w:rsidR="00A61533" w:rsidRPr="00A61533" w:rsidRDefault="00662E97" w:rsidP="00A6153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A61533" w:rsidRPr="00A61533">
              <w:rPr>
                <w:rFonts w:ascii="Times New Roman" w:eastAsia="Times New Roman" w:hAnsi="Times New Roman" w:cs="Times New Roman"/>
                <w:b/>
                <w:sz w:val="24"/>
                <w:szCs w:val="24"/>
              </w:rPr>
              <w:t xml:space="preserve">Piegādātājs: </w:t>
            </w:r>
          </w:p>
        </w:tc>
      </w:tr>
    </w:tbl>
    <w:p w14:paraId="1CAB3079" w14:textId="77777777" w:rsidR="00662E97" w:rsidRPr="00AE19B8" w:rsidRDefault="00662E97" w:rsidP="00AE19B8">
      <w:pPr>
        <w:tabs>
          <w:tab w:val="left" w:pos="4678"/>
        </w:tabs>
        <w:suppressAutoHyphens/>
        <w:spacing w:after="0" w:line="240" w:lineRule="auto"/>
        <w:jc w:val="both"/>
        <w:rPr>
          <w:rFonts w:ascii="Times New Roman" w:eastAsia="Times New Roman" w:hAnsi="Times New Roman" w:cs="Times New Roman"/>
          <w:b/>
          <w:sz w:val="24"/>
          <w:szCs w:val="24"/>
          <w:lang w:eastAsia="zh-CN"/>
        </w:rPr>
      </w:pPr>
      <w:r w:rsidRPr="00662E97">
        <w:rPr>
          <w:rFonts w:ascii="Times New Roman" w:eastAsia="Times New Roman" w:hAnsi="Times New Roman" w:cs="Times New Roman"/>
          <w:b/>
          <w:sz w:val="24"/>
          <w:szCs w:val="24"/>
          <w:lang w:eastAsia="zh-CN"/>
        </w:rPr>
        <w:t xml:space="preserve">Ropažu </w:t>
      </w:r>
      <w:r w:rsidRPr="00AE19B8">
        <w:rPr>
          <w:rFonts w:ascii="Times New Roman" w:eastAsia="Times New Roman" w:hAnsi="Times New Roman" w:cs="Times New Roman"/>
          <w:b/>
          <w:sz w:val="24"/>
          <w:szCs w:val="24"/>
          <w:lang w:eastAsia="zh-CN"/>
        </w:rPr>
        <w:t xml:space="preserve">novada pašvaldība </w:t>
      </w:r>
      <w:r w:rsidR="00AE19B8" w:rsidRPr="00AE19B8">
        <w:rPr>
          <w:rFonts w:ascii="Times New Roman" w:eastAsia="Times New Roman" w:hAnsi="Times New Roman" w:cs="Times New Roman"/>
          <w:b/>
          <w:sz w:val="24"/>
          <w:szCs w:val="24"/>
          <w:lang w:eastAsia="zh-CN"/>
        </w:rPr>
        <w:tab/>
      </w:r>
      <w:r w:rsidR="00AE19B8" w:rsidRPr="00AE19B8">
        <w:rPr>
          <w:rFonts w:ascii="Times New Roman" w:hAnsi="Times New Roman" w:cs="Times New Roman"/>
          <w:b/>
          <w:sz w:val="24"/>
          <w:szCs w:val="24"/>
        </w:rPr>
        <w:t>SIA „LANEKSS”</w:t>
      </w:r>
    </w:p>
    <w:p w14:paraId="6E6F60DB" w14:textId="77777777" w:rsidR="00662E97" w:rsidRPr="00AE19B8" w:rsidRDefault="00662E97" w:rsidP="00AE19B8">
      <w:pPr>
        <w:tabs>
          <w:tab w:val="left" w:pos="4678"/>
        </w:tabs>
        <w:suppressAutoHyphens/>
        <w:spacing w:after="0" w:line="240" w:lineRule="auto"/>
        <w:jc w:val="both"/>
        <w:rPr>
          <w:rFonts w:ascii="Times New Roman" w:eastAsia="Times New Roman" w:hAnsi="Times New Roman" w:cs="Times New Roman"/>
          <w:bCs/>
          <w:sz w:val="24"/>
          <w:szCs w:val="24"/>
          <w:lang w:eastAsia="zh-CN"/>
        </w:rPr>
      </w:pPr>
      <w:proofErr w:type="spellStart"/>
      <w:r w:rsidRPr="00AE19B8">
        <w:rPr>
          <w:rFonts w:ascii="Times New Roman" w:eastAsia="Times New Roman" w:hAnsi="Times New Roman" w:cs="Times New Roman"/>
          <w:bCs/>
          <w:sz w:val="24"/>
          <w:szCs w:val="24"/>
          <w:lang w:eastAsia="zh-CN"/>
        </w:rPr>
        <w:t>Reģ</w:t>
      </w:r>
      <w:proofErr w:type="spellEnd"/>
      <w:r w:rsidRPr="00AE19B8">
        <w:rPr>
          <w:rFonts w:ascii="Times New Roman" w:eastAsia="Times New Roman" w:hAnsi="Times New Roman" w:cs="Times New Roman"/>
          <w:bCs/>
          <w:sz w:val="24"/>
          <w:szCs w:val="24"/>
          <w:lang w:eastAsia="zh-CN"/>
        </w:rPr>
        <w:t>. Nr. 90000067986</w:t>
      </w:r>
      <w:r w:rsidR="00AE19B8" w:rsidRPr="00AE19B8">
        <w:rPr>
          <w:rFonts w:ascii="Times New Roman" w:eastAsia="Times New Roman" w:hAnsi="Times New Roman" w:cs="Times New Roman"/>
          <w:bCs/>
          <w:sz w:val="24"/>
          <w:szCs w:val="24"/>
          <w:lang w:eastAsia="zh-CN"/>
        </w:rPr>
        <w:tab/>
      </w:r>
      <w:proofErr w:type="spellStart"/>
      <w:r w:rsidR="00AE19B8" w:rsidRPr="00AE19B8">
        <w:rPr>
          <w:rFonts w:ascii="Times New Roman" w:eastAsia="Times New Roman" w:hAnsi="Times New Roman" w:cs="Times New Roman"/>
          <w:bCs/>
          <w:sz w:val="24"/>
          <w:szCs w:val="24"/>
          <w:lang w:eastAsia="zh-CN"/>
        </w:rPr>
        <w:t>Reģ</w:t>
      </w:r>
      <w:proofErr w:type="spellEnd"/>
      <w:r w:rsidR="00AE19B8" w:rsidRPr="00AE19B8">
        <w:rPr>
          <w:rFonts w:ascii="Times New Roman" w:eastAsia="Times New Roman" w:hAnsi="Times New Roman" w:cs="Times New Roman"/>
          <w:bCs/>
          <w:sz w:val="24"/>
          <w:szCs w:val="24"/>
          <w:lang w:eastAsia="zh-CN"/>
        </w:rPr>
        <w:t xml:space="preserve">. Nr. </w:t>
      </w:r>
      <w:r w:rsidR="00AE19B8" w:rsidRPr="00993DD9">
        <w:rPr>
          <w:rFonts w:ascii="Times New Roman" w:hAnsi="Times New Roman" w:cs="Times New Roman"/>
          <w:sz w:val="24"/>
          <w:szCs w:val="24"/>
        </w:rPr>
        <w:t>40003570733</w:t>
      </w:r>
    </w:p>
    <w:p w14:paraId="41E395AA" w14:textId="77777777" w:rsidR="00662E97" w:rsidRPr="00AE19B8" w:rsidRDefault="00662E97" w:rsidP="00AE19B8">
      <w:pPr>
        <w:tabs>
          <w:tab w:val="left" w:pos="4678"/>
        </w:tabs>
        <w:suppressAutoHyphens/>
        <w:spacing w:after="0" w:line="240" w:lineRule="auto"/>
        <w:jc w:val="both"/>
        <w:rPr>
          <w:rFonts w:ascii="Times New Roman" w:eastAsia="Times New Roman" w:hAnsi="Times New Roman" w:cs="Times New Roman"/>
          <w:bCs/>
          <w:sz w:val="24"/>
          <w:szCs w:val="24"/>
          <w:lang w:eastAsia="zh-CN"/>
        </w:rPr>
      </w:pPr>
      <w:r w:rsidRPr="00AE19B8">
        <w:rPr>
          <w:rFonts w:ascii="Times New Roman" w:eastAsia="Times New Roman" w:hAnsi="Times New Roman" w:cs="Times New Roman"/>
          <w:bCs/>
          <w:sz w:val="24"/>
          <w:szCs w:val="24"/>
          <w:lang w:eastAsia="zh-CN"/>
        </w:rPr>
        <w:t xml:space="preserve">Adrese: Institūta iela 1A, Ulbroka, </w:t>
      </w:r>
      <w:r w:rsidR="00AE19B8" w:rsidRPr="00AE19B8">
        <w:rPr>
          <w:rFonts w:ascii="Times New Roman" w:eastAsia="Times New Roman" w:hAnsi="Times New Roman" w:cs="Times New Roman"/>
          <w:bCs/>
          <w:sz w:val="24"/>
          <w:szCs w:val="24"/>
          <w:lang w:eastAsia="zh-CN"/>
        </w:rPr>
        <w:tab/>
        <w:t xml:space="preserve">Adrese: </w:t>
      </w:r>
      <w:r w:rsidR="00AE19B8" w:rsidRPr="00AE19B8">
        <w:rPr>
          <w:rFonts w:ascii="Times New Roman" w:hAnsi="Times New Roman" w:cs="Times New Roman"/>
          <w:sz w:val="24"/>
          <w:szCs w:val="24"/>
        </w:rPr>
        <w:t>Rīga, Stūres 7-7, LV -1055</w:t>
      </w:r>
    </w:p>
    <w:p w14:paraId="52F16802" w14:textId="77777777" w:rsidR="00662E97" w:rsidRPr="00AE19B8" w:rsidRDefault="00662E97" w:rsidP="00AE19B8">
      <w:pPr>
        <w:tabs>
          <w:tab w:val="left" w:pos="4678"/>
        </w:tabs>
        <w:suppressAutoHyphens/>
        <w:spacing w:after="0" w:line="240" w:lineRule="auto"/>
        <w:jc w:val="both"/>
        <w:rPr>
          <w:rFonts w:ascii="Times New Roman" w:eastAsia="Times New Roman" w:hAnsi="Times New Roman" w:cs="Times New Roman"/>
          <w:bCs/>
          <w:sz w:val="24"/>
          <w:szCs w:val="24"/>
          <w:lang w:eastAsia="zh-CN"/>
        </w:rPr>
      </w:pPr>
      <w:r w:rsidRPr="00AE19B8">
        <w:rPr>
          <w:rFonts w:ascii="Times New Roman" w:eastAsia="Times New Roman" w:hAnsi="Times New Roman" w:cs="Times New Roman"/>
          <w:bCs/>
          <w:sz w:val="24"/>
          <w:szCs w:val="24"/>
          <w:lang w:eastAsia="zh-CN"/>
        </w:rPr>
        <w:t>Stopiņu pag., Ropažu nov., LV-2130</w:t>
      </w:r>
    </w:p>
    <w:p w14:paraId="122FF8FC" w14:textId="77777777" w:rsidR="00662E97" w:rsidRPr="00AE19B8" w:rsidRDefault="00662E97" w:rsidP="00AE19B8">
      <w:pPr>
        <w:tabs>
          <w:tab w:val="left" w:pos="4678"/>
        </w:tabs>
        <w:suppressAutoHyphens/>
        <w:spacing w:after="0" w:line="240" w:lineRule="auto"/>
        <w:jc w:val="both"/>
        <w:rPr>
          <w:rFonts w:ascii="Times New Roman" w:eastAsia="Times New Roman" w:hAnsi="Times New Roman" w:cs="Times New Roman"/>
          <w:bCs/>
          <w:sz w:val="24"/>
          <w:szCs w:val="24"/>
          <w:lang w:eastAsia="zh-CN"/>
        </w:rPr>
      </w:pPr>
      <w:r w:rsidRPr="00AE19B8">
        <w:rPr>
          <w:rFonts w:ascii="Times New Roman" w:eastAsia="Times New Roman" w:hAnsi="Times New Roman" w:cs="Times New Roman"/>
          <w:bCs/>
          <w:sz w:val="24"/>
          <w:szCs w:val="24"/>
          <w:lang w:eastAsia="zh-CN"/>
        </w:rPr>
        <w:t>Banka: AS SEB banka</w:t>
      </w:r>
      <w:r w:rsidR="00AE19B8" w:rsidRPr="00AE19B8">
        <w:rPr>
          <w:rFonts w:ascii="Times New Roman" w:eastAsia="Times New Roman" w:hAnsi="Times New Roman" w:cs="Times New Roman"/>
          <w:bCs/>
          <w:sz w:val="24"/>
          <w:szCs w:val="24"/>
          <w:lang w:eastAsia="zh-CN"/>
        </w:rPr>
        <w:tab/>
      </w:r>
      <w:proofErr w:type="spellStart"/>
      <w:r w:rsidR="00AE19B8" w:rsidRPr="00AE19B8">
        <w:rPr>
          <w:rFonts w:ascii="Times New Roman" w:eastAsia="Times New Roman" w:hAnsi="Times New Roman" w:cs="Times New Roman"/>
          <w:bCs/>
          <w:sz w:val="24"/>
          <w:szCs w:val="24"/>
          <w:lang w:eastAsia="zh-CN"/>
        </w:rPr>
        <w:t>Banka</w:t>
      </w:r>
      <w:proofErr w:type="spellEnd"/>
      <w:r w:rsidR="00AE19B8" w:rsidRPr="00AE19B8">
        <w:rPr>
          <w:rFonts w:ascii="Times New Roman" w:eastAsia="Times New Roman" w:hAnsi="Times New Roman" w:cs="Times New Roman"/>
          <w:bCs/>
          <w:sz w:val="24"/>
          <w:szCs w:val="24"/>
          <w:lang w:eastAsia="zh-CN"/>
        </w:rPr>
        <w:t xml:space="preserve">: </w:t>
      </w:r>
      <w:proofErr w:type="spellStart"/>
      <w:r w:rsidR="00AE19B8" w:rsidRPr="00AE19B8">
        <w:rPr>
          <w:rFonts w:ascii="Times New Roman" w:hAnsi="Times New Roman" w:cs="Times New Roman"/>
          <w:sz w:val="24"/>
          <w:szCs w:val="24"/>
        </w:rPr>
        <w:t>Luminor</w:t>
      </w:r>
      <w:proofErr w:type="spellEnd"/>
      <w:r w:rsidR="00AE19B8" w:rsidRPr="00AE19B8">
        <w:rPr>
          <w:rFonts w:ascii="Times New Roman" w:hAnsi="Times New Roman" w:cs="Times New Roman"/>
          <w:sz w:val="24"/>
          <w:szCs w:val="24"/>
        </w:rPr>
        <w:t xml:space="preserve"> </w:t>
      </w:r>
      <w:proofErr w:type="spellStart"/>
      <w:r w:rsidR="00AE19B8" w:rsidRPr="00AE19B8">
        <w:rPr>
          <w:rFonts w:ascii="Times New Roman" w:hAnsi="Times New Roman" w:cs="Times New Roman"/>
          <w:sz w:val="24"/>
          <w:szCs w:val="24"/>
        </w:rPr>
        <w:t>Bank</w:t>
      </w:r>
      <w:proofErr w:type="spellEnd"/>
    </w:p>
    <w:p w14:paraId="556F905F" w14:textId="77777777" w:rsidR="00662E97" w:rsidRPr="00AE19B8" w:rsidRDefault="00662E97" w:rsidP="00AE19B8">
      <w:pPr>
        <w:tabs>
          <w:tab w:val="left" w:pos="4678"/>
        </w:tabs>
        <w:suppressAutoHyphens/>
        <w:spacing w:after="0" w:line="240" w:lineRule="auto"/>
        <w:jc w:val="both"/>
        <w:rPr>
          <w:rFonts w:ascii="Times New Roman" w:eastAsia="Times New Roman" w:hAnsi="Times New Roman" w:cs="Times New Roman"/>
          <w:bCs/>
          <w:sz w:val="24"/>
          <w:szCs w:val="24"/>
          <w:lang w:eastAsia="zh-CN"/>
        </w:rPr>
      </w:pPr>
      <w:r w:rsidRPr="00AE19B8">
        <w:rPr>
          <w:rFonts w:ascii="Times New Roman" w:eastAsia="Times New Roman" w:hAnsi="Times New Roman" w:cs="Times New Roman"/>
          <w:bCs/>
          <w:sz w:val="24"/>
          <w:szCs w:val="24"/>
          <w:lang w:eastAsia="zh-CN"/>
        </w:rPr>
        <w:t>Kods: UNLALV2X</w:t>
      </w:r>
      <w:r w:rsidR="00AE19B8" w:rsidRPr="00AE19B8">
        <w:rPr>
          <w:rFonts w:ascii="Times New Roman" w:eastAsia="Times New Roman" w:hAnsi="Times New Roman" w:cs="Times New Roman"/>
          <w:bCs/>
          <w:sz w:val="24"/>
          <w:szCs w:val="24"/>
          <w:lang w:eastAsia="zh-CN"/>
        </w:rPr>
        <w:tab/>
        <w:t xml:space="preserve">Kods: </w:t>
      </w:r>
      <w:r w:rsidR="00AE19B8" w:rsidRPr="00AE19B8">
        <w:rPr>
          <w:rFonts w:ascii="Times New Roman" w:hAnsi="Times New Roman" w:cs="Times New Roman"/>
          <w:sz w:val="24"/>
          <w:szCs w:val="24"/>
        </w:rPr>
        <w:t>RIKO LV 2X</w:t>
      </w:r>
    </w:p>
    <w:p w14:paraId="34026886" w14:textId="77777777" w:rsidR="00662E97" w:rsidRPr="00AE19B8" w:rsidRDefault="00662E97" w:rsidP="00AE19B8">
      <w:pPr>
        <w:tabs>
          <w:tab w:val="left" w:pos="4678"/>
        </w:tabs>
        <w:suppressAutoHyphens/>
        <w:spacing w:after="0" w:line="240" w:lineRule="auto"/>
        <w:jc w:val="both"/>
        <w:rPr>
          <w:rFonts w:ascii="Times New Roman" w:eastAsia="Times New Roman" w:hAnsi="Times New Roman" w:cs="Times New Roman"/>
          <w:bCs/>
          <w:sz w:val="24"/>
          <w:szCs w:val="24"/>
          <w:lang w:eastAsia="zh-CN"/>
        </w:rPr>
      </w:pPr>
      <w:r w:rsidRPr="00AE19B8">
        <w:rPr>
          <w:rFonts w:ascii="Times New Roman" w:eastAsia="Times New Roman" w:hAnsi="Times New Roman" w:cs="Times New Roman"/>
          <w:bCs/>
          <w:sz w:val="24"/>
          <w:szCs w:val="24"/>
          <w:lang w:eastAsia="zh-CN"/>
        </w:rPr>
        <w:t>Konta Nr. LV79UNLA00333001309080</w:t>
      </w:r>
      <w:r w:rsidR="00AE19B8" w:rsidRPr="00AE19B8">
        <w:rPr>
          <w:rFonts w:ascii="Times New Roman" w:eastAsia="Times New Roman" w:hAnsi="Times New Roman" w:cs="Times New Roman"/>
          <w:bCs/>
          <w:sz w:val="24"/>
          <w:szCs w:val="24"/>
          <w:lang w:eastAsia="zh-CN"/>
        </w:rPr>
        <w:tab/>
        <w:t xml:space="preserve">Konta Nr. </w:t>
      </w:r>
      <w:r w:rsidR="00AE19B8" w:rsidRPr="00AE19B8">
        <w:rPr>
          <w:rFonts w:ascii="Times New Roman" w:hAnsi="Times New Roman" w:cs="Times New Roman"/>
          <w:sz w:val="24"/>
          <w:szCs w:val="24"/>
        </w:rPr>
        <w:t>LV63RIKO0002013180330</w:t>
      </w:r>
    </w:p>
    <w:p w14:paraId="5B70B89E" w14:textId="77777777" w:rsidR="00AD04CB" w:rsidRPr="00AE19B8" w:rsidRDefault="00662E97" w:rsidP="00AE19B8">
      <w:pPr>
        <w:tabs>
          <w:tab w:val="left" w:pos="4678"/>
        </w:tabs>
        <w:suppressAutoHyphens/>
        <w:spacing w:after="0" w:line="240" w:lineRule="auto"/>
        <w:jc w:val="both"/>
        <w:rPr>
          <w:rFonts w:ascii="Times New Roman" w:eastAsia="Times New Roman" w:hAnsi="Times New Roman" w:cs="Times New Roman"/>
          <w:bCs/>
          <w:sz w:val="24"/>
          <w:szCs w:val="24"/>
          <w:lang w:eastAsia="zh-CN"/>
        </w:rPr>
      </w:pPr>
      <w:r w:rsidRPr="00AE19B8">
        <w:rPr>
          <w:rFonts w:ascii="Times New Roman" w:eastAsia="Times New Roman" w:hAnsi="Times New Roman" w:cs="Times New Roman"/>
          <w:bCs/>
          <w:sz w:val="24"/>
          <w:szCs w:val="24"/>
          <w:lang w:eastAsia="zh-CN"/>
        </w:rPr>
        <w:t>Jānis Belkovskis</w:t>
      </w:r>
      <w:r w:rsidR="00AE19B8" w:rsidRPr="00AE19B8">
        <w:rPr>
          <w:rFonts w:ascii="Times New Roman" w:eastAsia="Times New Roman" w:hAnsi="Times New Roman" w:cs="Times New Roman"/>
          <w:bCs/>
          <w:sz w:val="24"/>
          <w:szCs w:val="24"/>
          <w:lang w:eastAsia="zh-CN"/>
        </w:rPr>
        <w:tab/>
      </w:r>
      <w:r w:rsidR="00AE19B8" w:rsidRPr="00AE19B8">
        <w:rPr>
          <w:rFonts w:ascii="Times New Roman" w:eastAsia="SimSun" w:hAnsi="Times New Roman"/>
          <w:sz w:val="24"/>
          <w:szCs w:val="24"/>
        </w:rPr>
        <w:t xml:space="preserve">Kristīne </w:t>
      </w:r>
      <w:proofErr w:type="spellStart"/>
      <w:r w:rsidR="00AE19B8" w:rsidRPr="00AE19B8">
        <w:rPr>
          <w:rFonts w:ascii="Times New Roman" w:eastAsia="SimSun" w:hAnsi="Times New Roman"/>
          <w:sz w:val="24"/>
          <w:szCs w:val="24"/>
        </w:rPr>
        <w:t>Stoļarova</w:t>
      </w:r>
      <w:proofErr w:type="spellEnd"/>
    </w:p>
    <w:p w14:paraId="0E675A5F" w14:textId="77777777" w:rsidR="00A61533" w:rsidRPr="00AE19B8" w:rsidRDefault="00662E97" w:rsidP="00AE19B8">
      <w:pPr>
        <w:tabs>
          <w:tab w:val="left" w:pos="4678"/>
        </w:tabs>
        <w:suppressAutoHyphens/>
        <w:spacing w:after="0" w:line="240" w:lineRule="auto"/>
        <w:jc w:val="both"/>
        <w:rPr>
          <w:rFonts w:ascii="Times New Roman" w:eastAsia="Times New Roman" w:hAnsi="Times New Roman" w:cs="Times New Roman"/>
          <w:bCs/>
          <w:sz w:val="24"/>
          <w:szCs w:val="24"/>
          <w:lang w:eastAsia="zh-CN"/>
        </w:rPr>
      </w:pPr>
      <w:r w:rsidRPr="00AE19B8">
        <w:rPr>
          <w:rFonts w:ascii="Times New Roman" w:eastAsia="Times New Roman" w:hAnsi="Times New Roman" w:cs="Times New Roman"/>
          <w:bCs/>
          <w:sz w:val="24"/>
          <w:szCs w:val="24"/>
          <w:lang w:eastAsia="zh-CN"/>
        </w:rPr>
        <w:t>Izpilddirektors</w:t>
      </w:r>
      <w:r w:rsidR="00AE19B8" w:rsidRPr="00AE19B8">
        <w:rPr>
          <w:rFonts w:ascii="Times New Roman" w:eastAsia="Times New Roman" w:hAnsi="Times New Roman" w:cs="Times New Roman"/>
          <w:bCs/>
          <w:sz w:val="24"/>
          <w:szCs w:val="24"/>
          <w:lang w:eastAsia="zh-CN"/>
        </w:rPr>
        <w:tab/>
      </w:r>
      <w:r w:rsidR="00AE19B8" w:rsidRPr="00AE19B8">
        <w:rPr>
          <w:rFonts w:ascii="Times New Roman" w:hAnsi="Times New Roman"/>
          <w:sz w:val="24"/>
          <w:szCs w:val="24"/>
        </w:rPr>
        <w:t>Valdes locekle</w:t>
      </w:r>
    </w:p>
    <w:p w14:paraId="2E02A13D" w14:textId="77777777" w:rsidR="00AD04CB" w:rsidRDefault="00AD04CB" w:rsidP="000B09C2">
      <w:pPr>
        <w:spacing w:after="0" w:line="240" w:lineRule="auto"/>
        <w:ind w:left="720"/>
        <w:jc w:val="right"/>
        <w:rPr>
          <w:rFonts w:ascii="Times New Roman" w:eastAsia="Times New Roman" w:hAnsi="Times New Roman" w:cs="Times New Roman"/>
          <w:bCs/>
          <w:sz w:val="24"/>
          <w:szCs w:val="24"/>
          <w:lang w:eastAsia="zh-CN"/>
        </w:rPr>
      </w:pPr>
    </w:p>
    <w:sectPr w:rsidR="00AD04CB" w:rsidSect="00EE28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06231970"/>
    <w:multiLevelType w:val="multilevel"/>
    <w:tmpl w:val="18ACFDB6"/>
    <w:lvl w:ilvl="0">
      <w:start w:val="2"/>
      <w:numFmt w:val="decimal"/>
      <w:lvlText w:val="%1."/>
      <w:lvlJc w:val="left"/>
      <w:pPr>
        <w:ind w:left="360" w:hanging="360"/>
      </w:pPr>
      <w:rPr>
        <w:rFonts w:eastAsia="Times New Roman" w:hint="default"/>
      </w:rPr>
    </w:lvl>
    <w:lvl w:ilvl="1">
      <w:start w:val="1"/>
      <w:numFmt w:val="decimal"/>
      <w:lvlText w:val="%1.%2."/>
      <w:lvlJc w:val="left"/>
      <w:pPr>
        <w:ind w:left="927" w:hanging="360"/>
      </w:pPr>
      <w:rPr>
        <w:rFonts w:eastAsia="Times New Roman"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abstractNum w:abstractNumId="2" w15:restartNumberingAfterBreak="0">
    <w:nsid w:val="09495B46"/>
    <w:multiLevelType w:val="multilevel"/>
    <w:tmpl w:val="D262A6EE"/>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1FDD1337"/>
    <w:multiLevelType w:val="hybridMultilevel"/>
    <w:tmpl w:val="CF3E3448"/>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 w15:restartNumberingAfterBreak="0">
    <w:nsid w:val="24784671"/>
    <w:multiLevelType w:val="multilevel"/>
    <w:tmpl w:val="DD3E156A"/>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 w15:restartNumberingAfterBreak="0">
    <w:nsid w:val="272906EB"/>
    <w:multiLevelType w:val="multilevel"/>
    <w:tmpl w:val="3904BFDA"/>
    <w:lvl w:ilvl="0">
      <w:start w:val="3"/>
      <w:numFmt w:val="decimal"/>
      <w:lvlText w:val="%1."/>
      <w:lvlJc w:val="left"/>
      <w:pPr>
        <w:ind w:left="360" w:hanging="360"/>
      </w:pPr>
      <w:rPr>
        <w:rFonts w:hint="default"/>
        <w:b/>
        <w:bCs/>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704735E3"/>
    <w:multiLevelType w:val="hybridMultilevel"/>
    <w:tmpl w:val="21B0D088"/>
    <w:lvl w:ilvl="0" w:tplc="6292D970">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68008879">
    <w:abstractNumId w:val="6"/>
  </w:num>
  <w:num w:numId="2" w16cid:durableId="1862469202">
    <w:abstractNumId w:val="2"/>
  </w:num>
  <w:num w:numId="3" w16cid:durableId="1055933379">
    <w:abstractNumId w:val="1"/>
  </w:num>
  <w:num w:numId="4" w16cid:durableId="367921525">
    <w:abstractNumId w:val="5"/>
  </w:num>
  <w:num w:numId="5" w16cid:durableId="724570779">
    <w:abstractNumId w:val="3"/>
  </w:num>
  <w:num w:numId="6" w16cid:durableId="777336116">
    <w:abstractNumId w:val="4"/>
  </w:num>
  <w:num w:numId="7" w16cid:durableId="1839497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533"/>
    <w:rsid w:val="000513C3"/>
    <w:rsid w:val="00081768"/>
    <w:rsid w:val="000B09C2"/>
    <w:rsid w:val="000C4B24"/>
    <w:rsid w:val="000E0E40"/>
    <w:rsid w:val="000F4A20"/>
    <w:rsid w:val="00102C1B"/>
    <w:rsid w:val="0011526B"/>
    <w:rsid w:val="00205E1E"/>
    <w:rsid w:val="00212D99"/>
    <w:rsid w:val="002C7420"/>
    <w:rsid w:val="00396678"/>
    <w:rsid w:val="003D3D5D"/>
    <w:rsid w:val="00443CFA"/>
    <w:rsid w:val="004678B3"/>
    <w:rsid w:val="005725F6"/>
    <w:rsid w:val="006307F7"/>
    <w:rsid w:val="00662E97"/>
    <w:rsid w:val="007A447C"/>
    <w:rsid w:val="00993DD9"/>
    <w:rsid w:val="00A61533"/>
    <w:rsid w:val="00AA7FFC"/>
    <w:rsid w:val="00AD04CB"/>
    <w:rsid w:val="00AE19B8"/>
    <w:rsid w:val="00B254D7"/>
    <w:rsid w:val="00BF1D0A"/>
    <w:rsid w:val="00C82B0A"/>
    <w:rsid w:val="00C901FA"/>
    <w:rsid w:val="00CC2D54"/>
    <w:rsid w:val="00CE0331"/>
    <w:rsid w:val="00CF770A"/>
    <w:rsid w:val="00D36AA0"/>
    <w:rsid w:val="00D6456D"/>
    <w:rsid w:val="00D70DE7"/>
    <w:rsid w:val="00DA2B70"/>
    <w:rsid w:val="00E617B2"/>
    <w:rsid w:val="00E9768C"/>
    <w:rsid w:val="00EE287C"/>
    <w:rsid w:val="00EE28DF"/>
    <w:rsid w:val="00F04910"/>
    <w:rsid w:val="00F50B59"/>
    <w:rsid w:val="00F967AB"/>
    <w:rsid w:val="00FD78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2ABA"/>
  <w15:docId w15:val="{64747B48-F553-45CE-AD79-CAA560177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0B59"/>
  </w:style>
  <w:style w:type="paragraph" w:styleId="Virsraksts1">
    <w:name w:val="heading 1"/>
    <w:basedOn w:val="Parasts"/>
    <w:next w:val="Parasts"/>
    <w:link w:val="Virsraksts1Rakstz"/>
    <w:uiPriority w:val="9"/>
    <w:qFormat/>
    <w:rsid w:val="00A61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61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6153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6153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6153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6153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6153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6153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6153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6153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6153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6153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6153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6153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6153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6153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6153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6153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61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6153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6153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6153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6153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61533"/>
    <w:rPr>
      <w:i/>
      <w:iCs/>
      <w:color w:val="404040" w:themeColor="text1" w:themeTint="BF"/>
    </w:rPr>
  </w:style>
  <w:style w:type="paragraph" w:styleId="Sarakstarindkopa">
    <w:name w:val="List Paragraph"/>
    <w:basedOn w:val="Parasts"/>
    <w:uiPriority w:val="34"/>
    <w:qFormat/>
    <w:rsid w:val="00A61533"/>
    <w:pPr>
      <w:ind w:left="720"/>
      <w:contextualSpacing/>
    </w:pPr>
  </w:style>
  <w:style w:type="character" w:styleId="Intensvsizclums">
    <w:name w:val="Intense Emphasis"/>
    <w:basedOn w:val="Noklusjumarindkopasfonts"/>
    <w:uiPriority w:val="21"/>
    <w:qFormat/>
    <w:rsid w:val="00A61533"/>
    <w:rPr>
      <w:i/>
      <w:iCs/>
      <w:color w:val="0F4761" w:themeColor="accent1" w:themeShade="BF"/>
    </w:rPr>
  </w:style>
  <w:style w:type="paragraph" w:styleId="Intensvscitts">
    <w:name w:val="Intense Quote"/>
    <w:basedOn w:val="Parasts"/>
    <w:next w:val="Parasts"/>
    <w:link w:val="IntensvscittsRakstz"/>
    <w:uiPriority w:val="30"/>
    <w:qFormat/>
    <w:rsid w:val="00A61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61533"/>
    <w:rPr>
      <w:i/>
      <w:iCs/>
      <w:color w:val="0F4761" w:themeColor="accent1" w:themeShade="BF"/>
    </w:rPr>
  </w:style>
  <w:style w:type="character" w:styleId="Intensvaatsauce">
    <w:name w:val="Intense Reference"/>
    <w:basedOn w:val="Noklusjumarindkopasfonts"/>
    <w:uiPriority w:val="32"/>
    <w:qFormat/>
    <w:rsid w:val="00A61533"/>
    <w:rPr>
      <w:b/>
      <w:bCs/>
      <w:smallCaps/>
      <w:color w:val="0F4761" w:themeColor="accent1" w:themeShade="BF"/>
      <w:spacing w:val="5"/>
    </w:rPr>
  </w:style>
  <w:style w:type="paragraph" w:customStyle="1" w:styleId="ParagrfsRakstz">
    <w:name w:val="Paragrāfs Rakstz."/>
    <w:basedOn w:val="Parasts"/>
    <w:next w:val="Parasts"/>
    <w:uiPriority w:val="99"/>
    <w:rsid w:val="000B09C2"/>
    <w:pPr>
      <w:numPr>
        <w:numId w:val="7"/>
      </w:numPr>
      <w:spacing w:after="0" w:line="240" w:lineRule="auto"/>
      <w:jc w:val="both"/>
    </w:pPr>
    <w:rPr>
      <w:rFonts w:ascii="Arial" w:eastAsia="Times New Roman" w:hAnsi="Arial" w:cs="Times New Roman"/>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19070</Words>
  <Characters>10870</Characters>
  <Application>Microsoft Office Word</Application>
  <DocSecurity>0</DocSecurity>
  <Lines>90</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Ilze Birkenfelde</cp:lastModifiedBy>
  <cp:revision>5</cp:revision>
  <dcterms:created xsi:type="dcterms:W3CDTF">2026-05-13T10:37:00Z</dcterms:created>
  <dcterms:modified xsi:type="dcterms:W3CDTF">2026-05-18T09:07:00Z</dcterms:modified>
</cp:coreProperties>
</file>