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9110FB" w14:textId="74AC996F" w:rsidR="00E736EC" w:rsidRPr="00137B9D" w:rsidRDefault="00E736EC" w:rsidP="00137B9D">
      <w:pPr>
        <w:spacing w:after="0" w:line="293" w:lineRule="auto"/>
        <w:rPr>
          <w:rFonts w:ascii="Times New Roman" w:eastAsia="Times New Roman" w:hAnsi="Times New Roman" w:cs="Times New Roman"/>
          <w:b/>
          <w:bCs/>
          <w:kern w:val="0"/>
          <w14:ligatures w14:val="none"/>
        </w:rPr>
      </w:pPr>
      <w:r w:rsidRPr="00137B9D">
        <w:rPr>
          <w:rFonts w:ascii="Times New Roman" w:eastAsia="Times New Roman" w:hAnsi="Times New Roman" w:cs="Times New Roman"/>
          <w:b/>
          <w:bCs/>
          <w:kern w:val="0"/>
          <w14:ligatures w14:val="none"/>
        </w:rPr>
        <w:t xml:space="preserve">Atbilde uz </w:t>
      </w:r>
      <w:r w:rsidR="009168C8" w:rsidRPr="00137B9D">
        <w:rPr>
          <w:rFonts w:ascii="Times New Roman" w:eastAsia="Times New Roman" w:hAnsi="Times New Roman" w:cs="Times New Roman"/>
          <w:b/>
          <w:bCs/>
          <w:kern w:val="0"/>
          <w14:ligatures w14:val="none"/>
        </w:rPr>
        <w:t>1</w:t>
      </w:r>
      <w:r w:rsidR="00F968B9" w:rsidRPr="00137B9D">
        <w:rPr>
          <w:rFonts w:ascii="Times New Roman" w:eastAsia="Times New Roman" w:hAnsi="Times New Roman" w:cs="Times New Roman"/>
          <w:b/>
          <w:bCs/>
          <w:kern w:val="0"/>
          <w14:ligatures w14:val="none"/>
        </w:rPr>
        <w:t>1</w:t>
      </w:r>
      <w:r w:rsidRPr="00137B9D">
        <w:rPr>
          <w:rFonts w:ascii="Times New Roman" w:eastAsia="Times New Roman" w:hAnsi="Times New Roman" w:cs="Times New Roman"/>
          <w:b/>
          <w:bCs/>
          <w:kern w:val="0"/>
          <w14:ligatures w14:val="none"/>
        </w:rPr>
        <w:t>.1</w:t>
      </w:r>
      <w:r w:rsidR="00F968B9" w:rsidRPr="00137B9D">
        <w:rPr>
          <w:rFonts w:ascii="Times New Roman" w:eastAsia="Times New Roman" w:hAnsi="Times New Roman" w:cs="Times New Roman"/>
          <w:b/>
          <w:bCs/>
          <w:kern w:val="0"/>
          <w14:ligatures w14:val="none"/>
        </w:rPr>
        <w:t>2</w:t>
      </w:r>
      <w:r w:rsidRPr="00137B9D">
        <w:rPr>
          <w:rFonts w:ascii="Times New Roman" w:eastAsia="Times New Roman" w:hAnsi="Times New Roman" w:cs="Times New Roman"/>
          <w:b/>
          <w:bCs/>
          <w:kern w:val="0"/>
          <w14:ligatures w14:val="none"/>
        </w:rPr>
        <w:t>.2025. jautājum</w:t>
      </w:r>
      <w:r w:rsidR="00F968B9" w:rsidRPr="00137B9D">
        <w:rPr>
          <w:rFonts w:ascii="Times New Roman" w:eastAsia="Times New Roman" w:hAnsi="Times New Roman" w:cs="Times New Roman"/>
          <w:b/>
          <w:bCs/>
          <w:kern w:val="0"/>
          <w14:ligatures w14:val="none"/>
        </w:rPr>
        <w:t>iem</w:t>
      </w:r>
    </w:p>
    <w:p w14:paraId="1A3166F2" w14:textId="77777777" w:rsidR="00BE6021" w:rsidRPr="00137B9D" w:rsidRDefault="00BE6021" w:rsidP="00BE6021">
      <w:pPr>
        <w:ind w:left="567"/>
        <w:jc w:val="both"/>
        <w:rPr>
          <w:rFonts w:ascii="Times New Roman" w:hAnsi="Times New Roman" w:cs="Times New Roman"/>
          <w:b/>
          <w:bCs/>
        </w:rPr>
      </w:pPr>
    </w:p>
    <w:p w14:paraId="1B907B1F" w14:textId="77777777" w:rsidR="00137B9D" w:rsidRPr="00137B9D" w:rsidRDefault="00137B9D" w:rsidP="00137B9D">
      <w:pPr>
        <w:spacing w:after="120"/>
        <w:ind w:left="567"/>
        <w:jc w:val="both"/>
        <w:rPr>
          <w:rFonts w:ascii="Times New Roman" w:hAnsi="Times New Roman" w:cs="Times New Roman"/>
          <w:b/>
          <w:bCs/>
        </w:rPr>
      </w:pPr>
    </w:p>
    <w:p w14:paraId="3AE0E23B" w14:textId="77777777" w:rsidR="00137B9D" w:rsidRPr="00137B9D" w:rsidRDefault="00137B9D" w:rsidP="00137B9D">
      <w:pPr>
        <w:spacing w:before="100" w:beforeAutospacing="1" w:after="100" w:afterAutospacing="1" w:line="240" w:lineRule="auto"/>
        <w:jc w:val="both"/>
        <w:outlineLvl w:val="2"/>
        <w:rPr>
          <w:rFonts w:ascii="Times New Roman" w:eastAsia="Times New Roman" w:hAnsi="Times New Roman" w:cs="Times New Roman"/>
          <w:b/>
          <w:bCs/>
          <w:kern w:val="0"/>
          <w14:ligatures w14:val="none"/>
        </w:rPr>
      </w:pPr>
      <w:r w:rsidRPr="00137B9D">
        <w:rPr>
          <w:rFonts w:ascii="Times New Roman" w:eastAsia="Times New Roman" w:hAnsi="Times New Roman" w:cs="Times New Roman"/>
          <w:b/>
          <w:bCs/>
          <w:kern w:val="0"/>
          <w14:ligatures w14:val="none"/>
        </w:rPr>
        <w:t>Jautājums Nr. 1</w:t>
      </w:r>
    </w:p>
    <w:p w14:paraId="6053C8B9" w14:textId="77777777" w:rsidR="00137B9D" w:rsidRPr="00137B9D" w:rsidRDefault="00137B9D" w:rsidP="00137B9D">
      <w:pPr>
        <w:spacing w:before="100" w:beforeAutospacing="1" w:after="100" w:afterAutospacing="1" w:line="240" w:lineRule="auto"/>
        <w:jc w:val="both"/>
        <w:rPr>
          <w:rFonts w:ascii="Times New Roman" w:eastAsia="Times New Roman" w:hAnsi="Times New Roman" w:cs="Times New Roman"/>
          <w:i/>
          <w:iCs/>
          <w:kern w:val="0"/>
          <w14:ligatures w14:val="none"/>
        </w:rPr>
      </w:pPr>
      <w:r w:rsidRPr="00137B9D">
        <w:rPr>
          <w:rFonts w:ascii="Times New Roman" w:eastAsia="Times New Roman" w:hAnsi="Times New Roman" w:cs="Times New Roman"/>
          <w:i/>
          <w:iCs/>
          <w:kern w:val="0"/>
          <w14:ligatures w14:val="none"/>
        </w:rPr>
        <w:t xml:space="preserve">Vai līguma kopējā summa, kas paredzēta šim iepirkumam, ietver arī apmaksātās reklāmas budžetu (Meta, </w:t>
      </w:r>
      <w:proofErr w:type="spellStart"/>
      <w:r w:rsidRPr="00137B9D">
        <w:rPr>
          <w:rFonts w:ascii="Times New Roman" w:eastAsia="Times New Roman" w:hAnsi="Times New Roman" w:cs="Times New Roman"/>
          <w:i/>
          <w:iCs/>
          <w:kern w:val="0"/>
          <w14:ligatures w14:val="none"/>
        </w:rPr>
        <w:t>TikTok</w:t>
      </w:r>
      <w:proofErr w:type="spellEnd"/>
      <w:r w:rsidRPr="00137B9D">
        <w:rPr>
          <w:rFonts w:ascii="Times New Roman" w:eastAsia="Times New Roman" w:hAnsi="Times New Roman" w:cs="Times New Roman"/>
          <w:i/>
          <w:iCs/>
          <w:kern w:val="0"/>
          <w14:ligatures w14:val="none"/>
        </w:rPr>
        <w:t>.), vai arī reklāmas budžets tiks nodrošināts atsevišķi no Pasūtītāja puses un netiks ieskaitīts līgumcenā? Lūdzam precizēt, kādā veidā tiek plānots segt mediju izmaksas, lai varam korekti sastādīt radošā koncepta un kampaņu plānošanas budžeta piedāvājumu.</w:t>
      </w:r>
    </w:p>
    <w:p w14:paraId="41AB2F3E" w14:textId="77777777" w:rsidR="00137B9D" w:rsidRPr="00137B9D" w:rsidRDefault="00137B9D" w:rsidP="00137B9D">
      <w:pPr>
        <w:spacing w:before="100" w:beforeAutospacing="1" w:after="100" w:afterAutospacing="1" w:line="240" w:lineRule="auto"/>
        <w:jc w:val="both"/>
        <w:rPr>
          <w:rFonts w:ascii="Times New Roman" w:eastAsia="Times New Roman" w:hAnsi="Times New Roman" w:cs="Times New Roman"/>
          <w:b/>
          <w:bCs/>
          <w:kern w:val="0"/>
          <w14:ligatures w14:val="none"/>
        </w:rPr>
      </w:pPr>
      <w:r w:rsidRPr="00137B9D">
        <w:rPr>
          <w:rFonts w:ascii="Times New Roman" w:eastAsia="Times New Roman" w:hAnsi="Times New Roman" w:cs="Times New Roman"/>
          <w:b/>
          <w:bCs/>
          <w:kern w:val="0"/>
          <w14:ligatures w14:val="none"/>
        </w:rPr>
        <w:t>Atbilde uz jautājumu Nr.1</w:t>
      </w:r>
    </w:p>
    <w:p w14:paraId="2CEBEE9B" w14:textId="20BE5AB9" w:rsidR="00137B9D" w:rsidRPr="00137B9D" w:rsidRDefault="00137B9D" w:rsidP="00137B9D">
      <w:pPr>
        <w:spacing w:before="100" w:beforeAutospacing="1" w:after="100" w:afterAutospacing="1" w:line="240" w:lineRule="auto"/>
        <w:jc w:val="both"/>
        <w:rPr>
          <w:rFonts w:ascii="Times New Roman" w:eastAsia="Times New Roman" w:hAnsi="Times New Roman" w:cs="Times New Roman"/>
          <w:b/>
          <w:bCs/>
          <w:kern w:val="0"/>
          <w14:ligatures w14:val="none"/>
        </w:rPr>
      </w:pPr>
      <w:r w:rsidRPr="00137B9D">
        <w:rPr>
          <w:rFonts w:ascii="Times New Roman" w:eastAsia="Aptos" w:hAnsi="Times New Roman" w:cs="Times New Roman"/>
          <w:color w:val="242424"/>
          <w:kern w:val="0"/>
          <w:lang w:eastAsia="lv-LV"/>
          <w14:ligatures w14:val="none"/>
        </w:rPr>
        <w:t xml:space="preserve">Nē, līguma kopējā summa, kas paredzēta šim iepirkumam, neietver apmaksātās reklāmas budžetu (Meta, </w:t>
      </w:r>
      <w:proofErr w:type="spellStart"/>
      <w:r w:rsidRPr="00137B9D">
        <w:rPr>
          <w:rFonts w:ascii="Times New Roman" w:eastAsia="Aptos" w:hAnsi="Times New Roman" w:cs="Times New Roman"/>
          <w:color w:val="242424"/>
          <w:kern w:val="0"/>
          <w:lang w:eastAsia="lv-LV"/>
          <w14:ligatures w14:val="none"/>
        </w:rPr>
        <w:t>TikTok</w:t>
      </w:r>
      <w:proofErr w:type="spellEnd"/>
      <w:r w:rsidRPr="00137B9D">
        <w:rPr>
          <w:rFonts w:ascii="Times New Roman" w:eastAsia="Aptos" w:hAnsi="Times New Roman" w:cs="Times New Roman"/>
          <w:color w:val="242424"/>
          <w:kern w:val="0"/>
          <w:lang w:eastAsia="lv-LV"/>
          <w14:ligatures w14:val="none"/>
        </w:rPr>
        <w:t>.). Reklāmas izmaksas sedz Pasūtītājs.</w:t>
      </w:r>
    </w:p>
    <w:p w14:paraId="61C50D9C" w14:textId="77777777" w:rsidR="00137B9D" w:rsidRPr="00137B9D" w:rsidRDefault="00137B9D" w:rsidP="00137B9D">
      <w:pPr>
        <w:spacing w:before="100" w:beforeAutospacing="1" w:after="100" w:afterAutospacing="1" w:line="240" w:lineRule="auto"/>
        <w:jc w:val="both"/>
        <w:rPr>
          <w:rFonts w:ascii="Times New Roman" w:eastAsia="Times New Roman" w:hAnsi="Times New Roman" w:cs="Times New Roman"/>
          <w:kern w:val="0"/>
          <w14:ligatures w14:val="none"/>
        </w:rPr>
      </w:pPr>
    </w:p>
    <w:p w14:paraId="09485281" w14:textId="77777777" w:rsidR="00137B9D" w:rsidRPr="00137B9D" w:rsidRDefault="00137B9D" w:rsidP="00137B9D">
      <w:pPr>
        <w:spacing w:before="100" w:beforeAutospacing="1" w:after="100" w:afterAutospacing="1" w:line="240" w:lineRule="auto"/>
        <w:jc w:val="both"/>
        <w:outlineLvl w:val="2"/>
        <w:rPr>
          <w:rFonts w:ascii="Times New Roman" w:eastAsia="Times New Roman" w:hAnsi="Times New Roman" w:cs="Times New Roman"/>
          <w:b/>
          <w:bCs/>
          <w:kern w:val="0"/>
          <w14:ligatures w14:val="none"/>
        </w:rPr>
      </w:pPr>
      <w:r w:rsidRPr="00137B9D">
        <w:rPr>
          <w:rFonts w:ascii="Times New Roman" w:eastAsia="Times New Roman" w:hAnsi="Times New Roman" w:cs="Times New Roman"/>
          <w:b/>
          <w:bCs/>
          <w:kern w:val="0"/>
          <w14:ligatures w14:val="none"/>
        </w:rPr>
        <w:t>Jautājums Nr. 2</w:t>
      </w:r>
    </w:p>
    <w:p w14:paraId="3691C48E" w14:textId="77777777" w:rsidR="00137B9D" w:rsidRPr="00137B9D" w:rsidRDefault="00137B9D" w:rsidP="00137B9D">
      <w:pPr>
        <w:spacing w:before="100" w:beforeAutospacing="1" w:after="100" w:afterAutospacing="1" w:line="240" w:lineRule="auto"/>
        <w:jc w:val="both"/>
        <w:rPr>
          <w:rFonts w:ascii="Times New Roman" w:eastAsia="Times New Roman" w:hAnsi="Times New Roman" w:cs="Times New Roman"/>
          <w:i/>
          <w:iCs/>
          <w:kern w:val="0"/>
          <w14:ligatures w14:val="none"/>
        </w:rPr>
      </w:pPr>
      <w:r w:rsidRPr="00137B9D">
        <w:rPr>
          <w:rFonts w:ascii="Times New Roman" w:eastAsia="Times New Roman" w:hAnsi="Times New Roman" w:cs="Times New Roman"/>
          <w:i/>
          <w:iCs/>
          <w:kern w:val="0"/>
          <w14:ligatures w14:val="none"/>
        </w:rPr>
        <w:t xml:space="preserve">Vai sadarbības ar </w:t>
      </w:r>
      <w:proofErr w:type="spellStart"/>
      <w:r w:rsidRPr="00137B9D">
        <w:rPr>
          <w:rFonts w:ascii="Times New Roman" w:eastAsia="Times New Roman" w:hAnsi="Times New Roman" w:cs="Times New Roman"/>
          <w:i/>
          <w:iCs/>
          <w:kern w:val="0"/>
          <w14:ligatures w14:val="none"/>
        </w:rPr>
        <w:t>influenceru</w:t>
      </w:r>
      <w:proofErr w:type="spellEnd"/>
      <w:r w:rsidRPr="00137B9D">
        <w:rPr>
          <w:rFonts w:ascii="Times New Roman" w:eastAsia="Times New Roman" w:hAnsi="Times New Roman" w:cs="Times New Roman"/>
          <w:i/>
          <w:iCs/>
          <w:kern w:val="0"/>
          <w14:ligatures w14:val="none"/>
        </w:rPr>
        <w:t xml:space="preserve"> vai satura veidotājiem no mērķa valstīm (Polija, Lietuva, Igaunija, Vācija, Somija, Zviedrija, Norvēģija, Lielbritānija) jāplāno un jāiekļauj mūsu piedāvājumā kā Izpildītāja nodrošinātas aktivitātes, vai arī šādas sadarbības plāno un finansē Pasūtītājs? Lūdzam precizēt </w:t>
      </w:r>
      <w:proofErr w:type="spellStart"/>
      <w:r w:rsidRPr="00137B9D">
        <w:rPr>
          <w:rFonts w:ascii="Times New Roman" w:eastAsia="Times New Roman" w:hAnsi="Times New Roman" w:cs="Times New Roman"/>
          <w:i/>
          <w:iCs/>
          <w:kern w:val="0"/>
          <w14:ligatures w14:val="none"/>
        </w:rPr>
        <w:t>influenceru</w:t>
      </w:r>
      <w:proofErr w:type="spellEnd"/>
      <w:r w:rsidRPr="00137B9D">
        <w:rPr>
          <w:rFonts w:ascii="Times New Roman" w:eastAsia="Times New Roman" w:hAnsi="Times New Roman" w:cs="Times New Roman"/>
          <w:i/>
          <w:iCs/>
          <w:kern w:val="0"/>
          <w14:ligatures w14:val="none"/>
        </w:rPr>
        <w:t xml:space="preserve"> sadarbību apjomu un atbildības sadalījumu.</w:t>
      </w:r>
    </w:p>
    <w:p w14:paraId="7CDD9B6F" w14:textId="18DDC22E" w:rsidR="00137B9D" w:rsidRPr="00137B9D" w:rsidRDefault="00137B9D" w:rsidP="00137B9D">
      <w:pPr>
        <w:spacing w:before="100" w:beforeAutospacing="1" w:after="100" w:afterAutospacing="1" w:line="240" w:lineRule="auto"/>
        <w:jc w:val="both"/>
        <w:rPr>
          <w:rFonts w:ascii="Times New Roman" w:eastAsia="Times New Roman" w:hAnsi="Times New Roman" w:cs="Times New Roman"/>
          <w:b/>
          <w:bCs/>
          <w:i/>
          <w:iCs/>
          <w:kern w:val="0"/>
          <w14:ligatures w14:val="none"/>
        </w:rPr>
      </w:pPr>
      <w:r w:rsidRPr="00137B9D">
        <w:rPr>
          <w:rFonts w:ascii="Times New Roman" w:eastAsia="Times New Roman" w:hAnsi="Times New Roman" w:cs="Times New Roman"/>
          <w:b/>
          <w:bCs/>
          <w:i/>
          <w:iCs/>
          <w:kern w:val="0"/>
          <w14:ligatures w14:val="none"/>
        </w:rPr>
        <w:t>Atbilde uz jautājumu Nr.</w:t>
      </w:r>
      <w:r w:rsidRPr="00137B9D">
        <w:rPr>
          <w:rFonts w:ascii="Times New Roman" w:eastAsia="Times New Roman" w:hAnsi="Times New Roman" w:cs="Times New Roman"/>
          <w:b/>
          <w:bCs/>
          <w:i/>
          <w:iCs/>
          <w:kern w:val="0"/>
          <w14:ligatures w14:val="none"/>
        </w:rPr>
        <w:t>2</w:t>
      </w:r>
    </w:p>
    <w:p w14:paraId="205520F2" w14:textId="5F4034AA" w:rsidR="00137B9D" w:rsidRPr="002A5770" w:rsidRDefault="00137B9D" w:rsidP="00137B9D">
      <w:pPr>
        <w:spacing w:before="100" w:beforeAutospacing="1" w:after="100" w:afterAutospacing="1" w:line="240" w:lineRule="auto"/>
        <w:jc w:val="both"/>
        <w:rPr>
          <w:rFonts w:ascii="Times New Roman" w:eastAsia="Times New Roman" w:hAnsi="Times New Roman" w:cs="Times New Roman"/>
          <w:kern w:val="0"/>
          <w14:ligatures w14:val="none"/>
        </w:rPr>
      </w:pPr>
      <w:r w:rsidRPr="00137B9D">
        <w:rPr>
          <w:rFonts w:ascii="Times New Roman" w:eastAsia="Times New Roman" w:hAnsi="Times New Roman" w:cs="Times New Roman"/>
          <w:kern w:val="0"/>
          <w14:ligatures w14:val="none"/>
        </w:rPr>
        <w:t xml:space="preserve">Nē, sadarbību ar </w:t>
      </w:r>
      <w:proofErr w:type="spellStart"/>
      <w:r w:rsidRPr="00137B9D">
        <w:rPr>
          <w:rFonts w:ascii="Times New Roman" w:eastAsia="Times New Roman" w:hAnsi="Times New Roman" w:cs="Times New Roman"/>
          <w:kern w:val="0"/>
          <w14:ligatures w14:val="none"/>
        </w:rPr>
        <w:t>influenceriem</w:t>
      </w:r>
      <w:proofErr w:type="spellEnd"/>
      <w:r w:rsidRPr="00137B9D">
        <w:rPr>
          <w:rFonts w:ascii="Times New Roman" w:eastAsia="Times New Roman" w:hAnsi="Times New Roman" w:cs="Times New Roman"/>
          <w:kern w:val="0"/>
          <w14:ligatures w14:val="none"/>
        </w:rPr>
        <w:t xml:space="preserve"> nav jāplāno un jāiekļauj piedāvājumā, šī aktivitātes organizē un nodrošina Pasūtītājs.</w:t>
      </w:r>
    </w:p>
    <w:p w14:paraId="649AB11D" w14:textId="77777777" w:rsidR="00137B9D" w:rsidRPr="00137B9D" w:rsidRDefault="00137B9D" w:rsidP="00137B9D">
      <w:pPr>
        <w:spacing w:before="100" w:beforeAutospacing="1" w:after="100" w:afterAutospacing="1" w:line="240" w:lineRule="auto"/>
        <w:jc w:val="both"/>
        <w:rPr>
          <w:rFonts w:ascii="Times New Roman" w:eastAsia="Times New Roman" w:hAnsi="Times New Roman" w:cs="Times New Roman"/>
          <w:i/>
          <w:iCs/>
          <w:kern w:val="0"/>
          <w14:ligatures w14:val="none"/>
        </w:rPr>
      </w:pPr>
    </w:p>
    <w:p w14:paraId="112E3D14" w14:textId="77777777" w:rsidR="00137B9D" w:rsidRPr="00137B9D" w:rsidRDefault="00137B9D" w:rsidP="00137B9D">
      <w:pPr>
        <w:spacing w:before="100" w:beforeAutospacing="1" w:after="100" w:afterAutospacing="1" w:line="240" w:lineRule="auto"/>
        <w:jc w:val="both"/>
        <w:rPr>
          <w:rFonts w:ascii="Times New Roman" w:eastAsia="Times New Roman" w:hAnsi="Times New Roman" w:cs="Times New Roman"/>
          <w:kern w:val="0"/>
          <w14:ligatures w14:val="none"/>
        </w:rPr>
      </w:pPr>
      <w:r w:rsidRPr="00137B9D">
        <w:rPr>
          <w:rFonts w:ascii="Times New Roman" w:eastAsia="Times New Roman" w:hAnsi="Times New Roman" w:cs="Times New Roman"/>
          <w:b/>
          <w:bCs/>
          <w:kern w:val="0"/>
          <w14:ligatures w14:val="none"/>
        </w:rPr>
        <w:t>Jautājums Nr. 3</w:t>
      </w:r>
    </w:p>
    <w:p w14:paraId="6635A9FD" w14:textId="3D31411D" w:rsidR="00137B9D" w:rsidRPr="00137B9D" w:rsidRDefault="00137B9D" w:rsidP="00137B9D">
      <w:pPr>
        <w:spacing w:before="100" w:beforeAutospacing="1" w:after="100" w:afterAutospacing="1" w:line="240" w:lineRule="auto"/>
        <w:jc w:val="both"/>
        <w:rPr>
          <w:rFonts w:ascii="Times New Roman" w:eastAsia="Times New Roman" w:hAnsi="Times New Roman" w:cs="Times New Roman"/>
          <w:i/>
          <w:iCs/>
          <w:kern w:val="0"/>
          <w14:ligatures w14:val="none"/>
        </w:rPr>
      </w:pPr>
      <w:r w:rsidRPr="00137B9D">
        <w:rPr>
          <w:rFonts w:ascii="Times New Roman" w:eastAsia="Times New Roman" w:hAnsi="Times New Roman" w:cs="Times New Roman"/>
          <w:i/>
          <w:iCs/>
          <w:kern w:val="0"/>
          <w14:ligatures w14:val="none"/>
        </w:rPr>
        <w:t>Atsaucoties uz Tehniskās specifikācijas 4.1. punktu, kur noteikts, ka 10 darba dienu laikā jāiesniedz sociālo tīklu stratēģija un komunikācijas plāns, lūdzam precizēt, par kādu periodu šiem dokumentiem jābūt izstrādātiem, kā arī cik detalizēti?</w:t>
      </w:r>
    </w:p>
    <w:p w14:paraId="4F45E82D" w14:textId="4C7F1B7B" w:rsidR="00137B9D" w:rsidRPr="00137B9D" w:rsidRDefault="00137B9D" w:rsidP="00137B9D">
      <w:pPr>
        <w:spacing w:after="120"/>
        <w:jc w:val="both"/>
        <w:rPr>
          <w:rFonts w:ascii="Times New Roman" w:hAnsi="Times New Roman" w:cs="Times New Roman"/>
          <w:b/>
          <w:bCs/>
        </w:rPr>
      </w:pPr>
      <w:r w:rsidRPr="00137B9D">
        <w:rPr>
          <w:rFonts w:ascii="Times New Roman" w:hAnsi="Times New Roman" w:cs="Times New Roman"/>
          <w:b/>
          <w:bCs/>
        </w:rPr>
        <w:t>Atbilde uz jautājumu Nr.</w:t>
      </w:r>
      <w:r w:rsidRPr="00137B9D">
        <w:rPr>
          <w:rFonts w:ascii="Times New Roman" w:hAnsi="Times New Roman" w:cs="Times New Roman"/>
          <w:b/>
          <w:bCs/>
        </w:rPr>
        <w:t>3</w:t>
      </w:r>
    </w:p>
    <w:p w14:paraId="66F9600A" w14:textId="2AE93293" w:rsidR="00137B9D" w:rsidRPr="00137B9D" w:rsidRDefault="00137B9D" w:rsidP="00137B9D">
      <w:pPr>
        <w:spacing w:after="120"/>
        <w:jc w:val="both"/>
        <w:rPr>
          <w:rFonts w:ascii="Times New Roman" w:hAnsi="Times New Roman" w:cs="Times New Roman"/>
        </w:rPr>
      </w:pPr>
      <w:r w:rsidRPr="00137B9D">
        <w:rPr>
          <w:rFonts w:ascii="Times New Roman" w:hAnsi="Times New Roman" w:cs="Times New Roman"/>
        </w:rPr>
        <w:t xml:space="preserve">Izpildītājam jāiesniedz plāns vienam mēnesim, ietverot dažādus komunikācijas virzienus, satura vienību idejas (video, statiskos </w:t>
      </w:r>
      <w:proofErr w:type="spellStart"/>
      <w:r w:rsidRPr="00137B9D">
        <w:rPr>
          <w:rFonts w:ascii="Times New Roman" w:hAnsi="Times New Roman" w:cs="Times New Roman"/>
        </w:rPr>
        <w:t>vizuāļus</w:t>
      </w:r>
      <w:proofErr w:type="spellEnd"/>
      <w:r w:rsidRPr="00137B9D">
        <w:rPr>
          <w:rFonts w:ascii="Times New Roman" w:hAnsi="Times New Roman" w:cs="Times New Roman"/>
        </w:rPr>
        <w:t>), ietverot trendus un autentisku saturu, kas atbilst Rīgas līdzšinējam komunikācijas stilam, grafiskajai identitātei, bet arī tiek papildināts ar jaunām, oriģinālām idejām.</w:t>
      </w:r>
    </w:p>
    <w:p w14:paraId="1A57F1B8" w14:textId="77777777" w:rsidR="00137B9D" w:rsidRPr="00137B9D" w:rsidRDefault="00137B9D" w:rsidP="00137B9D">
      <w:pPr>
        <w:spacing w:after="120"/>
        <w:ind w:left="567"/>
        <w:jc w:val="both"/>
        <w:rPr>
          <w:rFonts w:ascii="Times New Roman" w:hAnsi="Times New Roman" w:cs="Times New Roman"/>
          <w:b/>
          <w:bCs/>
        </w:rPr>
      </w:pPr>
    </w:p>
    <w:sectPr w:rsidR="00137B9D" w:rsidRPr="00137B9D" w:rsidSect="00137B9D">
      <w:pgSz w:w="11906" w:h="16838"/>
      <w:pgMar w:top="1134" w:right="1416" w:bottom="1418"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3A9A31" w14:textId="77777777" w:rsidR="006F2886" w:rsidRDefault="006F2886" w:rsidP="003E26EC">
      <w:pPr>
        <w:spacing w:after="0" w:line="240" w:lineRule="auto"/>
      </w:pPr>
      <w:r>
        <w:separator/>
      </w:r>
    </w:p>
  </w:endnote>
  <w:endnote w:type="continuationSeparator" w:id="0">
    <w:p w14:paraId="64492361" w14:textId="77777777" w:rsidR="006F2886" w:rsidRDefault="006F2886" w:rsidP="003E26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w:panose1 w:val="020B0604020202020204"/>
    <w:charset w:val="00"/>
    <w:family w:val="swiss"/>
    <w:pitch w:val="variable"/>
    <w:sig w:usb0="20000287" w:usb1="00000003" w:usb2="00000000" w:usb3="00000000" w:csb0="0000019F" w:csb1="00000000"/>
  </w:font>
  <w:font w:name="Aptos Display">
    <w:panose1 w:val="020B06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3873BC" w14:textId="77777777" w:rsidR="006F2886" w:rsidRDefault="006F2886" w:rsidP="003E26EC">
      <w:pPr>
        <w:spacing w:after="0" w:line="240" w:lineRule="auto"/>
      </w:pPr>
      <w:r>
        <w:separator/>
      </w:r>
    </w:p>
  </w:footnote>
  <w:footnote w:type="continuationSeparator" w:id="0">
    <w:p w14:paraId="5021B1D9" w14:textId="77777777" w:rsidR="006F2886" w:rsidRDefault="006F2886" w:rsidP="003E26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C320E7"/>
    <w:multiLevelType w:val="hybridMultilevel"/>
    <w:tmpl w:val="67FCC49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7146461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665"/>
    <w:rsid w:val="00097A95"/>
    <w:rsid w:val="000C4768"/>
    <w:rsid w:val="000D138E"/>
    <w:rsid w:val="00137B9D"/>
    <w:rsid w:val="00160CEA"/>
    <w:rsid w:val="001F004A"/>
    <w:rsid w:val="002416C1"/>
    <w:rsid w:val="002541FE"/>
    <w:rsid w:val="002A5770"/>
    <w:rsid w:val="002E2134"/>
    <w:rsid w:val="003E26EC"/>
    <w:rsid w:val="00437B35"/>
    <w:rsid w:val="00591DBD"/>
    <w:rsid w:val="006F2886"/>
    <w:rsid w:val="0072511E"/>
    <w:rsid w:val="0077261E"/>
    <w:rsid w:val="007C40AF"/>
    <w:rsid w:val="0088011E"/>
    <w:rsid w:val="008A7FB8"/>
    <w:rsid w:val="008C3292"/>
    <w:rsid w:val="008D2602"/>
    <w:rsid w:val="009168C8"/>
    <w:rsid w:val="00A06B43"/>
    <w:rsid w:val="00A25867"/>
    <w:rsid w:val="00A951FB"/>
    <w:rsid w:val="00AC24E9"/>
    <w:rsid w:val="00AC3886"/>
    <w:rsid w:val="00AC6F40"/>
    <w:rsid w:val="00B61F20"/>
    <w:rsid w:val="00BA125D"/>
    <w:rsid w:val="00BE2665"/>
    <w:rsid w:val="00BE6021"/>
    <w:rsid w:val="00C15EE4"/>
    <w:rsid w:val="00C347D7"/>
    <w:rsid w:val="00D444D5"/>
    <w:rsid w:val="00E04B44"/>
    <w:rsid w:val="00E736EC"/>
    <w:rsid w:val="00ED66AD"/>
    <w:rsid w:val="00F2709A"/>
    <w:rsid w:val="00F41BDA"/>
    <w:rsid w:val="00F66501"/>
    <w:rsid w:val="00F968B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BCC49"/>
  <w15:chartTrackingRefBased/>
  <w15:docId w15:val="{87F1BDD7-8E97-451B-96A5-E22253100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BE26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BE26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BE2665"/>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BE2665"/>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BE2665"/>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BE2665"/>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BE2665"/>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BE2665"/>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BE2665"/>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BE2665"/>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BE2665"/>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BE2665"/>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BE2665"/>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BE2665"/>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BE2665"/>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BE2665"/>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BE2665"/>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BE2665"/>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BE26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BE2665"/>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BE2665"/>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BE2665"/>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BE2665"/>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BE2665"/>
    <w:rPr>
      <w:i/>
      <w:iCs/>
      <w:color w:val="404040" w:themeColor="text1" w:themeTint="BF"/>
    </w:rPr>
  </w:style>
  <w:style w:type="paragraph" w:styleId="Sarakstarindkopa">
    <w:name w:val="List Paragraph"/>
    <w:basedOn w:val="Parasts"/>
    <w:uiPriority w:val="34"/>
    <w:qFormat/>
    <w:rsid w:val="00BE2665"/>
    <w:pPr>
      <w:ind w:left="720"/>
      <w:contextualSpacing/>
    </w:pPr>
  </w:style>
  <w:style w:type="character" w:styleId="Intensvsizclums">
    <w:name w:val="Intense Emphasis"/>
    <w:basedOn w:val="Noklusjumarindkopasfonts"/>
    <w:uiPriority w:val="21"/>
    <w:qFormat/>
    <w:rsid w:val="00BE2665"/>
    <w:rPr>
      <w:i/>
      <w:iCs/>
      <w:color w:val="0F4761" w:themeColor="accent1" w:themeShade="BF"/>
    </w:rPr>
  </w:style>
  <w:style w:type="paragraph" w:styleId="Intensvscitts">
    <w:name w:val="Intense Quote"/>
    <w:basedOn w:val="Parasts"/>
    <w:next w:val="Parasts"/>
    <w:link w:val="IntensvscittsRakstz"/>
    <w:uiPriority w:val="30"/>
    <w:qFormat/>
    <w:rsid w:val="00BE26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BE2665"/>
    <w:rPr>
      <w:i/>
      <w:iCs/>
      <w:color w:val="0F4761" w:themeColor="accent1" w:themeShade="BF"/>
    </w:rPr>
  </w:style>
  <w:style w:type="character" w:styleId="Intensvaatsauce">
    <w:name w:val="Intense Reference"/>
    <w:basedOn w:val="Noklusjumarindkopasfonts"/>
    <w:uiPriority w:val="32"/>
    <w:qFormat/>
    <w:rsid w:val="00BE2665"/>
    <w:rPr>
      <w:b/>
      <w:bCs/>
      <w:smallCaps/>
      <w:color w:val="0F4761" w:themeColor="accent1" w:themeShade="BF"/>
      <w:spacing w:val="5"/>
    </w:rPr>
  </w:style>
  <w:style w:type="paragraph" w:styleId="Galvene">
    <w:name w:val="header"/>
    <w:basedOn w:val="Parasts"/>
    <w:link w:val="GalveneRakstz"/>
    <w:uiPriority w:val="99"/>
    <w:unhideWhenUsed/>
    <w:rsid w:val="003E26EC"/>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3E26EC"/>
  </w:style>
  <w:style w:type="paragraph" w:styleId="Kjene">
    <w:name w:val="footer"/>
    <w:basedOn w:val="Parasts"/>
    <w:link w:val="KjeneRakstz"/>
    <w:uiPriority w:val="99"/>
    <w:unhideWhenUsed/>
    <w:rsid w:val="003E26EC"/>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3E26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0887426">
      <w:bodyDiv w:val="1"/>
      <w:marLeft w:val="0"/>
      <w:marRight w:val="0"/>
      <w:marTop w:val="0"/>
      <w:marBottom w:val="0"/>
      <w:divBdr>
        <w:top w:val="none" w:sz="0" w:space="0" w:color="auto"/>
        <w:left w:val="none" w:sz="0" w:space="0" w:color="auto"/>
        <w:bottom w:val="none" w:sz="0" w:space="0" w:color="auto"/>
        <w:right w:val="none" w:sz="0" w:space="0" w:color="auto"/>
      </w:divBdr>
    </w:div>
    <w:div w:id="1935164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E148E8-5C7C-44B0-AED9-DB85AE3AB1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200</TotalTime>
  <Pages>1</Pages>
  <Words>1084</Words>
  <Characters>618</Characters>
  <Application>Microsoft Office Word</Application>
  <DocSecurity>0</DocSecurity>
  <Lines>5</Lines>
  <Paragraphs>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Kristīne Ķipsna</dc:creator>
  <cp:keywords/>
  <dc:description/>
  <cp:lastModifiedBy>Kristīne Ķipsna</cp:lastModifiedBy>
  <cp:revision>22</cp:revision>
  <dcterms:created xsi:type="dcterms:W3CDTF">2025-11-12T07:47:00Z</dcterms:created>
  <dcterms:modified xsi:type="dcterms:W3CDTF">2025-12-15T09:55:00Z</dcterms:modified>
</cp:coreProperties>
</file>