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Balkonu atjaunošana un ārsienu paneļu krāsošana dzīvojamā mājā Rēzeknes ielā 13,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2025/094K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17.12.2025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151777.99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MILLAR un Erbauer group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"MILLAR"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17.12.2025 plkst. 17:15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18.12.2025;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