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081BB" w14:textId="77777777" w:rsidR="00432531" w:rsidRPr="00A66228" w:rsidRDefault="00432531" w:rsidP="00432531">
      <w:pPr>
        <w:ind w:left="294" w:right="4" w:hanging="10"/>
        <w:jc w:val="center"/>
        <w:rPr>
          <w:rFonts w:ascii="Times New Roman" w:hAnsi="Times New Roman" w:cs="Times New Roman"/>
          <w:sz w:val="24"/>
          <w:szCs w:val="24"/>
        </w:rPr>
      </w:pPr>
      <w:r w:rsidRPr="00A66228">
        <w:rPr>
          <w:rFonts w:ascii="Times New Roman" w:hAnsi="Times New Roman" w:cs="Times New Roman"/>
          <w:b/>
          <w:sz w:val="24"/>
          <w:szCs w:val="24"/>
        </w:rPr>
        <w:t>Par atklātu konkursu</w:t>
      </w:r>
    </w:p>
    <w:p w14:paraId="583DB20F" w14:textId="43CA2DC6" w:rsidR="00432531" w:rsidRPr="00A66228" w:rsidRDefault="00432531" w:rsidP="00432531">
      <w:pPr>
        <w:spacing w:after="3"/>
        <w:ind w:left="294" w:hanging="10"/>
        <w:jc w:val="center"/>
        <w:rPr>
          <w:rFonts w:ascii="Times New Roman" w:hAnsi="Times New Roman" w:cs="Times New Roman"/>
          <w:b/>
          <w:sz w:val="24"/>
          <w:szCs w:val="24"/>
        </w:rPr>
      </w:pPr>
      <w:r w:rsidRPr="00A66228">
        <w:rPr>
          <w:rFonts w:ascii="Times New Roman" w:hAnsi="Times New Roman" w:cs="Times New Roman"/>
          <w:b/>
          <w:sz w:val="24"/>
          <w:szCs w:val="24"/>
        </w:rPr>
        <w:t>“</w:t>
      </w:r>
      <w:r w:rsidR="007916F9" w:rsidRPr="00A66228">
        <w:rPr>
          <w:rFonts w:ascii="Times New Roman" w:hAnsi="Times New Roman" w:cs="Times New Roman"/>
          <w:b/>
          <w:bCs/>
          <w:caps/>
          <w:sz w:val="24"/>
          <w:szCs w:val="24"/>
        </w:rPr>
        <w:t>Centralizētās ūdensapgādes un kanalizācijas tīklu izbūve Rīgā, Beberbeķu ielā 34 un Negaisa ielā 4 un 6</w:t>
      </w:r>
      <w:r w:rsidRPr="00A66228">
        <w:rPr>
          <w:rFonts w:ascii="Times New Roman" w:hAnsi="Times New Roman" w:cs="Times New Roman"/>
          <w:b/>
          <w:bCs/>
          <w:caps/>
          <w:sz w:val="24"/>
          <w:szCs w:val="24"/>
        </w:rPr>
        <w:t>”</w:t>
      </w:r>
    </w:p>
    <w:p w14:paraId="51E4C799" w14:textId="6B4C8541" w:rsidR="00432531" w:rsidRPr="00A66228" w:rsidRDefault="00432531" w:rsidP="00432531">
      <w:pPr>
        <w:spacing w:after="3"/>
        <w:ind w:left="294" w:hanging="10"/>
        <w:jc w:val="center"/>
        <w:rPr>
          <w:rFonts w:ascii="Times New Roman" w:hAnsi="Times New Roman" w:cs="Times New Roman"/>
          <w:sz w:val="24"/>
          <w:szCs w:val="24"/>
        </w:rPr>
      </w:pPr>
      <w:r w:rsidRPr="00A66228">
        <w:rPr>
          <w:rFonts w:ascii="Times New Roman" w:hAnsi="Times New Roman" w:cs="Times New Roman"/>
          <w:b/>
          <w:sz w:val="24"/>
          <w:szCs w:val="24"/>
        </w:rPr>
        <w:t>(identifikācijas Nr.RŪ-202</w:t>
      </w:r>
      <w:r w:rsidR="000105CC" w:rsidRPr="00A66228">
        <w:rPr>
          <w:rFonts w:ascii="Times New Roman" w:hAnsi="Times New Roman" w:cs="Times New Roman"/>
          <w:b/>
          <w:sz w:val="24"/>
          <w:szCs w:val="24"/>
        </w:rPr>
        <w:t>5</w:t>
      </w:r>
      <w:r w:rsidRPr="00A66228">
        <w:rPr>
          <w:rFonts w:ascii="Times New Roman" w:hAnsi="Times New Roman" w:cs="Times New Roman"/>
          <w:b/>
          <w:sz w:val="24"/>
          <w:szCs w:val="24"/>
        </w:rPr>
        <w:t>/</w:t>
      </w:r>
      <w:r w:rsidR="00705452" w:rsidRPr="00A66228">
        <w:rPr>
          <w:rFonts w:ascii="Times New Roman" w:hAnsi="Times New Roman" w:cs="Times New Roman"/>
          <w:b/>
          <w:sz w:val="24"/>
          <w:szCs w:val="24"/>
        </w:rPr>
        <w:t>2</w:t>
      </w:r>
      <w:r w:rsidR="007916F9" w:rsidRPr="00A66228">
        <w:rPr>
          <w:rFonts w:ascii="Times New Roman" w:hAnsi="Times New Roman" w:cs="Times New Roman"/>
          <w:b/>
          <w:sz w:val="24"/>
          <w:szCs w:val="24"/>
        </w:rPr>
        <w:t>2</w:t>
      </w:r>
      <w:r w:rsidR="00705452" w:rsidRPr="00A66228">
        <w:rPr>
          <w:rFonts w:ascii="Times New Roman" w:hAnsi="Times New Roman" w:cs="Times New Roman"/>
          <w:b/>
          <w:sz w:val="24"/>
          <w:szCs w:val="24"/>
        </w:rPr>
        <w:t>0</w:t>
      </w:r>
      <w:r w:rsidRPr="00A66228">
        <w:rPr>
          <w:rFonts w:ascii="Times New Roman" w:hAnsi="Times New Roman" w:cs="Times New Roman"/>
          <w:b/>
          <w:sz w:val="24"/>
          <w:szCs w:val="24"/>
        </w:rPr>
        <w:t xml:space="preserve">)  </w:t>
      </w:r>
    </w:p>
    <w:p w14:paraId="50CA0828" w14:textId="77777777" w:rsidR="00432531" w:rsidRPr="00A66228" w:rsidRDefault="00432531" w:rsidP="00432531">
      <w:pPr>
        <w:rPr>
          <w:rFonts w:ascii="Times New Roman" w:hAnsi="Times New Roman" w:cs="Times New Roman"/>
          <w:sz w:val="24"/>
          <w:szCs w:val="24"/>
        </w:rPr>
      </w:pPr>
    </w:p>
    <w:p w14:paraId="71A7BC9F" w14:textId="6F85697D" w:rsidR="00432531" w:rsidRPr="00A66228" w:rsidRDefault="00432531" w:rsidP="00432531">
      <w:pPr>
        <w:rPr>
          <w:rFonts w:ascii="Times New Roman" w:eastAsia="Calibri" w:hAnsi="Times New Roman" w:cs="Times New Roman"/>
          <w:sz w:val="24"/>
          <w:szCs w:val="24"/>
        </w:rPr>
      </w:pPr>
      <w:r w:rsidRPr="00A66228">
        <w:rPr>
          <w:rFonts w:ascii="Times New Roman" w:hAnsi="Times New Roman" w:cs="Times New Roman"/>
          <w:sz w:val="24"/>
          <w:szCs w:val="24"/>
        </w:rPr>
        <w:t xml:space="preserve">Rīgā, </w:t>
      </w:r>
      <w:r w:rsidR="00B00D35" w:rsidRPr="00A66228">
        <w:rPr>
          <w:rFonts w:ascii="Times New Roman" w:hAnsi="Times New Roman" w:cs="Times New Roman"/>
          <w:sz w:val="24"/>
          <w:szCs w:val="24"/>
        </w:rPr>
        <w:t>2026</w:t>
      </w:r>
      <w:r w:rsidRPr="00A66228">
        <w:rPr>
          <w:rFonts w:ascii="Times New Roman" w:hAnsi="Times New Roman" w:cs="Times New Roman"/>
          <w:sz w:val="24"/>
          <w:szCs w:val="24"/>
        </w:rPr>
        <w:t>.gada</w:t>
      </w:r>
      <w:r w:rsidR="00FC4B5E" w:rsidRPr="00A66228">
        <w:rPr>
          <w:rFonts w:ascii="Times New Roman" w:hAnsi="Times New Roman" w:cs="Times New Roman"/>
          <w:sz w:val="24"/>
          <w:szCs w:val="24"/>
        </w:rPr>
        <w:t xml:space="preserve"> </w:t>
      </w:r>
      <w:r w:rsidR="007916F9" w:rsidRPr="00A66228">
        <w:rPr>
          <w:rFonts w:ascii="Times New Roman" w:hAnsi="Times New Roman" w:cs="Times New Roman"/>
          <w:sz w:val="24"/>
          <w:szCs w:val="24"/>
        </w:rPr>
        <w:t>08</w:t>
      </w:r>
      <w:r w:rsidRPr="00A66228">
        <w:rPr>
          <w:rFonts w:ascii="Times New Roman" w:hAnsi="Times New Roman" w:cs="Times New Roman"/>
          <w:sz w:val="24"/>
          <w:szCs w:val="24"/>
        </w:rPr>
        <w:t>.</w:t>
      </w:r>
      <w:r w:rsidR="007916F9" w:rsidRPr="00A66228">
        <w:rPr>
          <w:rFonts w:ascii="Times New Roman" w:hAnsi="Times New Roman" w:cs="Times New Roman"/>
          <w:sz w:val="24"/>
          <w:szCs w:val="24"/>
        </w:rPr>
        <w:t>aprīlī</w:t>
      </w:r>
    </w:p>
    <w:p w14:paraId="43B10BEE" w14:textId="50BBC399" w:rsidR="00432531" w:rsidRPr="00A66228" w:rsidRDefault="00432531" w:rsidP="003C3714">
      <w:pPr>
        <w:rPr>
          <w:rFonts w:ascii="Times New Roman" w:eastAsia="Calibri" w:hAnsi="Times New Roman" w:cs="Times New Roman"/>
          <w:iCs/>
          <w:sz w:val="24"/>
          <w:szCs w:val="24"/>
        </w:rPr>
      </w:pPr>
      <w:r w:rsidRPr="00A66228">
        <w:rPr>
          <w:rFonts w:ascii="Times New Roman" w:hAnsi="Times New Roman" w:cs="Times New Roman"/>
          <w:b/>
          <w:iCs/>
          <w:sz w:val="24"/>
          <w:szCs w:val="24"/>
        </w:rPr>
        <w:t>Papildu informācija Nr.</w:t>
      </w:r>
      <w:r w:rsidR="00331E94" w:rsidRPr="00A66228">
        <w:rPr>
          <w:rFonts w:ascii="Times New Roman" w:hAnsi="Times New Roman" w:cs="Times New Roman"/>
          <w:b/>
          <w:iCs/>
          <w:sz w:val="24"/>
          <w:szCs w:val="24"/>
        </w:rPr>
        <w:t>1</w:t>
      </w:r>
    </w:p>
    <w:p w14:paraId="6E6DF549" w14:textId="4F39F1E2" w:rsidR="00CE53E1" w:rsidRPr="00A66228" w:rsidRDefault="00A05E86" w:rsidP="00A40A03">
      <w:pPr>
        <w:ind w:firstLine="567"/>
        <w:jc w:val="both"/>
        <w:rPr>
          <w:rFonts w:ascii="Times New Roman" w:hAnsi="Times New Roman" w:cs="Times New Roman"/>
          <w:b/>
          <w:bCs/>
          <w:i/>
          <w:sz w:val="24"/>
          <w:szCs w:val="24"/>
        </w:rPr>
      </w:pPr>
      <w:bookmarkStart w:id="0" w:name="_Hlk48725748"/>
      <w:r w:rsidRPr="00A66228">
        <w:rPr>
          <w:rFonts w:ascii="Times New Roman" w:hAnsi="Times New Roman" w:cs="Times New Roman"/>
          <w:sz w:val="24"/>
          <w:szCs w:val="24"/>
        </w:rPr>
        <w:t>I</w:t>
      </w:r>
      <w:r w:rsidR="00432531" w:rsidRPr="00A66228">
        <w:rPr>
          <w:rFonts w:ascii="Times New Roman" w:hAnsi="Times New Roman" w:cs="Times New Roman"/>
          <w:sz w:val="24"/>
          <w:szCs w:val="24"/>
        </w:rPr>
        <w:t xml:space="preserve">epirkuma komisija sniedz </w:t>
      </w:r>
      <w:r w:rsidR="00F21695" w:rsidRPr="00A66228">
        <w:rPr>
          <w:rFonts w:ascii="Times New Roman" w:hAnsi="Times New Roman" w:cs="Times New Roman"/>
          <w:sz w:val="24"/>
          <w:szCs w:val="24"/>
        </w:rPr>
        <w:t>atbild</w:t>
      </w:r>
      <w:r w:rsidR="00646505" w:rsidRPr="00A66228">
        <w:rPr>
          <w:rFonts w:ascii="Times New Roman" w:hAnsi="Times New Roman" w:cs="Times New Roman"/>
          <w:sz w:val="24"/>
          <w:szCs w:val="24"/>
        </w:rPr>
        <w:t>es</w:t>
      </w:r>
      <w:r w:rsidR="00F21695" w:rsidRPr="00A66228">
        <w:rPr>
          <w:rFonts w:ascii="Times New Roman" w:hAnsi="Times New Roman" w:cs="Times New Roman"/>
          <w:sz w:val="24"/>
          <w:szCs w:val="24"/>
        </w:rPr>
        <w:t xml:space="preserve"> </w:t>
      </w:r>
      <w:r w:rsidR="00432531" w:rsidRPr="00A66228">
        <w:rPr>
          <w:rFonts w:ascii="Times New Roman" w:hAnsi="Times New Roman" w:cs="Times New Roman"/>
          <w:sz w:val="24"/>
          <w:szCs w:val="24"/>
        </w:rPr>
        <w:t>uz ieinteresēt</w:t>
      </w:r>
      <w:r w:rsidR="00646505" w:rsidRPr="00A66228">
        <w:rPr>
          <w:rFonts w:ascii="Times New Roman" w:hAnsi="Times New Roman" w:cs="Times New Roman"/>
          <w:sz w:val="24"/>
          <w:szCs w:val="24"/>
        </w:rPr>
        <w:t>o</w:t>
      </w:r>
      <w:r w:rsidR="00432531" w:rsidRPr="00A66228">
        <w:rPr>
          <w:rFonts w:ascii="Times New Roman" w:hAnsi="Times New Roman" w:cs="Times New Roman"/>
          <w:sz w:val="24"/>
          <w:szCs w:val="24"/>
        </w:rPr>
        <w:t xml:space="preserve"> piegādātāj</w:t>
      </w:r>
      <w:r w:rsidR="00646505" w:rsidRPr="00A66228">
        <w:rPr>
          <w:rFonts w:ascii="Times New Roman" w:hAnsi="Times New Roman" w:cs="Times New Roman"/>
          <w:sz w:val="24"/>
          <w:szCs w:val="24"/>
        </w:rPr>
        <w:t>u</w:t>
      </w:r>
      <w:r w:rsidR="00432531" w:rsidRPr="00A66228">
        <w:rPr>
          <w:rFonts w:ascii="Times New Roman" w:hAnsi="Times New Roman" w:cs="Times New Roman"/>
          <w:sz w:val="24"/>
          <w:szCs w:val="24"/>
        </w:rPr>
        <w:t xml:space="preserve"> </w:t>
      </w:r>
      <w:r w:rsidR="00F21695" w:rsidRPr="00A66228">
        <w:rPr>
          <w:rFonts w:ascii="Times New Roman" w:hAnsi="Times New Roman" w:cs="Times New Roman"/>
          <w:sz w:val="24"/>
          <w:szCs w:val="24"/>
        </w:rPr>
        <w:t>jautājum</w:t>
      </w:r>
      <w:r w:rsidR="00646505" w:rsidRPr="00A66228">
        <w:rPr>
          <w:rFonts w:ascii="Times New Roman" w:hAnsi="Times New Roman" w:cs="Times New Roman"/>
          <w:sz w:val="24"/>
          <w:szCs w:val="24"/>
        </w:rPr>
        <w:t>iem</w:t>
      </w:r>
      <w:r w:rsidR="00F21695" w:rsidRPr="00A66228">
        <w:rPr>
          <w:rFonts w:ascii="Times New Roman" w:hAnsi="Times New Roman" w:cs="Times New Roman"/>
          <w:sz w:val="24"/>
          <w:szCs w:val="24"/>
        </w:rPr>
        <w:t xml:space="preserve"> </w:t>
      </w:r>
      <w:r w:rsidR="00432531" w:rsidRPr="00A66228">
        <w:rPr>
          <w:rFonts w:ascii="Times New Roman" w:hAnsi="Times New Roman" w:cs="Times New Roman"/>
          <w:sz w:val="24"/>
          <w:szCs w:val="24"/>
        </w:rPr>
        <w:t>par atklāta konkursa “</w:t>
      </w:r>
      <w:r w:rsidR="007916F9" w:rsidRPr="00A66228">
        <w:rPr>
          <w:rFonts w:ascii="Times New Roman" w:hAnsi="Times New Roman" w:cs="Times New Roman"/>
          <w:sz w:val="24"/>
          <w:szCs w:val="24"/>
        </w:rPr>
        <w:t>Centralizētās ūdensapgādes un kanalizācijas tīklu izbūve Rīgā, Beberbeķu ielā 34 un Negaisa ielā 4 un 6</w:t>
      </w:r>
      <w:r w:rsidR="00432531" w:rsidRPr="00A66228">
        <w:rPr>
          <w:rFonts w:ascii="Times New Roman" w:hAnsi="Times New Roman" w:cs="Times New Roman"/>
          <w:sz w:val="24"/>
          <w:szCs w:val="24"/>
        </w:rPr>
        <w:t>” (iepirkuma identifikācijas Nr.RŪ-202</w:t>
      </w:r>
      <w:r w:rsidR="000105CC" w:rsidRPr="00A66228">
        <w:rPr>
          <w:rFonts w:ascii="Times New Roman" w:hAnsi="Times New Roman" w:cs="Times New Roman"/>
          <w:sz w:val="24"/>
          <w:szCs w:val="24"/>
        </w:rPr>
        <w:t>5</w:t>
      </w:r>
      <w:r w:rsidR="00432531" w:rsidRPr="00A66228">
        <w:rPr>
          <w:rFonts w:ascii="Times New Roman" w:hAnsi="Times New Roman" w:cs="Times New Roman"/>
          <w:sz w:val="24"/>
          <w:szCs w:val="24"/>
        </w:rPr>
        <w:t>/</w:t>
      </w:r>
      <w:r w:rsidR="00705452" w:rsidRPr="00A66228">
        <w:rPr>
          <w:rFonts w:ascii="Times New Roman" w:hAnsi="Times New Roman" w:cs="Times New Roman"/>
          <w:sz w:val="24"/>
          <w:szCs w:val="24"/>
        </w:rPr>
        <w:t>2</w:t>
      </w:r>
      <w:r w:rsidR="007916F9" w:rsidRPr="00A66228">
        <w:rPr>
          <w:rFonts w:ascii="Times New Roman" w:hAnsi="Times New Roman" w:cs="Times New Roman"/>
          <w:sz w:val="24"/>
          <w:szCs w:val="24"/>
        </w:rPr>
        <w:t>2</w:t>
      </w:r>
      <w:r w:rsidR="00705452" w:rsidRPr="00A66228">
        <w:rPr>
          <w:rFonts w:ascii="Times New Roman" w:hAnsi="Times New Roman" w:cs="Times New Roman"/>
          <w:sz w:val="24"/>
          <w:szCs w:val="24"/>
        </w:rPr>
        <w:t>0</w:t>
      </w:r>
      <w:r w:rsidR="00432531" w:rsidRPr="00A66228">
        <w:rPr>
          <w:rFonts w:ascii="Times New Roman" w:hAnsi="Times New Roman" w:cs="Times New Roman"/>
          <w:sz w:val="24"/>
          <w:szCs w:val="24"/>
        </w:rPr>
        <w:t xml:space="preserve">; turpmāk – atklāts konkurss) nolikumu (turpmāk – </w:t>
      </w:r>
      <w:r w:rsidR="004D1B6F" w:rsidRPr="00A66228">
        <w:rPr>
          <w:rFonts w:ascii="Times New Roman" w:hAnsi="Times New Roman" w:cs="Times New Roman"/>
          <w:sz w:val="24"/>
          <w:szCs w:val="24"/>
        </w:rPr>
        <w:t>nolikums</w:t>
      </w:r>
      <w:r w:rsidR="00432531" w:rsidRPr="00A66228">
        <w:rPr>
          <w:rFonts w:ascii="Times New Roman" w:hAnsi="Times New Roman" w:cs="Times New Roman"/>
          <w:sz w:val="24"/>
          <w:szCs w:val="24"/>
        </w:rPr>
        <w:t>).</w:t>
      </w:r>
      <w:bookmarkEnd w:id="0"/>
    </w:p>
    <w:p w14:paraId="53291CAB" w14:textId="0AE854D4" w:rsidR="00063607" w:rsidRPr="00A66228" w:rsidRDefault="0004426C" w:rsidP="00A66228">
      <w:pPr>
        <w:spacing w:after="0" w:line="240" w:lineRule="auto"/>
        <w:jc w:val="both"/>
        <w:rPr>
          <w:rFonts w:ascii="Times New Roman" w:hAnsi="Times New Roman" w:cs="Times New Roman"/>
          <w:b/>
          <w:bCs/>
          <w:sz w:val="24"/>
          <w:szCs w:val="24"/>
        </w:rPr>
      </w:pPr>
      <w:r w:rsidRPr="00A66228">
        <w:rPr>
          <w:rFonts w:ascii="Times New Roman" w:hAnsi="Times New Roman" w:cs="Times New Roman"/>
          <w:b/>
          <w:bCs/>
          <w:sz w:val="24"/>
          <w:szCs w:val="24"/>
        </w:rPr>
        <w:t>J</w:t>
      </w:r>
      <w:r w:rsidR="00063607" w:rsidRPr="00A66228">
        <w:rPr>
          <w:rFonts w:ascii="Times New Roman" w:hAnsi="Times New Roman" w:cs="Times New Roman"/>
          <w:b/>
          <w:bCs/>
          <w:sz w:val="24"/>
          <w:szCs w:val="24"/>
        </w:rPr>
        <w:t>autājums Nr.1:</w:t>
      </w:r>
    </w:p>
    <w:p w14:paraId="31602667" w14:textId="06343ED5" w:rsidR="007916F9" w:rsidRPr="00A66228" w:rsidRDefault="007916F9" w:rsidP="00A66228">
      <w:pPr>
        <w:spacing w:after="0" w:line="240" w:lineRule="auto"/>
        <w:jc w:val="both"/>
        <w:rPr>
          <w:rFonts w:ascii="Times New Roman" w:hAnsi="Times New Roman" w:cs="Times New Roman"/>
          <w:sz w:val="24"/>
          <w:szCs w:val="24"/>
        </w:rPr>
      </w:pPr>
      <w:r w:rsidRPr="00A66228">
        <w:rPr>
          <w:rFonts w:ascii="Times New Roman" w:hAnsi="Times New Roman" w:cs="Times New Roman"/>
          <w:sz w:val="24"/>
          <w:szCs w:val="24"/>
        </w:rPr>
        <w:t>Saistībā ar Nolikuma 9.5.2. punkta b) apakšpunktā noteikto prasību lūdzam sniegt precizējumu.</w:t>
      </w:r>
    </w:p>
    <w:p w14:paraId="50AE13A9" w14:textId="77777777" w:rsidR="007916F9" w:rsidRPr="00A66228" w:rsidRDefault="007916F9" w:rsidP="00A66228">
      <w:pPr>
        <w:spacing w:after="0" w:line="240" w:lineRule="auto"/>
        <w:jc w:val="both"/>
        <w:rPr>
          <w:rFonts w:ascii="Times New Roman" w:hAnsi="Times New Roman" w:cs="Times New Roman"/>
          <w:sz w:val="24"/>
          <w:szCs w:val="24"/>
        </w:rPr>
      </w:pPr>
      <w:r w:rsidRPr="00A66228">
        <w:rPr>
          <w:rFonts w:ascii="Times New Roman" w:hAnsi="Times New Roman" w:cs="Times New Roman"/>
          <w:sz w:val="24"/>
          <w:szCs w:val="24"/>
        </w:rPr>
        <w:t xml:space="preserve">Minētajā punktā ir noteikts, ka Pretendentam viena līguma ietvaros jābūt pieredzei vismaz 60 m ārējā (centralizētā) pašteces kanalizācijas tīkla ar diametru vismaz OD200 mm </w:t>
      </w:r>
      <w:r w:rsidRPr="00A66228">
        <w:rPr>
          <w:rFonts w:ascii="Times New Roman" w:hAnsi="Times New Roman" w:cs="Times New Roman"/>
          <w:b/>
          <w:bCs/>
          <w:sz w:val="24"/>
          <w:szCs w:val="24"/>
        </w:rPr>
        <w:t>remonta (atjaunošanas) darbos</w:t>
      </w:r>
      <w:r w:rsidRPr="00A66228">
        <w:rPr>
          <w:rFonts w:ascii="Times New Roman" w:hAnsi="Times New Roman" w:cs="Times New Roman"/>
          <w:sz w:val="24"/>
          <w:szCs w:val="24"/>
        </w:rPr>
        <w:t>, izmantojot atklāto rakšanas metodi.</w:t>
      </w:r>
    </w:p>
    <w:p w14:paraId="413516DB" w14:textId="77777777" w:rsidR="007916F9" w:rsidRPr="00A66228" w:rsidRDefault="007916F9" w:rsidP="00A66228">
      <w:pPr>
        <w:spacing w:after="0" w:line="240" w:lineRule="auto"/>
        <w:jc w:val="both"/>
        <w:rPr>
          <w:rFonts w:ascii="Times New Roman" w:hAnsi="Times New Roman" w:cs="Times New Roman"/>
          <w:sz w:val="24"/>
          <w:szCs w:val="24"/>
        </w:rPr>
      </w:pPr>
      <w:r w:rsidRPr="00A66228">
        <w:rPr>
          <w:rFonts w:ascii="Times New Roman" w:hAnsi="Times New Roman" w:cs="Times New Roman"/>
          <w:sz w:val="24"/>
          <w:szCs w:val="24"/>
        </w:rPr>
        <w:t xml:space="preserve">Lūdzam precizēt, vai minētās prasības izpildei par atbilstošu tiks uzskatīta arī pieredze ārējā (centralizētā) pašteces kanalizācijas tīkla </w:t>
      </w:r>
      <w:r w:rsidRPr="00A66228">
        <w:rPr>
          <w:rFonts w:ascii="Times New Roman" w:hAnsi="Times New Roman" w:cs="Times New Roman"/>
          <w:b/>
          <w:bCs/>
          <w:sz w:val="24"/>
          <w:szCs w:val="24"/>
        </w:rPr>
        <w:t>izbūves vai pārbūves darbos</w:t>
      </w:r>
      <w:r w:rsidRPr="00A66228">
        <w:rPr>
          <w:rFonts w:ascii="Times New Roman" w:hAnsi="Times New Roman" w:cs="Times New Roman"/>
          <w:sz w:val="24"/>
          <w:szCs w:val="24"/>
        </w:rPr>
        <w:t xml:space="preserve"> (ar attiecīgajiem parametriem).</w:t>
      </w:r>
    </w:p>
    <w:p w14:paraId="6352B792" w14:textId="049E33E4" w:rsidR="00063607" w:rsidRPr="00A66228" w:rsidRDefault="00063607" w:rsidP="00DC2A8A">
      <w:pPr>
        <w:spacing w:after="0" w:line="240" w:lineRule="auto"/>
        <w:contextualSpacing/>
        <w:jc w:val="both"/>
        <w:rPr>
          <w:rFonts w:ascii="Times New Roman" w:hAnsi="Times New Roman" w:cs="Times New Roman"/>
          <w:b/>
          <w:bCs/>
          <w:sz w:val="24"/>
          <w:szCs w:val="24"/>
        </w:rPr>
      </w:pPr>
      <w:r w:rsidRPr="00A66228">
        <w:rPr>
          <w:rFonts w:ascii="Times New Roman" w:hAnsi="Times New Roman" w:cs="Times New Roman"/>
          <w:b/>
          <w:bCs/>
          <w:sz w:val="24"/>
          <w:szCs w:val="24"/>
        </w:rPr>
        <w:t>Atbilde Nr.1:</w:t>
      </w:r>
    </w:p>
    <w:p w14:paraId="0E2F83DC" w14:textId="65FB0BEA" w:rsidR="007916F9" w:rsidRPr="007916F9" w:rsidRDefault="007916F9" w:rsidP="007916F9">
      <w:pPr>
        <w:spacing w:after="0" w:line="240" w:lineRule="auto"/>
        <w:jc w:val="both"/>
        <w:rPr>
          <w:rFonts w:ascii="Times New Roman" w:hAnsi="Times New Roman" w:cs="Times New Roman"/>
          <w:sz w:val="24"/>
          <w:szCs w:val="24"/>
        </w:rPr>
      </w:pPr>
      <w:r w:rsidRPr="007916F9">
        <w:rPr>
          <w:rFonts w:ascii="Times New Roman" w:hAnsi="Times New Roman" w:cs="Times New Roman"/>
          <w:sz w:val="24"/>
          <w:szCs w:val="24"/>
        </w:rPr>
        <w:t>Pasūtītājs skaidro, ka Nolikuma 9.5.2.b apakšpunkta prasības izpildei par atbilstošu tiks uzskatīta arī Pretendenta pieredze ārējā (centralizētā) pašteces kanalizācijas tīkla izbūves vai pārbūves darbos, ja ir izpildīti visi pārējie attiecīgajā prasībā noteiktie nosacījumi, tai skaitā attiecībā uz tīkla veidu, diametru, apjomu, darbu izpildes metodi un darbu pabeigšanu vai nodošanu ekspluatācijā.</w:t>
      </w:r>
    </w:p>
    <w:p w14:paraId="7E93374A" w14:textId="40B92706" w:rsidR="00CE53E1" w:rsidRPr="00A66228" w:rsidRDefault="00CE53E1" w:rsidP="0085322E">
      <w:pPr>
        <w:spacing w:after="0" w:line="240" w:lineRule="auto"/>
        <w:jc w:val="both"/>
        <w:rPr>
          <w:rFonts w:ascii="Times New Roman" w:hAnsi="Times New Roman" w:cs="Times New Roman"/>
          <w:sz w:val="24"/>
          <w:szCs w:val="24"/>
        </w:rPr>
      </w:pPr>
    </w:p>
    <w:p w14:paraId="768DF3EC" w14:textId="11A1EE95" w:rsidR="00DC60DC" w:rsidRPr="00A66228" w:rsidRDefault="0004426C" w:rsidP="00DC60DC">
      <w:pPr>
        <w:spacing w:after="0" w:line="240" w:lineRule="auto"/>
        <w:jc w:val="both"/>
        <w:rPr>
          <w:rFonts w:ascii="Times New Roman" w:hAnsi="Times New Roman" w:cs="Times New Roman"/>
          <w:b/>
          <w:bCs/>
          <w:sz w:val="24"/>
          <w:szCs w:val="24"/>
        </w:rPr>
      </w:pPr>
      <w:r w:rsidRPr="00A66228">
        <w:rPr>
          <w:rFonts w:ascii="Times New Roman" w:hAnsi="Times New Roman" w:cs="Times New Roman"/>
          <w:b/>
          <w:bCs/>
          <w:sz w:val="24"/>
          <w:szCs w:val="24"/>
        </w:rPr>
        <w:t>J</w:t>
      </w:r>
      <w:r w:rsidR="00DC60DC" w:rsidRPr="00A66228">
        <w:rPr>
          <w:rFonts w:ascii="Times New Roman" w:hAnsi="Times New Roman" w:cs="Times New Roman"/>
          <w:b/>
          <w:bCs/>
          <w:sz w:val="24"/>
          <w:szCs w:val="24"/>
        </w:rPr>
        <w:t>autājums Nr.2:</w:t>
      </w:r>
    </w:p>
    <w:p w14:paraId="491890A2" w14:textId="49A521E1" w:rsidR="007916F9" w:rsidRPr="007916F9" w:rsidRDefault="007916F9" w:rsidP="00A66228">
      <w:pPr>
        <w:spacing w:after="0" w:line="240" w:lineRule="auto"/>
        <w:contextualSpacing/>
        <w:jc w:val="both"/>
        <w:rPr>
          <w:rFonts w:ascii="Times New Roman" w:eastAsia="Times New Roman" w:hAnsi="Times New Roman" w:cs="Times New Roman"/>
          <w:kern w:val="28"/>
          <w:sz w:val="24"/>
          <w:szCs w:val="24"/>
          <w:lang w:eastAsia="lv-LV"/>
        </w:rPr>
      </w:pPr>
      <w:r w:rsidRPr="007916F9">
        <w:rPr>
          <w:rFonts w:ascii="Times New Roman" w:eastAsia="Times New Roman" w:hAnsi="Times New Roman" w:cs="Times New Roman"/>
          <w:kern w:val="28"/>
          <w:sz w:val="24"/>
          <w:szCs w:val="24"/>
          <w:lang w:eastAsia="lv-LV"/>
        </w:rPr>
        <w:t>Lūdzam precizēt, vai kvalifikācijas prasību izpildei ir pieļaujams iesniegt vienu būvdarbu</w:t>
      </w:r>
      <w:r w:rsidR="00A66228">
        <w:rPr>
          <w:rFonts w:ascii="Times New Roman" w:eastAsia="Times New Roman" w:hAnsi="Times New Roman" w:cs="Times New Roman"/>
          <w:kern w:val="28"/>
          <w:sz w:val="24"/>
          <w:szCs w:val="24"/>
          <w:lang w:eastAsia="lv-LV"/>
        </w:rPr>
        <w:t xml:space="preserve"> </w:t>
      </w:r>
      <w:r w:rsidRPr="007916F9">
        <w:rPr>
          <w:rFonts w:ascii="Times New Roman" w:eastAsia="Times New Roman" w:hAnsi="Times New Roman" w:cs="Times New Roman"/>
          <w:kern w:val="28"/>
          <w:sz w:val="24"/>
          <w:szCs w:val="24"/>
          <w:lang w:eastAsia="lv-LV"/>
        </w:rPr>
        <w:t>līgumu, kura ietvaros ir izpildīti visi attiecīgās iepirkuma daļas Nolikuma 9.5. punktā noteiktie</w:t>
      </w:r>
      <w:r w:rsidR="00A66228">
        <w:rPr>
          <w:rFonts w:ascii="Times New Roman" w:eastAsia="Times New Roman" w:hAnsi="Times New Roman" w:cs="Times New Roman"/>
          <w:kern w:val="28"/>
          <w:sz w:val="24"/>
          <w:szCs w:val="24"/>
          <w:lang w:eastAsia="lv-LV"/>
        </w:rPr>
        <w:t xml:space="preserve"> </w:t>
      </w:r>
      <w:r w:rsidRPr="007916F9">
        <w:rPr>
          <w:rFonts w:ascii="Times New Roman" w:eastAsia="Times New Roman" w:hAnsi="Times New Roman" w:cs="Times New Roman"/>
          <w:kern w:val="28"/>
          <w:sz w:val="24"/>
          <w:szCs w:val="24"/>
          <w:lang w:eastAsia="lv-LV"/>
        </w:rPr>
        <w:t>apjomi, un šāds līgums tiek atzīts par atbilstošu.</w:t>
      </w:r>
    </w:p>
    <w:p w14:paraId="0A7D66D7" w14:textId="6B56551E" w:rsidR="007916F9" w:rsidRPr="007916F9" w:rsidRDefault="007916F9" w:rsidP="00A66228">
      <w:pPr>
        <w:spacing w:after="0" w:line="240" w:lineRule="auto"/>
        <w:contextualSpacing/>
        <w:jc w:val="both"/>
        <w:rPr>
          <w:rFonts w:ascii="Times New Roman" w:eastAsia="Times New Roman" w:hAnsi="Times New Roman" w:cs="Times New Roman"/>
          <w:kern w:val="28"/>
          <w:sz w:val="24"/>
          <w:szCs w:val="24"/>
          <w:lang w:eastAsia="lv-LV"/>
        </w:rPr>
      </w:pPr>
      <w:r w:rsidRPr="007916F9">
        <w:rPr>
          <w:rFonts w:ascii="Times New Roman" w:eastAsia="Times New Roman" w:hAnsi="Times New Roman" w:cs="Times New Roman"/>
          <w:kern w:val="28"/>
          <w:sz w:val="24"/>
          <w:szCs w:val="24"/>
          <w:lang w:eastAsia="lv-LV"/>
        </w:rPr>
        <w:t>Vai arī Nolikuma 9.5. punkta apakšpunkti (piemēram, 9.5.1.a un 9.5.1.b) ir jāapliecina ar</w:t>
      </w:r>
      <w:r w:rsidR="00A66228">
        <w:rPr>
          <w:rFonts w:ascii="Times New Roman" w:eastAsia="Times New Roman" w:hAnsi="Times New Roman" w:cs="Times New Roman"/>
          <w:kern w:val="28"/>
          <w:sz w:val="24"/>
          <w:szCs w:val="24"/>
          <w:lang w:eastAsia="lv-LV"/>
        </w:rPr>
        <w:t xml:space="preserve"> </w:t>
      </w:r>
      <w:r w:rsidRPr="007916F9">
        <w:rPr>
          <w:rFonts w:ascii="Times New Roman" w:eastAsia="Times New Roman" w:hAnsi="Times New Roman" w:cs="Times New Roman"/>
          <w:kern w:val="28"/>
          <w:sz w:val="24"/>
          <w:szCs w:val="24"/>
          <w:lang w:eastAsia="lv-LV"/>
        </w:rPr>
        <w:t>atsevišķiem līgumiem, un viens līgums, kurā izpildīti abu apakšpunktu apjomi, netiek uzskatīts par</w:t>
      </w:r>
      <w:r w:rsidR="00A66228">
        <w:rPr>
          <w:rFonts w:ascii="Times New Roman" w:eastAsia="Times New Roman" w:hAnsi="Times New Roman" w:cs="Times New Roman"/>
          <w:kern w:val="28"/>
          <w:sz w:val="24"/>
          <w:szCs w:val="24"/>
          <w:lang w:eastAsia="lv-LV"/>
        </w:rPr>
        <w:t xml:space="preserve"> </w:t>
      </w:r>
      <w:r w:rsidRPr="007916F9">
        <w:rPr>
          <w:rFonts w:ascii="Times New Roman" w:eastAsia="Times New Roman" w:hAnsi="Times New Roman" w:cs="Times New Roman"/>
          <w:kern w:val="28"/>
          <w:sz w:val="24"/>
          <w:szCs w:val="24"/>
          <w:lang w:eastAsia="lv-LV"/>
        </w:rPr>
        <w:t>pietiekamu.</w:t>
      </w:r>
    </w:p>
    <w:p w14:paraId="1CF29E74" w14:textId="4CDB34A5" w:rsidR="007916F9" w:rsidRPr="00A66228" w:rsidRDefault="007916F9" w:rsidP="00A66228">
      <w:pPr>
        <w:spacing w:after="0" w:line="240" w:lineRule="auto"/>
        <w:contextualSpacing/>
        <w:jc w:val="both"/>
        <w:rPr>
          <w:rFonts w:ascii="Times New Roman" w:eastAsia="Times New Roman" w:hAnsi="Times New Roman" w:cs="Times New Roman"/>
          <w:kern w:val="28"/>
          <w:sz w:val="24"/>
          <w:szCs w:val="24"/>
          <w:lang w:eastAsia="lv-LV"/>
        </w:rPr>
      </w:pPr>
      <w:r w:rsidRPr="007916F9">
        <w:rPr>
          <w:rFonts w:ascii="Times New Roman" w:eastAsia="Times New Roman" w:hAnsi="Times New Roman" w:cs="Times New Roman"/>
          <w:kern w:val="28"/>
          <w:sz w:val="24"/>
          <w:szCs w:val="24"/>
          <w:lang w:eastAsia="lv-LV"/>
        </w:rPr>
        <w:t>Lūdzam sniegt skaidru interpretāciju, lai Pretendents varētu korekti sagatavot pieredzes</w:t>
      </w:r>
      <w:r w:rsidR="00A66228">
        <w:rPr>
          <w:rFonts w:ascii="Times New Roman" w:eastAsia="Times New Roman" w:hAnsi="Times New Roman" w:cs="Times New Roman"/>
          <w:kern w:val="28"/>
          <w:sz w:val="24"/>
          <w:szCs w:val="24"/>
          <w:lang w:eastAsia="lv-LV"/>
        </w:rPr>
        <w:t xml:space="preserve"> </w:t>
      </w:r>
      <w:r w:rsidRPr="00A66228">
        <w:rPr>
          <w:rFonts w:ascii="Times New Roman" w:eastAsia="Times New Roman" w:hAnsi="Times New Roman" w:cs="Times New Roman"/>
          <w:kern w:val="28"/>
          <w:sz w:val="24"/>
          <w:szCs w:val="24"/>
          <w:lang w:eastAsia="lv-LV"/>
        </w:rPr>
        <w:t>sarakstu.</w:t>
      </w:r>
    </w:p>
    <w:p w14:paraId="0B4E1551" w14:textId="7B8E4B7B" w:rsidR="00705452" w:rsidRPr="00A66228" w:rsidRDefault="00705452" w:rsidP="007916F9">
      <w:pPr>
        <w:spacing w:after="0" w:line="240" w:lineRule="auto"/>
        <w:contextualSpacing/>
        <w:jc w:val="both"/>
        <w:rPr>
          <w:rFonts w:ascii="Times New Roman" w:hAnsi="Times New Roman" w:cs="Times New Roman"/>
          <w:b/>
          <w:bCs/>
          <w:sz w:val="24"/>
          <w:szCs w:val="24"/>
        </w:rPr>
      </w:pPr>
      <w:r w:rsidRPr="00A66228">
        <w:rPr>
          <w:rFonts w:ascii="Times New Roman" w:hAnsi="Times New Roman" w:cs="Times New Roman"/>
          <w:b/>
          <w:bCs/>
          <w:sz w:val="24"/>
          <w:szCs w:val="24"/>
        </w:rPr>
        <w:t>Atbilde Nr.2:</w:t>
      </w:r>
    </w:p>
    <w:p w14:paraId="4FDF5B29" w14:textId="0EB15E21" w:rsidR="007916F9" w:rsidRPr="007916F9" w:rsidRDefault="007916F9" w:rsidP="007916F9">
      <w:pPr>
        <w:spacing w:after="0" w:line="240" w:lineRule="auto"/>
        <w:jc w:val="both"/>
        <w:rPr>
          <w:rFonts w:ascii="Times New Roman" w:hAnsi="Times New Roman" w:cs="Times New Roman"/>
          <w:sz w:val="24"/>
          <w:szCs w:val="24"/>
        </w:rPr>
      </w:pPr>
      <w:r w:rsidRPr="007916F9">
        <w:rPr>
          <w:rFonts w:ascii="Times New Roman" w:hAnsi="Times New Roman" w:cs="Times New Roman"/>
          <w:sz w:val="24"/>
          <w:szCs w:val="24"/>
        </w:rPr>
        <w:t xml:space="preserve">Pasūtītājs skaidro, ka Nolikuma 9.5. punkta prasību izpildei Pretendents var norādīt vienu un to pašu būvdarbu līgumu, ja attiecīgā līguma ietvaros ir izpildīti visi konkrētās iepirkuma daļas Nolikuma 9.5. punktā noteiktie darbu veidi, apjomi un pārējie nosacījumi. Nolikums neparedz, ka 9.5.1.a un 9.5.1.b, kā arī 9.5.2.a un 9.5.2.b apakšpunktu izpilde būtu obligāti apliecināma ar atsevišķiem līgumiem. </w:t>
      </w:r>
    </w:p>
    <w:p w14:paraId="2D176BC3" w14:textId="425F65A2" w:rsidR="00DC60DC" w:rsidRPr="00EA1236" w:rsidRDefault="00DC60DC" w:rsidP="007916F9">
      <w:pPr>
        <w:spacing w:after="0" w:line="240" w:lineRule="auto"/>
        <w:jc w:val="both"/>
        <w:rPr>
          <w:rFonts w:ascii="Times New Roman" w:hAnsi="Times New Roman" w:cs="Times New Roman"/>
          <w:sz w:val="24"/>
          <w:szCs w:val="24"/>
        </w:rPr>
      </w:pPr>
    </w:p>
    <w:sectPr w:rsidR="00DC60DC" w:rsidRPr="00EA1236" w:rsidSect="00A66228">
      <w:footerReference w:type="default" r:id="rId8"/>
      <w:pgSz w:w="11906" w:h="16838"/>
      <w:pgMar w:top="1134"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EB4CB" w14:textId="77777777" w:rsidR="007C0941" w:rsidRDefault="007C0941" w:rsidP="004C4251">
      <w:pPr>
        <w:spacing w:after="0" w:line="240" w:lineRule="auto"/>
      </w:pPr>
      <w:r>
        <w:separator/>
      </w:r>
    </w:p>
  </w:endnote>
  <w:endnote w:type="continuationSeparator" w:id="0">
    <w:p w14:paraId="5549F68A" w14:textId="77777777" w:rsidR="007C0941" w:rsidRDefault="007C0941" w:rsidP="004C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12470730"/>
      <w:docPartObj>
        <w:docPartGallery w:val="Page Numbers (Bottom of Page)"/>
        <w:docPartUnique/>
      </w:docPartObj>
    </w:sdtPr>
    <w:sdtEndPr/>
    <w:sdtContent>
      <w:p w14:paraId="739DB6BE" w14:textId="0A8460DA" w:rsidR="004C4251" w:rsidRPr="004C4251" w:rsidRDefault="004C4251">
        <w:pPr>
          <w:pStyle w:val="Kjene"/>
          <w:jc w:val="right"/>
          <w:rPr>
            <w:rFonts w:ascii="Times New Roman" w:hAnsi="Times New Roman" w:cs="Times New Roman"/>
          </w:rPr>
        </w:pPr>
        <w:r w:rsidRPr="004C4251">
          <w:rPr>
            <w:rFonts w:ascii="Times New Roman" w:hAnsi="Times New Roman" w:cs="Times New Roman"/>
          </w:rPr>
          <w:fldChar w:fldCharType="begin"/>
        </w:r>
        <w:r w:rsidRPr="004C4251">
          <w:rPr>
            <w:rFonts w:ascii="Times New Roman" w:hAnsi="Times New Roman" w:cs="Times New Roman"/>
          </w:rPr>
          <w:instrText>PAGE   \* MERGEFORMAT</w:instrText>
        </w:r>
        <w:r w:rsidRPr="004C4251">
          <w:rPr>
            <w:rFonts w:ascii="Times New Roman" w:hAnsi="Times New Roman" w:cs="Times New Roman"/>
          </w:rPr>
          <w:fldChar w:fldCharType="separate"/>
        </w:r>
        <w:r w:rsidRPr="004C4251">
          <w:rPr>
            <w:rFonts w:ascii="Times New Roman" w:hAnsi="Times New Roman" w:cs="Times New Roman"/>
          </w:rPr>
          <w:t>2</w:t>
        </w:r>
        <w:r w:rsidRPr="004C4251">
          <w:rPr>
            <w:rFonts w:ascii="Times New Roman" w:hAnsi="Times New Roman" w:cs="Times New Roman"/>
          </w:rPr>
          <w:fldChar w:fldCharType="end"/>
        </w:r>
      </w:p>
    </w:sdtContent>
  </w:sdt>
  <w:p w14:paraId="416C8916" w14:textId="77777777" w:rsidR="004C4251" w:rsidRDefault="004C425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E761A" w14:textId="77777777" w:rsidR="007C0941" w:rsidRDefault="007C0941" w:rsidP="004C4251">
      <w:pPr>
        <w:spacing w:after="0" w:line="240" w:lineRule="auto"/>
      </w:pPr>
      <w:r>
        <w:separator/>
      </w:r>
    </w:p>
  </w:footnote>
  <w:footnote w:type="continuationSeparator" w:id="0">
    <w:p w14:paraId="490B762F" w14:textId="77777777" w:rsidR="007C0941" w:rsidRDefault="007C0941" w:rsidP="004C4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0C18E7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6702C9"/>
    <w:multiLevelType w:val="hybridMultilevel"/>
    <w:tmpl w:val="C1DC99E2"/>
    <w:lvl w:ilvl="0" w:tplc="AA62FD7E">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1">
      <w:start w:val="1"/>
      <w:numFmt w:val="decimal"/>
      <w:lvlText w:val="%3)"/>
      <w:lvlJc w:val="lef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ED5D1C"/>
    <w:multiLevelType w:val="hybridMultilevel"/>
    <w:tmpl w:val="ED8EFF3C"/>
    <w:lvl w:ilvl="0" w:tplc="71EABB6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 w15:restartNumberingAfterBreak="0">
    <w:nsid w:val="0A7268F4"/>
    <w:multiLevelType w:val="hybridMultilevel"/>
    <w:tmpl w:val="5AC6B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B4B9C"/>
    <w:multiLevelType w:val="hybridMultilevel"/>
    <w:tmpl w:val="A5CABE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8583BBE"/>
    <w:multiLevelType w:val="multilevel"/>
    <w:tmpl w:val="5EE4E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93079D"/>
    <w:multiLevelType w:val="hybridMultilevel"/>
    <w:tmpl w:val="8A5C94CE"/>
    <w:lvl w:ilvl="0" w:tplc="04260001">
      <w:start w:val="1"/>
      <w:numFmt w:val="bullet"/>
      <w:lvlText w:val=""/>
      <w:lvlJc w:val="left"/>
      <w:pPr>
        <w:ind w:left="1648" w:hanging="360"/>
      </w:pPr>
      <w:rPr>
        <w:rFonts w:ascii="Symbol" w:hAnsi="Symbol" w:hint="default"/>
      </w:rPr>
    </w:lvl>
    <w:lvl w:ilvl="1" w:tplc="04260003">
      <w:start w:val="1"/>
      <w:numFmt w:val="bullet"/>
      <w:lvlText w:val="o"/>
      <w:lvlJc w:val="left"/>
      <w:pPr>
        <w:ind w:left="2368" w:hanging="360"/>
      </w:pPr>
      <w:rPr>
        <w:rFonts w:ascii="Courier New" w:hAnsi="Courier New" w:cs="Courier New" w:hint="default"/>
      </w:rPr>
    </w:lvl>
    <w:lvl w:ilvl="2" w:tplc="04260005">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7" w15:restartNumberingAfterBreak="0">
    <w:nsid w:val="45DF3479"/>
    <w:multiLevelType w:val="hybridMultilevel"/>
    <w:tmpl w:val="A3B841A2"/>
    <w:lvl w:ilvl="0" w:tplc="FFFFFFFF">
      <w:start w:val="1"/>
      <w:numFmt w:val="decimal"/>
      <w:lvlText w:val="%1."/>
      <w:lvlJc w:val="left"/>
      <w:pPr>
        <w:ind w:left="928" w:hanging="360"/>
      </w:pPr>
      <w:rPr>
        <w:b w:val="0"/>
        <w:bCs w:val="0"/>
      </w:rPr>
    </w:lvl>
    <w:lvl w:ilvl="1" w:tplc="FFFFFFFF">
      <w:start w:val="1"/>
      <w:numFmt w:val="lowerLetter"/>
      <w:lvlText w:val="%2."/>
      <w:lvlJc w:val="left"/>
      <w:pPr>
        <w:ind w:left="1648" w:hanging="360"/>
      </w:pPr>
    </w:lvl>
    <w:lvl w:ilvl="2" w:tplc="FFFFFFFF">
      <w:start w:val="1"/>
      <w:numFmt w:val="decimal"/>
      <w:lvlText w:val="%3)"/>
      <w:lvlJc w:val="left"/>
      <w:pPr>
        <w:ind w:left="2548" w:hanging="36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8" w15:restartNumberingAfterBreak="0">
    <w:nsid w:val="4BA675B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CCC7D15"/>
    <w:multiLevelType w:val="multilevel"/>
    <w:tmpl w:val="BCC2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2B6D33"/>
    <w:multiLevelType w:val="multilevel"/>
    <w:tmpl w:val="F962B1F8"/>
    <w:lvl w:ilvl="0">
      <w:start w:val="2"/>
      <w:numFmt w:val="decimal"/>
      <w:lvlText w:val="%1."/>
      <w:lvlJc w:val="left"/>
      <w:pPr>
        <w:ind w:left="660" w:hanging="660"/>
      </w:pPr>
      <w:rPr>
        <w:rFonts w:hint="default"/>
      </w:rPr>
    </w:lvl>
    <w:lvl w:ilvl="1">
      <w:start w:val="20"/>
      <w:numFmt w:val="decimal"/>
      <w:lvlText w:val="%1.%2."/>
      <w:lvlJc w:val="left"/>
      <w:pPr>
        <w:ind w:left="2204" w:hanging="660"/>
      </w:pPr>
      <w:rPr>
        <w:rFonts w:hint="default"/>
      </w:rPr>
    </w:lvl>
    <w:lvl w:ilvl="2">
      <w:start w:val="1"/>
      <w:numFmt w:val="decimal"/>
      <w:lvlText w:val="%1.%2.%3."/>
      <w:lvlJc w:val="left"/>
      <w:pPr>
        <w:ind w:left="3808" w:hanging="720"/>
      </w:pPr>
      <w:rPr>
        <w:rFonts w:hint="default"/>
      </w:rPr>
    </w:lvl>
    <w:lvl w:ilvl="3">
      <w:start w:val="1"/>
      <w:numFmt w:val="decimal"/>
      <w:lvlText w:val="%1.%2.%3.%4."/>
      <w:lvlJc w:val="left"/>
      <w:pPr>
        <w:ind w:left="5352" w:hanging="720"/>
      </w:pPr>
      <w:rPr>
        <w:rFonts w:hint="default"/>
      </w:rPr>
    </w:lvl>
    <w:lvl w:ilvl="4">
      <w:start w:val="1"/>
      <w:numFmt w:val="decimal"/>
      <w:lvlText w:val="%1.%2.%3.%4.%5."/>
      <w:lvlJc w:val="left"/>
      <w:pPr>
        <w:ind w:left="7256" w:hanging="1080"/>
      </w:pPr>
      <w:rPr>
        <w:rFonts w:hint="default"/>
      </w:rPr>
    </w:lvl>
    <w:lvl w:ilvl="5">
      <w:start w:val="1"/>
      <w:numFmt w:val="decimal"/>
      <w:lvlText w:val="%1.%2.%3.%4.%5.%6."/>
      <w:lvlJc w:val="left"/>
      <w:pPr>
        <w:ind w:left="8800" w:hanging="1080"/>
      </w:pPr>
      <w:rPr>
        <w:rFonts w:hint="default"/>
      </w:rPr>
    </w:lvl>
    <w:lvl w:ilvl="6">
      <w:start w:val="1"/>
      <w:numFmt w:val="decimal"/>
      <w:lvlText w:val="%1.%2.%3.%4.%5.%6.%7."/>
      <w:lvlJc w:val="left"/>
      <w:pPr>
        <w:ind w:left="10704" w:hanging="1440"/>
      </w:pPr>
      <w:rPr>
        <w:rFonts w:hint="default"/>
      </w:rPr>
    </w:lvl>
    <w:lvl w:ilvl="7">
      <w:start w:val="1"/>
      <w:numFmt w:val="decimal"/>
      <w:lvlText w:val="%1.%2.%3.%4.%5.%6.%7.%8."/>
      <w:lvlJc w:val="left"/>
      <w:pPr>
        <w:ind w:left="12248" w:hanging="1440"/>
      </w:pPr>
      <w:rPr>
        <w:rFonts w:hint="default"/>
      </w:rPr>
    </w:lvl>
    <w:lvl w:ilvl="8">
      <w:start w:val="1"/>
      <w:numFmt w:val="decimal"/>
      <w:lvlText w:val="%1.%2.%3.%4.%5.%6.%7.%8.%9."/>
      <w:lvlJc w:val="left"/>
      <w:pPr>
        <w:ind w:left="14152" w:hanging="1800"/>
      </w:pPr>
      <w:rPr>
        <w:rFonts w:hint="default"/>
      </w:rPr>
    </w:lvl>
  </w:abstractNum>
  <w:abstractNum w:abstractNumId="11" w15:restartNumberingAfterBreak="0">
    <w:nsid w:val="55E330FD"/>
    <w:multiLevelType w:val="hybridMultilevel"/>
    <w:tmpl w:val="AC8AC09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9CC2E51"/>
    <w:multiLevelType w:val="multilevel"/>
    <w:tmpl w:val="14B4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EB2C03"/>
    <w:multiLevelType w:val="hybridMultilevel"/>
    <w:tmpl w:val="35B0106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71B171EF"/>
    <w:multiLevelType w:val="multilevel"/>
    <w:tmpl w:val="66AE8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D05ED7"/>
    <w:multiLevelType w:val="multilevel"/>
    <w:tmpl w:val="1FCC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125C76"/>
    <w:multiLevelType w:val="hybridMultilevel"/>
    <w:tmpl w:val="E3A615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3E1413E"/>
    <w:multiLevelType w:val="hybridMultilevel"/>
    <w:tmpl w:val="6CB256DA"/>
    <w:lvl w:ilvl="0" w:tplc="04260001">
      <w:start w:val="1"/>
      <w:numFmt w:val="bullet"/>
      <w:lvlText w:val=""/>
      <w:lvlJc w:val="left"/>
      <w:pPr>
        <w:ind w:left="1648" w:hanging="360"/>
      </w:pPr>
      <w:rPr>
        <w:rFonts w:ascii="Symbol" w:hAnsi="Symbol" w:hint="default"/>
      </w:rPr>
    </w:lvl>
    <w:lvl w:ilvl="1" w:tplc="04260003" w:tentative="1">
      <w:start w:val="1"/>
      <w:numFmt w:val="bullet"/>
      <w:lvlText w:val="o"/>
      <w:lvlJc w:val="left"/>
      <w:pPr>
        <w:ind w:left="2368" w:hanging="360"/>
      </w:pPr>
      <w:rPr>
        <w:rFonts w:ascii="Courier New" w:hAnsi="Courier New" w:cs="Courier New" w:hint="default"/>
      </w:rPr>
    </w:lvl>
    <w:lvl w:ilvl="2" w:tplc="04260005" w:tentative="1">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18" w15:restartNumberingAfterBreak="0">
    <w:nsid w:val="74E7240E"/>
    <w:multiLevelType w:val="hybridMultilevel"/>
    <w:tmpl w:val="E64EFB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78330601"/>
    <w:multiLevelType w:val="hybridMultilevel"/>
    <w:tmpl w:val="C1DC99E2"/>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AD6421F"/>
    <w:multiLevelType w:val="multilevel"/>
    <w:tmpl w:val="D7182E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1698008">
    <w:abstractNumId w:val="11"/>
  </w:num>
  <w:num w:numId="2" w16cid:durableId="1146779186">
    <w:abstractNumId w:val="1"/>
  </w:num>
  <w:num w:numId="3" w16cid:durableId="240414364">
    <w:abstractNumId w:val="19"/>
  </w:num>
  <w:num w:numId="4" w16cid:durableId="615411115">
    <w:abstractNumId w:val="14"/>
  </w:num>
  <w:num w:numId="5" w16cid:durableId="2030599403">
    <w:abstractNumId w:val="4"/>
  </w:num>
  <w:num w:numId="6" w16cid:durableId="1693677750">
    <w:abstractNumId w:val="2"/>
  </w:num>
  <w:num w:numId="7" w16cid:durableId="1963534564">
    <w:abstractNumId w:val="16"/>
  </w:num>
  <w:num w:numId="8" w16cid:durableId="21353648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7612305">
    <w:abstractNumId w:val="0"/>
  </w:num>
  <w:num w:numId="10" w16cid:durableId="1905873757">
    <w:abstractNumId w:val="8"/>
  </w:num>
  <w:num w:numId="11" w16cid:durableId="19155538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1959200">
    <w:abstractNumId w:val="17"/>
  </w:num>
  <w:num w:numId="13" w16cid:durableId="1628195512">
    <w:abstractNumId w:val="6"/>
  </w:num>
  <w:num w:numId="14" w16cid:durableId="317851366">
    <w:abstractNumId w:val="10"/>
  </w:num>
  <w:num w:numId="15" w16cid:durableId="841895441">
    <w:abstractNumId w:val="7"/>
  </w:num>
  <w:num w:numId="16" w16cid:durableId="1684160393">
    <w:abstractNumId w:val="18"/>
  </w:num>
  <w:num w:numId="17" w16cid:durableId="715007301">
    <w:abstractNumId w:val="3"/>
  </w:num>
  <w:num w:numId="18" w16cid:durableId="296767798">
    <w:abstractNumId w:val="15"/>
  </w:num>
  <w:num w:numId="19" w16cid:durableId="631450217">
    <w:abstractNumId w:val="9"/>
  </w:num>
  <w:num w:numId="20" w16cid:durableId="1196432951">
    <w:abstractNumId w:val="12"/>
  </w:num>
  <w:num w:numId="21" w16cid:durableId="18477491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A18"/>
    <w:rsid w:val="000105CC"/>
    <w:rsid w:val="00011EBE"/>
    <w:rsid w:val="00012C07"/>
    <w:rsid w:val="000136E6"/>
    <w:rsid w:val="000152BE"/>
    <w:rsid w:val="00035AE5"/>
    <w:rsid w:val="0004426C"/>
    <w:rsid w:val="000522CD"/>
    <w:rsid w:val="00063607"/>
    <w:rsid w:val="00071DD7"/>
    <w:rsid w:val="00075C4A"/>
    <w:rsid w:val="00090E95"/>
    <w:rsid w:val="00094A08"/>
    <w:rsid w:val="000A4448"/>
    <w:rsid w:val="000C074D"/>
    <w:rsid w:val="000C501D"/>
    <w:rsid w:val="000D4ACB"/>
    <w:rsid w:val="00130F75"/>
    <w:rsid w:val="001335F4"/>
    <w:rsid w:val="001547F5"/>
    <w:rsid w:val="00164C82"/>
    <w:rsid w:val="00195ED5"/>
    <w:rsid w:val="001B7E99"/>
    <w:rsid w:val="001D5127"/>
    <w:rsid w:val="001E4B9D"/>
    <w:rsid w:val="001F26C0"/>
    <w:rsid w:val="001F2BE3"/>
    <w:rsid w:val="001F3865"/>
    <w:rsid w:val="00215211"/>
    <w:rsid w:val="00216DA6"/>
    <w:rsid w:val="002604D1"/>
    <w:rsid w:val="00270FCC"/>
    <w:rsid w:val="0029283A"/>
    <w:rsid w:val="002A535E"/>
    <w:rsid w:val="002D1BB2"/>
    <w:rsid w:val="00301463"/>
    <w:rsid w:val="0030678D"/>
    <w:rsid w:val="00306EB1"/>
    <w:rsid w:val="00316097"/>
    <w:rsid w:val="003252DC"/>
    <w:rsid w:val="00331E94"/>
    <w:rsid w:val="00331F0E"/>
    <w:rsid w:val="00393721"/>
    <w:rsid w:val="00397727"/>
    <w:rsid w:val="003B4FC2"/>
    <w:rsid w:val="003C3714"/>
    <w:rsid w:val="003D558C"/>
    <w:rsid w:val="003F065F"/>
    <w:rsid w:val="00401E98"/>
    <w:rsid w:val="004148D4"/>
    <w:rsid w:val="0041704C"/>
    <w:rsid w:val="00432531"/>
    <w:rsid w:val="00433688"/>
    <w:rsid w:val="004406E3"/>
    <w:rsid w:val="004625A0"/>
    <w:rsid w:val="004643E0"/>
    <w:rsid w:val="00465F48"/>
    <w:rsid w:val="004736DC"/>
    <w:rsid w:val="004907B6"/>
    <w:rsid w:val="00493259"/>
    <w:rsid w:val="004A7C99"/>
    <w:rsid w:val="004B464D"/>
    <w:rsid w:val="004C0F9F"/>
    <w:rsid w:val="004C4251"/>
    <w:rsid w:val="004C50CE"/>
    <w:rsid w:val="004C5EE8"/>
    <w:rsid w:val="004D1B6F"/>
    <w:rsid w:val="004F59F2"/>
    <w:rsid w:val="005072CE"/>
    <w:rsid w:val="00514408"/>
    <w:rsid w:val="0054666F"/>
    <w:rsid w:val="005564CD"/>
    <w:rsid w:val="0057087F"/>
    <w:rsid w:val="00575D86"/>
    <w:rsid w:val="005A2E99"/>
    <w:rsid w:val="005C3B0A"/>
    <w:rsid w:val="005D5499"/>
    <w:rsid w:val="006416B4"/>
    <w:rsid w:val="00646505"/>
    <w:rsid w:val="00651834"/>
    <w:rsid w:val="006533B9"/>
    <w:rsid w:val="00654ED6"/>
    <w:rsid w:val="00682CAD"/>
    <w:rsid w:val="006B61E3"/>
    <w:rsid w:val="006D4388"/>
    <w:rsid w:val="006E49E1"/>
    <w:rsid w:val="00705452"/>
    <w:rsid w:val="007244D7"/>
    <w:rsid w:val="00747781"/>
    <w:rsid w:val="007570C9"/>
    <w:rsid w:val="00763EB2"/>
    <w:rsid w:val="00765DD6"/>
    <w:rsid w:val="007726FE"/>
    <w:rsid w:val="007916F9"/>
    <w:rsid w:val="007A3BAF"/>
    <w:rsid w:val="007A4827"/>
    <w:rsid w:val="007B53BB"/>
    <w:rsid w:val="007C0941"/>
    <w:rsid w:val="007C73F0"/>
    <w:rsid w:val="00831AF7"/>
    <w:rsid w:val="008342A0"/>
    <w:rsid w:val="0084115C"/>
    <w:rsid w:val="0085322E"/>
    <w:rsid w:val="008635E9"/>
    <w:rsid w:val="00872DB7"/>
    <w:rsid w:val="00875D20"/>
    <w:rsid w:val="00880C83"/>
    <w:rsid w:val="00893D90"/>
    <w:rsid w:val="008F7F43"/>
    <w:rsid w:val="00946EA2"/>
    <w:rsid w:val="00957A18"/>
    <w:rsid w:val="00973598"/>
    <w:rsid w:val="00982154"/>
    <w:rsid w:val="00982456"/>
    <w:rsid w:val="0099436E"/>
    <w:rsid w:val="0099764F"/>
    <w:rsid w:val="009C57F7"/>
    <w:rsid w:val="009D7DAC"/>
    <w:rsid w:val="00A03249"/>
    <w:rsid w:val="00A0394B"/>
    <w:rsid w:val="00A05E86"/>
    <w:rsid w:val="00A37FC3"/>
    <w:rsid w:val="00A40A03"/>
    <w:rsid w:val="00A66228"/>
    <w:rsid w:val="00A83573"/>
    <w:rsid w:val="00AA456E"/>
    <w:rsid w:val="00AE2A89"/>
    <w:rsid w:val="00B00D35"/>
    <w:rsid w:val="00B00E0B"/>
    <w:rsid w:val="00B061FC"/>
    <w:rsid w:val="00B87286"/>
    <w:rsid w:val="00BA7E3C"/>
    <w:rsid w:val="00BC5D43"/>
    <w:rsid w:val="00BD00A0"/>
    <w:rsid w:val="00BE4288"/>
    <w:rsid w:val="00BF77D3"/>
    <w:rsid w:val="00C07EE9"/>
    <w:rsid w:val="00C20C12"/>
    <w:rsid w:val="00C44C11"/>
    <w:rsid w:val="00C4768C"/>
    <w:rsid w:val="00C50052"/>
    <w:rsid w:val="00C52E32"/>
    <w:rsid w:val="00C61302"/>
    <w:rsid w:val="00C714A9"/>
    <w:rsid w:val="00C763F7"/>
    <w:rsid w:val="00C83798"/>
    <w:rsid w:val="00C93CEB"/>
    <w:rsid w:val="00C95A87"/>
    <w:rsid w:val="00CA6C42"/>
    <w:rsid w:val="00CA6E8B"/>
    <w:rsid w:val="00CD785D"/>
    <w:rsid w:val="00CE53E1"/>
    <w:rsid w:val="00CE60DC"/>
    <w:rsid w:val="00CF0045"/>
    <w:rsid w:val="00CF396C"/>
    <w:rsid w:val="00CF6FA9"/>
    <w:rsid w:val="00CF78DA"/>
    <w:rsid w:val="00D01FF7"/>
    <w:rsid w:val="00D03C33"/>
    <w:rsid w:val="00D05BDA"/>
    <w:rsid w:val="00D27727"/>
    <w:rsid w:val="00D418CE"/>
    <w:rsid w:val="00D67914"/>
    <w:rsid w:val="00D67A00"/>
    <w:rsid w:val="00D81BD0"/>
    <w:rsid w:val="00DC2A8A"/>
    <w:rsid w:val="00DC60DC"/>
    <w:rsid w:val="00E03EEA"/>
    <w:rsid w:val="00E10447"/>
    <w:rsid w:val="00E10A5B"/>
    <w:rsid w:val="00E21636"/>
    <w:rsid w:val="00E35F46"/>
    <w:rsid w:val="00E37A6D"/>
    <w:rsid w:val="00E40260"/>
    <w:rsid w:val="00E423E6"/>
    <w:rsid w:val="00E463D8"/>
    <w:rsid w:val="00E570B9"/>
    <w:rsid w:val="00E641CF"/>
    <w:rsid w:val="00E81A5A"/>
    <w:rsid w:val="00E85292"/>
    <w:rsid w:val="00EA1236"/>
    <w:rsid w:val="00EB51B0"/>
    <w:rsid w:val="00ED13B8"/>
    <w:rsid w:val="00F02E5D"/>
    <w:rsid w:val="00F21695"/>
    <w:rsid w:val="00F62ECE"/>
    <w:rsid w:val="00F63A0B"/>
    <w:rsid w:val="00F70E8B"/>
    <w:rsid w:val="00F96078"/>
    <w:rsid w:val="00FA6D02"/>
    <w:rsid w:val="00FC4B5E"/>
    <w:rsid w:val="00FE1F5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F3DB0"/>
  <w15:chartTrackingRefBased/>
  <w15:docId w15:val="{C69E3281-509B-4533-873D-213511F2B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7B53BB"/>
    <w:rPr>
      <w:sz w:val="16"/>
      <w:szCs w:val="16"/>
    </w:rPr>
  </w:style>
  <w:style w:type="paragraph" w:styleId="Komentrateksts">
    <w:name w:val="annotation text"/>
    <w:basedOn w:val="Parasts"/>
    <w:link w:val="KomentratekstsRakstz"/>
    <w:uiPriority w:val="99"/>
    <w:unhideWhenUsed/>
    <w:rsid w:val="007B53BB"/>
    <w:pPr>
      <w:spacing w:line="240" w:lineRule="auto"/>
    </w:pPr>
    <w:rPr>
      <w:sz w:val="20"/>
      <w:szCs w:val="20"/>
    </w:rPr>
  </w:style>
  <w:style w:type="character" w:customStyle="1" w:styleId="KomentratekstsRakstz">
    <w:name w:val="Komentāra teksts Rakstz."/>
    <w:basedOn w:val="Noklusjumarindkopasfonts"/>
    <w:link w:val="Komentrateksts"/>
    <w:uiPriority w:val="99"/>
    <w:rsid w:val="007B53BB"/>
    <w:rPr>
      <w:sz w:val="20"/>
      <w:szCs w:val="20"/>
    </w:rPr>
  </w:style>
  <w:style w:type="paragraph" w:styleId="Komentratma">
    <w:name w:val="annotation subject"/>
    <w:basedOn w:val="Komentrateksts"/>
    <w:next w:val="Komentrateksts"/>
    <w:link w:val="KomentratmaRakstz"/>
    <w:uiPriority w:val="99"/>
    <w:semiHidden/>
    <w:unhideWhenUsed/>
    <w:rsid w:val="007B53BB"/>
    <w:rPr>
      <w:b/>
      <w:bCs/>
    </w:rPr>
  </w:style>
  <w:style w:type="character" w:customStyle="1" w:styleId="KomentratmaRakstz">
    <w:name w:val="Komentāra tēma Rakstz."/>
    <w:basedOn w:val="KomentratekstsRakstz"/>
    <w:link w:val="Komentratma"/>
    <w:uiPriority w:val="99"/>
    <w:semiHidden/>
    <w:rsid w:val="007B53BB"/>
    <w:rPr>
      <w:b/>
      <w:bCs/>
      <w:sz w:val="20"/>
      <w:szCs w:val="20"/>
    </w:rPr>
  </w:style>
  <w:style w:type="paragraph" w:styleId="Prskatjums">
    <w:name w:val="Revision"/>
    <w:hidden/>
    <w:uiPriority w:val="99"/>
    <w:semiHidden/>
    <w:rsid w:val="00493259"/>
    <w:pPr>
      <w:spacing w:after="0" w:line="240" w:lineRule="auto"/>
    </w:pPr>
  </w:style>
  <w:style w:type="paragraph" w:styleId="Galvene">
    <w:name w:val="header"/>
    <w:basedOn w:val="Parasts"/>
    <w:link w:val="GalveneRakstz"/>
    <w:uiPriority w:val="99"/>
    <w:unhideWhenUsed/>
    <w:rsid w:val="004C425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C4251"/>
  </w:style>
  <w:style w:type="paragraph" w:styleId="Kjene">
    <w:name w:val="footer"/>
    <w:basedOn w:val="Parasts"/>
    <w:link w:val="KjeneRakstz"/>
    <w:uiPriority w:val="99"/>
    <w:unhideWhenUsed/>
    <w:rsid w:val="004C425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C4251"/>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84115C"/>
    <w:pPr>
      <w:ind w:left="720"/>
      <w:contextualSpacing/>
    </w:pPr>
  </w:style>
  <w:style w:type="table" w:styleId="Reatabula">
    <w:name w:val="Table Grid"/>
    <w:basedOn w:val="Parastatabula"/>
    <w:uiPriority w:val="59"/>
    <w:rsid w:val="00654ED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CE53E1"/>
  </w:style>
  <w:style w:type="paragraph" w:styleId="Paraststmeklis">
    <w:name w:val="Normal (Web)"/>
    <w:basedOn w:val="Parasts"/>
    <w:uiPriority w:val="99"/>
    <w:unhideWhenUsed/>
    <w:rsid w:val="00BD00A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BD00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4583">
      <w:bodyDiv w:val="1"/>
      <w:marLeft w:val="0"/>
      <w:marRight w:val="0"/>
      <w:marTop w:val="0"/>
      <w:marBottom w:val="0"/>
      <w:divBdr>
        <w:top w:val="none" w:sz="0" w:space="0" w:color="auto"/>
        <w:left w:val="none" w:sz="0" w:space="0" w:color="auto"/>
        <w:bottom w:val="none" w:sz="0" w:space="0" w:color="auto"/>
        <w:right w:val="none" w:sz="0" w:space="0" w:color="auto"/>
      </w:divBdr>
    </w:div>
    <w:div w:id="68357023">
      <w:bodyDiv w:val="1"/>
      <w:marLeft w:val="0"/>
      <w:marRight w:val="0"/>
      <w:marTop w:val="0"/>
      <w:marBottom w:val="0"/>
      <w:divBdr>
        <w:top w:val="none" w:sz="0" w:space="0" w:color="auto"/>
        <w:left w:val="none" w:sz="0" w:space="0" w:color="auto"/>
        <w:bottom w:val="none" w:sz="0" w:space="0" w:color="auto"/>
        <w:right w:val="none" w:sz="0" w:space="0" w:color="auto"/>
      </w:divBdr>
    </w:div>
    <w:div w:id="106582907">
      <w:bodyDiv w:val="1"/>
      <w:marLeft w:val="0"/>
      <w:marRight w:val="0"/>
      <w:marTop w:val="0"/>
      <w:marBottom w:val="0"/>
      <w:divBdr>
        <w:top w:val="none" w:sz="0" w:space="0" w:color="auto"/>
        <w:left w:val="none" w:sz="0" w:space="0" w:color="auto"/>
        <w:bottom w:val="none" w:sz="0" w:space="0" w:color="auto"/>
        <w:right w:val="none" w:sz="0" w:space="0" w:color="auto"/>
      </w:divBdr>
      <w:divsChild>
        <w:div w:id="1133714625">
          <w:marLeft w:val="0"/>
          <w:marRight w:val="0"/>
          <w:marTop w:val="480"/>
          <w:marBottom w:val="240"/>
          <w:divBdr>
            <w:top w:val="none" w:sz="0" w:space="0" w:color="auto"/>
            <w:left w:val="none" w:sz="0" w:space="0" w:color="auto"/>
            <w:bottom w:val="none" w:sz="0" w:space="0" w:color="auto"/>
            <w:right w:val="none" w:sz="0" w:space="0" w:color="auto"/>
          </w:divBdr>
        </w:div>
        <w:div w:id="899831050">
          <w:marLeft w:val="0"/>
          <w:marRight w:val="0"/>
          <w:marTop w:val="0"/>
          <w:marBottom w:val="567"/>
          <w:divBdr>
            <w:top w:val="none" w:sz="0" w:space="0" w:color="auto"/>
            <w:left w:val="none" w:sz="0" w:space="0" w:color="auto"/>
            <w:bottom w:val="none" w:sz="0" w:space="0" w:color="auto"/>
            <w:right w:val="none" w:sz="0" w:space="0" w:color="auto"/>
          </w:divBdr>
        </w:div>
      </w:divsChild>
    </w:div>
    <w:div w:id="112097056">
      <w:bodyDiv w:val="1"/>
      <w:marLeft w:val="0"/>
      <w:marRight w:val="0"/>
      <w:marTop w:val="0"/>
      <w:marBottom w:val="0"/>
      <w:divBdr>
        <w:top w:val="none" w:sz="0" w:space="0" w:color="auto"/>
        <w:left w:val="none" w:sz="0" w:space="0" w:color="auto"/>
        <w:bottom w:val="none" w:sz="0" w:space="0" w:color="auto"/>
        <w:right w:val="none" w:sz="0" w:space="0" w:color="auto"/>
      </w:divBdr>
    </w:div>
    <w:div w:id="146480568">
      <w:bodyDiv w:val="1"/>
      <w:marLeft w:val="0"/>
      <w:marRight w:val="0"/>
      <w:marTop w:val="0"/>
      <w:marBottom w:val="0"/>
      <w:divBdr>
        <w:top w:val="none" w:sz="0" w:space="0" w:color="auto"/>
        <w:left w:val="none" w:sz="0" w:space="0" w:color="auto"/>
        <w:bottom w:val="none" w:sz="0" w:space="0" w:color="auto"/>
        <w:right w:val="none" w:sz="0" w:space="0" w:color="auto"/>
      </w:divBdr>
    </w:div>
    <w:div w:id="197359912">
      <w:bodyDiv w:val="1"/>
      <w:marLeft w:val="0"/>
      <w:marRight w:val="0"/>
      <w:marTop w:val="0"/>
      <w:marBottom w:val="0"/>
      <w:divBdr>
        <w:top w:val="none" w:sz="0" w:space="0" w:color="auto"/>
        <w:left w:val="none" w:sz="0" w:space="0" w:color="auto"/>
        <w:bottom w:val="none" w:sz="0" w:space="0" w:color="auto"/>
        <w:right w:val="none" w:sz="0" w:space="0" w:color="auto"/>
      </w:divBdr>
    </w:div>
    <w:div w:id="203908453">
      <w:bodyDiv w:val="1"/>
      <w:marLeft w:val="0"/>
      <w:marRight w:val="0"/>
      <w:marTop w:val="0"/>
      <w:marBottom w:val="0"/>
      <w:divBdr>
        <w:top w:val="none" w:sz="0" w:space="0" w:color="auto"/>
        <w:left w:val="none" w:sz="0" w:space="0" w:color="auto"/>
        <w:bottom w:val="none" w:sz="0" w:space="0" w:color="auto"/>
        <w:right w:val="none" w:sz="0" w:space="0" w:color="auto"/>
      </w:divBdr>
    </w:div>
    <w:div w:id="236207089">
      <w:bodyDiv w:val="1"/>
      <w:marLeft w:val="0"/>
      <w:marRight w:val="0"/>
      <w:marTop w:val="0"/>
      <w:marBottom w:val="0"/>
      <w:divBdr>
        <w:top w:val="none" w:sz="0" w:space="0" w:color="auto"/>
        <w:left w:val="none" w:sz="0" w:space="0" w:color="auto"/>
        <w:bottom w:val="none" w:sz="0" w:space="0" w:color="auto"/>
        <w:right w:val="none" w:sz="0" w:space="0" w:color="auto"/>
      </w:divBdr>
    </w:div>
    <w:div w:id="337462630">
      <w:bodyDiv w:val="1"/>
      <w:marLeft w:val="0"/>
      <w:marRight w:val="0"/>
      <w:marTop w:val="0"/>
      <w:marBottom w:val="0"/>
      <w:divBdr>
        <w:top w:val="none" w:sz="0" w:space="0" w:color="auto"/>
        <w:left w:val="none" w:sz="0" w:space="0" w:color="auto"/>
        <w:bottom w:val="none" w:sz="0" w:space="0" w:color="auto"/>
        <w:right w:val="none" w:sz="0" w:space="0" w:color="auto"/>
      </w:divBdr>
    </w:div>
    <w:div w:id="343091128">
      <w:bodyDiv w:val="1"/>
      <w:marLeft w:val="0"/>
      <w:marRight w:val="0"/>
      <w:marTop w:val="0"/>
      <w:marBottom w:val="0"/>
      <w:divBdr>
        <w:top w:val="none" w:sz="0" w:space="0" w:color="auto"/>
        <w:left w:val="none" w:sz="0" w:space="0" w:color="auto"/>
        <w:bottom w:val="none" w:sz="0" w:space="0" w:color="auto"/>
        <w:right w:val="none" w:sz="0" w:space="0" w:color="auto"/>
      </w:divBdr>
    </w:div>
    <w:div w:id="383873831">
      <w:bodyDiv w:val="1"/>
      <w:marLeft w:val="0"/>
      <w:marRight w:val="0"/>
      <w:marTop w:val="0"/>
      <w:marBottom w:val="0"/>
      <w:divBdr>
        <w:top w:val="none" w:sz="0" w:space="0" w:color="auto"/>
        <w:left w:val="none" w:sz="0" w:space="0" w:color="auto"/>
        <w:bottom w:val="none" w:sz="0" w:space="0" w:color="auto"/>
        <w:right w:val="none" w:sz="0" w:space="0" w:color="auto"/>
      </w:divBdr>
    </w:div>
    <w:div w:id="493643952">
      <w:bodyDiv w:val="1"/>
      <w:marLeft w:val="0"/>
      <w:marRight w:val="0"/>
      <w:marTop w:val="0"/>
      <w:marBottom w:val="0"/>
      <w:divBdr>
        <w:top w:val="none" w:sz="0" w:space="0" w:color="auto"/>
        <w:left w:val="none" w:sz="0" w:space="0" w:color="auto"/>
        <w:bottom w:val="none" w:sz="0" w:space="0" w:color="auto"/>
        <w:right w:val="none" w:sz="0" w:space="0" w:color="auto"/>
      </w:divBdr>
    </w:div>
    <w:div w:id="586157470">
      <w:bodyDiv w:val="1"/>
      <w:marLeft w:val="0"/>
      <w:marRight w:val="0"/>
      <w:marTop w:val="0"/>
      <w:marBottom w:val="0"/>
      <w:divBdr>
        <w:top w:val="none" w:sz="0" w:space="0" w:color="auto"/>
        <w:left w:val="none" w:sz="0" w:space="0" w:color="auto"/>
        <w:bottom w:val="none" w:sz="0" w:space="0" w:color="auto"/>
        <w:right w:val="none" w:sz="0" w:space="0" w:color="auto"/>
      </w:divBdr>
    </w:div>
    <w:div w:id="628129401">
      <w:bodyDiv w:val="1"/>
      <w:marLeft w:val="0"/>
      <w:marRight w:val="0"/>
      <w:marTop w:val="0"/>
      <w:marBottom w:val="0"/>
      <w:divBdr>
        <w:top w:val="none" w:sz="0" w:space="0" w:color="auto"/>
        <w:left w:val="none" w:sz="0" w:space="0" w:color="auto"/>
        <w:bottom w:val="none" w:sz="0" w:space="0" w:color="auto"/>
        <w:right w:val="none" w:sz="0" w:space="0" w:color="auto"/>
      </w:divBdr>
    </w:div>
    <w:div w:id="650864174">
      <w:bodyDiv w:val="1"/>
      <w:marLeft w:val="0"/>
      <w:marRight w:val="0"/>
      <w:marTop w:val="0"/>
      <w:marBottom w:val="0"/>
      <w:divBdr>
        <w:top w:val="none" w:sz="0" w:space="0" w:color="auto"/>
        <w:left w:val="none" w:sz="0" w:space="0" w:color="auto"/>
        <w:bottom w:val="none" w:sz="0" w:space="0" w:color="auto"/>
        <w:right w:val="none" w:sz="0" w:space="0" w:color="auto"/>
      </w:divBdr>
    </w:div>
    <w:div w:id="688338996">
      <w:bodyDiv w:val="1"/>
      <w:marLeft w:val="0"/>
      <w:marRight w:val="0"/>
      <w:marTop w:val="0"/>
      <w:marBottom w:val="0"/>
      <w:divBdr>
        <w:top w:val="none" w:sz="0" w:space="0" w:color="auto"/>
        <w:left w:val="none" w:sz="0" w:space="0" w:color="auto"/>
        <w:bottom w:val="none" w:sz="0" w:space="0" w:color="auto"/>
        <w:right w:val="none" w:sz="0" w:space="0" w:color="auto"/>
      </w:divBdr>
    </w:div>
    <w:div w:id="748576141">
      <w:bodyDiv w:val="1"/>
      <w:marLeft w:val="0"/>
      <w:marRight w:val="0"/>
      <w:marTop w:val="0"/>
      <w:marBottom w:val="0"/>
      <w:divBdr>
        <w:top w:val="none" w:sz="0" w:space="0" w:color="auto"/>
        <w:left w:val="none" w:sz="0" w:space="0" w:color="auto"/>
        <w:bottom w:val="none" w:sz="0" w:space="0" w:color="auto"/>
        <w:right w:val="none" w:sz="0" w:space="0" w:color="auto"/>
      </w:divBdr>
    </w:div>
    <w:div w:id="764960198">
      <w:bodyDiv w:val="1"/>
      <w:marLeft w:val="0"/>
      <w:marRight w:val="0"/>
      <w:marTop w:val="0"/>
      <w:marBottom w:val="0"/>
      <w:divBdr>
        <w:top w:val="none" w:sz="0" w:space="0" w:color="auto"/>
        <w:left w:val="none" w:sz="0" w:space="0" w:color="auto"/>
        <w:bottom w:val="none" w:sz="0" w:space="0" w:color="auto"/>
        <w:right w:val="none" w:sz="0" w:space="0" w:color="auto"/>
      </w:divBdr>
    </w:div>
    <w:div w:id="774638030">
      <w:bodyDiv w:val="1"/>
      <w:marLeft w:val="0"/>
      <w:marRight w:val="0"/>
      <w:marTop w:val="0"/>
      <w:marBottom w:val="0"/>
      <w:divBdr>
        <w:top w:val="none" w:sz="0" w:space="0" w:color="auto"/>
        <w:left w:val="none" w:sz="0" w:space="0" w:color="auto"/>
        <w:bottom w:val="none" w:sz="0" w:space="0" w:color="auto"/>
        <w:right w:val="none" w:sz="0" w:space="0" w:color="auto"/>
      </w:divBdr>
    </w:div>
    <w:div w:id="784547267">
      <w:bodyDiv w:val="1"/>
      <w:marLeft w:val="0"/>
      <w:marRight w:val="0"/>
      <w:marTop w:val="0"/>
      <w:marBottom w:val="0"/>
      <w:divBdr>
        <w:top w:val="none" w:sz="0" w:space="0" w:color="auto"/>
        <w:left w:val="none" w:sz="0" w:space="0" w:color="auto"/>
        <w:bottom w:val="none" w:sz="0" w:space="0" w:color="auto"/>
        <w:right w:val="none" w:sz="0" w:space="0" w:color="auto"/>
      </w:divBdr>
    </w:div>
    <w:div w:id="790435914">
      <w:bodyDiv w:val="1"/>
      <w:marLeft w:val="0"/>
      <w:marRight w:val="0"/>
      <w:marTop w:val="0"/>
      <w:marBottom w:val="0"/>
      <w:divBdr>
        <w:top w:val="none" w:sz="0" w:space="0" w:color="auto"/>
        <w:left w:val="none" w:sz="0" w:space="0" w:color="auto"/>
        <w:bottom w:val="none" w:sz="0" w:space="0" w:color="auto"/>
        <w:right w:val="none" w:sz="0" w:space="0" w:color="auto"/>
      </w:divBdr>
    </w:div>
    <w:div w:id="808136196">
      <w:bodyDiv w:val="1"/>
      <w:marLeft w:val="0"/>
      <w:marRight w:val="0"/>
      <w:marTop w:val="0"/>
      <w:marBottom w:val="0"/>
      <w:divBdr>
        <w:top w:val="none" w:sz="0" w:space="0" w:color="auto"/>
        <w:left w:val="none" w:sz="0" w:space="0" w:color="auto"/>
        <w:bottom w:val="none" w:sz="0" w:space="0" w:color="auto"/>
        <w:right w:val="none" w:sz="0" w:space="0" w:color="auto"/>
      </w:divBdr>
    </w:div>
    <w:div w:id="856968378">
      <w:bodyDiv w:val="1"/>
      <w:marLeft w:val="0"/>
      <w:marRight w:val="0"/>
      <w:marTop w:val="0"/>
      <w:marBottom w:val="0"/>
      <w:divBdr>
        <w:top w:val="none" w:sz="0" w:space="0" w:color="auto"/>
        <w:left w:val="none" w:sz="0" w:space="0" w:color="auto"/>
        <w:bottom w:val="none" w:sz="0" w:space="0" w:color="auto"/>
        <w:right w:val="none" w:sz="0" w:space="0" w:color="auto"/>
      </w:divBdr>
    </w:div>
    <w:div w:id="911741322">
      <w:bodyDiv w:val="1"/>
      <w:marLeft w:val="0"/>
      <w:marRight w:val="0"/>
      <w:marTop w:val="0"/>
      <w:marBottom w:val="0"/>
      <w:divBdr>
        <w:top w:val="none" w:sz="0" w:space="0" w:color="auto"/>
        <w:left w:val="none" w:sz="0" w:space="0" w:color="auto"/>
        <w:bottom w:val="none" w:sz="0" w:space="0" w:color="auto"/>
        <w:right w:val="none" w:sz="0" w:space="0" w:color="auto"/>
      </w:divBdr>
    </w:div>
    <w:div w:id="927734882">
      <w:bodyDiv w:val="1"/>
      <w:marLeft w:val="0"/>
      <w:marRight w:val="0"/>
      <w:marTop w:val="0"/>
      <w:marBottom w:val="0"/>
      <w:divBdr>
        <w:top w:val="none" w:sz="0" w:space="0" w:color="auto"/>
        <w:left w:val="none" w:sz="0" w:space="0" w:color="auto"/>
        <w:bottom w:val="none" w:sz="0" w:space="0" w:color="auto"/>
        <w:right w:val="none" w:sz="0" w:space="0" w:color="auto"/>
      </w:divBdr>
    </w:div>
    <w:div w:id="1027948759">
      <w:bodyDiv w:val="1"/>
      <w:marLeft w:val="0"/>
      <w:marRight w:val="0"/>
      <w:marTop w:val="0"/>
      <w:marBottom w:val="0"/>
      <w:divBdr>
        <w:top w:val="none" w:sz="0" w:space="0" w:color="auto"/>
        <w:left w:val="none" w:sz="0" w:space="0" w:color="auto"/>
        <w:bottom w:val="none" w:sz="0" w:space="0" w:color="auto"/>
        <w:right w:val="none" w:sz="0" w:space="0" w:color="auto"/>
      </w:divBdr>
    </w:div>
    <w:div w:id="1052465834">
      <w:bodyDiv w:val="1"/>
      <w:marLeft w:val="0"/>
      <w:marRight w:val="0"/>
      <w:marTop w:val="0"/>
      <w:marBottom w:val="0"/>
      <w:divBdr>
        <w:top w:val="none" w:sz="0" w:space="0" w:color="auto"/>
        <w:left w:val="none" w:sz="0" w:space="0" w:color="auto"/>
        <w:bottom w:val="none" w:sz="0" w:space="0" w:color="auto"/>
        <w:right w:val="none" w:sz="0" w:space="0" w:color="auto"/>
      </w:divBdr>
    </w:div>
    <w:div w:id="1115440298">
      <w:bodyDiv w:val="1"/>
      <w:marLeft w:val="0"/>
      <w:marRight w:val="0"/>
      <w:marTop w:val="0"/>
      <w:marBottom w:val="0"/>
      <w:divBdr>
        <w:top w:val="none" w:sz="0" w:space="0" w:color="auto"/>
        <w:left w:val="none" w:sz="0" w:space="0" w:color="auto"/>
        <w:bottom w:val="none" w:sz="0" w:space="0" w:color="auto"/>
        <w:right w:val="none" w:sz="0" w:space="0" w:color="auto"/>
      </w:divBdr>
    </w:div>
    <w:div w:id="1130511329">
      <w:bodyDiv w:val="1"/>
      <w:marLeft w:val="0"/>
      <w:marRight w:val="0"/>
      <w:marTop w:val="0"/>
      <w:marBottom w:val="0"/>
      <w:divBdr>
        <w:top w:val="none" w:sz="0" w:space="0" w:color="auto"/>
        <w:left w:val="none" w:sz="0" w:space="0" w:color="auto"/>
        <w:bottom w:val="none" w:sz="0" w:space="0" w:color="auto"/>
        <w:right w:val="none" w:sz="0" w:space="0" w:color="auto"/>
      </w:divBdr>
    </w:div>
    <w:div w:id="1133870227">
      <w:bodyDiv w:val="1"/>
      <w:marLeft w:val="0"/>
      <w:marRight w:val="0"/>
      <w:marTop w:val="0"/>
      <w:marBottom w:val="0"/>
      <w:divBdr>
        <w:top w:val="none" w:sz="0" w:space="0" w:color="auto"/>
        <w:left w:val="none" w:sz="0" w:space="0" w:color="auto"/>
        <w:bottom w:val="none" w:sz="0" w:space="0" w:color="auto"/>
        <w:right w:val="none" w:sz="0" w:space="0" w:color="auto"/>
      </w:divBdr>
    </w:div>
    <w:div w:id="1143233495">
      <w:bodyDiv w:val="1"/>
      <w:marLeft w:val="0"/>
      <w:marRight w:val="0"/>
      <w:marTop w:val="0"/>
      <w:marBottom w:val="0"/>
      <w:divBdr>
        <w:top w:val="none" w:sz="0" w:space="0" w:color="auto"/>
        <w:left w:val="none" w:sz="0" w:space="0" w:color="auto"/>
        <w:bottom w:val="none" w:sz="0" w:space="0" w:color="auto"/>
        <w:right w:val="none" w:sz="0" w:space="0" w:color="auto"/>
      </w:divBdr>
    </w:div>
    <w:div w:id="1196115223">
      <w:bodyDiv w:val="1"/>
      <w:marLeft w:val="0"/>
      <w:marRight w:val="0"/>
      <w:marTop w:val="0"/>
      <w:marBottom w:val="0"/>
      <w:divBdr>
        <w:top w:val="none" w:sz="0" w:space="0" w:color="auto"/>
        <w:left w:val="none" w:sz="0" w:space="0" w:color="auto"/>
        <w:bottom w:val="none" w:sz="0" w:space="0" w:color="auto"/>
        <w:right w:val="none" w:sz="0" w:space="0" w:color="auto"/>
      </w:divBdr>
    </w:div>
    <w:div w:id="1201432210">
      <w:bodyDiv w:val="1"/>
      <w:marLeft w:val="0"/>
      <w:marRight w:val="0"/>
      <w:marTop w:val="0"/>
      <w:marBottom w:val="0"/>
      <w:divBdr>
        <w:top w:val="none" w:sz="0" w:space="0" w:color="auto"/>
        <w:left w:val="none" w:sz="0" w:space="0" w:color="auto"/>
        <w:bottom w:val="none" w:sz="0" w:space="0" w:color="auto"/>
        <w:right w:val="none" w:sz="0" w:space="0" w:color="auto"/>
      </w:divBdr>
    </w:div>
    <w:div w:id="1374845007">
      <w:bodyDiv w:val="1"/>
      <w:marLeft w:val="0"/>
      <w:marRight w:val="0"/>
      <w:marTop w:val="0"/>
      <w:marBottom w:val="0"/>
      <w:divBdr>
        <w:top w:val="none" w:sz="0" w:space="0" w:color="auto"/>
        <w:left w:val="none" w:sz="0" w:space="0" w:color="auto"/>
        <w:bottom w:val="none" w:sz="0" w:space="0" w:color="auto"/>
        <w:right w:val="none" w:sz="0" w:space="0" w:color="auto"/>
      </w:divBdr>
    </w:div>
    <w:div w:id="1420786171">
      <w:bodyDiv w:val="1"/>
      <w:marLeft w:val="0"/>
      <w:marRight w:val="0"/>
      <w:marTop w:val="0"/>
      <w:marBottom w:val="0"/>
      <w:divBdr>
        <w:top w:val="none" w:sz="0" w:space="0" w:color="auto"/>
        <w:left w:val="none" w:sz="0" w:space="0" w:color="auto"/>
        <w:bottom w:val="none" w:sz="0" w:space="0" w:color="auto"/>
        <w:right w:val="none" w:sz="0" w:space="0" w:color="auto"/>
      </w:divBdr>
    </w:div>
    <w:div w:id="1440906276">
      <w:bodyDiv w:val="1"/>
      <w:marLeft w:val="0"/>
      <w:marRight w:val="0"/>
      <w:marTop w:val="0"/>
      <w:marBottom w:val="0"/>
      <w:divBdr>
        <w:top w:val="none" w:sz="0" w:space="0" w:color="auto"/>
        <w:left w:val="none" w:sz="0" w:space="0" w:color="auto"/>
        <w:bottom w:val="none" w:sz="0" w:space="0" w:color="auto"/>
        <w:right w:val="none" w:sz="0" w:space="0" w:color="auto"/>
      </w:divBdr>
    </w:div>
    <w:div w:id="1450008606">
      <w:bodyDiv w:val="1"/>
      <w:marLeft w:val="0"/>
      <w:marRight w:val="0"/>
      <w:marTop w:val="0"/>
      <w:marBottom w:val="0"/>
      <w:divBdr>
        <w:top w:val="none" w:sz="0" w:space="0" w:color="auto"/>
        <w:left w:val="none" w:sz="0" w:space="0" w:color="auto"/>
        <w:bottom w:val="none" w:sz="0" w:space="0" w:color="auto"/>
        <w:right w:val="none" w:sz="0" w:space="0" w:color="auto"/>
      </w:divBdr>
    </w:div>
    <w:div w:id="1473130698">
      <w:bodyDiv w:val="1"/>
      <w:marLeft w:val="0"/>
      <w:marRight w:val="0"/>
      <w:marTop w:val="0"/>
      <w:marBottom w:val="0"/>
      <w:divBdr>
        <w:top w:val="none" w:sz="0" w:space="0" w:color="auto"/>
        <w:left w:val="none" w:sz="0" w:space="0" w:color="auto"/>
        <w:bottom w:val="none" w:sz="0" w:space="0" w:color="auto"/>
        <w:right w:val="none" w:sz="0" w:space="0" w:color="auto"/>
      </w:divBdr>
    </w:div>
    <w:div w:id="1498377641">
      <w:bodyDiv w:val="1"/>
      <w:marLeft w:val="0"/>
      <w:marRight w:val="0"/>
      <w:marTop w:val="0"/>
      <w:marBottom w:val="0"/>
      <w:divBdr>
        <w:top w:val="none" w:sz="0" w:space="0" w:color="auto"/>
        <w:left w:val="none" w:sz="0" w:space="0" w:color="auto"/>
        <w:bottom w:val="none" w:sz="0" w:space="0" w:color="auto"/>
        <w:right w:val="none" w:sz="0" w:space="0" w:color="auto"/>
      </w:divBdr>
    </w:div>
    <w:div w:id="1579442272">
      <w:bodyDiv w:val="1"/>
      <w:marLeft w:val="0"/>
      <w:marRight w:val="0"/>
      <w:marTop w:val="0"/>
      <w:marBottom w:val="0"/>
      <w:divBdr>
        <w:top w:val="none" w:sz="0" w:space="0" w:color="auto"/>
        <w:left w:val="none" w:sz="0" w:space="0" w:color="auto"/>
        <w:bottom w:val="none" w:sz="0" w:space="0" w:color="auto"/>
        <w:right w:val="none" w:sz="0" w:space="0" w:color="auto"/>
      </w:divBdr>
    </w:div>
    <w:div w:id="1654022052">
      <w:bodyDiv w:val="1"/>
      <w:marLeft w:val="0"/>
      <w:marRight w:val="0"/>
      <w:marTop w:val="0"/>
      <w:marBottom w:val="0"/>
      <w:divBdr>
        <w:top w:val="none" w:sz="0" w:space="0" w:color="auto"/>
        <w:left w:val="none" w:sz="0" w:space="0" w:color="auto"/>
        <w:bottom w:val="none" w:sz="0" w:space="0" w:color="auto"/>
        <w:right w:val="none" w:sz="0" w:space="0" w:color="auto"/>
      </w:divBdr>
    </w:div>
    <w:div w:id="1683817545">
      <w:bodyDiv w:val="1"/>
      <w:marLeft w:val="0"/>
      <w:marRight w:val="0"/>
      <w:marTop w:val="0"/>
      <w:marBottom w:val="0"/>
      <w:divBdr>
        <w:top w:val="none" w:sz="0" w:space="0" w:color="auto"/>
        <w:left w:val="none" w:sz="0" w:space="0" w:color="auto"/>
        <w:bottom w:val="none" w:sz="0" w:space="0" w:color="auto"/>
        <w:right w:val="none" w:sz="0" w:space="0" w:color="auto"/>
      </w:divBdr>
    </w:div>
    <w:div w:id="1706755726">
      <w:bodyDiv w:val="1"/>
      <w:marLeft w:val="0"/>
      <w:marRight w:val="0"/>
      <w:marTop w:val="0"/>
      <w:marBottom w:val="0"/>
      <w:divBdr>
        <w:top w:val="none" w:sz="0" w:space="0" w:color="auto"/>
        <w:left w:val="none" w:sz="0" w:space="0" w:color="auto"/>
        <w:bottom w:val="none" w:sz="0" w:space="0" w:color="auto"/>
        <w:right w:val="none" w:sz="0" w:space="0" w:color="auto"/>
      </w:divBdr>
    </w:div>
    <w:div w:id="1742829120">
      <w:bodyDiv w:val="1"/>
      <w:marLeft w:val="0"/>
      <w:marRight w:val="0"/>
      <w:marTop w:val="0"/>
      <w:marBottom w:val="0"/>
      <w:divBdr>
        <w:top w:val="none" w:sz="0" w:space="0" w:color="auto"/>
        <w:left w:val="none" w:sz="0" w:space="0" w:color="auto"/>
        <w:bottom w:val="none" w:sz="0" w:space="0" w:color="auto"/>
        <w:right w:val="none" w:sz="0" w:space="0" w:color="auto"/>
      </w:divBdr>
    </w:div>
    <w:div w:id="1783302174">
      <w:bodyDiv w:val="1"/>
      <w:marLeft w:val="0"/>
      <w:marRight w:val="0"/>
      <w:marTop w:val="0"/>
      <w:marBottom w:val="0"/>
      <w:divBdr>
        <w:top w:val="none" w:sz="0" w:space="0" w:color="auto"/>
        <w:left w:val="none" w:sz="0" w:space="0" w:color="auto"/>
        <w:bottom w:val="none" w:sz="0" w:space="0" w:color="auto"/>
        <w:right w:val="none" w:sz="0" w:space="0" w:color="auto"/>
      </w:divBdr>
    </w:div>
    <w:div w:id="1809861973">
      <w:bodyDiv w:val="1"/>
      <w:marLeft w:val="0"/>
      <w:marRight w:val="0"/>
      <w:marTop w:val="0"/>
      <w:marBottom w:val="0"/>
      <w:divBdr>
        <w:top w:val="none" w:sz="0" w:space="0" w:color="auto"/>
        <w:left w:val="none" w:sz="0" w:space="0" w:color="auto"/>
        <w:bottom w:val="none" w:sz="0" w:space="0" w:color="auto"/>
        <w:right w:val="none" w:sz="0" w:space="0" w:color="auto"/>
      </w:divBdr>
    </w:div>
    <w:div w:id="1822888552">
      <w:bodyDiv w:val="1"/>
      <w:marLeft w:val="0"/>
      <w:marRight w:val="0"/>
      <w:marTop w:val="0"/>
      <w:marBottom w:val="0"/>
      <w:divBdr>
        <w:top w:val="none" w:sz="0" w:space="0" w:color="auto"/>
        <w:left w:val="none" w:sz="0" w:space="0" w:color="auto"/>
        <w:bottom w:val="none" w:sz="0" w:space="0" w:color="auto"/>
        <w:right w:val="none" w:sz="0" w:space="0" w:color="auto"/>
      </w:divBdr>
    </w:div>
    <w:div w:id="1835759501">
      <w:bodyDiv w:val="1"/>
      <w:marLeft w:val="0"/>
      <w:marRight w:val="0"/>
      <w:marTop w:val="0"/>
      <w:marBottom w:val="0"/>
      <w:divBdr>
        <w:top w:val="none" w:sz="0" w:space="0" w:color="auto"/>
        <w:left w:val="none" w:sz="0" w:space="0" w:color="auto"/>
        <w:bottom w:val="none" w:sz="0" w:space="0" w:color="auto"/>
        <w:right w:val="none" w:sz="0" w:space="0" w:color="auto"/>
      </w:divBdr>
    </w:div>
    <w:div w:id="1879270383">
      <w:bodyDiv w:val="1"/>
      <w:marLeft w:val="0"/>
      <w:marRight w:val="0"/>
      <w:marTop w:val="0"/>
      <w:marBottom w:val="0"/>
      <w:divBdr>
        <w:top w:val="none" w:sz="0" w:space="0" w:color="auto"/>
        <w:left w:val="none" w:sz="0" w:space="0" w:color="auto"/>
        <w:bottom w:val="none" w:sz="0" w:space="0" w:color="auto"/>
        <w:right w:val="none" w:sz="0" w:space="0" w:color="auto"/>
      </w:divBdr>
      <w:divsChild>
        <w:div w:id="2104180844">
          <w:marLeft w:val="0"/>
          <w:marRight w:val="0"/>
          <w:marTop w:val="480"/>
          <w:marBottom w:val="240"/>
          <w:divBdr>
            <w:top w:val="none" w:sz="0" w:space="0" w:color="auto"/>
            <w:left w:val="none" w:sz="0" w:space="0" w:color="auto"/>
            <w:bottom w:val="none" w:sz="0" w:space="0" w:color="auto"/>
            <w:right w:val="none" w:sz="0" w:space="0" w:color="auto"/>
          </w:divBdr>
        </w:div>
        <w:div w:id="490801035">
          <w:marLeft w:val="0"/>
          <w:marRight w:val="0"/>
          <w:marTop w:val="0"/>
          <w:marBottom w:val="567"/>
          <w:divBdr>
            <w:top w:val="none" w:sz="0" w:space="0" w:color="auto"/>
            <w:left w:val="none" w:sz="0" w:space="0" w:color="auto"/>
            <w:bottom w:val="none" w:sz="0" w:space="0" w:color="auto"/>
            <w:right w:val="none" w:sz="0" w:space="0" w:color="auto"/>
          </w:divBdr>
        </w:div>
      </w:divsChild>
    </w:div>
    <w:div w:id="1924298381">
      <w:bodyDiv w:val="1"/>
      <w:marLeft w:val="0"/>
      <w:marRight w:val="0"/>
      <w:marTop w:val="0"/>
      <w:marBottom w:val="0"/>
      <w:divBdr>
        <w:top w:val="none" w:sz="0" w:space="0" w:color="auto"/>
        <w:left w:val="none" w:sz="0" w:space="0" w:color="auto"/>
        <w:bottom w:val="none" w:sz="0" w:space="0" w:color="auto"/>
        <w:right w:val="none" w:sz="0" w:space="0" w:color="auto"/>
      </w:divBdr>
    </w:div>
    <w:div w:id="1936480207">
      <w:bodyDiv w:val="1"/>
      <w:marLeft w:val="0"/>
      <w:marRight w:val="0"/>
      <w:marTop w:val="0"/>
      <w:marBottom w:val="0"/>
      <w:divBdr>
        <w:top w:val="none" w:sz="0" w:space="0" w:color="auto"/>
        <w:left w:val="none" w:sz="0" w:space="0" w:color="auto"/>
        <w:bottom w:val="none" w:sz="0" w:space="0" w:color="auto"/>
        <w:right w:val="none" w:sz="0" w:space="0" w:color="auto"/>
      </w:divBdr>
    </w:div>
    <w:div w:id="1953051093">
      <w:bodyDiv w:val="1"/>
      <w:marLeft w:val="0"/>
      <w:marRight w:val="0"/>
      <w:marTop w:val="0"/>
      <w:marBottom w:val="0"/>
      <w:divBdr>
        <w:top w:val="none" w:sz="0" w:space="0" w:color="auto"/>
        <w:left w:val="none" w:sz="0" w:space="0" w:color="auto"/>
        <w:bottom w:val="none" w:sz="0" w:space="0" w:color="auto"/>
        <w:right w:val="none" w:sz="0" w:space="0" w:color="auto"/>
      </w:divBdr>
    </w:div>
    <w:div w:id="1988826442">
      <w:bodyDiv w:val="1"/>
      <w:marLeft w:val="0"/>
      <w:marRight w:val="0"/>
      <w:marTop w:val="0"/>
      <w:marBottom w:val="0"/>
      <w:divBdr>
        <w:top w:val="none" w:sz="0" w:space="0" w:color="auto"/>
        <w:left w:val="none" w:sz="0" w:space="0" w:color="auto"/>
        <w:bottom w:val="none" w:sz="0" w:space="0" w:color="auto"/>
        <w:right w:val="none" w:sz="0" w:space="0" w:color="auto"/>
      </w:divBdr>
    </w:div>
    <w:div w:id="2006737113">
      <w:bodyDiv w:val="1"/>
      <w:marLeft w:val="0"/>
      <w:marRight w:val="0"/>
      <w:marTop w:val="0"/>
      <w:marBottom w:val="0"/>
      <w:divBdr>
        <w:top w:val="none" w:sz="0" w:space="0" w:color="auto"/>
        <w:left w:val="none" w:sz="0" w:space="0" w:color="auto"/>
        <w:bottom w:val="none" w:sz="0" w:space="0" w:color="auto"/>
        <w:right w:val="none" w:sz="0" w:space="0" w:color="auto"/>
      </w:divBdr>
    </w:div>
    <w:div w:id="2013675700">
      <w:bodyDiv w:val="1"/>
      <w:marLeft w:val="0"/>
      <w:marRight w:val="0"/>
      <w:marTop w:val="0"/>
      <w:marBottom w:val="0"/>
      <w:divBdr>
        <w:top w:val="none" w:sz="0" w:space="0" w:color="auto"/>
        <w:left w:val="none" w:sz="0" w:space="0" w:color="auto"/>
        <w:bottom w:val="none" w:sz="0" w:space="0" w:color="auto"/>
        <w:right w:val="none" w:sz="0" w:space="0" w:color="auto"/>
      </w:divBdr>
    </w:div>
    <w:div w:id="2094815884">
      <w:bodyDiv w:val="1"/>
      <w:marLeft w:val="0"/>
      <w:marRight w:val="0"/>
      <w:marTop w:val="0"/>
      <w:marBottom w:val="0"/>
      <w:divBdr>
        <w:top w:val="none" w:sz="0" w:space="0" w:color="auto"/>
        <w:left w:val="none" w:sz="0" w:space="0" w:color="auto"/>
        <w:bottom w:val="none" w:sz="0" w:space="0" w:color="auto"/>
        <w:right w:val="none" w:sz="0" w:space="0" w:color="auto"/>
      </w:divBdr>
    </w:div>
    <w:div w:id="211131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7ECDD-D157-4B95-B3E5-E037ED220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1566</Words>
  <Characters>894</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Bockova</dc:creator>
  <cp:keywords/>
  <dc:description/>
  <cp:lastModifiedBy>Zane Zaķe</cp:lastModifiedBy>
  <cp:revision>2</cp:revision>
  <cp:lastPrinted>2025-02-03T05:54:00Z</cp:lastPrinted>
  <dcterms:created xsi:type="dcterms:W3CDTF">2026-04-08T08:08:00Z</dcterms:created>
  <dcterms:modified xsi:type="dcterms:W3CDTF">2026-04-08T08:08:00Z</dcterms:modified>
</cp:coreProperties>
</file>