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Latviešu valodas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90009113250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Latviešu valodas tiešsaistes nodarbību vadītāju pakalpojumi diasporas jauniešiem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LVA 2026/01/B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DACE ANSTRATE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29.01.2026 plkst. 11:29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001_LVA 2026 01 B nolikums p3.doc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"MBR"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29.01.2026 plkst. 16:23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002_3,Finanšu piedāvājum.doc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SAMANTA KAVRUSA-VECMANE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29.01.2026 plkst. 11:29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003_LVA 2026 01 B nolikums p3_KavrusaVecmane.doc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"Skrivanek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28.01.2026 plkst. 14:57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004_LVA_2026_01_B_nolikums_p3_fin_piedavajums.edoc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02.02.2026; 18:27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