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aģentūra "Latvijas Universitātes Rīgas 1.medicīnas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RPMK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15:18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09.02.2026;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