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7634" w:rsidRPr="00CC651E" w:rsidRDefault="00B77634" w:rsidP="00B77634">
      <w:pPr>
        <w:ind w:right="-716"/>
        <w:jc w:val="center"/>
        <w:rPr>
          <w:rFonts w:eastAsia="Calibri"/>
          <w:b/>
          <w:bCs/>
          <w:sz w:val="28"/>
          <w:szCs w:val="28"/>
        </w:rPr>
      </w:pPr>
      <w:r w:rsidRPr="00CC651E">
        <w:rPr>
          <w:rFonts w:eastAsia="Calibri"/>
          <w:b/>
          <w:bCs/>
          <w:sz w:val="28"/>
          <w:szCs w:val="28"/>
        </w:rPr>
        <w:t>LĪGUMS</w:t>
      </w:r>
    </w:p>
    <w:p w:rsidR="00B77634" w:rsidRPr="00BE146E" w:rsidRDefault="00B77634" w:rsidP="00B77634">
      <w:pPr>
        <w:ind w:right="-716"/>
        <w:jc w:val="center"/>
        <w:rPr>
          <w:rFonts w:eastAsia="Calibri"/>
          <w:b/>
          <w:bCs/>
        </w:rPr>
      </w:pPr>
    </w:p>
    <w:p w:rsidR="00B77634" w:rsidRPr="00CC651E" w:rsidRDefault="00B77634" w:rsidP="00B77634">
      <w:pPr>
        <w:keepNext/>
        <w:suppressAutoHyphens w:val="0"/>
        <w:ind w:right="-716"/>
        <w:jc w:val="right"/>
        <w:outlineLvl w:val="5"/>
        <w:rPr>
          <w:i/>
          <w:sz w:val="20"/>
          <w:szCs w:val="20"/>
          <w:lang w:eastAsia="en-US"/>
        </w:rPr>
      </w:pPr>
      <w:r w:rsidRPr="00CC651E">
        <w:rPr>
          <w:i/>
          <w:sz w:val="20"/>
          <w:szCs w:val="20"/>
          <w:lang w:eastAsia="en-US"/>
        </w:rPr>
        <w:t>Līguma sagatavošanas vieta ir Daugavpils.</w:t>
      </w:r>
    </w:p>
    <w:p w:rsidR="00B77634" w:rsidRPr="00CC651E" w:rsidRDefault="00B77634" w:rsidP="00B77634">
      <w:pPr>
        <w:keepNext/>
        <w:suppressAutoHyphens w:val="0"/>
        <w:ind w:right="-716"/>
        <w:jc w:val="right"/>
        <w:outlineLvl w:val="5"/>
        <w:rPr>
          <w:i/>
          <w:sz w:val="20"/>
          <w:szCs w:val="20"/>
          <w:lang w:eastAsia="en-US"/>
        </w:rPr>
      </w:pPr>
      <w:r w:rsidRPr="00CC651E">
        <w:rPr>
          <w:i/>
          <w:sz w:val="20"/>
          <w:szCs w:val="20"/>
          <w:lang w:eastAsia="en-US"/>
        </w:rPr>
        <w:t>Līguma divpusējas parakstīšanas datums ir pēdējā parakstītā laika zīmoga datums.</w:t>
      </w:r>
    </w:p>
    <w:p w:rsidR="00B77634" w:rsidRPr="00BE146E" w:rsidRDefault="00B77634" w:rsidP="00B77634">
      <w:pPr>
        <w:suppressAutoHyphens w:val="0"/>
        <w:spacing w:after="120" w:line="20" w:lineRule="atLeast"/>
        <w:ind w:right="-716" w:firstLine="567"/>
        <w:jc w:val="both"/>
        <w:rPr>
          <w:rFonts w:eastAsia="Calibri"/>
        </w:rPr>
      </w:pPr>
    </w:p>
    <w:p w:rsidR="00B77634" w:rsidRPr="00BE146E" w:rsidRDefault="00B77634" w:rsidP="00B77634">
      <w:pPr>
        <w:spacing w:after="80"/>
        <w:ind w:right="-714" w:firstLine="567"/>
        <w:jc w:val="both"/>
      </w:pPr>
      <w:r w:rsidRPr="00BE146E">
        <w:rPr>
          <w:b/>
          <w:i/>
        </w:rPr>
        <w:t>Sabiedrība ar ierobežotu atbildību “Daugavpils Olimpiskais centrs”</w:t>
      </w:r>
      <w:r w:rsidRPr="00BE146E">
        <w:rPr>
          <w:b/>
          <w:bCs/>
          <w:i/>
        </w:rPr>
        <w:t xml:space="preserve">, reģistrācijas </w:t>
      </w:r>
      <w:r w:rsidRPr="00BE146E">
        <w:rPr>
          <w:b/>
          <w:i/>
        </w:rPr>
        <w:t>Nr. 40003244634,</w:t>
      </w:r>
      <w:r w:rsidRPr="00BE146E">
        <w:t xml:space="preserve"> juridiskā adrese Stadiona iela 1, Daugavpils, LV-5401, tās </w:t>
      </w:r>
      <w:r w:rsidR="00C304E4" w:rsidRPr="00BE146E">
        <w:t>V</w:t>
      </w:r>
      <w:r w:rsidRPr="00BE146E">
        <w:t xml:space="preserve">aldes locekļa Andra Morozova personā, kurš darbojas uz </w:t>
      </w:r>
      <w:r w:rsidRPr="00BE146E">
        <w:rPr>
          <w:bCs/>
        </w:rPr>
        <w:t xml:space="preserve">Statūtu </w:t>
      </w:r>
      <w:r w:rsidRPr="00BE146E">
        <w:t xml:space="preserve">pamata (turpmāk – </w:t>
      </w:r>
      <w:r w:rsidR="00D865C5" w:rsidRPr="00BE146E">
        <w:rPr>
          <w:b/>
        </w:rPr>
        <w:t>PASŪTĪTĀJS</w:t>
      </w:r>
      <w:r w:rsidRPr="00BE146E">
        <w:t>), no vienas puses, un</w:t>
      </w:r>
    </w:p>
    <w:p w:rsidR="00B77634" w:rsidRPr="00BE146E" w:rsidRDefault="00B77634" w:rsidP="00B77634">
      <w:pPr>
        <w:spacing w:after="80"/>
        <w:ind w:right="-714" w:firstLine="567"/>
        <w:jc w:val="both"/>
        <w:rPr>
          <w:lang w:eastAsia="en-US"/>
        </w:rPr>
      </w:pPr>
      <w:r w:rsidRPr="00BE146E">
        <w:rPr>
          <w:b/>
          <w:i/>
        </w:rPr>
        <w:t>Sabiedrība ar ierobežotu atbildību “</w:t>
      </w:r>
      <w:r w:rsidR="004E5137" w:rsidRPr="00BE146E">
        <w:rPr>
          <w:b/>
          <w:i/>
        </w:rPr>
        <w:t>KD SHOP</w:t>
      </w:r>
      <w:r w:rsidRPr="00BE146E">
        <w:rPr>
          <w:b/>
          <w:i/>
        </w:rPr>
        <w:t>”, reģistrācijas Nr. </w:t>
      </w:r>
      <w:r w:rsidR="004E5137" w:rsidRPr="00BE146E">
        <w:rPr>
          <w:b/>
          <w:i/>
        </w:rPr>
        <w:t>40203256674</w:t>
      </w:r>
      <w:r w:rsidRPr="00BE146E">
        <w:rPr>
          <w:b/>
          <w:i/>
        </w:rPr>
        <w:t xml:space="preserve">, </w:t>
      </w:r>
      <w:r w:rsidRPr="00BE146E">
        <w:t xml:space="preserve">juridiskā adrese </w:t>
      </w:r>
      <w:r w:rsidR="004E5137" w:rsidRPr="00BE146E">
        <w:t xml:space="preserve">Gobu iela 1-55, Baloži, Ķekavas novads, LV-2128, tās </w:t>
      </w:r>
      <w:r w:rsidR="00C304E4" w:rsidRPr="00BE146E">
        <w:t>V</w:t>
      </w:r>
      <w:r w:rsidR="004E5137" w:rsidRPr="00BE146E">
        <w:t xml:space="preserve">aldes locekļa Dimitrija </w:t>
      </w:r>
      <w:proofErr w:type="spellStart"/>
      <w:r w:rsidR="004E5137" w:rsidRPr="00BE146E">
        <w:t>Bekasova</w:t>
      </w:r>
      <w:proofErr w:type="spellEnd"/>
      <w:r w:rsidR="004E5137" w:rsidRPr="00BE146E">
        <w:t xml:space="preserve"> </w:t>
      </w:r>
      <w:r w:rsidRPr="00BE146E">
        <w:t xml:space="preserve">personā, kurš darbojas uz Statūtu pamata (turpmāk – </w:t>
      </w:r>
      <w:r w:rsidR="00D865C5" w:rsidRPr="00BE146E">
        <w:rPr>
          <w:b/>
        </w:rPr>
        <w:t>PIEGĀDĀTĀJS</w:t>
      </w:r>
      <w:r w:rsidRPr="00BE146E">
        <w:rPr>
          <w:bCs/>
        </w:rPr>
        <w:t xml:space="preserve">), </w:t>
      </w:r>
      <w:r w:rsidRPr="00BE146E">
        <w:t>no otras puses, abi kopā un katrs atsevišķi saukti – Puses/Puse,</w:t>
      </w:r>
    </w:p>
    <w:p w:rsidR="00B77634" w:rsidRPr="00BE146E" w:rsidRDefault="00B77634" w:rsidP="00B77634">
      <w:pPr>
        <w:spacing w:after="80"/>
        <w:ind w:right="-714" w:firstLine="567"/>
        <w:jc w:val="both"/>
        <w:rPr>
          <w:color w:val="000000"/>
        </w:rPr>
      </w:pPr>
      <w:r w:rsidRPr="00BE146E">
        <w:t xml:space="preserve">ievērojot Publisko iepirkumu likuma prasības un pamatojoties uz iepirkuma </w:t>
      </w:r>
      <w:r w:rsidRPr="00BE146E">
        <w:rPr>
          <w:b/>
          <w:bCs/>
          <w:i/>
        </w:rPr>
        <w:t>„Cīņas paklāju iegāde SIA “Daugavpils Olimpiskais centrs” vajadzībām”, identifikācijas Nr. DOC 2026/2</w:t>
      </w:r>
      <w:r w:rsidRPr="00BE146E">
        <w:rPr>
          <w:b/>
          <w:i/>
        </w:rPr>
        <w:t>,</w:t>
      </w:r>
      <w:r w:rsidRPr="00BE146E">
        <w:t xml:space="preserve"> rezultātiem, izrādot brīvu gribu, bez maldības, viltus un spaidiem, noslēdz šo līgumu, turpmāk - Līgums, par sekojošo</w:t>
      </w:r>
      <w:r w:rsidRPr="00BE146E">
        <w:rPr>
          <w:color w:val="000000"/>
        </w:rPr>
        <w:t xml:space="preserve">: </w:t>
      </w:r>
    </w:p>
    <w:p w:rsidR="00B77634" w:rsidRPr="00BE146E" w:rsidRDefault="00B77634" w:rsidP="00B77634">
      <w:pPr>
        <w:numPr>
          <w:ilvl w:val="0"/>
          <w:numId w:val="1"/>
        </w:numPr>
        <w:suppressAutoHyphens w:val="0"/>
        <w:spacing w:before="240" w:after="120"/>
        <w:ind w:left="714" w:right="-714" w:hanging="357"/>
        <w:jc w:val="center"/>
        <w:rPr>
          <w:b/>
          <w:bCs/>
          <w:lang w:eastAsia="en-US"/>
        </w:rPr>
      </w:pPr>
      <w:r w:rsidRPr="00BE146E">
        <w:rPr>
          <w:b/>
          <w:bCs/>
          <w:lang w:eastAsia="en-US"/>
        </w:rPr>
        <w:t>LĪGUMA PRIEKŠMETS</w:t>
      </w:r>
    </w:p>
    <w:p w:rsidR="00B77634" w:rsidRPr="00BE146E" w:rsidRDefault="00B77634" w:rsidP="00B77634">
      <w:pPr>
        <w:widowControl w:val="0"/>
        <w:numPr>
          <w:ilvl w:val="1"/>
          <w:numId w:val="1"/>
        </w:numPr>
        <w:shd w:val="clear" w:color="auto" w:fill="FFFFFF"/>
        <w:tabs>
          <w:tab w:val="num" w:pos="426"/>
        </w:tabs>
        <w:suppressAutoHyphens w:val="0"/>
        <w:autoSpaceDE w:val="0"/>
        <w:autoSpaceDN w:val="0"/>
        <w:adjustRightInd w:val="0"/>
        <w:ind w:left="426" w:right="-716" w:hanging="426"/>
        <w:jc w:val="both"/>
      </w:pPr>
      <w:r w:rsidRPr="00BE146E">
        <w:rPr>
          <w:color w:val="000000"/>
          <w:lang w:eastAsia="en-US"/>
        </w:rPr>
        <w:t xml:space="preserve">PASŪTĪTĀJS </w:t>
      </w:r>
      <w:proofErr w:type="spellStart"/>
      <w:r w:rsidRPr="00BE146E">
        <w:rPr>
          <w:color w:val="000000"/>
          <w:lang w:eastAsia="en-US"/>
        </w:rPr>
        <w:t>pasūta</w:t>
      </w:r>
      <w:proofErr w:type="spellEnd"/>
      <w:r w:rsidRPr="00BE146E">
        <w:rPr>
          <w:color w:val="000000"/>
          <w:lang w:eastAsia="en-US"/>
        </w:rPr>
        <w:t xml:space="preserve">, bet PIEGĀDĀTĀJS apņemas </w:t>
      </w:r>
      <w:r w:rsidRPr="00BE146E">
        <w:rPr>
          <w:bCs/>
          <w:color w:val="000000"/>
          <w:lang w:eastAsia="en-US"/>
        </w:rPr>
        <w:t>piegādāt</w:t>
      </w:r>
      <w:r w:rsidRPr="00BE146E">
        <w:rPr>
          <w:b/>
          <w:bCs/>
          <w:color w:val="000000"/>
          <w:lang w:eastAsia="en-US"/>
        </w:rPr>
        <w:t xml:space="preserve"> </w:t>
      </w:r>
      <w:r w:rsidRPr="00BE146E">
        <w:rPr>
          <w:bCs/>
          <w:color w:val="000000"/>
          <w:lang w:eastAsia="en-US"/>
        </w:rPr>
        <w:t>PASŪTĪTĀJAM</w:t>
      </w:r>
      <w:r w:rsidRPr="00BE146E">
        <w:rPr>
          <w:color w:val="000000"/>
          <w:lang w:eastAsia="en-US"/>
        </w:rPr>
        <w:t xml:space="preserve"> </w:t>
      </w:r>
      <w:r w:rsidRPr="00BE146E">
        <w:rPr>
          <w:b/>
          <w:color w:val="000000"/>
          <w:lang w:eastAsia="en-US"/>
        </w:rPr>
        <w:t>c</w:t>
      </w:r>
      <w:r w:rsidRPr="00BE146E">
        <w:rPr>
          <w:b/>
        </w:rPr>
        <w:t>īņas paklājus ar pilnu komplektāciju</w:t>
      </w:r>
      <w:r w:rsidRPr="00BE146E">
        <w:rPr>
          <w:b/>
          <w:bCs/>
        </w:rPr>
        <w:t xml:space="preserve"> </w:t>
      </w:r>
      <w:r w:rsidRPr="00BE146E">
        <w:rPr>
          <w:color w:val="000000"/>
          <w:lang w:eastAsia="en-US"/>
        </w:rPr>
        <w:t>(turpmāk – PRECE), saskaņā ar iepirkuma tehnisko specifikāciju (</w:t>
      </w:r>
      <w:r w:rsidRPr="00BE146E">
        <w:rPr>
          <w:i/>
          <w:color w:val="000000"/>
          <w:lang w:eastAsia="en-US"/>
        </w:rPr>
        <w:t>1. pielikums</w:t>
      </w:r>
      <w:r w:rsidRPr="00BE146E">
        <w:rPr>
          <w:color w:val="000000"/>
          <w:lang w:eastAsia="en-US"/>
        </w:rPr>
        <w:t>), PIEGĀDĀTĀJA iepirkumā iesniegto tehnisko un finanšu piedāvājumu (2. </w:t>
      </w:r>
      <w:r w:rsidRPr="00BE146E">
        <w:rPr>
          <w:i/>
          <w:color w:val="000000"/>
          <w:lang w:eastAsia="en-US"/>
        </w:rPr>
        <w:t>pielikumā</w:t>
      </w:r>
      <w:r w:rsidRPr="00BE146E">
        <w:rPr>
          <w:color w:val="000000"/>
          <w:lang w:eastAsia="en-US"/>
        </w:rPr>
        <w:t>), šajā līgumā noteiktajā kārtībā un termiņos</w:t>
      </w:r>
      <w:r w:rsidRPr="00BE146E">
        <w:t>.</w:t>
      </w:r>
    </w:p>
    <w:p w:rsidR="00B77634" w:rsidRPr="00BE146E" w:rsidRDefault="00B77634" w:rsidP="00B77634">
      <w:pPr>
        <w:widowControl w:val="0"/>
        <w:numPr>
          <w:ilvl w:val="1"/>
          <w:numId w:val="1"/>
        </w:numPr>
        <w:shd w:val="clear" w:color="auto" w:fill="FFFFFF"/>
        <w:tabs>
          <w:tab w:val="num" w:pos="426"/>
        </w:tabs>
        <w:suppressAutoHyphens w:val="0"/>
        <w:autoSpaceDE w:val="0"/>
        <w:autoSpaceDN w:val="0"/>
        <w:adjustRightInd w:val="0"/>
        <w:ind w:left="426" w:right="-716" w:hanging="426"/>
        <w:jc w:val="both"/>
        <w:rPr>
          <w:b/>
        </w:rPr>
      </w:pPr>
      <w:r w:rsidRPr="00BE146E">
        <w:rPr>
          <w:color w:val="000000"/>
        </w:rPr>
        <w:t>PRECI</w:t>
      </w:r>
      <w:r w:rsidRPr="00BE146E">
        <w:rPr>
          <w:b/>
          <w:color w:val="000000"/>
        </w:rPr>
        <w:t xml:space="preserve"> </w:t>
      </w:r>
      <w:r w:rsidRPr="00BE146E">
        <w:rPr>
          <w:color w:val="000000"/>
          <w:lang w:eastAsia="en-US"/>
        </w:rPr>
        <w:t xml:space="preserve">PIEGĀDĀTĀJS </w:t>
      </w:r>
      <w:r w:rsidRPr="00BE146E">
        <w:rPr>
          <w:b/>
          <w:color w:val="000000"/>
        </w:rPr>
        <w:t>piegādā 1 (vienu) mēnešu laikā no līguma parakstīšanas dienas.</w:t>
      </w:r>
    </w:p>
    <w:p w:rsidR="00B77634" w:rsidRPr="00BE146E" w:rsidRDefault="00B77634" w:rsidP="00B77634">
      <w:pPr>
        <w:numPr>
          <w:ilvl w:val="0"/>
          <w:numId w:val="1"/>
        </w:numPr>
        <w:suppressAutoHyphens w:val="0"/>
        <w:spacing w:before="240" w:after="120"/>
        <w:ind w:left="714" w:right="-714" w:hanging="357"/>
        <w:jc w:val="center"/>
        <w:rPr>
          <w:b/>
          <w:bCs/>
          <w:lang w:eastAsia="en-US"/>
        </w:rPr>
      </w:pPr>
      <w:r w:rsidRPr="00BE146E">
        <w:rPr>
          <w:b/>
          <w:bCs/>
          <w:lang w:eastAsia="en-US"/>
        </w:rPr>
        <w:t>PASŪTĪTĀJA TIESĪBAS UN PIENĀKUMI</w:t>
      </w:r>
    </w:p>
    <w:p w:rsidR="00B77634" w:rsidRPr="00BE146E" w:rsidRDefault="00B77634" w:rsidP="00B77634">
      <w:pPr>
        <w:widowControl w:val="0"/>
        <w:numPr>
          <w:ilvl w:val="1"/>
          <w:numId w:val="2"/>
        </w:numPr>
        <w:shd w:val="clear" w:color="auto" w:fill="FFFFFF"/>
        <w:suppressAutoHyphens w:val="0"/>
        <w:autoSpaceDE w:val="0"/>
        <w:autoSpaceDN w:val="0"/>
        <w:adjustRightInd w:val="0"/>
        <w:ind w:left="426" w:right="-716" w:hanging="426"/>
        <w:jc w:val="both"/>
        <w:rPr>
          <w:color w:val="000000"/>
          <w:lang w:eastAsia="en-US"/>
        </w:rPr>
      </w:pPr>
      <w:r w:rsidRPr="00BE146E">
        <w:rPr>
          <w:color w:val="000000"/>
          <w:lang w:eastAsia="en-US"/>
        </w:rPr>
        <w:t>PASŪTĪTĀJS ir tiesīgs veikt kontroli par šī līguma izpildi, pieaicinot speciālistus un ekspertus, pieprasot un saņemot ar līguma izpildi saistītos dokumentus.</w:t>
      </w:r>
    </w:p>
    <w:p w:rsidR="00B77634" w:rsidRPr="00BE146E" w:rsidRDefault="00B77634" w:rsidP="00B77634">
      <w:pPr>
        <w:widowControl w:val="0"/>
        <w:numPr>
          <w:ilvl w:val="1"/>
          <w:numId w:val="2"/>
        </w:numPr>
        <w:shd w:val="clear" w:color="auto" w:fill="FFFFFF"/>
        <w:suppressAutoHyphens w:val="0"/>
        <w:autoSpaceDE w:val="0"/>
        <w:autoSpaceDN w:val="0"/>
        <w:adjustRightInd w:val="0"/>
        <w:ind w:left="426" w:right="-716" w:hanging="426"/>
        <w:jc w:val="both"/>
        <w:rPr>
          <w:color w:val="000000"/>
          <w:lang w:eastAsia="en-US"/>
        </w:rPr>
      </w:pPr>
      <w:r w:rsidRPr="00BE146E">
        <w:rPr>
          <w:color w:val="000000"/>
          <w:lang w:eastAsia="en-US"/>
        </w:rPr>
        <w:t>PASŪTĪTĀJAM nepieciešamības gadījumā ir tiesības mainīt pasūtamās PRECES daudzumu, nemainot PRECES vienību cenas, ar nosacījumu, ka šo darbību rezultātā netiek pārsniegta šī līguma noteiktā līgumcena.</w:t>
      </w:r>
    </w:p>
    <w:p w:rsidR="00B77634" w:rsidRPr="00BE146E" w:rsidRDefault="00B77634" w:rsidP="00B77634">
      <w:pPr>
        <w:widowControl w:val="0"/>
        <w:numPr>
          <w:ilvl w:val="1"/>
          <w:numId w:val="2"/>
        </w:numPr>
        <w:shd w:val="clear" w:color="auto" w:fill="FFFFFF"/>
        <w:suppressAutoHyphens w:val="0"/>
        <w:autoSpaceDE w:val="0"/>
        <w:autoSpaceDN w:val="0"/>
        <w:adjustRightInd w:val="0"/>
        <w:ind w:left="426" w:right="-716" w:hanging="426"/>
        <w:jc w:val="both"/>
        <w:rPr>
          <w:color w:val="000000"/>
          <w:lang w:eastAsia="en-US"/>
        </w:rPr>
      </w:pPr>
      <w:r w:rsidRPr="00BE146E">
        <w:rPr>
          <w:color w:val="000000"/>
          <w:lang w:eastAsia="en-US"/>
        </w:rPr>
        <w:t>PASŪTĪTĀJAM ir tiesības nepieņemt PRECI vai pieprasīt nomainīt jau pieņemto PRECI, ja tā neatbilst tehniskajā specifikācijā norādītajām prasībām, tehniskā un finanšu piedāvājuma aprakstam vai tai ir konstatēts brāķis.</w:t>
      </w:r>
    </w:p>
    <w:p w:rsidR="00B77634" w:rsidRPr="00BE146E" w:rsidRDefault="00B77634" w:rsidP="00B77634">
      <w:pPr>
        <w:widowControl w:val="0"/>
        <w:numPr>
          <w:ilvl w:val="1"/>
          <w:numId w:val="2"/>
        </w:numPr>
        <w:shd w:val="clear" w:color="auto" w:fill="FFFFFF"/>
        <w:suppressAutoHyphens w:val="0"/>
        <w:autoSpaceDE w:val="0"/>
        <w:autoSpaceDN w:val="0"/>
        <w:adjustRightInd w:val="0"/>
        <w:ind w:left="426" w:right="-716" w:hanging="426"/>
        <w:jc w:val="both"/>
        <w:rPr>
          <w:color w:val="000000"/>
          <w:lang w:eastAsia="en-US"/>
        </w:rPr>
      </w:pPr>
      <w:r w:rsidRPr="00BE146E">
        <w:rPr>
          <w:color w:val="000000"/>
          <w:lang w:eastAsia="en-US"/>
        </w:rPr>
        <w:t>PASŪTĪTĀJS ir atbildīgs par savlaicīgu PRECES piegādes apmaksu saskaņā ar līguma nosacījumiem.</w:t>
      </w:r>
    </w:p>
    <w:p w:rsidR="00B77634" w:rsidRPr="00BE146E" w:rsidRDefault="00B77634" w:rsidP="00B77634">
      <w:pPr>
        <w:widowControl w:val="0"/>
        <w:numPr>
          <w:ilvl w:val="1"/>
          <w:numId w:val="2"/>
        </w:numPr>
        <w:shd w:val="clear" w:color="auto" w:fill="FFFFFF"/>
        <w:suppressAutoHyphens w:val="0"/>
        <w:autoSpaceDE w:val="0"/>
        <w:autoSpaceDN w:val="0"/>
        <w:adjustRightInd w:val="0"/>
        <w:ind w:left="426" w:right="-716" w:hanging="426"/>
        <w:jc w:val="both"/>
        <w:rPr>
          <w:color w:val="000000"/>
          <w:lang w:eastAsia="en-US"/>
        </w:rPr>
      </w:pPr>
      <w:r w:rsidRPr="00BE146E">
        <w:rPr>
          <w:color w:val="000000"/>
          <w:lang w:eastAsia="en-US"/>
        </w:rPr>
        <w:t>Ja PASŪTĪTĀJA vainas dēļ apmaksa par saņemto pasūtījumu netiek veikta Līgumā noteiktā termiņā, PASŪTĪTĀJS maksā PIEGĀDĀTĀJAM līgumsodu 0,2% apmērā no noteiktajā termiņā neapmaksātās summas par katru nokavēto dienu, bet kopumā ne vairāk kā 10% (desmit procenti) no kopējās neapmaksātās summas. Līgumsoda samaksa neatbrīvo PASŪTĪTĀJU no Līguma saistību turpmākas pienācīgas pildīšanas.</w:t>
      </w:r>
    </w:p>
    <w:p w:rsidR="00B77634" w:rsidRPr="00BE146E" w:rsidRDefault="00B77634" w:rsidP="004E5137">
      <w:pPr>
        <w:numPr>
          <w:ilvl w:val="0"/>
          <w:numId w:val="1"/>
        </w:numPr>
        <w:suppressAutoHyphens w:val="0"/>
        <w:spacing w:before="240" w:after="120"/>
        <w:ind w:left="714" w:right="-714" w:hanging="357"/>
        <w:jc w:val="center"/>
        <w:rPr>
          <w:b/>
          <w:bCs/>
          <w:lang w:eastAsia="en-US"/>
        </w:rPr>
      </w:pPr>
      <w:r w:rsidRPr="00BE146E">
        <w:rPr>
          <w:b/>
          <w:bCs/>
          <w:lang w:eastAsia="en-US"/>
        </w:rPr>
        <w:t>PIEGĀDĀTĀJA TIESĪBAS UN PIENĀKUMI</w:t>
      </w:r>
    </w:p>
    <w:p w:rsidR="00B77634" w:rsidRPr="00BE146E" w:rsidRDefault="00B77634" w:rsidP="004E5137">
      <w:pPr>
        <w:pStyle w:val="ListParagraph"/>
        <w:widowControl w:val="0"/>
        <w:numPr>
          <w:ilvl w:val="1"/>
          <w:numId w:val="1"/>
        </w:numPr>
        <w:shd w:val="clear" w:color="auto" w:fill="FFFFFF"/>
        <w:suppressAutoHyphens w:val="0"/>
        <w:autoSpaceDE w:val="0"/>
        <w:autoSpaceDN w:val="0"/>
        <w:adjustRightInd w:val="0"/>
        <w:ind w:left="426" w:right="-716" w:hanging="426"/>
        <w:jc w:val="both"/>
        <w:rPr>
          <w:color w:val="000000"/>
          <w:lang w:eastAsia="en-US"/>
        </w:rPr>
      </w:pPr>
      <w:r w:rsidRPr="00BE146E">
        <w:rPr>
          <w:color w:val="000000"/>
          <w:lang w:eastAsia="en-US"/>
        </w:rPr>
        <w:t xml:space="preserve">PIEGĀDĀTĀJS ir atbildīgs par piegādājamo PREČU kvalitāti, to atbilstību tehniskajai specifikācijai, tehniskajam un finanšu piedāvājumam un to savlaicīgu piegādi saskaņā ar </w:t>
      </w:r>
      <w:r w:rsidRPr="00BE146E">
        <w:rPr>
          <w:color w:val="000000"/>
          <w:lang w:eastAsia="en-US"/>
        </w:rPr>
        <w:lastRenderedPageBreak/>
        <w:t xml:space="preserve">līguma nosacījumiem. </w:t>
      </w:r>
    </w:p>
    <w:p w:rsidR="00B77634" w:rsidRPr="00BE146E" w:rsidRDefault="00B77634" w:rsidP="004E5137">
      <w:pPr>
        <w:pStyle w:val="ListParagraph"/>
        <w:widowControl w:val="0"/>
        <w:numPr>
          <w:ilvl w:val="1"/>
          <w:numId w:val="1"/>
        </w:numPr>
        <w:shd w:val="clear" w:color="auto" w:fill="FFFFFF"/>
        <w:suppressAutoHyphens w:val="0"/>
        <w:autoSpaceDE w:val="0"/>
        <w:autoSpaceDN w:val="0"/>
        <w:adjustRightInd w:val="0"/>
        <w:ind w:left="426" w:right="-716" w:hanging="426"/>
        <w:jc w:val="both"/>
        <w:rPr>
          <w:color w:val="000000"/>
          <w:lang w:eastAsia="en-US"/>
        </w:rPr>
      </w:pPr>
      <w:r w:rsidRPr="00BE146E">
        <w:rPr>
          <w:color w:val="000000"/>
          <w:lang w:eastAsia="en-US"/>
        </w:rPr>
        <w:t>PIEGĀDĀTĀJAM ir pienākums nomainīt PRECI, kurai konstatēts brāķis vai PRECI, kura neatbilst tehniskās specifikācijas un tehniskā un finanšu piedāvājuma prasībām vai saskaņotam PRECES paraugam.</w:t>
      </w:r>
    </w:p>
    <w:p w:rsidR="00B77634" w:rsidRPr="00BE146E" w:rsidRDefault="00B77634" w:rsidP="004E5137">
      <w:pPr>
        <w:pStyle w:val="ListParagraph"/>
        <w:widowControl w:val="0"/>
        <w:numPr>
          <w:ilvl w:val="1"/>
          <w:numId w:val="1"/>
        </w:numPr>
        <w:shd w:val="clear" w:color="auto" w:fill="FFFFFF"/>
        <w:suppressAutoHyphens w:val="0"/>
        <w:autoSpaceDE w:val="0"/>
        <w:autoSpaceDN w:val="0"/>
        <w:adjustRightInd w:val="0"/>
        <w:ind w:left="426" w:right="-716" w:hanging="426"/>
        <w:jc w:val="both"/>
        <w:rPr>
          <w:color w:val="000000"/>
          <w:lang w:eastAsia="en-US"/>
        </w:rPr>
      </w:pPr>
      <w:r w:rsidRPr="00BE146E">
        <w:rPr>
          <w:color w:val="000000"/>
          <w:lang w:eastAsia="en-US"/>
        </w:rPr>
        <w:t xml:space="preserve">PIEGĀDĀTĀJS sniedz tehniskajā un finanšu piedāvājumā minētajām PRECĒM garantijas laiku – </w:t>
      </w:r>
      <w:r w:rsidRPr="00BE146E">
        <w:rPr>
          <w:i/>
          <w:color w:val="000000"/>
          <w:lang w:eastAsia="en-US"/>
        </w:rPr>
        <w:t xml:space="preserve">24 (divdesmit četri) mēneši no pieņemšanas – </w:t>
      </w:r>
      <w:r w:rsidR="004E5137" w:rsidRPr="00BE146E">
        <w:rPr>
          <w:i/>
          <w:color w:val="000000"/>
          <w:lang w:eastAsia="en-US"/>
        </w:rPr>
        <w:t>nodošanas</w:t>
      </w:r>
      <w:r w:rsidRPr="00BE146E">
        <w:rPr>
          <w:i/>
          <w:color w:val="000000"/>
          <w:lang w:eastAsia="en-US"/>
        </w:rPr>
        <w:t xml:space="preserve"> akta (turpmāk – Akts) parakstīšanas dienas, </w:t>
      </w:r>
      <w:r w:rsidRPr="00BE146E">
        <w:rPr>
          <w:color w:val="000000"/>
          <w:lang w:eastAsia="en-US"/>
        </w:rPr>
        <w:t>ja tiek ievēroti lietošanas un/vai kopšanas noteikumi. Garantijas laiks ir termiņš, kādā PIEGĀDĀTĀJS garantē, ka preces saglabās savas lietošanas īpašības, tajā skaitā nesaplīsīs un saglabās savu krāsojumu pie pareizas preces ekspluatācijas. Garantija neattiecas uz dabisko preces nolietojumu, mehāniskiem bojājumiem un smērējumiem, kurus nevar atmazgāt.</w:t>
      </w:r>
    </w:p>
    <w:p w:rsidR="00B77634" w:rsidRPr="00BE146E" w:rsidRDefault="00B77634" w:rsidP="004E5137">
      <w:pPr>
        <w:numPr>
          <w:ilvl w:val="0"/>
          <w:numId w:val="1"/>
        </w:numPr>
        <w:suppressAutoHyphens w:val="0"/>
        <w:spacing w:before="240" w:after="120"/>
        <w:ind w:left="714" w:right="-714" w:hanging="357"/>
        <w:jc w:val="center"/>
        <w:rPr>
          <w:b/>
          <w:bCs/>
          <w:lang w:eastAsia="en-US"/>
        </w:rPr>
      </w:pPr>
      <w:r w:rsidRPr="00BE146E">
        <w:rPr>
          <w:b/>
          <w:bCs/>
          <w:lang w:eastAsia="en-US"/>
        </w:rPr>
        <w:t>PUŠU ATBILDĪBA</w:t>
      </w:r>
    </w:p>
    <w:p w:rsidR="00B77634" w:rsidRPr="00BE146E" w:rsidRDefault="00B77634" w:rsidP="004E5137">
      <w:pPr>
        <w:pStyle w:val="ListParagraph"/>
        <w:widowControl w:val="0"/>
        <w:numPr>
          <w:ilvl w:val="1"/>
          <w:numId w:val="1"/>
        </w:numPr>
        <w:shd w:val="clear" w:color="auto" w:fill="FFFFFF"/>
        <w:suppressAutoHyphens w:val="0"/>
        <w:autoSpaceDE w:val="0"/>
        <w:autoSpaceDN w:val="0"/>
        <w:adjustRightInd w:val="0"/>
        <w:ind w:left="426" w:right="-716" w:hanging="426"/>
        <w:jc w:val="both"/>
      </w:pPr>
      <w:r w:rsidRPr="00BE146E">
        <w:t xml:space="preserve">Ja </w:t>
      </w:r>
      <w:r w:rsidRPr="00BE146E">
        <w:rPr>
          <w:color w:val="000000"/>
          <w:lang w:eastAsia="en-US"/>
        </w:rPr>
        <w:t xml:space="preserve">PIEGĀDĀTĀJS nepiegādā Preci Līgumā noteiktajā piegādes termiņā, tas maksā PASŪTĪTĀJAM līgumsodu 0,5% (piecas desmitdaļas procenta) apmērā no Līguma summas </w:t>
      </w:r>
      <w:r w:rsidRPr="00BE146E">
        <w:t>par katru kavējuma dienu, bet ne vairāk kā 10% (desmit procenti) no nepiegādātās Preces vērtības.</w:t>
      </w:r>
    </w:p>
    <w:p w:rsidR="00B77634" w:rsidRPr="00BE146E" w:rsidRDefault="00B77634" w:rsidP="004E5137">
      <w:pPr>
        <w:pStyle w:val="ListParagraph"/>
        <w:widowControl w:val="0"/>
        <w:numPr>
          <w:ilvl w:val="1"/>
          <w:numId w:val="1"/>
        </w:numPr>
        <w:shd w:val="clear" w:color="auto" w:fill="FFFFFF"/>
        <w:suppressAutoHyphens w:val="0"/>
        <w:autoSpaceDE w:val="0"/>
        <w:autoSpaceDN w:val="0"/>
        <w:adjustRightInd w:val="0"/>
        <w:ind w:left="426" w:right="-716" w:hanging="426"/>
        <w:jc w:val="both"/>
      </w:pPr>
      <w:r w:rsidRPr="00BE146E">
        <w:t>Ja PIEGĀDĀTĀJS Līgumā noteiktajā termiņā nenovērš konstatētās nepilnības vai neapmaina Preci pret Līguma prasībām atbilstošu Preci, tas maksā PASŪTĪTĀJAM līgumsodu 0,5% (piecas desmitdaļas procenta) apmērā no Līguma summas par katru nokavēto dienu, bet ne vairāk kā 10% (desmit procenti) no līgumcenas.</w:t>
      </w:r>
    </w:p>
    <w:p w:rsidR="00B77634" w:rsidRPr="00BE146E" w:rsidRDefault="00B77634" w:rsidP="004E5137">
      <w:pPr>
        <w:pStyle w:val="ListParagraph"/>
        <w:widowControl w:val="0"/>
        <w:numPr>
          <w:ilvl w:val="1"/>
          <w:numId w:val="1"/>
        </w:numPr>
        <w:shd w:val="clear" w:color="auto" w:fill="FFFFFF"/>
        <w:suppressAutoHyphens w:val="0"/>
        <w:autoSpaceDE w:val="0"/>
        <w:autoSpaceDN w:val="0"/>
        <w:adjustRightInd w:val="0"/>
        <w:ind w:left="426" w:right="-716" w:hanging="426"/>
        <w:jc w:val="both"/>
      </w:pPr>
      <w:r w:rsidRPr="00BE146E">
        <w:t xml:space="preserve">Ja PIEGĀDĀTĀJS vienpusēji atsakās no Līguma izpildes vai PASŪTĪTĀJS Līgumā vai Latvijas Republikas normatīvajos aktos noteiktajā kārtībā izbeidz Līgumu PIEGĀDĀTĀJA vainas dēļ, PIEGĀDĀTĀJS maksā PASŪTĪTĀJAM līgumsodu 5% apmērā no nepiegādātās Preces vērtības. </w:t>
      </w:r>
    </w:p>
    <w:p w:rsidR="00B77634" w:rsidRPr="00BE146E" w:rsidRDefault="00B77634" w:rsidP="004E5137">
      <w:pPr>
        <w:pStyle w:val="ListParagraph"/>
        <w:widowControl w:val="0"/>
        <w:numPr>
          <w:ilvl w:val="1"/>
          <w:numId w:val="1"/>
        </w:numPr>
        <w:shd w:val="clear" w:color="auto" w:fill="FFFFFF"/>
        <w:suppressAutoHyphens w:val="0"/>
        <w:autoSpaceDE w:val="0"/>
        <w:autoSpaceDN w:val="0"/>
        <w:adjustRightInd w:val="0"/>
        <w:ind w:left="426" w:right="-716" w:hanging="426"/>
        <w:jc w:val="both"/>
      </w:pPr>
      <w:r w:rsidRPr="00BE146E">
        <w:t>Ja PASŪTĪTĀJS neveic Līguma summas apmaksu 30 (</w:t>
      </w:r>
      <w:r w:rsidR="00293160" w:rsidRPr="00BE146E">
        <w:t>trīsdesmit</w:t>
      </w:r>
      <w:r w:rsidRPr="00BE146E">
        <w:t xml:space="preserve">) dienu laikā pēc faktiski piegādāto Preces Akta abpusējas parakstīšanas un rēķina saņemšanas dienas no PIEGĀDĀTĀJA, tad tas maksā PIEGĀDĀTĀJAM līgumsodu 0,5% (piecas desmitdaļas procenta) apmērā no neapmaksātas Līguma summas par katru kavējuma dienu, bet ne vairāk kā 10% (desmit procenti) no neapmaksātās summas. </w:t>
      </w:r>
    </w:p>
    <w:p w:rsidR="00B77634" w:rsidRPr="00BE146E" w:rsidRDefault="00B77634" w:rsidP="004E5137">
      <w:pPr>
        <w:pStyle w:val="ListParagraph"/>
        <w:widowControl w:val="0"/>
        <w:numPr>
          <w:ilvl w:val="1"/>
          <w:numId w:val="1"/>
        </w:numPr>
        <w:shd w:val="clear" w:color="auto" w:fill="FFFFFF"/>
        <w:suppressAutoHyphens w:val="0"/>
        <w:autoSpaceDE w:val="0"/>
        <w:autoSpaceDN w:val="0"/>
        <w:adjustRightInd w:val="0"/>
        <w:ind w:left="426" w:right="-716" w:hanging="426"/>
        <w:jc w:val="both"/>
      </w:pPr>
      <w:r w:rsidRPr="00BE146E">
        <w:t>PASŪTĪTĀJAM, veicot Līguma noteikto maksājumu par Preces piegādi, ir tiesības, bez atsevišķa brīdinājuma sniegšanas PIEGĀDĀTĀJAM, ieturēt no tās līgumsodus (ja tādi ir), kas PIEGĀDĀTĀJAM aprēķināti un noteikti saskaņā ar šo Līgumu.</w:t>
      </w:r>
    </w:p>
    <w:p w:rsidR="00B77634" w:rsidRPr="00BE146E" w:rsidRDefault="00B77634" w:rsidP="004E5137">
      <w:pPr>
        <w:pStyle w:val="ListParagraph"/>
        <w:widowControl w:val="0"/>
        <w:numPr>
          <w:ilvl w:val="1"/>
          <w:numId w:val="1"/>
        </w:numPr>
        <w:shd w:val="clear" w:color="auto" w:fill="FFFFFF"/>
        <w:suppressAutoHyphens w:val="0"/>
        <w:autoSpaceDE w:val="0"/>
        <w:autoSpaceDN w:val="0"/>
        <w:adjustRightInd w:val="0"/>
        <w:ind w:left="426" w:right="-716" w:hanging="426"/>
        <w:jc w:val="both"/>
      </w:pPr>
      <w:r w:rsidRPr="00BE146E">
        <w:t>LĪGUMA IZPILDĒ IESAISTĪTO APAKŠUZŅĒMĒJU NOMAIŅA</w:t>
      </w:r>
    </w:p>
    <w:p w:rsidR="00B77634" w:rsidRPr="00BE146E" w:rsidRDefault="00B77634" w:rsidP="004E5137">
      <w:pPr>
        <w:pStyle w:val="ListParagraph"/>
        <w:widowControl w:val="0"/>
        <w:numPr>
          <w:ilvl w:val="1"/>
          <w:numId w:val="1"/>
        </w:numPr>
        <w:shd w:val="clear" w:color="auto" w:fill="FFFFFF"/>
        <w:suppressAutoHyphens w:val="0"/>
        <w:autoSpaceDE w:val="0"/>
        <w:autoSpaceDN w:val="0"/>
        <w:adjustRightInd w:val="0"/>
        <w:ind w:left="426" w:right="-716" w:hanging="426"/>
        <w:jc w:val="both"/>
      </w:pPr>
      <w:r w:rsidRPr="00BE146E">
        <w:t>PIEGĀDĀTĀJS nav tiesīgs bez rakstiskas saskaņošanas ar PASŪTĪTĀJU veikt apakšuzņēmēju nomaiņu, kā arī papildu apakšuzņēmēju iesaistīšanu Līguma izpildē.</w:t>
      </w:r>
    </w:p>
    <w:p w:rsidR="00B77634" w:rsidRPr="00BE146E" w:rsidRDefault="00B77634" w:rsidP="004E5137">
      <w:pPr>
        <w:pStyle w:val="ListParagraph"/>
        <w:widowControl w:val="0"/>
        <w:numPr>
          <w:ilvl w:val="1"/>
          <w:numId w:val="1"/>
        </w:numPr>
        <w:shd w:val="clear" w:color="auto" w:fill="FFFFFF"/>
        <w:suppressAutoHyphens w:val="0"/>
        <w:autoSpaceDE w:val="0"/>
        <w:autoSpaceDN w:val="0"/>
        <w:adjustRightInd w:val="0"/>
        <w:ind w:left="426" w:right="-716" w:hanging="426"/>
        <w:jc w:val="both"/>
        <w:rPr>
          <w:color w:val="000000"/>
          <w:lang w:eastAsia="en-US"/>
        </w:rPr>
      </w:pPr>
      <w:r w:rsidRPr="00BE146E">
        <w:t xml:space="preserve"> PASŪTĪTĀJS nepiekrīt piedāvājumā norādītā apakšuzņēmēja nomaiņai, ja pastāv kāds no šādiem nosacījumiem</w:t>
      </w:r>
      <w:r w:rsidRPr="00BE146E">
        <w:rPr>
          <w:color w:val="000000"/>
          <w:lang w:eastAsia="en-US"/>
        </w:rPr>
        <w:t>:</w:t>
      </w:r>
    </w:p>
    <w:p w:rsidR="00B77634" w:rsidRPr="00BE146E" w:rsidRDefault="00B77634" w:rsidP="004E5137">
      <w:pPr>
        <w:pStyle w:val="BodyText"/>
        <w:widowControl w:val="0"/>
        <w:numPr>
          <w:ilvl w:val="2"/>
          <w:numId w:val="1"/>
        </w:numPr>
        <w:tabs>
          <w:tab w:val="left" w:pos="0"/>
        </w:tabs>
        <w:suppressAutoHyphens w:val="0"/>
        <w:overflowPunct/>
        <w:autoSpaceDN w:val="0"/>
        <w:spacing w:after="120"/>
        <w:ind w:right="-716" w:hanging="654"/>
        <w:textAlignment w:val="auto"/>
        <w:rPr>
          <w:color w:val="000000"/>
          <w:lang w:eastAsia="en-US"/>
        </w:rPr>
      </w:pPr>
      <w:r w:rsidRPr="00BE146E">
        <w:rPr>
          <w:color w:val="000000"/>
          <w:lang w:eastAsia="en-US"/>
        </w:rPr>
        <w:t>piedāvātais apakšuzņēmējs neatbilst iepirkuma procedūras dokumentos apakšuzņēmējiem izvirzītajām prasībām;</w:t>
      </w:r>
    </w:p>
    <w:p w:rsidR="00B77634" w:rsidRPr="00BE146E" w:rsidRDefault="00B77634" w:rsidP="004E5137">
      <w:pPr>
        <w:pStyle w:val="BodyText"/>
        <w:widowControl w:val="0"/>
        <w:numPr>
          <w:ilvl w:val="2"/>
          <w:numId w:val="1"/>
        </w:numPr>
        <w:tabs>
          <w:tab w:val="left" w:pos="0"/>
        </w:tabs>
        <w:suppressAutoHyphens w:val="0"/>
        <w:overflowPunct/>
        <w:autoSpaceDN w:val="0"/>
        <w:spacing w:after="120"/>
        <w:ind w:right="-716" w:hanging="654"/>
        <w:textAlignment w:val="auto"/>
        <w:rPr>
          <w:color w:val="000000"/>
          <w:lang w:eastAsia="en-US"/>
        </w:rPr>
      </w:pPr>
      <w:r w:rsidRPr="00BE146E">
        <w:rPr>
          <w:color w:val="000000"/>
          <w:lang w:eastAsia="en-US"/>
        </w:rPr>
        <w:t>tiek nomainīts apakšuzņēmējs, uz kura iespējām PIEGĀDĀTĀJS balstījies, lai apliecinātu savas kvalifikācijas atbilstību paziņojumā par līgumu un iepirkuma dokumentos noteiktajām prasībām, un piedāvātajam apakšuzņēmējam nav vismaz tādas pašas kvalifikācijas, uz kādu PIEGĀDĀTĀJS atsaucies, apliecinot savu atbilstību iepirkumā noteiktajām prasībām, vai tas atbilst PIL 42. panta pirmajā daļā minētajiem pretendentu izslēgšanas gadījumiem;</w:t>
      </w:r>
    </w:p>
    <w:p w:rsidR="00B77634" w:rsidRPr="00BE146E" w:rsidRDefault="00B77634" w:rsidP="004E5137">
      <w:pPr>
        <w:pStyle w:val="BodyText"/>
        <w:widowControl w:val="0"/>
        <w:numPr>
          <w:ilvl w:val="2"/>
          <w:numId w:val="1"/>
        </w:numPr>
        <w:tabs>
          <w:tab w:val="left" w:pos="0"/>
        </w:tabs>
        <w:suppressAutoHyphens w:val="0"/>
        <w:overflowPunct/>
        <w:autoSpaceDN w:val="0"/>
        <w:spacing w:after="120"/>
        <w:ind w:right="-716" w:hanging="654"/>
        <w:textAlignment w:val="auto"/>
        <w:rPr>
          <w:color w:val="000000"/>
          <w:lang w:eastAsia="en-US"/>
        </w:rPr>
      </w:pPr>
      <w:r w:rsidRPr="00BE146E">
        <w:rPr>
          <w:color w:val="000000"/>
          <w:lang w:eastAsia="en-US"/>
        </w:rPr>
        <w:lastRenderedPageBreak/>
        <w:t>piedāvātais apakšuzņēmējs, kura sniedzamo pakalpojumu vērtība ir vismaz 10 (desmit) procenti no kopējās līgumcenas, atbilst PIL 42. panta pirmajā daļā minētajiem pretendentu izslēgšanas gadījumiem;</w:t>
      </w:r>
    </w:p>
    <w:p w:rsidR="00B77634" w:rsidRPr="00BE146E" w:rsidRDefault="00B77634" w:rsidP="004E5137">
      <w:pPr>
        <w:pStyle w:val="BodyText"/>
        <w:widowControl w:val="0"/>
        <w:numPr>
          <w:ilvl w:val="2"/>
          <w:numId w:val="1"/>
        </w:numPr>
        <w:tabs>
          <w:tab w:val="left" w:pos="0"/>
        </w:tabs>
        <w:suppressAutoHyphens w:val="0"/>
        <w:overflowPunct/>
        <w:autoSpaceDN w:val="0"/>
        <w:spacing w:after="120"/>
        <w:ind w:right="-716" w:hanging="654"/>
        <w:textAlignment w:val="auto"/>
        <w:rPr>
          <w:color w:val="000000"/>
          <w:lang w:eastAsia="en-US"/>
        </w:rPr>
      </w:pPr>
      <w:r w:rsidRPr="00BE146E">
        <w:rPr>
          <w:color w:val="000000"/>
          <w:lang w:eastAsia="en-US"/>
        </w:rPr>
        <w:t>apakšuzņēmēja maiņas rezultātā tiktu padarīti tādi grozījumi PIEGĀDĀTĀJA piedāvājumā, kas, ja sākotnēji būtu tajā iekļauti, ietekmētu piedāvājuma izvēli atbilstoši iepirkuma dokumentos noteiktajiem piedāvājumu izvērtēšanas kritērijiem.</w:t>
      </w:r>
    </w:p>
    <w:p w:rsidR="00B77634" w:rsidRPr="00BE146E" w:rsidRDefault="00B77634" w:rsidP="004E5137">
      <w:pPr>
        <w:pStyle w:val="ListParagraph"/>
        <w:widowControl w:val="0"/>
        <w:numPr>
          <w:ilvl w:val="1"/>
          <w:numId w:val="1"/>
        </w:numPr>
        <w:shd w:val="clear" w:color="auto" w:fill="FFFFFF"/>
        <w:suppressAutoHyphens w:val="0"/>
        <w:autoSpaceDE w:val="0"/>
        <w:autoSpaceDN w:val="0"/>
        <w:adjustRightInd w:val="0"/>
        <w:ind w:left="426" w:right="-716" w:hanging="426"/>
        <w:jc w:val="both"/>
      </w:pPr>
      <w:r w:rsidRPr="00BE146E">
        <w:rPr>
          <w:color w:val="000000"/>
          <w:lang w:eastAsia="en-US"/>
        </w:rPr>
        <w:t xml:space="preserve"> </w:t>
      </w:r>
      <w:r w:rsidRPr="00BE146E">
        <w:t>Pārbaudot jaunā apakšuzņēmēja, kura sniedzamo pakalpojumu vērtība ir vismaz 10 (desmit) procenti no kopējās līgumcenas vai uz kura iespējām Piegādātājs balstījies, lai apliecinātu savas kvalifikācijas atbilstību iepirkuma dokumentos noteiktajām prasībām, Pasūtītājs piemēro PIL 42. panta pirmās daļas noteikumus. PIL 42. panta trešajā daļā minētos termiņus skaita no dienas, kas lūgums par apakšuzņēmēju nomaiņu iesniegts Pasūtītajam.</w:t>
      </w:r>
    </w:p>
    <w:p w:rsidR="00B77634" w:rsidRPr="00BE146E" w:rsidRDefault="00B77634" w:rsidP="004E5137">
      <w:pPr>
        <w:pStyle w:val="ListParagraph"/>
        <w:widowControl w:val="0"/>
        <w:numPr>
          <w:ilvl w:val="1"/>
          <w:numId w:val="1"/>
        </w:numPr>
        <w:shd w:val="clear" w:color="auto" w:fill="FFFFFF"/>
        <w:suppressAutoHyphens w:val="0"/>
        <w:autoSpaceDE w:val="0"/>
        <w:autoSpaceDN w:val="0"/>
        <w:adjustRightInd w:val="0"/>
        <w:ind w:left="426" w:right="-716" w:hanging="426"/>
        <w:jc w:val="both"/>
        <w:rPr>
          <w:color w:val="000000"/>
          <w:lang w:eastAsia="en-US"/>
        </w:rPr>
      </w:pPr>
      <w:r w:rsidRPr="00BE146E">
        <w:t xml:space="preserve"> Pasūtītājs pieņem lēmumu atļaut vai atteikt apakšuzņēmēju nomaiņu vai jaunu apakšuzņēmēju iesaistīšanu Līguma izpildē iespējami īsā laikā, bet ne vēlāk kā 5 (piecu) darba dienu laikā</w:t>
      </w:r>
      <w:r w:rsidRPr="00BE146E">
        <w:rPr>
          <w:color w:val="000000"/>
          <w:lang w:eastAsia="en-US"/>
        </w:rPr>
        <w:t xml:space="preserve"> pēc tam, kad saņēmis visu informāciju un dokumentus, kas nepieciešami lēmuma pieņemšanai saskaņā ar PIL 62. panta noteikumiem.</w:t>
      </w:r>
    </w:p>
    <w:p w:rsidR="00B77634" w:rsidRPr="00BE146E" w:rsidRDefault="00B77634" w:rsidP="00293160">
      <w:pPr>
        <w:numPr>
          <w:ilvl w:val="0"/>
          <w:numId w:val="1"/>
        </w:numPr>
        <w:suppressAutoHyphens w:val="0"/>
        <w:spacing w:before="240" w:after="120"/>
        <w:ind w:left="714" w:right="-714" w:hanging="357"/>
        <w:jc w:val="center"/>
        <w:rPr>
          <w:b/>
          <w:bCs/>
          <w:lang w:eastAsia="en-US"/>
        </w:rPr>
      </w:pPr>
      <w:r w:rsidRPr="00BE146E">
        <w:rPr>
          <w:b/>
          <w:bCs/>
          <w:lang w:eastAsia="en-US"/>
        </w:rPr>
        <w:t>PREČU KVALITĀTE UN GARANTIJA</w:t>
      </w:r>
    </w:p>
    <w:p w:rsidR="00B77634" w:rsidRPr="00BE146E" w:rsidRDefault="00B77634" w:rsidP="00293160">
      <w:pPr>
        <w:pStyle w:val="ListParagraph"/>
        <w:widowControl w:val="0"/>
        <w:numPr>
          <w:ilvl w:val="1"/>
          <w:numId w:val="1"/>
        </w:numPr>
        <w:shd w:val="clear" w:color="auto" w:fill="FFFFFF"/>
        <w:suppressAutoHyphens w:val="0"/>
        <w:autoSpaceDE w:val="0"/>
        <w:autoSpaceDN w:val="0"/>
        <w:adjustRightInd w:val="0"/>
        <w:ind w:left="426" w:right="-716" w:hanging="426"/>
        <w:jc w:val="both"/>
        <w:rPr>
          <w:color w:val="000000"/>
          <w:lang w:eastAsia="en-US"/>
        </w:rPr>
      </w:pPr>
      <w:r w:rsidRPr="00BE146E">
        <w:t>PRECĒM</w:t>
      </w:r>
      <w:r w:rsidRPr="00BE146E">
        <w:rPr>
          <w:color w:val="000000"/>
          <w:lang w:eastAsia="en-US"/>
        </w:rPr>
        <w:t xml:space="preserve"> jāatbilst tehniskās specifikācijas prasībām, tehniskā un finanšu piedāvājuma aprakstam.</w:t>
      </w:r>
    </w:p>
    <w:p w:rsidR="00B77634" w:rsidRPr="00BE146E" w:rsidRDefault="00B77634" w:rsidP="00293160">
      <w:pPr>
        <w:pStyle w:val="ListParagraph"/>
        <w:widowControl w:val="0"/>
        <w:numPr>
          <w:ilvl w:val="1"/>
          <w:numId w:val="1"/>
        </w:numPr>
        <w:shd w:val="clear" w:color="auto" w:fill="FFFFFF"/>
        <w:suppressAutoHyphens w:val="0"/>
        <w:autoSpaceDE w:val="0"/>
        <w:autoSpaceDN w:val="0"/>
        <w:adjustRightInd w:val="0"/>
        <w:ind w:left="426" w:right="-716" w:hanging="426"/>
        <w:jc w:val="both"/>
        <w:rPr>
          <w:color w:val="000000"/>
          <w:lang w:eastAsia="en-US"/>
        </w:rPr>
      </w:pPr>
      <w:r w:rsidRPr="00BE146E">
        <w:rPr>
          <w:color w:val="000000"/>
          <w:lang w:eastAsia="en-US"/>
        </w:rPr>
        <w:t xml:space="preserve">Ja </w:t>
      </w:r>
      <w:r w:rsidRPr="00BE146E">
        <w:t>PASŪTĪTĀJS</w:t>
      </w:r>
      <w:r w:rsidRPr="00BE146E">
        <w:rPr>
          <w:color w:val="000000"/>
          <w:lang w:eastAsia="en-US"/>
        </w:rPr>
        <w:t xml:space="preserve"> konstatē saņemtajām PRECĒM izgatavotāja pieļautus defektus (brāķi) vai PASŪTĪTĀJAM rodas pretenzijas par piegādātās PRECES kvalitāti, ko nebija iespējams konstatēt PREČU saņemšanas brīdī, vai piegādātās PRECES neatbilstību pavadzīmei, tad PASŪTĪTĀJS sastāda atbilstošu aktu un 2 (divu) darba dienu laikā par to </w:t>
      </w:r>
      <w:proofErr w:type="spellStart"/>
      <w:r w:rsidRPr="00BE146E">
        <w:rPr>
          <w:color w:val="000000"/>
          <w:lang w:eastAsia="en-US"/>
        </w:rPr>
        <w:t>rakstveidā</w:t>
      </w:r>
      <w:proofErr w:type="spellEnd"/>
      <w:r w:rsidRPr="00BE146E">
        <w:rPr>
          <w:color w:val="000000"/>
          <w:lang w:eastAsia="en-US"/>
        </w:rPr>
        <w:t xml:space="preserve"> paziņo PIEGĀDĀTĀJAM, kas 10 (desmit) darba dienu laikā uz sava rēķina nodrošina brāķa vai neatbilstošās PRECES apmaiņu pret tehniskā un finanšu piedāvājuma un Līguma prasībām atbilstošu.</w:t>
      </w:r>
    </w:p>
    <w:p w:rsidR="00B77634" w:rsidRPr="00BE146E" w:rsidRDefault="00B77634" w:rsidP="00293160">
      <w:pPr>
        <w:pStyle w:val="ListParagraph"/>
        <w:widowControl w:val="0"/>
        <w:numPr>
          <w:ilvl w:val="1"/>
          <w:numId w:val="1"/>
        </w:numPr>
        <w:shd w:val="clear" w:color="auto" w:fill="FFFFFF"/>
        <w:suppressAutoHyphens w:val="0"/>
        <w:autoSpaceDE w:val="0"/>
        <w:autoSpaceDN w:val="0"/>
        <w:adjustRightInd w:val="0"/>
        <w:ind w:left="426" w:right="-716" w:hanging="426"/>
        <w:jc w:val="both"/>
      </w:pPr>
      <w:r w:rsidRPr="00BE146E">
        <w:t xml:space="preserve">PRECES nosaukums, daudzums un cena tiek norādīti preču pavadzīmē-rēķinā. </w:t>
      </w:r>
    </w:p>
    <w:p w:rsidR="00B77634" w:rsidRPr="00BE146E" w:rsidRDefault="00B77634" w:rsidP="00293160">
      <w:pPr>
        <w:pStyle w:val="ListParagraph"/>
        <w:widowControl w:val="0"/>
        <w:numPr>
          <w:ilvl w:val="1"/>
          <w:numId w:val="1"/>
        </w:numPr>
        <w:shd w:val="clear" w:color="auto" w:fill="FFFFFF"/>
        <w:suppressAutoHyphens w:val="0"/>
        <w:autoSpaceDE w:val="0"/>
        <w:autoSpaceDN w:val="0"/>
        <w:adjustRightInd w:val="0"/>
        <w:ind w:left="426" w:right="-716" w:hanging="426"/>
        <w:jc w:val="both"/>
        <w:rPr>
          <w:color w:val="000000"/>
          <w:lang w:eastAsia="en-US"/>
        </w:rPr>
      </w:pPr>
      <w:r w:rsidRPr="00BE146E">
        <w:t>Gadījumā, ja konstatētais PRECES defekts ir radies PRECES nepareizas uzglabāšanas vai citas PASŪTĪTĀJA neatbilstošas rīcības dēļ, kuras rezultātā PRECEI ir radies defekts, PIEGĀDĀTĀJAM</w:t>
      </w:r>
      <w:r w:rsidRPr="00BE146E">
        <w:rPr>
          <w:color w:val="000000"/>
          <w:lang w:eastAsia="en-US"/>
        </w:rPr>
        <w:t xml:space="preserve"> ir tiesības neveikt šādas PRECES apmaiņu. Šajā gadījumā PASŪTĪTĀJS veic pilnu pasūtīto PREČU apmaksu saskaņā ar PREČU pavadzīmi.</w:t>
      </w:r>
    </w:p>
    <w:p w:rsidR="00B77634" w:rsidRPr="00BE146E" w:rsidRDefault="00B77634" w:rsidP="00293160">
      <w:pPr>
        <w:pStyle w:val="ListParagraph"/>
        <w:widowControl w:val="0"/>
        <w:numPr>
          <w:ilvl w:val="1"/>
          <w:numId w:val="1"/>
        </w:numPr>
        <w:shd w:val="clear" w:color="auto" w:fill="FFFFFF"/>
        <w:suppressAutoHyphens w:val="0"/>
        <w:autoSpaceDE w:val="0"/>
        <w:autoSpaceDN w:val="0"/>
        <w:adjustRightInd w:val="0"/>
        <w:ind w:left="426" w:right="-716" w:hanging="426"/>
        <w:jc w:val="both"/>
        <w:rPr>
          <w:b/>
          <w:strike/>
          <w:color w:val="000000"/>
          <w:lang w:eastAsia="en-US"/>
        </w:rPr>
      </w:pPr>
      <w:r w:rsidRPr="00BE146E">
        <w:rPr>
          <w:b/>
          <w:bCs/>
          <w:spacing w:val="10"/>
          <w:shd w:val="clear" w:color="auto" w:fill="FFFFFF"/>
        </w:rPr>
        <w:t>Garantijas termiņš ir 24 mēneši no Akta parakstīšanas dienas.</w:t>
      </w:r>
    </w:p>
    <w:p w:rsidR="00B77634" w:rsidRPr="00BE146E" w:rsidRDefault="00B77634" w:rsidP="00293160">
      <w:pPr>
        <w:pStyle w:val="ListParagraph"/>
        <w:widowControl w:val="0"/>
        <w:numPr>
          <w:ilvl w:val="1"/>
          <w:numId w:val="1"/>
        </w:numPr>
        <w:shd w:val="clear" w:color="auto" w:fill="FFFFFF"/>
        <w:suppressAutoHyphens w:val="0"/>
        <w:autoSpaceDE w:val="0"/>
        <w:autoSpaceDN w:val="0"/>
        <w:adjustRightInd w:val="0"/>
        <w:ind w:left="426" w:right="-716" w:hanging="426"/>
        <w:jc w:val="both"/>
        <w:rPr>
          <w:bCs/>
          <w:color w:val="000000"/>
          <w:lang w:eastAsia="en-US"/>
        </w:rPr>
      </w:pPr>
      <w:r w:rsidRPr="00BE146E">
        <w:rPr>
          <w:color w:val="000000"/>
          <w:lang w:eastAsia="en-US"/>
        </w:rPr>
        <w:t>Garantijas laikā PIEGĀDĀTĀJS veic bojāto PREČU apmaiņu pret jaunām vai PREČU labošanu 10 (desmit</w:t>
      </w:r>
      <w:r w:rsidRPr="00BE146E">
        <w:rPr>
          <w:bCs/>
          <w:color w:val="000000"/>
          <w:lang w:eastAsia="en-US"/>
        </w:rPr>
        <w:t>) darba dienu laikā no PASŪTĪTĀJA rakstiskas reklamācijas saņemšanas dienas uz sava rēķina, ja bojājums nav radies PASŪTĪTĀJA vai trešo personu vainas dēļ. Par katru garantijas gadījumu Puses paraksta aktu.</w:t>
      </w:r>
    </w:p>
    <w:p w:rsidR="00B77634" w:rsidRPr="00BE146E" w:rsidRDefault="00B77634" w:rsidP="00293160">
      <w:pPr>
        <w:numPr>
          <w:ilvl w:val="0"/>
          <w:numId w:val="1"/>
        </w:numPr>
        <w:suppressAutoHyphens w:val="0"/>
        <w:spacing w:before="240" w:after="120"/>
        <w:ind w:left="714" w:right="-714" w:hanging="357"/>
        <w:jc w:val="center"/>
        <w:rPr>
          <w:b/>
          <w:bCs/>
          <w:lang w:eastAsia="en-US"/>
        </w:rPr>
      </w:pPr>
      <w:r w:rsidRPr="00BE146E">
        <w:rPr>
          <w:b/>
          <w:bCs/>
          <w:lang w:eastAsia="en-US"/>
        </w:rPr>
        <w:t>LĪGUMA SUMMA, NORĒĶINU KĀRTĪBA UN PUŠU ATBILDĪBA</w:t>
      </w:r>
    </w:p>
    <w:p w:rsidR="00B77634" w:rsidRPr="00BE146E" w:rsidRDefault="00B77634" w:rsidP="00293160">
      <w:pPr>
        <w:pStyle w:val="ListParagraph"/>
        <w:widowControl w:val="0"/>
        <w:numPr>
          <w:ilvl w:val="1"/>
          <w:numId w:val="1"/>
        </w:numPr>
        <w:shd w:val="clear" w:color="auto" w:fill="FFFFFF"/>
        <w:suppressAutoHyphens w:val="0"/>
        <w:autoSpaceDE w:val="0"/>
        <w:autoSpaceDN w:val="0"/>
        <w:adjustRightInd w:val="0"/>
        <w:ind w:left="426" w:right="-716" w:hanging="426"/>
        <w:jc w:val="both"/>
      </w:pPr>
      <w:r w:rsidRPr="00BE146E">
        <w:t xml:space="preserve">PRECES vienības cena ir noteikta tehniskajā un finanšu piedāvājumā. PRECES vienības cenas paliek nemainīgas visā līguma darbības laikā. </w:t>
      </w:r>
    </w:p>
    <w:p w:rsidR="00B77634" w:rsidRPr="00BE146E" w:rsidRDefault="00B77634" w:rsidP="00293160">
      <w:pPr>
        <w:pStyle w:val="ListParagraph"/>
        <w:widowControl w:val="0"/>
        <w:numPr>
          <w:ilvl w:val="1"/>
          <w:numId w:val="1"/>
        </w:numPr>
        <w:shd w:val="clear" w:color="auto" w:fill="FFFFFF"/>
        <w:suppressAutoHyphens w:val="0"/>
        <w:autoSpaceDE w:val="0"/>
        <w:autoSpaceDN w:val="0"/>
        <w:adjustRightInd w:val="0"/>
        <w:ind w:left="426" w:right="-716" w:hanging="426"/>
        <w:jc w:val="both"/>
      </w:pPr>
      <w:r w:rsidRPr="00BE146E">
        <w:t xml:space="preserve">Kopējā </w:t>
      </w:r>
      <w:r w:rsidRPr="00BE146E">
        <w:rPr>
          <w:b/>
        </w:rPr>
        <w:t>līgumsumma</w:t>
      </w:r>
      <w:r w:rsidRPr="00BE146E">
        <w:t xml:space="preserve"> šī līguma darbības laikā ir </w:t>
      </w:r>
      <w:r w:rsidR="009A1B10" w:rsidRPr="00BE146E">
        <w:rPr>
          <w:b/>
        </w:rPr>
        <w:t>17 200,00</w:t>
      </w:r>
      <w:r w:rsidRPr="00BE146E">
        <w:rPr>
          <w:b/>
        </w:rPr>
        <w:t xml:space="preserve"> </w:t>
      </w:r>
      <w:r w:rsidRPr="00FD2E6D">
        <w:rPr>
          <w:b/>
          <w:i/>
        </w:rPr>
        <w:t>EUR</w:t>
      </w:r>
      <w:r w:rsidR="009A1B10" w:rsidRPr="00FD2E6D">
        <w:rPr>
          <w:i/>
        </w:rPr>
        <w:t xml:space="preserve"> (septiņpadsmit tūkstoši divi simti </w:t>
      </w:r>
      <w:proofErr w:type="spellStart"/>
      <w:r w:rsidR="009A1B10" w:rsidRPr="00FD2E6D">
        <w:rPr>
          <w:i/>
        </w:rPr>
        <w:t>euro</w:t>
      </w:r>
      <w:proofErr w:type="spellEnd"/>
      <w:r w:rsidR="009A1B10" w:rsidRPr="00FD2E6D">
        <w:rPr>
          <w:i/>
        </w:rPr>
        <w:t xml:space="preserve">, nulle centi) </w:t>
      </w:r>
      <w:r w:rsidR="009A1B10" w:rsidRPr="00BE146E">
        <w:rPr>
          <w:b/>
        </w:rPr>
        <w:t>bez PVN.</w:t>
      </w:r>
    </w:p>
    <w:p w:rsidR="00B77634" w:rsidRPr="00BE146E" w:rsidRDefault="00B77634" w:rsidP="00293160">
      <w:pPr>
        <w:pStyle w:val="ListParagraph"/>
        <w:widowControl w:val="0"/>
        <w:numPr>
          <w:ilvl w:val="1"/>
          <w:numId w:val="1"/>
        </w:numPr>
        <w:shd w:val="clear" w:color="auto" w:fill="FFFFFF"/>
        <w:suppressAutoHyphens w:val="0"/>
        <w:autoSpaceDE w:val="0"/>
        <w:autoSpaceDN w:val="0"/>
        <w:adjustRightInd w:val="0"/>
        <w:ind w:left="426" w:right="-716" w:hanging="426"/>
        <w:jc w:val="both"/>
      </w:pPr>
      <w:r w:rsidRPr="00BE146E">
        <w:t>Pievienotās vērtības nodoklis tiek aprēķināts un maksāts atbilstoši Latvijas Republikas normatīvajos aktos noteiktajā kārtībā.</w:t>
      </w:r>
    </w:p>
    <w:p w:rsidR="00B77634" w:rsidRPr="00BE146E" w:rsidRDefault="00B77634" w:rsidP="00293160">
      <w:pPr>
        <w:pStyle w:val="ListParagraph"/>
        <w:widowControl w:val="0"/>
        <w:numPr>
          <w:ilvl w:val="1"/>
          <w:numId w:val="1"/>
        </w:numPr>
        <w:shd w:val="clear" w:color="auto" w:fill="FFFFFF"/>
        <w:suppressAutoHyphens w:val="0"/>
        <w:autoSpaceDE w:val="0"/>
        <w:autoSpaceDN w:val="0"/>
        <w:adjustRightInd w:val="0"/>
        <w:ind w:left="426" w:right="-716" w:hanging="426"/>
        <w:jc w:val="both"/>
      </w:pPr>
      <w:r w:rsidRPr="00BE146E">
        <w:t xml:space="preserve">Visus rēķinus PIEGĀDĀTĀJS sagatavo elektroniski un no sava e-pasta adreses </w:t>
      </w:r>
      <w:proofErr w:type="spellStart"/>
      <w:r w:rsidRPr="00BE146E">
        <w:t>nosūta</w:t>
      </w:r>
      <w:proofErr w:type="spellEnd"/>
      <w:r w:rsidRPr="00BE146E">
        <w:t xml:space="preserve"> uz </w:t>
      </w:r>
      <w:r w:rsidRPr="00BE146E">
        <w:lastRenderedPageBreak/>
        <w:t xml:space="preserve">PASŪTĪTĀJA norādīto e-pasta adresi </w:t>
      </w:r>
      <w:r w:rsidRPr="00564264">
        <w:t>_______________</w:t>
      </w:r>
      <w:r w:rsidRPr="00BE146E">
        <w:t xml:space="preserve">  (iestādes e-pasta adrese). Šādi sagatavoti un nosūtīti elektroniskie rēķini (turpmāk – E-rēķins) ir derīgi bez paraksta. PIEGĀDĀTĀJS sagatavo e-rēķinus atbilstoši normatīvo aktu prasībām attiecībā uz rēķinā norādāmo informāciju. Uz E-rēķina  tiek norādīta piezīme “Rēķins ir sagatavots elektroniski un ir derīgs bez paraksta”. E-rēķins tiek uzskatīts par saņemtu brīdī, kad PIEGĀDĀTĀJS to nosūtījis uz PASŪTĪTĀJA norādīto e-pasta adresi.</w:t>
      </w:r>
    </w:p>
    <w:p w:rsidR="00B77634" w:rsidRPr="00BE146E" w:rsidRDefault="00B77634" w:rsidP="00293160">
      <w:pPr>
        <w:pStyle w:val="ListParagraph"/>
        <w:widowControl w:val="0"/>
        <w:numPr>
          <w:ilvl w:val="1"/>
          <w:numId w:val="1"/>
        </w:numPr>
        <w:shd w:val="clear" w:color="auto" w:fill="FFFFFF"/>
        <w:suppressAutoHyphens w:val="0"/>
        <w:autoSpaceDE w:val="0"/>
        <w:autoSpaceDN w:val="0"/>
        <w:adjustRightInd w:val="0"/>
        <w:ind w:left="426" w:right="-716" w:hanging="426"/>
        <w:jc w:val="both"/>
      </w:pPr>
      <w:r w:rsidRPr="00BE146E">
        <w:t>PASŪTĪTĀJS apmaksā PIEGĀDĀTĀJAM rēķinu 30 (trīsdesmit) dienu laikā pēc faktiski piegādāto Preču Akta abpusējas parakstīšanas un rēķina saņemšanas dienas. Priekšapmaksa nav paredzēta.</w:t>
      </w:r>
    </w:p>
    <w:p w:rsidR="00B77634" w:rsidRPr="00BE146E" w:rsidRDefault="00B77634" w:rsidP="00293160">
      <w:pPr>
        <w:pStyle w:val="ListParagraph"/>
        <w:widowControl w:val="0"/>
        <w:numPr>
          <w:ilvl w:val="1"/>
          <w:numId w:val="1"/>
        </w:numPr>
        <w:shd w:val="clear" w:color="auto" w:fill="FFFFFF"/>
        <w:suppressAutoHyphens w:val="0"/>
        <w:autoSpaceDE w:val="0"/>
        <w:autoSpaceDN w:val="0"/>
        <w:adjustRightInd w:val="0"/>
        <w:ind w:left="426" w:right="-716" w:hanging="426"/>
        <w:jc w:val="both"/>
      </w:pPr>
      <w:r w:rsidRPr="00BE146E">
        <w:t>Puses ir atbildīgas par Līgumā noteikto saistību neizpildi, kā arī par zaudējumiem, ko tās Līguma izpildes gaitā savas vainas dēļ radījušas otrai Pusei.</w:t>
      </w:r>
    </w:p>
    <w:p w:rsidR="00B77634" w:rsidRPr="00BE146E" w:rsidRDefault="00B77634" w:rsidP="00293160">
      <w:pPr>
        <w:pStyle w:val="ListParagraph"/>
        <w:widowControl w:val="0"/>
        <w:numPr>
          <w:ilvl w:val="1"/>
          <w:numId w:val="1"/>
        </w:numPr>
        <w:shd w:val="clear" w:color="auto" w:fill="FFFFFF"/>
        <w:suppressAutoHyphens w:val="0"/>
        <w:autoSpaceDE w:val="0"/>
        <w:autoSpaceDN w:val="0"/>
        <w:adjustRightInd w:val="0"/>
        <w:ind w:left="426" w:right="-716" w:hanging="426"/>
        <w:jc w:val="both"/>
      </w:pPr>
      <w:r w:rsidRPr="00BE146E">
        <w:t>Līgumsoda samaksa neatbrīvo Puses no Līguma izpildes pienākuma, tai skaitā neatbrīvo PIEGĀDĀTĀJU no pienākuma novērst preču neatbilstības un nepilnības.</w:t>
      </w:r>
    </w:p>
    <w:p w:rsidR="00B77634" w:rsidRPr="00BE146E" w:rsidRDefault="00B77634" w:rsidP="00293160">
      <w:pPr>
        <w:pStyle w:val="ListParagraph"/>
        <w:widowControl w:val="0"/>
        <w:numPr>
          <w:ilvl w:val="1"/>
          <w:numId w:val="1"/>
        </w:numPr>
        <w:shd w:val="clear" w:color="auto" w:fill="FFFFFF"/>
        <w:suppressAutoHyphens w:val="0"/>
        <w:autoSpaceDE w:val="0"/>
        <w:autoSpaceDN w:val="0"/>
        <w:adjustRightInd w:val="0"/>
        <w:ind w:left="426" w:right="-716" w:hanging="426"/>
        <w:jc w:val="both"/>
      </w:pPr>
      <w:r w:rsidRPr="00BE146E">
        <w:t>Līgumsods netiek ieskaitīts zaudējumu atlīdzībā.</w:t>
      </w:r>
    </w:p>
    <w:p w:rsidR="00B77634" w:rsidRPr="00BE146E" w:rsidRDefault="00B77634" w:rsidP="00293160">
      <w:pPr>
        <w:pStyle w:val="ListParagraph"/>
        <w:widowControl w:val="0"/>
        <w:numPr>
          <w:ilvl w:val="1"/>
          <w:numId w:val="1"/>
        </w:numPr>
        <w:shd w:val="clear" w:color="auto" w:fill="FFFFFF"/>
        <w:suppressAutoHyphens w:val="0"/>
        <w:autoSpaceDE w:val="0"/>
        <w:autoSpaceDN w:val="0"/>
        <w:adjustRightInd w:val="0"/>
        <w:ind w:left="426" w:right="-716" w:hanging="426"/>
        <w:jc w:val="both"/>
        <w:rPr>
          <w:color w:val="000000"/>
          <w:lang w:eastAsia="en-US"/>
        </w:rPr>
      </w:pPr>
      <w:r w:rsidRPr="00BE146E">
        <w:t xml:space="preserve">Gadījumā, ja Līguma </w:t>
      </w:r>
      <w:r w:rsidRPr="00BE146E">
        <w:rPr>
          <w:iCs/>
          <w:color w:val="000000"/>
          <w:lang w:eastAsia="lv-LV"/>
        </w:rPr>
        <w:t xml:space="preserve">darbības laikā tiek ieviestas izmaiņas Latvijas Republikas normatīvajos aktos par </w:t>
      </w:r>
      <w:r w:rsidRPr="00BE146E">
        <w:rPr>
          <w:color w:val="000000"/>
          <w:lang w:eastAsia="lv-LV"/>
        </w:rPr>
        <w:t xml:space="preserve">pievienotās vērtības </w:t>
      </w:r>
      <w:r w:rsidRPr="00BE146E">
        <w:rPr>
          <w:iCs/>
          <w:color w:val="000000"/>
          <w:lang w:eastAsia="lv-LV"/>
        </w:rPr>
        <w:t>nodokļu likmēm un Latvijas Republikas nacionālās valūtas nomaiņu, tad nodokļu apmērs un valūta tiek pārrēķināti un kārtējie rēķini tiek izrakstīti, ievērojot Latvijas Republikā attiecīgajā brīdī spēkā esošos normatīvos aktus.</w:t>
      </w:r>
    </w:p>
    <w:p w:rsidR="00B77634" w:rsidRPr="00BE146E" w:rsidRDefault="00B77634" w:rsidP="00293160">
      <w:pPr>
        <w:numPr>
          <w:ilvl w:val="0"/>
          <w:numId w:val="1"/>
        </w:numPr>
        <w:suppressAutoHyphens w:val="0"/>
        <w:spacing w:before="240" w:after="120"/>
        <w:ind w:left="714" w:right="-714" w:hanging="357"/>
        <w:jc w:val="center"/>
        <w:rPr>
          <w:b/>
          <w:bCs/>
          <w:lang w:eastAsia="en-US"/>
        </w:rPr>
      </w:pPr>
      <w:r w:rsidRPr="00BE146E">
        <w:rPr>
          <w:b/>
          <w:bCs/>
          <w:lang w:eastAsia="en-US"/>
        </w:rPr>
        <w:t>PREČU PIEGĀDE, NODOŠANA UN PIEŅEMŠANA</w:t>
      </w:r>
    </w:p>
    <w:p w:rsidR="00B77634" w:rsidRPr="00BE146E" w:rsidRDefault="00B77634" w:rsidP="00293160">
      <w:pPr>
        <w:pStyle w:val="ListParagraph"/>
        <w:widowControl w:val="0"/>
        <w:numPr>
          <w:ilvl w:val="1"/>
          <w:numId w:val="1"/>
        </w:numPr>
        <w:shd w:val="clear" w:color="auto" w:fill="FFFFFF"/>
        <w:suppressAutoHyphens w:val="0"/>
        <w:autoSpaceDE w:val="0"/>
        <w:autoSpaceDN w:val="0"/>
        <w:adjustRightInd w:val="0"/>
        <w:ind w:left="426" w:right="-716" w:hanging="426"/>
        <w:jc w:val="both"/>
      </w:pPr>
      <w:r w:rsidRPr="00BE146E">
        <w:t>PIEGĀDĀTĀJS piegādā PRECI PASŪTĪTĀJAM pēc adreses Stadiona ielā 1, Daugavpilī</w:t>
      </w:r>
    </w:p>
    <w:p w:rsidR="00B77634" w:rsidRPr="00BE146E" w:rsidRDefault="00B77634" w:rsidP="00293160">
      <w:pPr>
        <w:pStyle w:val="ListParagraph"/>
        <w:widowControl w:val="0"/>
        <w:numPr>
          <w:ilvl w:val="1"/>
          <w:numId w:val="1"/>
        </w:numPr>
        <w:shd w:val="clear" w:color="auto" w:fill="FFFFFF"/>
        <w:suppressAutoHyphens w:val="0"/>
        <w:autoSpaceDE w:val="0"/>
        <w:autoSpaceDN w:val="0"/>
        <w:adjustRightInd w:val="0"/>
        <w:ind w:left="426" w:right="-716" w:hanging="426"/>
        <w:jc w:val="both"/>
      </w:pPr>
      <w:r w:rsidRPr="00BE146E">
        <w:t>Visus izdevumus, kas saistīti ar PREČU piegādi PASŪTĪTĀJAM, sedz PIEGĀDĀTĀJS.</w:t>
      </w:r>
    </w:p>
    <w:p w:rsidR="00B77634" w:rsidRPr="00BE146E" w:rsidRDefault="00B77634" w:rsidP="00293160">
      <w:pPr>
        <w:pStyle w:val="ListParagraph"/>
        <w:widowControl w:val="0"/>
        <w:numPr>
          <w:ilvl w:val="1"/>
          <w:numId w:val="1"/>
        </w:numPr>
        <w:shd w:val="clear" w:color="auto" w:fill="FFFFFF"/>
        <w:suppressAutoHyphens w:val="0"/>
        <w:autoSpaceDE w:val="0"/>
        <w:autoSpaceDN w:val="0"/>
        <w:adjustRightInd w:val="0"/>
        <w:ind w:left="426" w:right="-716" w:hanging="426"/>
        <w:jc w:val="both"/>
      </w:pPr>
      <w:r w:rsidRPr="00BE146E">
        <w:t>PIEGĀDĀTĀJS nodod un Pasūtītājs pieņem Preci, parakstot Piegādātāja sastādītu un savstarpēji saskaņotu Aktu. Vienlaicīgi ar Preces nodošanu PIEGĀDĀTĀJS iesniedz visus iespējamos ar Preci saistītos dokumentus.</w:t>
      </w:r>
    </w:p>
    <w:p w:rsidR="00B77634" w:rsidRPr="00BE146E" w:rsidRDefault="00B77634" w:rsidP="00293160">
      <w:pPr>
        <w:pStyle w:val="ListParagraph"/>
        <w:widowControl w:val="0"/>
        <w:numPr>
          <w:ilvl w:val="1"/>
          <w:numId w:val="1"/>
        </w:numPr>
        <w:shd w:val="clear" w:color="auto" w:fill="FFFFFF"/>
        <w:suppressAutoHyphens w:val="0"/>
        <w:autoSpaceDE w:val="0"/>
        <w:autoSpaceDN w:val="0"/>
        <w:adjustRightInd w:val="0"/>
        <w:ind w:left="426" w:right="-716" w:hanging="426"/>
        <w:jc w:val="both"/>
        <w:rPr>
          <w:bCs/>
          <w:color w:val="000000"/>
        </w:rPr>
      </w:pPr>
      <w:r w:rsidRPr="00BE146E">
        <w:t>Pasūtītājs Aktu paraksta un pieņem Preci tikai tad, kad ir pārliecinājies, ka Prece atbilst iepirkumā iesniegtajam tehniskajam un finanšu piedāvājumam un citiem Līguma noteikumiem. Pasūtītājs pēc saviem ieskatiem pie Preces pieņemšanas ir tiesīgs pieaicināt</w:t>
      </w:r>
      <w:r w:rsidRPr="00BE146E">
        <w:rPr>
          <w:bCs/>
          <w:spacing w:val="10"/>
          <w:shd w:val="clear" w:color="auto" w:fill="FFFFFF"/>
        </w:rPr>
        <w:t xml:space="preserve"> ekspertus. Pasūtītājs ir tiesīgs atdod Aktu Piegādātājam neparakstītu, </w:t>
      </w:r>
      <w:proofErr w:type="spellStart"/>
      <w:r w:rsidRPr="00BE146E">
        <w:rPr>
          <w:bCs/>
          <w:spacing w:val="10"/>
          <w:shd w:val="clear" w:color="auto" w:fill="FFFFFF"/>
        </w:rPr>
        <w:t>rakstveidā</w:t>
      </w:r>
      <w:proofErr w:type="spellEnd"/>
      <w:r w:rsidRPr="00BE146E">
        <w:rPr>
          <w:bCs/>
          <w:spacing w:val="10"/>
          <w:shd w:val="clear" w:color="auto" w:fill="FFFFFF"/>
        </w:rPr>
        <w:t xml:space="preserve"> norādot tā neparakstīšanas</w:t>
      </w:r>
      <w:r w:rsidRPr="00BE146E">
        <w:rPr>
          <w:bCs/>
          <w:color w:val="000000"/>
        </w:rPr>
        <w:t xml:space="preserve"> iemeslus:</w:t>
      </w:r>
      <w:r w:rsidRPr="00BE146E">
        <w:rPr>
          <w:bCs/>
        </w:rPr>
        <w:t xml:space="preserve"> </w:t>
      </w:r>
    </w:p>
    <w:p w:rsidR="00B77634" w:rsidRPr="00BE146E" w:rsidRDefault="00B77634" w:rsidP="00293160">
      <w:pPr>
        <w:pStyle w:val="BodyText"/>
        <w:widowControl w:val="0"/>
        <w:numPr>
          <w:ilvl w:val="2"/>
          <w:numId w:val="1"/>
        </w:numPr>
        <w:tabs>
          <w:tab w:val="left" w:pos="0"/>
        </w:tabs>
        <w:suppressAutoHyphens w:val="0"/>
        <w:overflowPunct/>
        <w:autoSpaceDN w:val="0"/>
        <w:spacing w:after="120"/>
        <w:ind w:right="-716" w:hanging="654"/>
        <w:textAlignment w:val="auto"/>
        <w:rPr>
          <w:color w:val="000000"/>
          <w:lang w:eastAsia="en-US"/>
        </w:rPr>
      </w:pPr>
      <w:r w:rsidRPr="00BE146E">
        <w:rPr>
          <w:color w:val="000000"/>
          <w:lang w:eastAsia="en-US"/>
        </w:rPr>
        <w:t xml:space="preserve">par Akta iesniegšanas faktu Pasūtītājam pirms minētās pārbaudes veikšanas Puses uz tā izdara attiecīgu atzīmi. Atteikumā parakstīt Aktu Pasūtītājs norāda konstatētās nepilnības. PIEGĀDĀTĀJS novērš nepilnības par saviem līdzekļiem Pušu noteiktajā termiņā. </w:t>
      </w:r>
    </w:p>
    <w:p w:rsidR="00B77634" w:rsidRPr="00BE146E" w:rsidRDefault="00B77634" w:rsidP="00293160">
      <w:pPr>
        <w:pStyle w:val="BodyText"/>
        <w:widowControl w:val="0"/>
        <w:numPr>
          <w:ilvl w:val="2"/>
          <w:numId w:val="1"/>
        </w:numPr>
        <w:tabs>
          <w:tab w:val="left" w:pos="0"/>
        </w:tabs>
        <w:suppressAutoHyphens w:val="0"/>
        <w:overflowPunct/>
        <w:autoSpaceDN w:val="0"/>
        <w:spacing w:after="120"/>
        <w:ind w:right="-716" w:hanging="654"/>
        <w:textAlignment w:val="auto"/>
        <w:rPr>
          <w:color w:val="000000"/>
          <w:lang w:eastAsia="en-US"/>
        </w:rPr>
      </w:pPr>
      <w:r w:rsidRPr="00BE146E">
        <w:rPr>
          <w:color w:val="000000"/>
          <w:lang w:eastAsia="en-US"/>
        </w:rPr>
        <w:t xml:space="preserve">ja Puses nespēj panākt vienošanos par konstatēto nepilnību novēršanas termiņu, PIEGĀDĀTĀJA pienākums ir novērst konstatētās nepilnības 10 (desmit) darba dienu laikā no atteikuma parakstīt Aktu iesniegšanas dienas. </w:t>
      </w:r>
    </w:p>
    <w:p w:rsidR="00B77634" w:rsidRPr="00BE146E" w:rsidRDefault="00B77634" w:rsidP="00293160">
      <w:pPr>
        <w:pStyle w:val="BodyText"/>
        <w:widowControl w:val="0"/>
        <w:numPr>
          <w:ilvl w:val="2"/>
          <w:numId w:val="1"/>
        </w:numPr>
        <w:tabs>
          <w:tab w:val="left" w:pos="0"/>
        </w:tabs>
        <w:suppressAutoHyphens w:val="0"/>
        <w:overflowPunct/>
        <w:autoSpaceDN w:val="0"/>
        <w:spacing w:after="120"/>
        <w:ind w:right="-716" w:hanging="654"/>
        <w:textAlignment w:val="auto"/>
        <w:rPr>
          <w:color w:val="000000"/>
          <w:lang w:eastAsia="en-US"/>
        </w:rPr>
      </w:pPr>
      <w:r w:rsidRPr="00BE146E">
        <w:rPr>
          <w:color w:val="000000"/>
          <w:lang w:eastAsia="en-US"/>
        </w:rPr>
        <w:t xml:space="preserve">pasūtītājs neparakstītu Aktu un atteikumu parakstīt Aktu, kurā ir norādīti Akta neparakstīšanas iemesli, </w:t>
      </w:r>
      <w:proofErr w:type="spellStart"/>
      <w:r w:rsidRPr="00BE146E">
        <w:rPr>
          <w:color w:val="000000"/>
          <w:lang w:eastAsia="en-US"/>
        </w:rPr>
        <w:t>nosūta</w:t>
      </w:r>
      <w:proofErr w:type="spellEnd"/>
      <w:r w:rsidRPr="00BE146E">
        <w:rPr>
          <w:color w:val="000000"/>
          <w:lang w:eastAsia="en-US"/>
        </w:rPr>
        <w:t xml:space="preserve"> PIEGĀDĀTĀJAM 3 (trīs) darbdienu laikā no Akta sastādīšanas dienas. </w:t>
      </w:r>
    </w:p>
    <w:p w:rsidR="00B77634" w:rsidRPr="00BE146E" w:rsidRDefault="00B77634" w:rsidP="00293160">
      <w:pPr>
        <w:pStyle w:val="BodyText"/>
        <w:widowControl w:val="0"/>
        <w:numPr>
          <w:ilvl w:val="2"/>
          <w:numId w:val="1"/>
        </w:numPr>
        <w:tabs>
          <w:tab w:val="left" w:pos="0"/>
        </w:tabs>
        <w:suppressAutoHyphens w:val="0"/>
        <w:overflowPunct/>
        <w:autoSpaceDN w:val="0"/>
        <w:spacing w:after="120"/>
        <w:ind w:right="-716" w:hanging="654"/>
        <w:textAlignment w:val="auto"/>
        <w:rPr>
          <w:bCs/>
          <w:spacing w:val="10"/>
          <w:shd w:val="clear" w:color="auto" w:fill="FFFFFF"/>
        </w:rPr>
      </w:pPr>
      <w:r w:rsidRPr="00BE146E">
        <w:rPr>
          <w:color w:val="000000"/>
          <w:lang w:eastAsia="en-US"/>
        </w:rPr>
        <w:t>Ja Puses nevar vienoties par Preces atbilstību Līguma noteikumiem, proti, Pusēm ir domstarpības par Pasūtītāja izvirzītajām pretenzijām par Preces neatbilstību Līguma noteikumiem</w:t>
      </w:r>
      <w:r w:rsidRPr="00BE146E">
        <w:rPr>
          <w:bCs/>
        </w:rPr>
        <w:t xml:space="preserve">, tās pieaicina neatkarīgu ekspertu atzinuma sniegšanai. Par pieaicināmo ekspertu atzinuma sniegšanai Puses vienojas ar nosacījumu, ka pieaicinātais neatkarīgais eksperts būs vispāratzīts lietpratējs (speciālists) jomā, par kuru Pusēm ir </w:t>
      </w:r>
      <w:r w:rsidRPr="00BE146E">
        <w:rPr>
          <w:bCs/>
          <w:spacing w:val="10"/>
          <w:shd w:val="clear" w:color="auto" w:fill="FFFFFF"/>
        </w:rPr>
        <w:lastRenderedPageBreak/>
        <w:t xml:space="preserve">radušās domstarpības. </w:t>
      </w:r>
    </w:p>
    <w:p w:rsidR="00B77634" w:rsidRPr="00BE146E" w:rsidRDefault="00B77634" w:rsidP="00293160">
      <w:pPr>
        <w:pStyle w:val="ListParagraph"/>
        <w:widowControl w:val="0"/>
        <w:numPr>
          <w:ilvl w:val="1"/>
          <w:numId w:val="1"/>
        </w:numPr>
        <w:shd w:val="clear" w:color="auto" w:fill="FFFFFF"/>
        <w:suppressAutoHyphens w:val="0"/>
        <w:autoSpaceDE w:val="0"/>
        <w:autoSpaceDN w:val="0"/>
        <w:adjustRightInd w:val="0"/>
        <w:ind w:left="426" w:right="-716" w:hanging="426"/>
        <w:jc w:val="both"/>
      </w:pPr>
      <w:r w:rsidRPr="00BE146E">
        <w:t>PIEGĀDĀTĀJS ir atbildīgs par Preces pilnīgu vai daļēju bojāeju vai bojāšanās risku līdz Preces nodošanai (līdz Akta parakstīšanas brīdim)</w:t>
      </w:r>
    </w:p>
    <w:p w:rsidR="00B77634" w:rsidRPr="00BE146E" w:rsidRDefault="00B77634" w:rsidP="00293160">
      <w:pPr>
        <w:pStyle w:val="ListParagraph"/>
        <w:widowControl w:val="0"/>
        <w:numPr>
          <w:ilvl w:val="1"/>
          <w:numId w:val="1"/>
        </w:numPr>
        <w:shd w:val="clear" w:color="auto" w:fill="FFFFFF"/>
        <w:suppressAutoHyphens w:val="0"/>
        <w:autoSpaceDE w:val="0"/>
        <w:autoSpaceDN w:val="0"/>
        <w:adjustRightInd w:val="0"/>
        <w:ind w:left="426" w:right="-716" w:hanging="426"/>
        <w:jc w:val="both"/>
      </w:pPr>
      <w:r w:rsidRPr="00BE146E">
        <w:t xml:space="preserve">Līdz PRECES piegādei PASŪTĪTĀJAM tā norādītajā adresē un PREČU pavadzīmes, t.sk. Akta abpusējas parakstīšanas visi riski, tajā skaitā risks par PRECES bojājumiem vai bojāeju, gulstas uz PIEGĀDĀTĀJU.  </w:t>
      </w:r>
    </w:p>
    <w:p w:rsidR="00B77634" w:rsidRPr="00BE146E" w:rsidRDefault="00B77634" w:rsidP="00293160">
      <w:pPr>
        <w:pStyle w:val="ListParagraph"/>
        <w:widowControl w:val="0"/>
        <w:numPr>
          <w:ilvl w:val="1"/>
          <w:numId w:val="1"/>
        </w:numPr>
        <w:shd w:val="clear" w:color="auto" w:fill="FFFFFF"/>
        <w:suppressAutoHyphens w:val="0"/>
        <w:autoSpaceDE w:val="0"/>
        <w:autoSpaceDN w:val="0"/>
        <w:adjustRightInd w:val="0"/>
        <w:ind w:left="426" w:right="-716" w:hanging="426"/>
        <w:jc w:val="both"/>
      </w:pPr>
      <w:r w:rsidRPr="00BE146E">
        <w:t>PRECES iepakojumam jānodrošina pilnīga PRECES drošība pret iespējamiem bojājumiem transportēšanas un izkraušanas laikā.</w:t>
      </w:r>
    </w:p>
    <w:p w:rsidR="00B77634" w:rsidRPr="00BE146E" w:rsidRDefault="00B77634" w:rsidP="00293160">
      <w:pPr>
        <w:pStyle w:val="ListParagraph"/>
        <w:widowControl w:val="0"/>
        <w:numPr>
          <w:ilvl w:val="1"/>
          <w:numId w:val="1"/>
        </w:numPr>
        <w:shd w:val="clear" w:color="auto" w:fill="FFFFFF"/>
        <w:suppressAutoHyphens w:val="0"/>
        <w:autoSpaceDE w:val="0"/>
        <w:autoSpaceDN w:val="0"/>
        <w:adjustRightInd w:val="0"/>
        <w:ind w:left="426" w:right="-716" w:hanging="426"/>
        <w:jc w:val="both"/>
      </w:pPr>
      <w:r w:rsidRPr="00BE146E">
        <w:t>PRECES pāriet PASŪTĪTĀJA īpašumā ar dienu, kad PIEGĀDĀTĀJS tās ir piegādājis un PASŪTĪTĀJS veicis pilnu samaksu par piegādātajām PRECĒM.</w:t>
      </w:r>
    </w:p>
    <w:p w:rsidR="00B77634" w:rsidRPr="00BE146E" w:rsidRDefault="00B77634" w:rsidP="00293160">
      <w:pPr>
        <w:pStyle w:val="ListParagraph"/>
        <w:widowControl w:val="0"/>
        <w:numPr>
          <w:ilvl w:val="1"/>
          <w:numId w:val="1"/>
        </w:numPr>
        <w:shd w:val="clear" w:color="auto" w:fill="FFFFFF"/>
        <w:suppressAutoHyphens w:val="0"/>
        <w:autoSpaceDE w:val="0"/>
        <w:autoSpaceDN w:val="0"/>
        <w:adjustRightInd w:val="0"/>
        <w:ind w:left="426" w:right="-716" w:hanging="426"/>
        <w:jc w:val="both"/>
        <w:rPr>
          <w:color w:val="000000"/>
          <w:lang w:eastAsia="en-US"/>
        </w:rPr>
      </w:pPr>
      <w:r w:rsidRPr="00BE146E">
        <w:t>PREČU materiāla kvalitāte un krāsu toņi, raksti, Tehniskajā specifikācijā (1. pielikums</w:t>
      </w:r>
      <w:r w:rsidRPr="00BE146E">
        <w:rPr>
          <w:bCs/>
          <w:spacing w:val="10"/>
          <w:shd w:val="clear" w:color="auto" w:fill="FFFFFF"/>
        </w:rPr>
        <w:t>) neatrunātas dizaina nianses un elementi ir jāsaskaņo ar Pasūtītāju uzreiz pēc līguma noslēgšanas  dienas (kontaktinformāciju Pasūtītāja kontaktpersona nodrošina uzreiz pēc Līguma</w:t>
      </w:r>
      <w:r w:rsidRPr="00BE146E">
        <w:rPr>
          <w:color w:val="000000"/>
          <w:lang w:eastAsia="en-US"/>
        </w:rPr>
        <w:t xml:space="preserve"> noslēgšanas).</w:t>
      </w:r>
    </w:p>
    <w:p w:rsidR="00B77634" w:rsidRPr="00BE146E" w:rsidRDefault="00B77634" w:rsidP="00293160">
      <w:pPr>
        <w:numPr>
          <w:ilvl w:val="0"/>
          <w:numId w:val="1"/>
        </w:numPr>
        <w:suppressAutoHyphens w:val="0"/>
        <w:spacing w:before="240" w:after="120"/>
        <w:ind w:left="714" w:right="-714" w:hanging="357"/>
        <w:jc w:val="center"/>
        <w:rPr>
          <w:b/>
          <w:bCs/>
          <w:lang w:eastAsia="en-US"/>
        </w:rPr>
      </w:pPr>
      <w:r w:rsidRPr="00BE146E">
        <w:rPr>
          <w:b/>
          <w:bCs/>
          <w:lang w:eastAsia="en-US"/>
        </w:rPr>
        <w:t>LĪGUMA TERMIŅŠ UN TĀ IZBEIGŠANA</w:t>
      </w:r>
    </w:p>
    <w:p w:rsidR="00B77634" w:rsidRPr="00BE146E" w:rsidRDefault="00B77634" w:rsidP="00293160">
      <w:pPr>
        <w:pStyle w:val="ListParagraph"/>
        <w:widowControl w:val="0"/>
        <w:numPr>
          <w:ilvl w:val="1"/>
          <w:numId w:val="1"/>
        </w:numPr>
        <w:shd w:val="clear" w:color="auto" w:fill="FFFFFF"/>
        <w:suppressAutoHyphens w:val="0"/>
        <w:autoSpaceDE w:val="0"/>
        <w:autoSpaceDN w:val="0"/>
        <w:adjustRightInd w:val="0"/>
        <w:ind w:left="426" w:right="-716" w:hanging="426"/>
        <w:jc w:val="both"/>
      </w:pPr>
      <w:r w:rsidRPr="00BE146E">
        <w:t>Līgums stājas spēkā no tā abpusējā parakstīšanas brīža un ir spēkā līdz Pušu saistību pilnīgai izpildei.</w:t>
      </w:r>
    </w:p>
    <w:p w:rsidR="00B77634" w:rsidRPr="00BE146E" w:rsidRDefault="00B77634" w:rsidP="00293160">
      <w:pPr>
        <w:pStyle w:val="ListParagraph"/>
        <w:widowControl w:val="0"/>
        <w:numPr>
          <w:ilvl w:val="1"/>
          <w:numId w:val="1"/>
        </w:numPr>
        <w:shd w:val="clear" w:color="auto" w:fill="FFFFFF"/>
        <w:suppressAutoHyphens w:val="0"/>
        <w:autoSpaceDE w:val="0"/>
        <w:autoSpaceDN w:val="0"/>
        <w:adjustRightInd w:val="0"/>
        <w:ind w:left="426" w:right="-716" w:hanging="426"/>
        <w:jc w:val="both"/>
      </w:pPr>
      <w:r w:rsidRPr="00BE146E">
        <w:t xml:space="preserve">Līgums var tikt izbeigts pēc pušu rakstiskas vienošanās. </w:t>
      </w:r>
    </w:p>
    <w:p w:rsidR="00B77634" w:rsidRPr="00BE146E" w:rsidRDefault="00B77634" w:rsidP="00293160">
      <w:pPr>
        <w:pStyle w:val="ListParagraph"/>
        <w:widowControl w:val="0"/>
        <w:numPr>
          <w:ilvl w:val="1"/>
          <w:numId w:val="1"/>
        </w:numPr>
        <w:shd w:val="clear" w:color="auto" w:fill="FFFFFF"/>
        <w:suppressAutoHyphens w:val="0"/>
        <w:autoSpaceDE w:val="0"/>
        <w:autoSpaceDN w:val="0"/>
        <w:adjustRightInd w:val="0"/>
        <w:ind w:left="426" w:right="-716" w:hanging="426"/>
        <w:jc w:val="both"/>
        <w:rPr>
          <w:color w:val="000000"/>
          <w:lang w:eastAsia="en-US"/>
        </w:rPr>
      </w:pPr>
      <w:r w:rsidRPr="00BE146E">
        <w:t>PASŪTĪTAJS ir tiesīgs nekavējoties vienpusēji atkāpties no Līguma izpildes bez jebkādu zaudējumu</w:t>
      </w:r>
      <w:r w:rsidRPr="00BE146E">
        <w:rPr>
          <w:color w:val="000000"/>
          <w:lang w:eastAsia="en-US"/>
        </w:rPr>
        <w:t xml:space="preserve"> atlīdzināšanas PIEGĀDĀTĀJAM, par Līguma izbeigšanu rakstiski paziņojot PIEGĀDĀTĀJAM, ja:</w:t>
      </w:r>
    </w:p>
    <w:p w:rsidR="00B77634" w:rsidRPr="00BE146E" w:rsidRDefault="00B77634" w:rsidP="00293160">
      <w:pPr>
        <w:pStyle w:val="BodyText"/>
        <w:widowControl w:val="0"/>
        <w:numPr>
          <w:ilvl w:val="2"/>
          <w:numId w:val="1"/>
        </w:numPr>
        <w:tabs>
          <w:tab w:val="left" w:pos="0"/>
        </w:tabs>
        <w:suppressAutoHyphens w:val="0"/>
        <w:overflowPunct/>
        <w:autoSpaceDN w:val="0"/>
        <w:spacing w:after="120"/>
        <w:ind w:right="-716" w:hanging="654"/>
        <w:textAlignment w:val="auto"/>
        <w:rPr>
          <w:color w:val="000000"/>
          <w:lang w:eastAsia="en-US"/>
        </w:rPr>
      </w:pPr>
      <w:r w:rsidRPr="00BE146E">
        <w:rPr>
          <w:color w:val="000000"/>
          <w:lang w:eastAsia="en-US"/>
        </w:rPr>
        <w:t>PIEGĀDĀTĀJAM pasludināts maksātnespējas process, apturēta tā saimnieciskā darbība vai tas tiek likvidēts;</w:t>
      </w:r>
    </w:p>
    <w:p w:rsidR="00B77634" w:rsidRPr="00BE146E" w:rsidRDefault="00B77634" w:rsidP="00293160">
      <w:pPr>
        <w:pStyle w:val="BodyText"/>
        <w:widowControl w:val="0"/>
        <w:numPr>
          <w:ilvl w:val="2"/>
          <w:numId w:val="1"/>
        </w:numPr>
        <w:tabs>
          <w:tab w:val="left" w:pos="0"/>
        </w:tabs>
        <w:suppressAutoHyphens w:val="0"/>
        <w:overflowPunct/>
        <w:autoSpaceDN w:val="0"/>
        <w:spacing w:after="120"/>
        <w:ind w:right="-716" w:hanging="654"/>
        <w:textAlignment w:val="auto"/>
        <w:rPr>
          <w:color w:val="000000"/>
          <w:lang w:eastAsia="en-US"/>
        </w:rPr>
      </w:pPr>
      <w:r w:rsidRPr="00BE146E">
        <w:rPr>
          <w:color w:val="000000"/>
          <w:lang w:eastAsia="en-US"/>
        </w:rPr>
        <w:t>PIEGĀDĀTĀJS piegādā PRECI, kurai konstatēts brāķis, vai piegādātā PRECE neatbilst PASŪTĪTĀJA tehniskajai specifikācijai, un pēc PASŪTĪTĀJA pretenzijas saņemšanas PASŪTĪTĀJA noteiktajā laikā nav novērsis brāķa vai neatbilstošas PRECES nomaiņu uz sava rēķina;</w:t>
      </w:r>
    </w:p>
    <w:p w:rsidR="00B77634" w:rsidRPr="00BE146E" w:rsidRDefault="00B77634" w:rsidP="00293160">
      <w:pPr>
        <w:pStyle w:val="BodyText"/>
        <w:widowControl w:val="0"/>
        <w:numPr>
          <w:ilvl w:val="2"/>
          <w:numId w:val="1"/>
        </w:numPr>
        <w:tabs>
          <w:tab w:val="left" w:pos="0"/>
        </w:tabs>
        <w:suppressAutoHyphens w:val="0"/>
        <w:overflowPunct/>
        <w:autoSpaceDN w:val="0"/>
        <w:spacing w:after="120"/>
        <w:ind w:right="-716" w:hanging="654"/>
        <w:textAlignment w:val="auto"/>
        <w:rPr>
          <w:color w:val="000000"/>
          <w:lang w:eastAsia="en-US"/>
        </w:rPr>
      </w:pPr>
      <w:r w:rsidRPr="00BE146E">
        <w:rPr>
          <w:color w:val="000000"/>
          <w:lang w:eastAsia="en-US"/>
        </w:rPr>
        <w:t>PIEGĀDĀTĀJS kavē no Līguma izrietošo saistību izpildi vairāk par 10 (desmit) darba dienām;</w:t>
      </w:r>
    </w:p>
    <w:p w:rsidR="00B77634" w:rsidRPr="00BE146E" w:rsidRDefault="00B77634" w:rsidP="00293160">
      <w:pPr>
        <w:pStyle w:val="BodyText"/>
        <w:widowControl w:val="0"/>
        <w:numPr>
          <w:ilvl w:val="2"/>
          <w:numId w:val="1"/>
        </w:numPr>
        <w:tabs>
          <w:tab w:val="left" w:pos="0"/>
        </w:tabs>
        <w:suppressAutoHyphens w:val="0"/>
        <w:overflowPunct/>
        <w:autoSpaceDN w:val="0"/>
        <w:spacing w:after="120"/>
        <w:ind w:right="-716" w:hanging="654"/>
        <w:textAlignment w:val="auto"/>
        <w:rPr>
          <w:color w:val="000000"/>
          <w:lang w:eastAsia="en-US"/>
        </w:rPr>
      </w:pPr>
      <w:r w:rsidRPr="00BE146E">
        <w:rPr>
          <w:color w:val="000000"/>
          <w:lang w:eastAsia="en-US"/>
        </w:rPr>
        <w:t>Jebkurā Līguma izpildes stadijā noskaidrojas, ka PIEGĀDĀTĀJS nav spējīgs izpildīt Līgumā noteiktās saistības kopumā vai kādā to daļā;</w:t>
      </w:r>
    </w:p>
    <w:p w:rsidR="00B77634" w:rsidRPr="00BE146E" w:rsidRDefault="00B77634" w:rsidP="00293160">
      <w:pPr>
        <w:pStyle w:val="BodyText"/>
        <w:widowControl w:val="0"/>
        <w:numPr>
          <w:ilvl w:val="2"/>
          <w:numId w:val="1"/>
        </w:numPr>
        <w:tabs>
          <w:tab w:val="left" w:pos="0"/>
        </w:tabs>
        <w:suppressAutoHyphens w:val="0"/>
        <w:overflowPunct/>
        <w:autoSpaceDN w:val="0"/>
        <w:spacing w:after="120"/>
        <w:ind w:right="-716" w:hanging="654"/>
        <w:textAlignment w:val="auto"/>
        <w:rPr>
          <w:color w:val="000000"/>
          <w:lang w:eastAsia="en-US"/>
        </w:rPr>
      </w:pPr>
      <w:r w:rsidRPr="00BE146E">
        <w:rPr>
          <w:color w:val="000000"/>
          <w:lang w:eastAsia="en-US"/>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rsidR="00B77634" w:rsidRPr="00BE146E" w:rsidRDefault="00B77634" w:rsidP="00293160">
      <w:pPr>
        <w:pStyle w:val="ListParagraph"/>
        <w:widowControl w:val="0"/>
        <w:numPr>
          <w:ilvl w:val="1"/>
          <w:numId w:val="1"/>
        </w:numPr>
        <w:shd w:val="clear" w:color="auto" w:fill="FFFFFF"/>
        <w:suppressAutoHyphens w:val="0"/>
        <w:autoSpaceDE w:val="0"/>
        <w:autoSpaceDN w:val="0"/>
        <w:adjustRightInd w:val="0"/>
        <w:ind w:left="426" w:right="-716" w:hanging="426"/>
        <w:jc w:val="both"/>
      </w:pPr>
      <w:r w:rsidRPr="00BE146E">
        <w:t>Piegādātājs ir tiesīgs vienpusēji nekavējoties atkāpties no līguma izpildes, neatlīdzinot Pasūtītājam nekādus zaudējumus, ja Pasūtītājs līgumā noteiktajos termiņos nav veicis maksājumus un maksājumu kavējums pārsniedz 30 (trīsdesmit) kalendāra dienas.</w:t>
      </w:r>
    </w:p>
    <w:p w:rsidR="00B77634" w:rsidRPr="00BE146E" w:rsidRDefault="00B77634" w:rsidP="00293160">
      <w:pPr>
        <w:numPr>
          <w:ilvl w:val="0"/>
          <w:numId w:val="1"/>
        </w:numPr>
        <w:suppressAutoHyphens w:val="0"/>
        <w:spacing w:before="240" w:after="120"/>
        <w:ind w:left="714" w:right="-714" w:hanging="357"/>
        <w:jc w:val="center"/>
        <w:rPr>
          <w:b/>
          <w:bCs/>
          <w:lang w:eastAsia="en-US"/>
        </w:rPr>
      </w:pPr>
      <w:r w:rsidRPr="00BE146E">
        <w:rPr>
          <w:b/>
          <w:bCs/>
          <w:lang w:eastAsia="en-US"/>
        </w:rPr>
        <w:t>NEPĀRVARAMA VARA</w:t>
      </w:r>
    </w:p>
    <w:p w:rsidR="00B77634" w:rsidRPr="00BE146E" w:rsidRDefault="00B77634" w:rsidP="00293160">
      <w:pPr>
        <w:pStyle w:val="ListParagraph"/>
        <w:widowControl w:val="0"/>
        <w:numPr>
          <w:ilvl w:val="1"/>
          <w:numId w:val="1"/>
        </w:numPr>
        <w:shd w:val="clear" w:color="auto" w:fill="FFFFFF"/>
        <w:suppressAutoHyphens w:val="0"/>
        <w:autoSpaceDE w:val="0"/>
        <w:autoSpaceDN w:val="0"/>
        <w:adjustRightInd w:val="0"/>
        <w:ind w:left="426" w:right="-716" w:hanging="426"/>
        <w:jc w:val="both"/>
      </w:pPr>
      <w:r w:rsidRPr="00BE146E">
        <w:t>Neviena no līguma pusēm nav atbildīga par savu līgumā noteikto saistību neizpildi, ja šo saistību izpilde nav iespējama nepārvaramas varas apstākļu dēļ.</w:t>
      </w:r>
    </w:p>
    <w:p w:rsidR="00B77634" w:rsidRPr="00BE146E" w:rsidRDefault="00B77634" w:rsidP="00293160">
      <w:pPr>
        <w:pStyle w:val="ListParagraph"/>
        <w:widowControl w:val="0"/>
        <w:numPr>
          <w:ilvl w:val="1"/>
          <w:numId w:val="1"/>
        </w:numPr>
        <w:shd w:val="clear" w:color="auto" w:fill="FFFFFF"/>
        <w:suppressAutoHyphens w:val="0"/>
        <w:autoSpaceDE w:val="0"/>
        <w:autoSpaceDN w:val="0"/>
        <w:adjustRightInd w:val="0"/>
        <w:ind w:left="426" w:right="-716" w:hanging="426"/>
        <w:jc w:val="both"/>
      </w:pPr>
      <w:r w:rsidRPr="00BE146E">
        <w:lastRenderedPageBreak/>
        <w:t xml:space="preserve">Nepārvaramas varas apstākļi ir tādi apstākļi, kurus puses nevar ietekmēt un par ko tās nevar būt atbildīgas, ieskaitot tādus kā karu un jebkādu karadarbību, blokādi, embargo, eksporta un importa aizliegumu, epidēmijas, zemestrīces, ugunsgrēkus, plūdus un citas katastrofas, valsts varas institūciju lēmumus un citus ārkārtēja rakstura apstākļus, kurus puses nevarēja paredzēt līguma noslēgšanas laikā. </w:t>
      </w:r>
    </w:p>
    <w:p w:rsidR="00B77634" w:rsidRPr="00BE146E" w:rsidRDefault="00B77634" w:rsidP="00293160">
      <w:pPr>
        <w:pStyle w:val="ListParagraph"/>
        <w:widowControl w:val="0"/>
        <w:numPr>
          <w:ilvl w:val="1"/>
          <w:numId w:val="1"/>
        </w:numPr>
        <w:shd w:val="clear" w:color="auto" w:fill="FFFFFF"/>
        <w:suppressAutoHyphens w:val="0"/>
        <w:autoSpaceDE w:val="0"/>
        <w:autoSpaceDN w:val="0"/>
        <w:adjustRightInd w:val="0"/>
        <w:ind w:left="426" w:right="-716" w:hanging="426"/>
        <w:jc w:val="both"/>
      </w:pPr>
      <w:r w:rsidRPr="00BE146E">
        <w:t xml:space="preserve">Darbaspēka nepietiekamība un materiālu trūkums netiek atzīti par nepārvaramas varas apstākļiem. </w:t>
      </w:r>
    </w:p>
    <w:p w:rsidR="00B77634" w:rsidRPr="00BE146E" w:rsidRDefault="00B77634" w:rsidP="00293160">
      <w:pPr>
        <w:pStyle w:val="ListParagraph"/>
        <w:widowControl w:val="0"/>
        <w:numPr>
          <w:ilvl w:val="1"/>
          <w:numId w:val="1"/>
        </w:numPr>
        <w:shd w:val="clear" w:color="auto" w:fill="FFFFFF"/>
        <w:suppressAutoHyphens w:val="0"/>
        <w:autoSpaceDE w:val="0"/>
        <w:autoSpaceDN w:val="0"/>
        <w:adjustRightInd w:val="0"/>
        <w:ind w:left="426" w:right="-716" w:hanging="426"/>
        <w:jc w:val="both"/>
      </w:pPr>
      <w:r w:rsidRPr="00BE146E">
        <w:t>PUSEI, kurai kļuvis neiespējami izpildīt saistības nepārvaramas varas apstākļu dēļ, ir pienākums nekavējoties 5 (piecu) dienu laikā rakstiski informēt otru pusi par šādu apstākļu rašanos un jāveic visi nepieciešamie pasākumi, lai nepieļautu pusēm zaudējumu rašanos.</w:t>
      </w:r>
    </w:p>
    <w:p w:rsidR="00B77634" w:rsidRPr="00BE146E" w:rsidRDefault="00B77634" w:rsidP="00293160">
      <w:pPr>
        <w:pStyle w:val="ListParagraph"/>
        <w:widowControl w:val="0"/>
        <w:numPr>
          <w:ilvl w:val="1"/>
          <w:numId w:val="1"/>
        </w:numPr>
        <w:shd w:val="clear" w:color="auto" w:fill="FFFFFF"/>
        <w:suppressAutoHyphens w:val="0"/>
        <w:autoSpaceDE w:val="0"/>
        <w:autoSpaceDN w:val="0"/>
        <w:adjustRightInd w:val="0"/>
        <w:ind w:left="426" w:right="-716" w:hanging="426"/>
        <w:jc w:val="both"/>
      </w:pPr>
      <w:r w:rsidRPr="00BE146E">
        <w:t xml:space="preserve">Ja iestājas nepārvaramas varas apstākļi, līguma darbības laiks pagarinās uz šo apstākļu darbības periodu. Ja šie apstākļi turpinās ilgāk nekā 1 (vienu) mēnesi, otrai pusei ir tiesības līgumu izbeigt. </w:t>
      </w:r>
    </w:p>
    <w:p w:rsidR="00B77634" w:rsidRPr="00BE146E" w:rsidRDefault="00B77634" w:rsidP="00293160">
      <w:pPr>
        <w:numPr>
          <w:ilvl w:val="0"/>
          <w:numId w:val="1"/>
        </w:numPr>
        <w:suppressAutoHyphens w:val="0"/>
        <w:spacing w:before="240" w:after="120"/>
        <w:ind w:left="714" w:right="-714" w:hanging="357"/>
        <w:jc w:val="center"/>
        <w:rPr>
          <w:b/>
          <w:bCs/>
          <w:lang w:eastAsia="en-US"/>
        </w:rPr>
      </w:pPr>
      <w:r w:rsidRPr="00BE146E">
        <w:rPr>
          <w:b/>
          <w:bCs/>
          <w:lang w:eastAsia="en-US"/>
        </w:rPr>
        <w:t>FIZISKO PERSONU DATU AIZSARDZĪBA</w:t>
      </w:r>
    </w:p>
    <w:p w:rsidR="00B77634" w:rsidRPr="00BE146E" w:rsidRDefault="00B77634" w:rsidP="00293160">
      <w:pPr>
        <w:pStyle w:val="ListParagraph"/>
        <w:widowControl w:val="0"/>
        <w:numPr>
          <w:ilvl w:val="1"/>
          <w:numId w:val="1"/>
        </w:numPr>
        <w:shd w:val="clear" w:color="auto" w:fill="FFFFFF"/>
        <w:suppressAutoHyphens w:val="0"/>
        <w:autoSpaceDE w:val="0"/>
        <w:autoSpaceDN w:val="0"/>
        <w:adjustRightInd w:val="0"/>
        <w:ind w:left="426" w:right="-716" w:hanging="426"/>
        <w:jc w:val="both"/>
      </w:pPr>
      <w:r w:rsidRPr="00BE146E">
        <w:t>Pusei ir tiesības apstrādāt no otras Puses iegūtos fizisko personu datus tikai ar mērķi nodrošināt Līgumā noteikto saistību izpildi, ievērojot tiesību normatīvajos aktos noteiktās prasības šādu datu apstrādei un aizsardzībai, tajā skaitā no 2018. gada 25. maija ievērojot Eiropas Parlamenta un Padomes 2016. gada 27. aprīļa Regulas (ES) 2016/679 par fizisku personu aizsardzību attiecībā uz personas datu apstrādi un šādu datu brīvu apriti un ar ko atceļ Direktīvu 95/46/EK (Vispārīgā datu aizsardzības regula) prasības.</w:t>
      </w:r>
    </w:p>
    <w:p w:rsidR="00B77634" w:rsidRPr="00BE146E" w:rsidRDefault="00B77634" w:rsidP="00293160">
      <w:pPr>
        <w:pStyle w:val="ListParagraph"/>
        <w:widowControl w:val="0"/>
        <w:numPr>
          <w:ilvl w:val="1"/>
          <w:numId w:val="1"/>
        </w:numPr>
        <w:shd w:val="clear" w:color="auto" w:fill="FFFFFF"/>
        <w:suppressAutoHyphens w:val="0"/>
        <w:autoSpaceDE w:val="0"/>
        <w:autoSpaceDN w:val="0"/>
        <w:adjustRightInd w:val="0"/>
        <w:ind w:left="426" w:right="-716" w:hanging="426"/>
        <w:jc w:val="both"/>
      </w:pPr>
      <w:r w:rsidRPr="00BE146E">
        <w:t>Puse, kura nodod otrai Pusei fizisko personu datus apstrādei, atbild par piekrišanu iegūšanu no attiecīgajiem datu subjektiem vai cita pamatojuma esību fizisko personu datu likumīgai apstrādei.</w:t>
      </w:r>
    </w:p>
    <w:p w:rsidR="00B77634" w:rsidRPr="00BE146E" w:rsidRDefault="00B77634" w:rsidP="00293160">
      <w:pPr>
        <w:pStyle w:val="ListParagraph"/>
        <w:widowControl w:val="0"/>
        <w:numPr>
          <w:ilvl w:val="1"/>
          <w:numId w:val="1"/>
        </w:numPr>
        <w:shd w:val="clear" w:color="auto" w:fill="FFFFFF"/>
        <w:suppressAutoHyphens w:val="0"/>
        <w:autoSpaceDE w:val="0"/>
        <w:autoSpaceDN w:val="0"/>
        <w:adjustRightInd w:val="0"/>
        <w:ind w:left="426" w:right="-716" w:hanging="426"/>
        <w:jc w:val="both"/>
      </w:pPr>
      <w:r w:rsidRPr="00BE146E">
        <w:t>Puses apņemas nenodot tālāk trešajām personām no otras Puses iegūtos fizisko personu datus, izņemot gadījumus, kad Līgumā ir noteikts citādāk vai tiesību normatīvie akti paredz šādu datu nodošanu.</w:t>
      </w:r>
    </w:p>
    <w:p w:rsidR="00B77634" w:rsidRPr="00BE146E" w:rsidRDefault="00B77634" w:rsidP="00293160">
      <w:pPr>
        <w:pStyle w:val="ListParagraph"/>
        <w:widowControl w:val="0"/>
        <w:numPr>
          <w:ilvl w:val="1"/>
          <w:numId w:val="1"/>
        </w:numPr>
        <w:shd w:val="clear" w:color="auto" w:fill="FFFFFF"/>
        <w:suppressAutoHyphens w:val="0"/>
        <w:autoSpaceDE w:val="0"/>
        <w:autoSpaceDN w:val="0"/>
        <w:adjustRightInd w:val="0"/>
        <w:ind w:left="426" w:right="-716" w:hanging="426"/>
        <w:jc w:val="both"/>
      </w:pPr>
      <w:r w:rsidRPr="00BE146E">
        <w:t>Ja saskaņā ar tiesību normatīvajiem aktiem Pusēm var rasties pienākums nodot tālāk trešajām personām no otras Puses iegūtos fiziskās personas datus, tas pirms šādu datu nodošanas informē par to otru Pusi, ja vien spēkā esošie normatīvie akti to neaizliedz.</w:t>
      </w:r>
    </w:p>
    <w:p w:rsidR="00B77634" w:rsidRPr="00BE146E" w:rsidRDefault="00B77634" w:rsidP="00293160">
      <w:pPr>
        <w:pStyle w:val="ListParagraph"/>
        <w:widowControl w:val="0"/>
        <w:numPr>
          <w:ilvl w:val="1"/>
          <w:numId w:val="1"/>
        </w:numPr>
        <w:shd w:val="clear" w:color="auto" w:fill="FFFFFF"/>
        <w:suppressAutoHyphens w:val="0"/>
        <w:autoSpaceDE w:val="0"/>
        <w:autoSpaceDN w:val="0"/>
        <w:adjustRightInd w:val="0"/>
        <w:ind w:left="426" w:right="-716" w:hanging="426"/>
        <w:jc w:val="both"/>
      </w:pPr>
      <w:r w:rsidRPr="00BE146E">
        <w:t>Neskatoties uz iepriekš minēto, PIEGĀDĀTĀJS piekrīt, ka Pasūtītājs nodod no PIEGĀDĀTĀJA saņemtos fizisko personu datus trešajām personām, kas sniedz Pasūtītājam pakalpojumus un ar kurām Pasūtītājs sadarbojas tā darbības un šī Līguma izpildes nodrošināšanai.</w:t>
      </w:r>
    </w:p>
    <w:p w:rsidR="00B77634" w:rsidRPr="00BE146E" w:rsidRDefault="00B77634" w:rsidP="00293160">
      <w:pPr>
        <w:pStyle w:val="ListParagraph"/>
        <w:widowControl w:val="0"/>
        <w:numPr>
          <w:ilvl w:val="1"/>
          <w:numId w:val="1"/>
        </w:numPr>
        <w:shd w:val="clear" w:color="auto" w:fill="FFFFFF"/>
        <w:suppressAutoHyphens w:val="0"/>
        <w:autoSpaceDE w:val="0"/>
        <w:autoSpaceDN w:val="0"/>
        <w:adjustRightInd w:val="0"/>
        <w:ind w:left="426" w:right="-716" w:hanging="426"/>
        <w:jc w:val="both"/>
        <w:rPr>
          <w:color w:val="000000"/>
          <w:lang w:eastAsia="en-US"/>
        </w:rPr>
      </w:pPr>
      <w:r w:rsidRPr="00BE146E">
        <w:t>Puses apņemas pēc otras Puses pieprasījuma iznīcināt no otras Puses iegūtos fizisko personu datus</w:t>
      </w:r>
      <w:r w:rsidRPr="00BE146E">
        <w:rPr>
          <w:color w:val="000000"/>
          <w:lang w:eastAsia="en-US"/>
        </w:rPr>
        <w:t>, ja  izbeidzas nepieciešamība tos apstrādāt šī Līguma izpildes nodrošināšanai.</w:t>
      </w:r>
    </w:p>
    <w:p w:rsidR="00B77634" w:rsidRPr="00BE146E" w:rsidRDefault="00B77634" w:rsidP="00293160">
      <w:pPr>
        <w:numPr>
          <w:ilvl w:val="0"/>
          <w:numId w:val="1"/>
        </w:numPr>
        <w:suppressAutoHyphens w:val="0"/>
        <w:spacing w:before="240" w:after="120"/>
        <w:ind w:left="714" w:right="-714" w:hanging="357"/>
        <w:jc w:val="center"/>
        <w:rPr>
          <w:b/>
          <w:bCs/>
          <w:lang w:eastAsia="en-US"/>
        </w:rPr>
      </w:pPr>
      <w:r w:rsidRPr="00BE146E">
        <w:rPr>
          <w:b/>
          <w:bCs/>
          <w:lang w:eastAsia="en-US"/>
        </w:rPr>
        <w:t>KONFIDENCIALITĀTE</w:t>
      </w:r>
    </w:p>
    <w:p w:rsidR="00B77634" w:rsidRPr="00BE146E" w:rsidRDefault="00B77634" w:rsidP="00293160">
      <w:pPr>
        <w:pStyle w:val="ListParagraph"/>
        <w:widowControl w:val="0"/>
        <w:numPr>
          <w:ilvl w:val="1"/>
          <w:numId w:val="1"/>
        </w:numPr>
        <w:shd w:val="clear" w:color="auto" w:fill="FFFFFF"/>
        <w:suppressAutoHyphens w:val="0"/>
        <w:autoSpaceDE w:val="0"/>
        <w:autoSpaceDN w:val="0"/>
        <w:adjustRightInd w:val="0"/>
        <w:ind w:left="426" w:right="-716" w:hanging="426"/>
        <w:jc w:val="both"/>
        <w:rPr>
          <w:color w:val="000000"/>
          <w:lang w:eastAsia="en-US"/>
        </w:rPr>
      </w:pPr>
      <w:r w:rsidRPr="00BE146E">
        <w:t>Puses</w:t>
      </w:r>
      <w:r w:rsidRPr="00BE146E">
        <w:rPr>
          <w:color w:val="000000"/>
          <w:lang w:eastAsia="en-US"/>
        </w:rPr>
        <w:t xml:space="preserve"> </w:t>
      </w:r>
      <w:r w:rsidRPr="00BE146E">
        <w:t>apņemas</w:t>
      </w:r>
      <w:r w:rsidRPr="00BE146E">
        <w:rPr>
          <w:color w:val="000000"/>
          <w:lang w:eastAsia="en-US"/>
        </w:rPr>
        <w:t xml:space="preserve"> ievērot konfidencialitāti savstarpējās attiecībās, tajā skaitā:</w:t>
      </w:r>
    </w:p>
    <w:p w:rsidR="00B77634" w:rsidRPr="00BE146E" w:rsidRDefault="00B77634" w:rsidP="00293160">
      <w:pPr>
        <w:pStyle w:val="BodyText"/>
        <w:widowControl w:val="0"/>
        <w:numPr>
          <w:ilvl w:val="2"/>
          <w:numId w:val="1"/>
        </w:numPr>
        <w:tabs>
          <w:tab w:val="left" w:pos="0"/>
        </w:tabs>
        <w:suppressAutoHyphens w:val="0"/>
        <w:overflowPunct/>
        <w:autoSpaceDN w:val="0"/>
        <w:spacing w:after="120"/>
        <w:ind w:right="-716" w:hanging="654"/>
        <w:textAlignment w:val="auto"/>
        <w:rPr>
          <w:color w:val="000000"/>
          <w:lang w:eastAsia="en-US"/>
        </w:rPr>
      </w:pPr>
      <w:r w:rsidRPr="00BE146E">
        <w:rPr>
          <w:color w:val="000000"/>
          <w:lang w:eastAsia="en-US"/>
        </w:rPr>
        <w:t>aizsargāt, neizplatīt un bez iepriekšējas savstarpējas rakstiskas saskaņošanas neizpaust trešajām personām pilnīgi vai daļēji ar Līgumu vai citu ar to izpildi saistītu dokumentu saturu, kā arī tehniska, komerciāla un jebkāda cita rakstura informāciju par otras Puses darbību, kas kļuvusi tām pieejama līgumsaistību izpildes gaitā, izņemot Latvijas Republikas tiesību aktos paredzētajos gadījumos.</w:t>
      </w:r>
    </w:p>
    <w:p w:rsidR="00B77634" w:rsidRPr="00BE146E" w:rsidRDefault="00B77634" w:rsidP="00293160">
      <w:pPr>
        <w:pStyle w:val="BodyText"/>
        <w:widowControl w:val="0"/>
        <w:numPr>
          <w:ilvl w:val="2"/>
          <w:numId w:val="1"/>
        </w:numPr>
        <w:tabs>
          <w:tab w:val="left" w:pos="0"/>
        </w:tabs>
        <w:suppressAutoHyphens w:val="0"/>
        <w:overflowPunct/>
        <w:autoSpaceDN w:val="0"/>
        <w:spacing w:after="120"/>
        <w:ind w:right="-716" w:hanging="654"/>
        <w:textAlignment w:val="auto"/>
        <w:rPr>
          <w:color w:val="000000"/>
          <w:lang w:eastAsia="en-US"/>
        </w:rPr>
      </w:pPr>
      <w:r w:rsidRPr="00BE146E">
        <w:rPr>
          <w:color w:val="000000"/>
          <w:lang w:eastAsia="en-US"/>
        </w:rPr>
        <w:t xml:space="preserve">nodrošināt Līgumā minētās informācijas neizpaušanu no trešo personu puses, kas </w:t>
      </w:r>
      <w:r w:rsidRPr="00BE146E">
        <w:rPr>
          <w:color w:val="000000"/>
          <w:lang w:eastAsia="en-US"/>
        </w:rPr>
        <w:lastRenderedPageBreak/>
        <w:t>piedalās Līguma izpildē, izņemot valsts un pašvaldību institūcijām, kas to pieprasa tiesību aktos noteiktā kārtībā;</w:t>
      </w:r>
    </w:p>
    <w:p w:rsidR="00B77634" w:rsidRPr="00BE146E" w:rsidRDefault="00B77634" w:rsidP="00293160">
      <w:pPr>
        <w:pStyle w:val="BodyText"/>
        <w:widowControl w:val="0"/>
        <w:numPr>
          <w:ilvl w:val="2"/>
          <w:numId w:val="1"/>
        </w:numPr>
        <w:tabs>
          <w:tab w:val="left" w:pos="0"/>
        </w:tabs>
        <w:suppressAutoHyphens w:val="0"/>
        <w:overflowPunct/>
        <w:autoSpaceDN w:val="0"/>
        <w:spacing w:after="120"/>
        <w:ind w:right="-716" w:hanging="654"/>
        <w:textAlignment w:val="auto"/>
        <w:rPr>
          <w:color w:val="000000"/>
          <w:lang w:eastAsia="en-US"/>
        </w:rPr>
      </w:pPr>
      <w:r w:rsidRPr="00BE146E">
        <w:rPr>
          <w:color w:val="000000"/>
          <w:lang w:eastAsia="en-US"/>
        </w:rPr>
        <w:t>Puses vienojas, ka šīs nodaļas ierobežojumi neattiecas uz publiski pieejamu informāciju, kā arī uz informāciju, kuru saskaņā ar Līguma noteikumiem ir paredzēts darīt zināmu trešajām personām.</w:t>
      </w:r>
    </w:p>
    <w:p w:rsidR="00B77634" w:rsidRPr="00BE146E" w:rsidRDefault="00B77634" w:rsidP="00293160">
      <w:pPr>
        <w:pStyle w:val="ListParagraph"/>
        <w:widowControl w:val="0"/>
        <w:numPr>
          <w:ilvl w:val="1"/>
          <w:numId w:val="1"/>
        </w:numPr>
        <w:shd w:val="clear" w:color="auto" w:fill="FFFFFF"/>
        <w:suppressAutoHyphens w:val="0"/>
        <w:autoSpaceDE w:val="0"/>
        <w:autoSpaceDN w:val="0"/>
        <w:adjustRightInd w:val="0"/>
        <w:ind w:left="426" w:right="-716" w:hanging="426"/>
        <w:jc w:val="both"/>
      </w:pPr>
      <w:r w:rsidRPr="00BE146E">
        <w:t>Līguma nodaļas noteikumiem nav laika ierobežojuma, un uz tiem neattiecas Līguma darbības termiņš.</w:t>
      </w:r>
    </w:p>
    <w:p w:rsidR="00B77634" w:rsidRPr="00BE146E" w:rsidRDefault="00B77634" w:rsidP="00293160">
      <w:pPr>
        <w:numPr>
          <w:ilvl w:val="0"/>
          <w:numId w:val="1"/>
        </w:numPr>
        <w:suppressAutoHyphens w:val="0"/>
        <w:spacing w:before="240" w:after="120"/>
        <w:ind w:left="714" w:right="-714" w:hanging="357"/>
        <w:jc w:val="center"/>
        <w:rPr>
          <w:b/>
          <w:bCs/>
          <w:lang w:eastAsia="en-US"/>
        </w:rPr>
      </w:pPr>
      <w:r w:rsidRPr="00BE146E">
        <w:rPr>
          <w:b/>
          <w:bCs/>
          <w:lang w:eastAsia="en-US"/>
        </w:rPr>
        <w:t>CITI NOTEIKUMI</w:t>
      </w:r>
    </w:p>
    <w:p w:rsidR="00B77634" w:rsidRPr="00BE146E" w:rsidRDefault="00B77634" w:rsidP="00343804">
      <w:pPr>
        <w:pStyle w:val="ListParagraph"/>
        <w:widowControl w:val="0"/>
        <w:numPr>
          <w:ilvl w:val="1"/>
          <w:numId w:val="1"/>
        </w:numPr>
        <w:shd w:val="clear" w:color="auto" w:fill="FFFFFF"/>
        <w:suppressAutoHyphens w:val="0"/>
        <w:autoSpaceDE w:val="0"/>
        <w:autoSpaceDN w:val="0"/>
        <w:adjustRightInd w:val="0"/>
        <w:ind w:left="426" w:right="-716" w:hanging="426"/>
        <w:jc w:val="both"/>
      </w:pPr>
      <w:r w:rsidRPr="00BE146E">
        <w:t xml:space="preserve">Līguma izpildes gaitā Pusēm ir saistoši Iepirkuma dokumentos paredzētie noteikumi un Piedāvājumā ietvertā informācija. </w:t>
      </w:r>
    </w:p>
    <w:p w:rsidR="00B77634" w:rsidRPr="00BE146E" w:rsidRDefault="00B77634" w:rsidP="00343804">
      <w:pPr>
        <w:pStyle w:val="ListParagraph"/>
        <w:widowControl w:val="0"/>
        <w:numPr>
          <w:ilvl w:val="1"/>
          <w:numId w:val="1"/>
        </w:numPr>
        <w:shd w:val="clear" w:color="auto" w:fill="FFFFFF"/>
        <w:suppressAutoHyphens w:val="0"/>
        <w:autoSpaceDE w:val="0"/>
        <w:autoSpaceDN w:val="0"/>
        <w:adjustRightInd w:val="0"/>
        <w:ind w:left="426" w:right="-716" w:hanging="426"/>
        <w:jc w:val="both"/>
      </w:pPr>
      <w:r w:rsidRPr="00BE146E">
        <w:t xml:space="preserve">Visas pretenzijas un strīdi, kas var rasties Līguma izpildes laikā, tiek risināti vispirms pārrunu ceļā, Pusēm vienojoties. Ja vienošanās netiek panākta, strīds tiek izšķirts Latvijas Republikas normatīvajos aktos noteiktajā kārtībā Latvijas Republikas tiesā. </w:t>
      </w:r>
    </w:p>
    <w:p w:rsidR="00B77634" w:rsidRPr="00BE146E" w:rsidRDefault="00B77634" w:rsidP="00343804">
      <w:pPr>
        <w:pStyle w:val="ListParagraph"/>
        <w:widowControl w:val="0"/>
        <w:numPr>
          <w:ilvl w:val="1"/>
          <w:numId w:val="1"/>
        </w:numPr>
        <w:shd w:val="clear" w:color="auto" w:fill="FFFFFF"/>
        <w:suppressAutoHyphens w:val="0"/>
        <w:autoSpaceDE w:val="0"/>
        <w:autoSpaceDN w:val="0"/>
        <w:adjustRightInd w:val="0"/>
        <w:ind w:left="426" w:right="-716" w:hanging="426"/>
        <w:jc w:val="both"/>
      </w:pPr>
      <w:r w:rsidRPr="00BE146E">
        <w:t xml:space="preserve">Līguma nosacījumi var tikt grozīti Pusēm savstarpēji vienojoties, rakstiski noformējot Līguma grozījumus, labojumus un papildinājumus. Tie pievienojami Līgumam kā pielikumi un kļūst par Līguma neatņemamu sastāvdaļu. </w:t>
      </w:r>
    </w:p>
    <w:p w:rsidR="00B77634" w:rsidRPr="00BE146E" w:rsidRDefault="00B77634" w:rsidP="00343804">
      <w:pPr>
        <w:pStyle w:val="ListParagraph"/>
        <w:widowControl w:val="0"/>
        <w:numPr>
          <w:ilvl w:val="1"/>
          <w:numId w:val="1"/>
        </w:numPr>
        <w:shd w:val="clear" w:color="auto" w:fill="FFFFFF"/>
        <w:suppressAutoHyphens w:val="0"/>
        <w:autoSpaceDE w:val="0"/>
        <w:autoSpaceDN w:val="0"/>
        <w:adjustRightInd w:val="0"/>
        <w:ind w:left="426" w:right="-716" w:hanging="426"/>
        <w:jc w:val="both"/>
      </w:pPr>
      <w:r w:rsidRPr="00BE146E">
        <w:t xml:space="preserve">Neviena no Pusēm bez saskaņošanas ar otru Pusi nedrīkst nodot trešajai personai savas saistības, kas ir noteiktas šajā Līgumā. </w:t>
      </w:r>
    </w:p>
    <w:p w:rsidR="00B77634" w:rsidRPr="00BE146E" w:rsidRDefault="00B77634" w:rsidP="00343804">
      <w:pPr>
        <w:pStyle w:val="ListParagraph"/>
        <w:widowControl w:val="0"/>
        <w:numPr>
          <w:ilvl w:val="1"/>
          <w:numId w:val="1"/>
        </w:numPr>
        <w:shd w:val="clear" w:color="auto" w:fill="FFFFFF"/>
        <w:suppressAutoHyphens w:val="0"/>
        <w:autoSpaceDE w:val="0"/>
        <w:autoSpaceDN w:val="0"/>
        <w:adjustRightInd w:val="0"/>
        <w:ind w:left="426" w:right="-716" w:hanging="426"/>
        <w:jc w:val="both"/>
      </w:pPr>
      <w:r w:rsidRPr="00BE146E">
        <w:t xml:space="preserve">Gadījumos, kas nav paredzēti Līgumā, Puses rīkojas saskaņā ar spēkā esošajiem normatīvajiem aktiem. </w:t>
      </w:r>
    </w:p>
    <w:p w:rsidR="00B77634" w:rsidRPr="00BE146E" w:rsidRDefault="00B77634" w:rsidP="00343804">
      <w:pPr>
        <w:pStyle w:val="ListParagraph"/>
        <w:widowControl w:val="0"/>
        <w:numPr>
          <w:ilvl w:val="1"/>
          <w:numId w:val="1"/>
        </w:numPr>
        <w:shd w:val="clear" w:color="auto" w:fill="FFFFFF"/>
        <w:suppressAutoHyphens w:val="0"/>
        <w:autoSpaceDE w:val="0"/>
        <w:autoSpaceDN w:val="0"/>
        <w:adjustRightInd w:val="0"/>
        <w:ind w:left="426" w:right="-716" w:hanging="426"/>
        <w:jc w:val="both"/>
      </w:pPr>
      <w:r w:rsidRPr="00BE146E">
        <w:t xml:space="preserve">Ja kādai no Pusēm tiek mainīts juridiskais statuss, Pušu amatpersonu paraksta tiesības, vai kādi Līgumā minētie Pušu rekvizīti, tālruņa, faksa numuri, elektroniskā pasta adreses, adreses u.c., tad tā nekavējoties rakstiski paziņo par to otrai Pusei. Ja Puse neizpilda šī apakšpunkta noteikumus, uzskatāms, ka otra Puse ir pilnībā izpildījusi savas saistības, lietojot šajā Līgumā esošo informāciju par otru Pusi. Šajā apakšpunktā minētie nosacījumi attiecas arī uz Līgumā un tā pielikumos minētajiem Pušu pārstāvjiem un to rekvizītiem. </w:t>
      </w:r>
    </w:p>
    <w:p w:rsidR="00B77634" w:rsidRPr="00BE146E" w:rsidRDefault="00B77634" w:rsidP="00343804">
      <w:pPr>
        <w:pStyle w:val="ListParagraph"/>
        <w:widowControl w:val="0"/>
        <w:numPr>
          <w:ilvl w:val="1"/>
          <w:numId w:val="1"/>
        </w:numPr>
        <w:shd w:val="clear" w:color="auto" w:fill="FFFFFF"/>
        <w:suppressAutoHyphens w:val="0"/>
        <w:autoSpaceDE w:val="0"/>
        <w:autoSpaceDN w:val="0"/>
        <w:adjustRightInd w:val="0"/>
        <w:ind w:left="426" w:right="-716" w:hanging="426"/>
        <w:jc w:val="both"/>
      </w:pPr>
      <w:r w:rsidRPr="00BE146E">
        <w:t xml:space="preserve">Pušu reorganizācija vai to vadītāju maiņa nevar būt par pamatu Līguma pārtraukšanai vai izbeigšanai. Gadījumā, ja kāda no Pusēm tiek reorganizēta vai likvidēta, Līgums paliek spēkā un tā noteikumi ir saistoši Pušu tiesību pārņēmējam. Puses brīdina par šādu apstākļu iestāšanos vienu mēnesi iepriekš. </w:t>
      </w:r>
    </w:p>
    <w:p w:rsidR="00B77634" w:rsidRPr="00BE146E" w:rsidRDefault="00B77634" w:rsidP="00343804">
      <w:pPr>
        <w:pStyle w:val="ListParagraph"/>
        <w:widowControl w:val="0"/>
        <w:numPr>
          <w:ilvl w:val="1"/>
          <w:numId w:val="1"/>
        </w:numPr>
        <w:shd w:val="clear" w:color="auto" w:fill="FFFFFF"/>
        <w:suppressAutoHyphens w:val="0"/>
        <w:autoSpaceDE w:val="0"/>
        <w:autoSpaceDN w:val="0"/>
        <w:adjustRightInd w:val="0"/>
        <w:ind w:left="426" w:right="-716" w:hanging="426"/>
        <w:jc w:val="both"/>
      </w:pPr>
      <w:r w:rsidRPr="00BE146E">
        <w:t>Ja kāds no Līguma punktiem kāda iemesla dēļ zaudē spēkā esamību, tas neietekmē citus Līguma noteikumus un pārējie Līguma punkti p</w:t>
      </w:r>
      <w:bookmarkStart w:id="0" w:name="_GoBack"/>
      <w:bookmarkEnd w:id="0"/>
      <w:r w:rsidRPr="00BE146E">
        <w:t xml:space="preserve">aliek spēkā. </w:t>
      </w:r>
    </w:p>
    <w:p w:rsidR="00B77634" w:rsidRPr="005A2439" w:rsidRDefault="00B77634" w:rsidP="005A2439">
      <w:pPr>
        <w:pStyle w:val="ListParagraph"/>
        <w:widowControl w:val="0"/>
        <w:numPr>
          <w:ilvl w:val="1"/>
          <w:numId w:val="1"/>
        </w:numPr>
        <w:suppressAutoHyphens w:val="0"/>
        <w:autoSpaceDE w:val="0"/>
        <w:autoSpaceDN w:val="0"/>
        <w:adjustRightInd w:val="0"/>
        <w:ind w:left="426" w:right="-716" w:hanging="426"/>
        <w:jc w:val="both"/>
      </w:pPr>
      <w:r w:rsidRPr="00BE146E">
        <w:t xml:space="preserve">Pusēm ir tiesības izvirzīt viena otrai pretenzijas par Līgumā noteikto saistību neizpildi, pieprasīt zaudējumu atlīdzību un līgumsodus, nosūtot rakstveida pretenziju par Līgumā noteikto saistību neizpildi. Ja 7 (septiņu) darbdienu laikā no rakstveida pretenzijas saņemšanas dienas Puse nav novērsusi pretenzijā norādītos pārkāpumus vai nav sniegusi pamatotus iebildumus par saistību neizpildes iemesliem, strīds nododams tiesā, saskaņā ar Latvijas Republikā spēkā esošajiem </w:t>
      </w:r>
      <w:r w:rsidRPr="005A2439">
        <w:t xml:space="preserve">normatīvajiem aktiem. </w:t>
      </w:r>
    </w:p>
    <w:p w:rsidR="00B77634" w:rsidRPr="005A2439" w:rsidRDefault="00B77634" w:rsidP="005A2439">
      <w:pPr>
        <w:pStyle w:val="ListParagraph"/>
        <w:widowControl w:val="0"/>
        <w:numPr>
          <w:ilvl w:val="1"/>
          <w:numId w:val="1"/>
        </w:numPr>
        <w:suppressAutoHyphens w:val="0"/>
        <w:autoSpaceDE w:val="0"/>
        <w:autoSpaceDN w:val="0"/>
        <w:adjustRightInd w:val="0"/>
        <w:ind w:left="426" w:right="-716" w:hanging="426"/>
        <w:jc w:val="both"/>
        <w:rPr>
          <w:color w:val="000000"/>
          <w:lang w:eastAsia="en-US"/>
        </w:rPr>
      </w:pPr>
      <w:r w:rsidRPr="005A2439">
        <w:t>Pušu atbildīgās</w:t>
      </w:r>
      <w:r w:rsidRPr="005A2439">
        <w:rPr>
          <w:color w:val="000000"/>
          <w:lang w:eastAsia="en-US"/>
        </w:rPr>
        <w:t xml:space="preserve"> personas Līguma izpildē:</w:t>
      </w:r>
    </w:p>
    <w:p w:rsidR="00B77634" w:rsidRPr="005A2439" w:rsidRDefault="00B77634" w:rsidP="005A2439">
      <w:pPr>
        <w:pStyle w:val="BodyText"/>
        <w:widowControl w:val="0"/>
        <w:numPr>
          <w:ilvl w:val="2"/>
          <w:numId w:val="1"/>
        </w:numPr>
        <w:tabs>
          <w:tab w:val="left" w:pos="0"/>
        </w:tabs>
        <w:suppressAutoHyphens w:val="0"/>
        <w:overflowPunct/>
        <w:autoSpaceDN w:val="0"/>
        <w:spacing w:after="120"/>
        <w:ind w:right="-716" w:hanging="654"/>
        <w:textAlignment w:val="auto"/>
        <w:rPr>
          <w:color w:val="000000"/>
          <w:lang w:eastAsia="en-US"/>
        </w:rPr>
      </w:pPr>
      <w:r w:rsidRPr="005A2439">
        <w:rPr>
          <w:color w:val="000000"/>
          <w:lang w:eastAsia="en-US"/>
        </w:rPr>
        <w:t>Pasūtītāja atbildīgā persona: __________________________________________________.</w:t>
      </w:r>
    </w:p>
    <w:p w:rsidR="00B77634" w:rsidRPr="005A2439" w:rsidRDefault="00B77634" w:rsidP="005A2439">
      <w:pPr>
        <w:pStyle w:val="BodyText"/>
        <w:widowControl w:val="0"/>
        <w:numPr>
          <w:ilvl w:val="2"/>
          <w:numId w:val="1"/>
        </w:numPr>
        <w:tabs>
          <w:tab w:val="left" w:pos="0"/>
        </w:tabs>
        <w:suppressAutoHyphens w:val="0"/>
        <w:overflowPunct/>
        <w:autoSpaceDN w:val="0"/>
        <w:spacing w:after="120"/>
        <w:ind w:right="-716" w:hanging="654"/>
        <w:textAlignment w:val="auto"/>
        <w:rPr>
          <w:bCs/>
        </w:rPr>
      </w:pPr>
      <w:r w:rsidRPr="005A2439">
        <w:rPr>
          <w:color w:val="000000"/>
          <w:lang w:eastAsia="en-US"/>
        </w:rPr>
        <w:t>PIEGĀDĀTĀJA</w:t>
      </w:r>
      <w:r w:rsidRPr="005A2439">
        <w:rPr>
          <w:bCs/>
        </w:rPr>
        <w:t xml:space="preserve"> atbildīgā persona: </w:t>
      </w:r>
      <w:r w:rsidR="005A2439" w:rsidRPr="005A2439">
        <w:rPr>
          <w:color w:val="000000"/>
          <w:lang w:eastAsia="en-US"/>
        </w:rPr>
        <w:t>__________________________________________________</w:t>
      </w:r>
      <w:r w:rsidR="00C304E4" w:rsidRPr="005A2439">
        <w:rPr>
          <w:u w:color="000000"/>
        </w:rPr>
        <w:t xml:space="preserve">. </w:t>
      </w:r>
    </w:p>
    <w:p w:rsidR="00B77634" w:rsidRPr="00BE146E" w:rsidRDefault="00B77634" w:rsidP="00343804">
      <w:pPr>
        <w:pStyle w:val="ListParagraph"/>
        <w:widowControl w:val="0"/>
        <w:numPr>
          <w:ilvl w:val="1"/>
          <w:numId w:val="1"/>
        </w:numPr>
        <w:shd w:val="clear" w:color="auto" w:fill="FFFFFF"/>
        <w:suppressAutoHyphens w:val="0"/>
        <w:autoSpaceDE w:val="0"/>
        <w:autoSpaceDN w:val="0"/>
        <w:adjustRightInd w:val="0"/>
        <w:ind w:left="426" w:right="-716" w:hanging="426"/>
        <w:jc w:val="both"/>
      </w:pPr>
      <w:r w:rsidRPr="00BE146E">
        <w:lastRenderedPageBreak/>
        <w:t>Līgums ir sastādīts latviešu valodā. Pušu pārstāvji Līgumu paraksta ar drošu elektronisko parakstu, kurš satur laika zīmogu.</w:t>
      </w:r>
    </w:p>
    <w:p w:rsidR="00B77634" w:rsidRPr="00BE146E" w:rsidRDefault="00B77634" w:rsidP="00343804">
      <w:pPr>
        <w:pStyle w:val="ListParagraph"/>
        <w:widowControl w:val="0"/>
        <w:numPr>
          <w:ilvl w:val="1"/>
          <w:numId w:val="1"/>
        </w:numPr>
        <w:shd w:val="clear" w:color="auto" w:fill="FFFFFF"/>
        <w:suppressAutoHyphens w:val="0"/>
        <w:autoSpaceDE w:val="0"/>
        <w:autoSpaceDN w:val="0"/>
        <w:adjustRightInd w:val="0"/>
        <w:ind w:left="426" w:right="-716" w:hanging="426"/>
        <w:jc w:val="both"/>
      </w:pPr>
      <w:r w:rsidRPr="00BE146E">
        <w:t>Līgumam pievienoti šādi pielikumi, kas ir tā neatņemamas sastāvdaļas:</w:t>
      </w:r>
    </w:p>
    <w:p w:rsidR="00B77634" w:rsidRPr="00BE146E" w:rsidRDefault="00B77634" w:rsidP="00B77634">
      <w:pPr>
        <w:pBdr>
          <w:top w:val="nil"/>
          <w:left w:val="nil"/>
          <w:bottom w:val="nil"/>
          <w:right w:val="nil"/>
          <w:between w:val="nil"/>
        </w:pBdr>
        <w:ind w:left="426" w:right="-716"/>
        <w:jc w:val="both"/>
        <w:rPr>
          <w:bCs/>
        </w:rPr>
      </w:pPr>
      <w:r w:rsidRPr="00BE146E">
        <w:rPr>
          <w:bCs/>
        </w:rPr>
        <w:t>1. pielikums - Tehniskā specifikācija;</w:t>
      </w:r>
    </w:p>
    <w:p w:rsidR="00B77634" w:rsidRPr="00BE146E" w:rsidRDefault="00B77634" w:rsidP="00B77634">
      <w:pPr>
        <w:pBdr>
          <w:top w:val="nil"/>
          <w:left w:val="nil"/>
          <w:bottom w:val="nil"/>
          <w:right w:val="nil"/>
          <w:between w:val="nil"/>
        </w:pBdr>
        <w:ind w:left="426" w:right="-716"/>
        <w:jc w:val="both"/>
      </w:pPr>
      <w:r w:rsidRPr="00BE146E">
        <w:t>2. pielikums - Tehniskais un finanšu piedāvājums kopā ar pielikumiem;</w:t>
      </w:r>
    </w:p>
    <w:p w:rsidR="00AB5BB6" w:rsidRPr="00BE146E" w:rsidRDefault="00AB5BB6" w:rsidP="00B77634">
      <w:pPr>
        <w:pBdr>
          <w:top w:val="nil"/>
          <w:left w:val="nil"/>
          <w:bottom w:val="nil"/>
          <w:right w:val="nil"/>
          <w:between w:val="nil"/>
        </w:pBdr>
        <w:ind w:left="426" w:right="-716"/>
        <w:jc w:val="both"/>
        <w:rPr>
          <w:bCs/>
        </w:rPr>
      </w:pPr>
      <w:r w:rsidRPr="00BE146E">
        <w:rPr>
          <w:bCs/>
        </w:rPr>
        <w:t>3. pielikums - Pieņemšanas – nodošanas akts.</w:t>
      </w:r>
    </w:p>
    <w:p w:rsidR="00B77634" w:rsidRPr="00BE146E" w:rsidRDefault="00B77634" w:rsidP="00AB5BB6">
      <w:pPr>
        <w:numPr>
          <w:ilvl w:val="0"/>
          <w:numId w:val="1"/>
        </w:numPr>
        <w:suppressAutoHyphens w:val="0"/>
        <w:spacing w:before="240" w:after="120"/>
        <w:ind w:left="714" w:right="-714" w:hanging="357"/>
        <w:jc w:val="center"/>
        <w:rPr>
          <w:b/>
          <w:bCs/>
          <w:lang w:eastAsia="en-US"/>
        </w:rPr>
      </w:pPr>
      <w:r w:rsidRPr="00BE146E">
        <w:rPr>
          <w:b/>
          <w:bCs/>
          <w:lang w:eastAsia="en-US"/>
        </w:rPr>
        <w:t>PUSES REKVIZĪTI UN PARAKSTI</w:t>
      </w:r>
    </w:p>
    <w:tbl>
      <w:tblPr>
        <w:tblW w:w="9356" w:type="dxa"/>
        <w:tblLayout w:type="fixed"/>
        <w:tblLook w:val="04A0" w:firstRow="1" w:lastRow="0" w:firstColumn="1" w:lastColumn="0" w:noHBand="0" w:noVBand="1"/>
      </w:tblPr>
      <w:tblGrid>
        <w:gridCol w:w="4678"/>
        <w:gridCol w:w="4678"/>
      </w:tblGrid>
      <w:tr w:rsidR="001A7E8D" w:rsidRPr="00BE146E" w:rsidTr="00E644EB">
        <w:tc>
          <w:tcPr>
            <w:tcW w:w="4678" w:type="dxa"/>
          </w:tcPr>
          <w:p w:rsidR="001A7E8D" w:rsidRPr="00BE146E" w:rsidRDefault="001A7E8D" w:rsidP="00E644EB">
            <w:pPr>
              <w:tabs>
                <w:tab w:val="left" w:pos="0"/>
                <w:tab w:val="center" w:pos="4535"/>
              </w:tabs>
              <w:jc w:val="both"/>
              <w:rPr>
                <w:b/>
                <w:sz w:val="22"/>
                <w:szCs w:val="22"/>
              </w:rPr>
            </w:pPr>
            <w:r w:rsidRPr="00BE146E">
              <w:rPr>
                <w:b/>
                <w:sz w:val="22"/>
                <w:szCs w:val="22"/>
                <w:lang w:eastAsia="en-US"/>
              </w:rPr>
              <w:t>PASŪTĪTĀJS:</w:t>
            </w:r>
          </w:p>
        </w:tc>
        <w:tc>
          <w:tcPr>
            <w:tcW w:w="4678" w:type="dxa"/>
          </w:tcPr>
          <w:p w:rsidR="001A7E8D" w:rsidRPr="00BE146E" w:rsidRDefault="001A7E8D" w:rsidP="00E644EB">
            <w:pPr>
              <w:tabs>
                <w:tab w:val="left" w:pos="0"/>
                <w:tab w:val="center" w:pos="4535"/>
              </w:tabs>
              <w:jc w:val="both"/>
              <w:rPr>
                <w:b/>
                <w:sz w:val="22"/>
                <w:szCs w:val="22"/>
              </w:rPr>
            </w:pPr>
            <w:r w:rsidRPr="00BE146E">
              <w:rPr>
                <w:b/>
                <w:sz w:val="22"/>
                <w:szCs w:val="22"/>
                <w:lang w:eastAsia="x-none"/>
              </w:rPr>
              <w:t>PIEGĀDĀTĀJS:</w:t>
            </w:r>
          </w:p>
        </w:tc>
      </w:tr>
      <w:tr w:rsidR="001A7E8D" w:rsidRPr="00BE146E" w:rsidTr="00E644EB">
        <w:tc>
          <w:tcPr>
            <w:tcW w:w="4678" w:type="dxa"/>
          </w:tcPr>
          <w:p w:rsidR="001A7E8D" w:rsidRPr="00BE146E" w:rsidRDefault="001A7E8D" w:rsidP="00E644EB">
            <w:pPr>
              <w:tabs>
                <w:tab w:val="left" w:pos="0"/>
                <w:tab w:val="center" w:pos="4535"/>
              </w:tabs>
              <w:jc w:val="both"/>
              <w:rPr>
                <w:b/>
                <w:i/>
                <w:sz w:val="22"/>
                <w:szCs w:val="22"/>
              </w:rPr>
            </w:pPr>
            <w:r w:rsidRPr="00BE146E">
              <w:rPr>
                <w:b/>
                <w:i/>
                <w:sz w:val="22"/>
                <w:szCs w:val="22"/>
              </w:rPr>
              <w:t>SIA “DAUGAVPILS OLIMPISKAIS CENTRS”</w:t>
            </w:r>
          </w:p>
        </w:tc>
        <w:tc>
          <w:tcPr>
            <w:tcW w:w="4678" w:type="dxa"/>
          </w:tcPr>
          <w:p w:rsidR="001A7E8D" w:rsidRPr="00BE146E" w:rsidRDefault="001A7E8D" w:rsidP="00C304E4">
            <w:pPr>
              <w:tabs>
                <w:tab w:val="left" w:pos="0"/>
                <w:tab w:val="center" w:pos="4535"/>
              </w:tabs>
              <w:jc w:val="both"/>
              <w:rPr>
                <w:b/>
                <w:i/>
                <w:sz w:val="22"/>
                <w:szCs w:val="22"/>
              </w:rPr>
            </w:pPr>
            <w:r w:rsidRPr="00BE146E">
              <w:rPr>
                <w:b/>
                <w:i/>
                <w:sz w:val="22"/>
                <w:szCs w:val="22"/>
              </w:rPr>
              <w:t>SIA "</w:t>
            </w:r>
            <w:r w:rsidR="00C304E4" w:rsidRPr="00BE146E">
              <w:rPr>
                <w:b/>
                <w:i/>
                <w:sz w:val="22"/>
                <w:szCs w:val="22"/>
              </w:rPr>
              <w:t>KD SHOP</w:t>
            </w:r>
            <w:r w:rsidRPr="00BE146E">
              <w:rPr>
                <w:b/>
                <w:i/>
                <w:sz w:val="22"/>
                <w:szCs w:val="22"/>
              </w:rPr>
              <w:t>"</w:t>
            </w:r>
          </w:p>
        </w:tc>
      </w:tr>
      <w:tr w:rsidR="001A7E8D" w:rsidRPr="00BE146E" w:rsidTr="00E644EB">
        <w:trPr>
          <w:trHeight w:val="271"/>
        </w:trPr>
        <w:tc>
          <w:tcPr>
            <w:tcW w:w="4678" w:type="dxa"/>
          </w:tcPr>
          <w:p w:rsidR="001A7E8D" w:rsidRPr="00BE146E" w:rsidRDefault="001A7E8D" w:rsidP="00E644EB">
            <w:pPr>
              <w:tabs>
                <w:tab w:val="left" w:pos="0"/>
              </w:tabs>
              <w:jc w:val="both"/>
              <w:rPr>
                <w:sz w:val="22"/>
                <w:szCs w:val="22"/>
              </w:rPr>
            </w:pPr>
            <w:proofErr w:type="spellStart"/>
            <w:r w:rsidRPr="00BE146E">
              <w:rPr>
                <w:sz w:val="22"/>
                <w:szCs w:val="22"/>
              </w:rPr>
              <w:t>Reģ</w:t>
            </w:r>
            <w:proofErr w:type="spellEnd"/>
            <w:r w:rsidRPr="00BE146E">
              <w:rPr>
                <w:sz w:val="22"/>
                <w:szCs w:val="22"/>
              </w:rPr>
              <w:t>. Nr. 40003244634</w:t>
            </w:r>
          </w:p>
        </w:tc>
        <w:tc>
          <w:tcPr>
            <w:tcW w:w="4678" w:type="dxa"/>
          </w:tcPr>
          <w:p w:rsidR="001A7E8D" w:rsidRPr="00BE146E" w:rsidRDefault="001A7E8D" w:rsidP="00E644EB">
            <w:pPr>
              <w:tabs>
                <w:tab w:val="left" w:pos="0"/>
              </w:tabs>
              <w:jc w:val="both"/>
              <w:rPr>
                <w:sz w:val="22"/>
                <w:szCs w:val="22"/>
              </w:rPr>
            </w:pPr>
            <w:proofErr w:type="spellStart"/>
            <w:r w:rsidRPr="00BE146E">
              <w:rPr>
                <w:sz w:val="22"/>
                <w:szCs w:val="22"/>
              </w:rPr>
              <w:t>Reģ</w:t>
            </w:r>
            <w:proofErr w:type="spellEnd"/>
            <w:r w:rsidRPr="00BE146E">
              <w:rPr>
                <w:sz w:val="22"/>
                <w:szCs w:val="22"/>
              </w:rPr>
              <w:t>. Nr. </w:t>
            </w:r>
            <w:r w:rsidR="00C304E4" w:rsidRPr="00BE146E">
              <w:rPr>
                <w:sz w:val="22"/>
                <w:szCs w:val="22"/>
              </w:rPr>
              <w:t>40203256674</w:t>
            </w:r>
          </w:p>
        </w:tc>
      </w:tr>
      <w:tr w:rsidR="001A7E8D" w:rsidRPr="00BE146E" w:rsidTr="00E644EB">
        <w:trPr>
          <w:trHeight w:val="271"/>
        </w:trPr>
        <w:tc>
          <w:tcPr>
            <w:tcW w:w="4678" w:type="dxa"/>
          </w:tcPr>
          <w:p w:rsidR="001A7E8D" w:rsidRPr="00BE146E" w:rsidRDefault="001A7E8D" w:rsidP="00E644EB">
            <w:pPr>
              <w:tabs>
                <w:tab w:val="left" w:pos="0"/>
              </w:tabs>
              <w:jc w:val="both"/>
              <w:rPr>
                <w:sz w:val="22"/>
                <w:szCs w:val="22"/>
              </w:rPr>
            </w:pPr>
            <w:r w:rsidRPr="00BE146E">
              <w:rPr>
                <w:sz w:val="22"/>
                <w:szCs w:val="22"/>
              </w:rPr>
              <w:t>Jur. adrese: Stadiona iela 1, Daugavpils, LV-5401</w:t>
            </w:r>
          </w:p>
        </w:tc>
        <w:tc>
          <w:tcPr>
            <w:tcW w:w="4678" w:type="dxa"/>
          </w:tcPr>
          <w:p w:rsidR="001A7E8D" w:rsidRPr="00BE146E" w:rsidRDefault="001A7E8D" w:rsidP="00C304E4">
            <w:pPr>
              <w:tabs>
                <w:tab w:val="left" w:pos="0"/>
              </w:tabs>
              <w:jc w:val="both"/>
              <w:rPr>
                <w:sz w:val="22"/>
                <w:szCs w:val="22"/>
              </w:rPr>
            </w:pPr>
            <w:r w:rsidRPr="00BE146E">
              <w:rPr>
                <w:sz w:val="22"/>
                <w:szCs w:val="22"/>
              </w:rPr>
              <w:t xml:space="preserve">Jur. adrese: </w:t>
            </w:r>
            <w:r w:rsidR="00C304E4" w:rsidRPr="00BE146E">
              <w:rPr>
                <w:sz w:val="22"/>
                <w:szCs w:val="22"/>
              </w:rPr>
              <w:t>Gobu iela 1-55, Baloži, Ķekavas novads, LV-2128</w:t>
            </w:r>
          </w:p>
        </w:tc>
      </w:tr>
      <w:tr w:rsidR="00C304E4" w:rsidRPr="00BE146E" w:rsidTr="00E644EB">
        <w:tc>
          <w:tcPr>
            <w:tcW w:w="4678" w:type="dxa"/>
          </w:tcPr>
          <w:p w:rsidR="00C304E4" w:rsidRPr="00BE146E" w:rsidRDefault="00C304E4" w:rsidP="00C304E4">
            <w:pPr>
              <w:tabs>
                <w:tab w:val="left" w:pos="0"/>
              </w:tabs>
              <w:jc w:val="both"/>
              <w:rPr>
                <w:sz w:val="22"/>
                <w:szCs w:val="22"/>
              </w:rPr>
            </w:pPr>
            <w:r w:rsidRPr="00BE146E">
              <w:rPr>
                <w:sz w:val="22"/>
                <w:szCs w:val="22"/>
              </w:rPr>
              <w:t>Bankas rekvizīti: AS Swedbank</w:t>
            </w:r>
          </w:p>
          <w:p w:rsidR="00C304E4" w:rsidRPr="00BE146E" w:rsidRDefault="00C304E4" w:rsidP="00C304E4">
            <w:pPr>
              <w:tabs>
                <w:tab w:val="left" w:pos="0"/>
              </w:tabs>
              <w:jc w:val="both"/>
              <w:rPr>
                <w:sz w:val="22"/>
                <w:szCs w:val="22"/>
              </w:rPr>
            </w:pPr>
            <w:r w:rsidRPr="00BE146E">
              <w:rPr>
                <w:sz w:val="22"/>
                <w:szCs w:val="22"/>
              </w:rPr>
              <w:t>HABALV22</w:t>
            </w:r>
          </w:p>
          <w:p w:rsidR="00C304E4" w:rsidRPr="00BE146E" w:rsidRDefault="00C304E4" w:rsidP="00C304E4">
            <w:pPr>
              <w:tabs>
                <w:tab w:val="left" w:pos="0"/>
              </w:tabs>
              <w:jc w:val="both"/>
              <w:rPr>
                <w:sz w:val="22"/>
                <w:szCs w:val="22"/>
              </w:rPr>
            </w:pPr>
            <w:r w:rsidRPr="00BE146E">
              <w:rPr>
                <w:sz w:val="22"/>
                <w:szCs w:val="22"/>
              </w:rPr>
              <w:t>LV07 HABA0551 0519 3466 1</w:t>
            </w:r>
          </w:p>
        </w:tc>
        <w:tc>
          <w:tcPr>
            <w:tcW w:w="4678" w:type="dxa"/>
          </w:tcPr>
          <w:p w:rsidR="00C304E4" w:rsidRPr="00BE146E" w:rsidRDefault="00C304E4" w:rsidP="00C304E4">
            <w:pPr>
              <w:tabs>
                <w:tab w:val="left" w:pos="0"/>
              </w:tabs>
              <w:jc w:val="both"/>
              <w:rPr>
                <w:sz w:val="22"/>
                <w:szCs w:val="22"/>
              </w:rPr>
            </w:pPr>
            <w:r w:rsidRPr="00BE146E">
              <w:rPr>
                <w:sz w:val="22"/>
                <w:szCs w:val="22"/>
              </w:rPr>
              <w:t>Bankas rekvizīti: AS Swedbank</w:t>
            </w:r>
          </w:p>
          <w:p w:rsidR="00C304E4" w:rsidRPr="00BE146E" w:rsidRDefault="00C304E4" w:rsidP="00C304E4">
            <w:pPr>
              <w:tabs>
                <w:tab w:val="left" w:pos="0"/>
              </w:tabs>
              <w:jc w:val="both"/>
              <w:rPr>
                <w:sz w:val="22"/>
                <w:szCs w:val="22"/>
              </w:rPr>
            </w:pPr>
            <w:r w:rsidRPr="00BE146E">
              <w:rPr>
                <w:sz w:val="22"/>
                <w:szCs w:val="22"/>
              </w:rPr>
              <w:t>HABALV22</w:t>
            </w:r>
          </w:p>
          <w:p w:rsidR="00C304E4" w:rsidRPr="00BE146E" w:rsidRDefault="00C304E4" w:rsidP="00C304E4">
            <w:pPr>
              <w:tabs>
                <w:tab w:val="left" w:pos="0"/>
              </w:tabs>
              <w:jc w:val="both"/>
              <w:rPr>
                <w:sz w:val="22"/>
                <w:szCs w:val="22"/>
              </w:rPr>
            </w:pPr>
            <w:r w:rsidRPr="00BE146E">
              <w:rPr>
                <w:sz w:val="22"/>
                <w:szCs w:val="22"/>
              </w:rPr>
              <w:t>LV82HABA0551063441197</w:t>
            </w:r>
          </w:p>
        </w:tc>
      </w:tr>
      <w:tr w:rsidR="001A7E8D" w:rsidRPr="00BE146E" w:rsidTr="00E644EB">
        <w:tc>
          <w:tcPr>
            <w:tcW w:w="4678" w:type="dxa"/>
          </w:tcPr>
          <w:p w:rsidR="001A7E8D" w:rsidRPr="00BE146E" w:rsidRDefault="001A7E8D" w:rsidP="00E644EB">
            <w:pPr>
              <w:jc w:val="right"/>
              <w:rPr>
                <w:i/>
                <w:sz w:val="22"/>
                <w:szCs w:val="22"/>
                <w:lang w:eastAsia="lv-LV"/>
              </w:rPr>
            </w:pPr>
          </w:p>
          <w:p w:rsidR="001A7E8D" w:rsidRPr="00BE146E" w:rsidRDefault="001A7E8D" w:rsidP="00E644EB">
            <w:pPr>
              <w:jc w:val="right"/>
              <w:rPr>
                <w:i/>
                <w:sz w:val="22"/>
                <w:szCs w:val="22"/>
                <w:lang w:eastAsia="lv-LV"/>
              </w:rPr>
            </w:pPr>
            <w:r w:rsidRPr="00BE146E">
              <w:rPr>
                <w:i/>
                <w:sz w:val="22"/>
                <w:szCs w:val="22"/>
                <w:lang w:eastAsia="lv-LV"/>
              </w:rPr>
              <w:t>Valdes loceklis Andris Morozovs</w:t>
            </w:r>
          </w:p>
          <w:p w:rsidR="001A7E8D" w:rsidRPr="00BE146E" w:rsidRDefault="001A7E8D" w:rsidP="00E644EB">
            <w:pPr>
              <w:jc w:val="right"/>
              <w:rPr>
                <w:i/>
                <w:sz w:val="22"/>
                <w:szCs w:val="22"/>
                <w:lang w:eastAsia="lv-LV"/>
              </w:rPr>
            </w:pPr>
          </w:p>
        </w:tc>
        <w:tc>
          <w:tcPr>
            <w:tcW w:w="4678" w:type="dxa"/>
          </w:tcPr>
          <w:p w:rsidR="001A7E8D" w:rsidRPr="00BE146E" w:rsidRDefault="001A7E8D" w:rsidP="00E644EB">
            <w:pPr>
              <w:jc w:val="right"/>
              <w:rPr>
                <w:i/>
                <w:sz w:val="22"/>
                <w:szCs w:val="22"/>
                <w:lang w:eastAsia="lv-LV"/>
              </w:rPr>
            </w:pPr>
          </w:p>
          <w:p w:rsidR="001A7E8D" w:rsidRPr="00BE146E" w:rsidRDefault="001A7E8D" w:rsidP="00514B45">
            <w:pPr>
              <w:jc w:val="right"/>
              <w:rPr>
                <w:i/>
                <w:sz w:val="22"/>
                <w:szCs w:val="22"/>
                <w:lang w:eastAsia="lv-LV"/>
              </w:rPr>
            </w:pPr>
            <w:r w:rsidRPr="00BE146E">
              <w:rPr>
                <w:i/>
                <w:sz w:val="22"/>
                <w:szCs w:val="22"/>
                <w:lang w:eastAsia="lv-LV"/>
              </w:rPr>
              <w:t>Valdes locekl</w:t>
            </w:r>
            <w:r w:rsidR="00C304E4" w:rsidRPr="00BE146E">
              <w:rPr>
                <w:i/>
                <w:sz w:val="22"/>
                <w:szCs w:val="22"/>
                <w:lang w:eastAsia="lv-LV"/>
              </w:rPr>
              <w:t xml:space="preserve">is </w:t>
            </w:r>
            <w:r w:rsidR="00514B45" w:rsidRPr="00BE146E">
              <w:rPr>
                <w:i/>
                <w:sz w:val="22"/>
                <w:szCs w:val="22"/>
                <w:lang w:eastAsia="lv-LV"/>
              </w:rPr>
              <w:t xml:space="preserve">Dimitrijs </w:t>
            </w:r>
            <w:proofErr w:type="spellStart"/>
            <w:r w:rsidR="00514B45" w:rsidRPr="00BE146E">
              <w:rPr>
                <w:i/>
                <w:sz w:val="22"/>
                <w:szCs w:val="22"/>
                <w:lang w:eastAsia="lv-LV"/>
              </w:rPr>
              <w:t>Bekasovs</w:t>
            </w:r>
            <w:proofErr w:type="spellEnd"/>
          </w:p>
        </w:tc>
      </w:tr>
    </w:tbl>
    <w:p w:rsidR="001A7E8D" w:rsidRPr="00BE146E" w:rsidRDefault="001A7E8D" w:rsidP="001A7E8D">
      <w:pPr>
        <w:suppressAutoHyphens w:val="0"/>
        <w:spacing w:before="240"/>
        <w:ind w:left="714" w:right="-716"/>
        <w:rPr>
          <w:b/>
          <w:bCs/>
          <w:color w:val="000000"/>
          <w:lang w:eastAsia="en-US"/>
        </w:rPr>
      </w:pPr>
    </w:p>
    <w:p w:rsidR="008F3AAB" w:rsidRPr="00BE146E" w:rsidRDefault="008F3AAB" w:rsidP="008F3AAB">
      <w:pPr>
        <w:pStyle w:val="Footer"/>
        <w:ind w:right="-525"/>
        <w:jc w:val="center"/>
        <w:rPr>
          <w:rFonts w:ascii="Times New Roman" w:eastAsia="Times New Roman" w:hAnsi="Times New Roman" w:cs="Times New Roman"/>
          <w:iCs/>
          <w:sz w:val="24"/>
          <w:szCs w:val="24"/>
          <w:lang w:eastAsia="ru-RU"/>
        </w:rPr>
      </w:pPr>
    </w:p>
    <w:p w:rsidR="008F3AAB" w:rsidRPr="00BE146E" w:rsidRDefault="008F3AAB" w:rsidP="008F3AAB">
      <w:pPr>
        <w:pStyle w:val="Footer"/>
        <w:ind w:right="-525"/>
        <w:jc w:val="center"/>
        <w:rPr>
          <w:rFonts w:ascii="Times New Roman" w:hAnsi="Times New Roman" w:cs="Times New Roman"/>
          <w:sz w:val="24"/>
          <w:szCs w:val="24"/>
        </w:rPr>
      </w:pPr>
      <w:r w:rsidRPr="00BE146E">
        <w:rPr>
          <w:rFonts w:ascii="Times New Roman" w:eastAsia="Times New Roman" w:hAnsi="Times New Roman" w:cs="Times New Roman"/>
          <w:iCs/>
          <w:sz w:val="24"/>
          <w:szCs w:val="24"/>
          <w:lang w:eastAsia="ru-RU"/>
        </w:rPr>
        <w:t>DOKUMENTS IR PARAKSTĪTS AR DROŠU ELEKTRONISKO PARAKSTU UN SATUR LAIKA ZĪMOGU</w:t>
      </w:r>
    </w:p>
    <w:p w:rsidR="004E757F" w:rsidRPr="00BE146E" w:rsidRDefault="004E757F" w:rsidP="00B77634">
      <w:pPr>
        <w:ind w:right="-716"/>
        <w:rPr>
          <w:lang w:val="en-US"/>
        </w:rPr>
      </w:pPr>
    </w:p>
    <w:sectPr w:rsidR="004E757F" w:rsidRPr="00BE146E">
      <w:footerReference w:type="default" r:id="rId7"/>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2384" w:rsidRDefault="00332384" w:rsidP="001A0639">
      <w:r>
        <w:separator/>
      </w:r>
    </w:p>
  </w:endnote>
  <w:endnote w:type="continuationSeparator" w:id="0">
    <w:p w:rsidR="00332384" w:rsidRDefault="00332384" w:rsidP="001A06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31470757"/>
      <w:docPartObj>
        <w:docPartGallery w:val="Page Numbers (Bottom of Page)"/>
        <w:docPartUnique/>
      </w:docPartObj>
    </w:sdtPr>
    <w:sdtEndPr>
      <w:rPr>
        <w:rFonts w:ascii="Times New Roman" w:hAnsi="Times New Roman" w:cs="Times New Roman"/>
        <w:noProof/>
        <w:sz w:val="24"/>
        <w:szCs w:val="24"/>
      </w:rPr>
    </w:sdtEndPr>
    <w:sdtContent>
      <w:p w:rsidR="001A0639" w:rsidRPr="001A0639" w:rsidRDefault="001A0639">
        <w:pPr>
          <w:pStyle w:val="Footer"/>
          <w:jc w:val="center"/>
          <w:rPr>
            <w:rFonts w:ascii="Times New Roman" w:hAnsi="Times New Roman" w:cs="Times New Roman"/>
            <w:sz w:val="24"/>
            <w:szCs w:val="24"/>
          </w:rPr>
        </w:pPr>
        <w:r w:rsidRPr="001A0639">
          <w:rPr>
            <w:rFonts w:ascii="Times New Roman" w:hAnsi="Times New Roman" w:cs="Times New Roman"/>
            <w:sz w:val="24"/>
            <w:szCs w:val="24"/>
          </w:rPr>
          <w:fldChar w:fldCharType="begin"/>
        </w:r>
        <w:r w:rsidRPr="001A0639">
          <w:rPr>
            <w:rFonts w:ascii="Times New Roman" w:hAnsi="Times New Roman" w:cs="Times New Roman"/>
            <w:sz w:val="24"/>
            <w:szCs w:val="24"/>
          </w:rPr>
          <w:instrText xml:space="preserve"> PAGE   \* MERGEFORMAT </w:instrText>
        </w:r>
        <w:r w:rsidRPr="001A0639">
          <w:rPr>
            <w:rFonts w:ascii="Times New Roman" w:hAnsi="Times New Roman" w:cs="Times New Roman"/>
            <w:sz w:val="24"/>
            <w:szCs w:val="24"/>
          </w:rPr>
          <w:fldChar w:fldCharType="separate"/>
        </w:r>
        <w:r w:rsidR="005A2439">
          <w:rPr>
            <w:rFonts w:ascii="Times New Roman" w:hAnsi="Times New Roman" w:cs="Times New Roman"/>
            <w:noProof/>
            <w:sz w:val="24"/>
            <w:szCs w:val="24"/>
          </w:rPr>
          <w:t>8</w:t>
        </w:r>
        <w:r w:rsidRPr="001A0639">
          <w:rPr>
            <w:rFonts w:ascii="Times New Roman" w:hAnsi="Times New Roman" w:cs="Times New Roman"/>
            <w:noProof/>
            <w:sz w:val="24"/>
            <w:szCs w:val="24"/>
          </w:rPr>
          <w:fldChar w:fldCharType="end"/>
        </w:r>
      </w:p>
    </w:sdtContent>
  </w:sdt>
  <w:p w:rsidR="001A0639" w:rsidRDefault="001A063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2384" w:rsidRDefault="00332384" w:rsidP="001A0639">
      <w:r>
        <w:separator/>
      </w:r>
    </w:p>
  </w:footnote>
  <w:footnote w:type="continuationSeparator" w:id="0">
    <w:p w:rsidR="00332384" w:rsidRDefault="00332384" w:rsidP="001A063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CB102C"/>
    <w:multiLevelType w:val="multilevel"/>
    <w:tmpl w:val="CEE0E27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strike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78162BC3"/>
    <w:multiLevelType w:val="multilevel"/>
    <w:tmpl w:val="060C6C50"/>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strike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7634"/>
    <w:rsid w:val="001A0639"/>
    <w:rsid w:val="001A7E8D"/>
    <w:rsid w:val="00293160"/>
    <w:rsid w:val="00332384"/>
    <w:rsid w:val="00343804"/>
    <w:rsid w:val="004E5137"/>
    <w:rsid w:val="004E757F"/>
    <w:rsid w:val="00514B45"/>
    <w:rsid w:val="00564264"/>
    <w:rsid w:val="005A2439"/>
    <w:rsid w:val="0083015C"/>
    <w:rsid w:val="00893284"/>
    <w:rsid w:val="008F3AAB"/>
    <w:rsid w:val="009A1B10"/>
    <w:rsid w:val="00AB5BB6"/>
    <w:rsid w:val="00B77634"/>
    <w:rsid w:val="00B862E4"/>
    <w:rsid w:val="00BD7A30"/>
    <w:rsid w:val="00BE146E"/>
    <w:rsid w:val="00C304E4"/>
    <w:rsid w:val="00CC651E"/>
    <w:rsid w:val="00CE440A"/>
    <w:rsid w:val="00D865C5"/>
    <w:rsid w:val="00FD2E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DE280B9-C6EE-4AB5-A8E6-6ABACC4A1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7634"/>
    <w:pPr>
      <w:suppressAutoHyphens/>
      <w:spacing w:after="0" w:line="240" w:lineRule="auto"/>
    </w:pPr>
    <w:rPr>
      <w:rFonts w:ascii="Times New Roman" w:eastAsia="Times New Roman" w:hAnsi="Times New Roman" w:cs="Times New Roman"/>
      <w:sz w:val="24"/>
      <w:szCs w:val="24"/>
      <w:lang w:val="lv-LV"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ody Text1"/>
    <w:basedOn w:val="Normal"/>
    <w:link w:val="BodyTextChar"/>
    <w:uiPriority w:val="99"/>
    <w:rsid w:val="00B77634"/>
    <w:pPr>
      <w:overflowPunct w:val="0"/>
      <w:autoSpaceDE w:val="0"/>
      <w:jc w:val="both"/>
      <w:textAlignment w:val="baseline"/>
    </w:pPr>
  </w:style>
  <w:style w:type="character" w:customStyle="1" w:styleId="BodyTextChar">
    <w:name w:val="Body Text Char"/>
    <w:aliases w:val="Body Text1 Char"/>
    <w:basedOn w:val="DefaultParagraphFont"/>
    <w:link w:val="BodyText"/>
    <w:uiPriority w:val="99"/>
    <w:rsid w:val="00B77634"/>
    <w:rPr>
      <w:rFonts w:ascii="Times New Roman" w:eastAsia="Times New Roman" w:hAnsi="Times New Roman" w:cs="Times New Roman"/>
      <w:sz w:val="24"/>
      <w:szCs w:val="24"/>
      <w:lang w:val="lv-LV" w:eastAsia="ar-SA"/>
    </w:rPr>
  </w:style>
  <w:style w:type="paragraph" w:styleId="ListParagraph">
    <w:name w:val="List Paragraph"/>
    <w:basedOn w:val="Normal"/>
    <w:uiPriority w:val="34"/>
    <w:qFormat/>
    <w:rsid w:val="004E5137"/>
    <w:pPr>
      <w:ind w:left="720"/>
      <w:contextualSpacing/>
    </w:pPr>
  </w:style>
  <w:style w:type="character" w:styleId="Hyperlink">
    <w:name w:val="Hyperlink"/>
    <w:basedOn w:val="DefaultParagraphFont"/>
    <w:uiPriority w:val="99"/>
    <w:unhideWhenUsed/>
    <w:rsid w:val="00C304E4"/>
    <w:rPr>
      <w:color w:val="0563C1" w:themeColor="hyperlink"/>
      <w:u w:val="single"/>
    </w:rPr>
  </w:style>
  <w:style w:type="paragraph" w:styleId="Footer">
    <w:name w:val="footer"/>
    <w:basedOn w:val="Normal"/>
    <w:link w:val="FooterChar"/>
    <w:uiPriority w:val="99"/>
    <w:unhideWhenUsed/>
    <w:rsid w:val="008F3AAB"/>
    <w:pPr>
      <w:tabs>
        <w:tab w:val="center" w:pos="4320"/>
        <w:tab w:val="right" w:pos="8640"/>
      </w:tabs>
      <w:suppressAutoHyphens w:val="0"/>
    </w:pPr>
    <w:rPr>
      <w:rFonts w:asciiTheme="minorHAnsi" w:eastAsiaTheme="minorHAnsi" w:hAnsiTheme="minorHAnsi" w:cstheme="minorBidi"/>
      <w:sz w:val="22"/>
      <w:szCs w:val="22"/>
      <w:lang w:val="en-US" w:eastAsia="en-US"/>
    </w:rPr>
  </w:style>
  <w:style w:type="character" w:customStyle="1" w:styleId="FooterChar">
    <w:name w:val="Footer Char"/>
    <w:basedOn w:val="DefaultParagraphFont"/>
    <w:link w:val="Footer"/>
    <w:uiPriority w:val="99"/>
    <w:rsid w:val="008F3AAB"/>
  </w:style>
  <w:style w:type="paragraph" w:styleId="Header">
    <w:name w:val="header"/>
    <w:basedOn w:val="Normal"/>
    <w:link w:val="HeaderChar"/>
    <w:uiPriority w:val="99"/>
    <w:unhideWhenUsed/>
    <w:rsid w:val="001A0639"/>
    <w:pPr>
      <w:tabs>
        <w:tab w:val="center" w:pos="4320"/>
        <w:tab w:val="right" w:pos="8640"/>
      </w:tabs>
    </w:pPr>
  </w:style>
  <w:style w:type="character" w:customStyle="1" w:styleId="HeaderChar">
    <w:name w:val="Header Char"/>
    <w:basedOn w:val="DefaultParagraphFont"/>
    <w:link w:val="Header"/>
    <w:uiPriority w:val="99"/>
    <w:rsid w:val="001A0639"/>
    <w:rPr>
      <w:rFonts w:ascii="Times New Roman" w:eastAsia="Times New Roman" w:hAnsi="Times New Roman" w:cs="Times New Roman"/>
      <w:sz w:val="24"/>
      <w:szCs w:val="24"/>
      <w:lang w:val="lv-LV"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8</Pages>
  <Words>3231</Words>
  <Characters>18419</Characters>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2026-02-27T09:23:00Z</dcterms:created>
  <dcterms:modified xsi:type="dcterms:W3CDTF">2026-02-27T09:27:00Z</dcterms:modified>
</cp:coreProperties>
</file>