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9E0" w:rsidRPr="003C1054" w:rsidRDefault="00C419E0" w:rsidP="00C419E0">
      <w:pPr>
        <w:pStyle w:val="Default"/>
        <w:rPr>
          <w:rFonts w:ascii="Georgia" w:hAnsi="Georgia"/>
        </w:rPr>
      </w:pPr>
    </w:p>
    <w:p w:rsidR="00C419E0" w:rsidRPr="00633DF9" w:rsidRDefault="00C419E0" w:rsidP="00C419E0">
      <w:pPr>
        <w:pStyle w:val="Default"/>
        <w:jc w:val="center"/>
        <w:rPr>
          <w:rFonts w:ascii="Georgia" w:hAnsi="Georgia"/>
        </w:rPr>
      </w:pPr>
      <w:r w:rsidRPr="00633DF9">
        <w:rPr>
          <w:rFonts w:ascii="Georgia" w:hAnsi="Georgia"/>
          <w:b/>
          <w:bCs/>
        </w:rPr>
        <w:t>APSPRIEDES ZIŅOJUMS</w:t>
      </w:r>
    </w:p>
    <w:p w:rsidR="00C419E0" w:rsidRPr="003C1054" w:rsidRDefault="00C419E0" w:rsidP="00C419E0">
      <w:pPr>
        <w:pStyle w:val="Default"/>
        <w:jc w:val="center"/>
        <w:rPr>
          <w:rFonts w:ascii="Georgia" w:hAnsi="Georgia"/>
          <w:sz w:val="23"/>
          <w:szCs w:val="23"/>
        </w:rPr>
      </w:pPr>
      <w:r w:rsidRPr="003C1054">
        <w:rPr>
          <w:rFonts w:ascii="Georgia" w:hAnsi="Georgia"/>
          <w:sz w:val="23"/>
          <w:szCs w:val="23"/>
        </w:rPr>
        <w:t>Apspriede saskaņā ar Publisko iepirkumu likuma 18. panta 2</w:t>
      </w:r>
      <w:r w:rsidRPr="003C1054">
        <w:rPr>
          <w:rFonts w:ascii="Georgia" w:hAnsi="Georgia"/>
          <w:sz w:val="23"/>
          <w:szCs w:val="23"/>
          <w:vertAlign w:val="superscript"/>
        </w:rPr>
        <w:t>1</w:t>
      </w:r>
      <w:r w:rsidRPr="003C1054">
        <w:rPr>
          <w:rFonts w:ascii="Georgia" w:hAnsi="Georgia"/>
          <w:sz w:val="16"/>
          <w:szCs w:val="16"/>
        </w:rPr>
        <w:t xml:space="preserve"> </w:t>
      </w:r>
      <w:r w:rsidRPr="003C1054">
        <w:rPr>
          <w:rFonts w:ascii="Georgia" w:hAnsi="Georgia"/>
          <w:sz w:val="23"/>
          <w:szCs w:val="23"/>
        </w:rPr>
        <w:t>daļu</w:t>
      </w:r>
    </w:p>
    <w:p w:rsidR="00C419E0" w:rsidRDefault="003D502C" w:rsidP="00C419E0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21.02</w:t>
      </w:r>
      <w:r w:rsidR="00D01364">
        <w:rPr>
          <w:rFonts w:ascii="Georgia" w:hAnsi="Georgia"/>
          <w:sz w:val="23"/>
          <w:szCs w:val="23"/>
        </w:rPr>
        <w:t>.2024</w:t>
      </w:r>
      <w:r w:rsidR="00C419E0" w:rsidRPr="003C1054">
        <w:rPr>
          <w:rFonts w:ascii="Georgia" w:hAnsi="Georgia"/>
          <w:sz w:val="23"/>
          <w:szCs w:val="23"/>
        </w:rPr>
        <w:t>.</w:t>
      </w:r>
    </w:p>
    <w:p w:rsidR="00860D12" w:rsidRDefault="003D502C" w:rsidP="003D502C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Rēzeknes novads, Dricāni</w:t>
      </w:r>
    </w:p>
    <w:p w:rsidR="006A6BF7" w:rsidRPr="003C1054" w:rsidRDefault="006A6BF7" w:rsidP="003D502C">
      <w:pPr>
        <w:pStyle w:val="Default"/>
        <w:jc w:val="center"/>
        <w:rPr>
          <w:rFonts w:ascii="Georgia" w:hAnsi="Georgia"/>
          <w:sz w:val="23"/>
          <w:szCs w:val="23"/>
        </w:rPr>
      </w:pPr>
      <w:bookmarkStart w:id="0" w:name="_GoBack"/>
      <w:bookmarkEnd w:id="0"/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679"/>
        <w:gridCol w:w="4819"/>
      </w:tblGrid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53"/>
            </w:tblGrid>
            <w:tr w:rsidR="00BD46EB" w:rsidRPr="00BD46EB" w:rsidTr="006A6BF7">
              <w:trPr>
                <w:trHeight w:val="107"/>
              </w:trPr>
              <w:tc>
                <w:tcPr>
                  <w:tcW w:w="3653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1. Plānotais iepirkuma priekšmets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D46EB" w:rsidRPr="003C1054" w:rsidRDefault="003D502C" w:rsidP="00607CCB">
            <w:pPr>
              <w:spacing w:after="160" w:line="259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"</w:t>
            </w:r>
            <w:r w:rsidRPr="00C17044">
              <w:rPr>
                <w:rFonts w:ascii="Georgia" w:hAnsi="Georgia"/>
                <w:i/>
              </w:rPr>
              <w:t>Kurināmā (</w:t>
            </w:r>
            <w:proofErr w:type="spellStart"/>
            <w:r w:rsidRPr="00C17044">
              <w:rPr>
                <w:rFonts w:ascii="Georgia" w:hAnsi="Georgia"/>
                <w:i/>
              </w:rPr>
              <w:t>kokskaidu</w:t>
            </w:r>
            <w:proofErr w:type="spellEnd"/>
            <w:r w:rsidRPr="00C17044">
              <w:rPr>
                <w:rFonts w:ascii="Georgia" w:hAnsi="Georgia"/>
                <w:i/>
              </w:rPr>
              <w:t xml:space="preserve"> granulu, malkas, ogļu, šķeldas)  piegāde Dricānu apvienības pārvaldes vajadzībām</w:t>
            </w:r>
            <w:r>
              <w:rPr>
                <w:rFonts w:ascii="Georgia" w:hAnsi="Georgia"/>
                <w:i/>
              </w:rPr>
              <w:t>"</w:t>
            </w: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82"/>
            </w:tblGrid>
            <w:tr w:rsidR="00BD46EB" w:rsidRPr="00BD46EB" w:rsidTr="006A6BF7">
              <w:trPr>
                <w:trHeight w:val="245"/>
              </w:trPr>
              <w:tc>
                <w:tcPr>
                  <w:tcW w:w="4282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2. Plānotais iepirkuma procedūras veids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BD46EB" w:rsidRPr="00607CCB" w:rsidRDefault="003C1054" w:rsidP="00607CCB">
            <w:pPr>
              <w:rPr>
                <w:rFonts w:ascii="Georgia" w:hAnsi="Georgia" w:cs="Times New Roman"/>
              </w:rPr>
            </w:pPr>
            <w:r w:rsidRPr="00607CCB">
              <w:rPr>
                <w:rFonts w:ascii="Georgia" w:hAnsi="Georgia" w:cs="Times New Roman"/>
              </w:rPr>
              <w:t>Atklāt</w:t>
            </w:r>
            <w:r w:rsidR="00D01364">
              <w:rPr>
                <w:rFonts w:ascii="Georgia" w:hAnsi="Georgia" w:cs="Times New Roman"/>
              </w:rPr>
              <w:t xml:space="preserve">s konkurss </w:t>
            </w: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57"/>
            </w:tblGrid>
            <w:tr w:rsidR="00BD46EB" w:rsidRPr="00BD46EB" w:rsidTr="006A6BF7">
              <w:trPr>
                <w:trHeight w:val="107"/>
              </w:trPr>
              <w:tc>
                <w:tcPr>
                  <w:tcW w:w="1457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3. Pasūtītājs </w:t>
                  </w:r>
                </w:p>
              </w:tc>
            </w:tr>
          </w:tbl>
          <w:p w:rsidR="00BD46EB" w:rsidRPr="00633DF9" w:rsidRDefault="00BD46EB" w:rsidP="003C1054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3D502C" w:rsidRPr="001E4FAB" w:rsidRDefault="003D502C" w:rsidP="003D502C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Dricānu apvienības pārvalde</w:t>
            </w:r>
          </w:p>
          <w:p w:rsidR="003D502C" w:rsidRPr="001E4FAB" w:rsidRDefault="003D502C" w:rsidP="003D502C">
            <w:pPr>
              <w:rPr>
                <w:rFonts w:ascii="Georgia" w:hAnsi="Georgia"/>
              </w:rPr>
            </w:pPr>
            <w:proofErr w:type="spellStart"/>
            <w:r w:rsidRPr="001E4FAB">
              <w:rPr>
                <w:rFonts w:ascii="Georgia" w:hAnsi="Georgia"/>
              </w:rPr>
              <w:t>Reģ</w:t>
            </w:r>
            <w:proofErr w:type="spellEnd"/>
            <w:r w:rsidRPr="001E4FAB">
              <w:rPr>
                <w:rFonts w:ascii="Georgia" w:hAnsi="Georgia"/>
              </w:rPr>
              <w:t>. Nr. 40900027407,</w:t>
            </w:r>
          </w:p>
          <w:p w:rsidR="003D502C" w:rsidRPr="001E4FAB" w:rsidRDefault="003D502C" w:rsidP="003D502C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Adrese: "Pagastmāja", Dricāni, Dricānu pagasts, Rēzeknes novads, LV – 4615,</w:t>
            </w:r>
          </w:p>
          <w:p w:rsidR="003D502C" w:rsidRDefault="003D502C" w:rsidP="003D502C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Tālr.: 64644069</w:t>
            </w:r>
          </w:p>
          <w:p w:rsidR="00BD46EB" w:rsidRPr="003C1054" w:rsidRDefault="00D01364" w:rsidP="003D502C">
            <w:pPr>
              <w:rPr>
                <w:rFonts w:ascii="Georgia" w:hAnsi="Georgia" w:cs="Times New Roman"/>
                <w:sz w:val="24"/>
                <w:szCs w:val="24"/>
              </w:rPr>
            </w:pPr>
            <w:r w:rsidRPr="00AD5FE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81"/>
            </w:tblGrid>
            <w:tr w:rsidR="00BD46EB" w:rsidRPr="00BD46EB" w:rsidTr="006A6BF7">
              <w:trPr>
                <w:trHeight w:val="107"/>
              </w:trPr>
              <w:tc>
                <w:tcPr>
                  <w:tcW w:w="2881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4. Apspriedes organizētājs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607CCB" w:rsidRDefault="00607CCB" w:rsidP="00607CCB">
            <w:pPr>
              <w:rPr>
                <w:rFonts w:ascii="Georgia" w:hAnsi="Georgia"/>
              </w:rPr>
            </w:pPr>
          </w:p>
          <w:p w:rsidR="00607CCB" w:rsidRPr="00607CCB" w:rsidRDefault="003D502C" w:rsidP="00607CC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Dricānu apvienības pārvalde</w:t>
            </w:r>
            <w:r>
              <w:rPr>
                <w:rFonts w:ascii="Georgia" w:hAnsi="Georgia"/>
              </w:rPr>
              <w:t xml:space="preserve">s </w:t>
            </w:r>
            <w:r w:rsidR="00607CCB">
              <w:rPr>
                <w:rFonts w:ascii="Georgia" w:hAnsi="Georgia"/>
              </w:rPr>
              <w:t>Iepirkumu komisija</w:t>
            </w:r>
          </w:p>
          <w:p w:rsidR="00BD46EB" w:rsidRPr="003C1054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0"/>
            </w:tblGrid>
            <w:tr w:rsidR="00BD46EB" w:rsidRPr="00BD46EB" w:rsidTr="006A6BF7">
              <w:trPr>
                <w:trHeight w:val="518"/>
              </w:trPr>
              <w:tc>
                <w:tcPr>
                  <w:tcW w:w="5130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5. Datums, kad paziņojums par apspriedi </w:t>
                  </w:r>
                  <w:r w:rsidRPr="006A6BF7">
                    <w:rPr>
                      <w:rFonts w:ascii="Georgia" w:hAnsi="Georgia" w:cs="Times New Roman"/>
                      <w:bCs/>
                      <w:sz w:val="23"/>
                      <w:szCs w:val="23"/>
                    </w:rPr>
                    <w:t xml:space="preserve">publicēts </w:t>
                  </w:r>
                  <w:r w:rsidRPr="006A6BF7">
                    <w:rPr>
                      <w:rFonts w:ascii="Georgia" w:hAnsi="Georgia" w:cs="Times New Roman"/>
                      <w:sz w:val="23"/>
                      <w:szCs w:val="23"/>
                    </w:rPr>
                    <w:t xml:space="preserve">Iepirkumu uzraudzības biroja tīmekļvietnē </w:t>
                  </w:r>
                  <w:r w:rsidR="006A6BF7" w:rsidRPr="006A6BF7">
                    <w:rPr>
                      <w:rFonts w:ascii="Georgia" w:hAnsi="Georgia" w:cs="Times New Roman"/>
                      <w:sz w:val="23"/>
                      <w:szCs w:val="23"/>
                    </w:rPr>
                    <w:t>https://eformsb.pvs.iub.gov.lv/show/a2f40d99-083a-4ae1-978f-2ef978fbeda7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07CCB" w:rsidRDefault="00607CC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BD46EB" w:rsidRPr="003C1054" w:rsidRDefault="003D502C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6.02.2024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0"/>
            </w:tblGrid>
            <w:tr w:rsidR="00BD46EB" w:rsidRPr="00BD46EB" w:rsidTr="006A6BF7">
              <w:trPr>
                <w:trHeight w:val="245"/>
              </w:trPr>
              <w:tc>
                <w:tcPr>
                  <w:tcW w:w="5130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6. Termiņš, līdz kuram varēja sniegt komentārus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D46EB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607CCB" w:rsidRPr="003C1054" w:rsidRDefault="003D502C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20.02.2024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0"/>
            </w:tblGrid>
            <w:tr w:rsidR="00BD46EB" w:rsidRPr="00BD46EB" w:rsidTr="006A6BF7">
              <w:trPr>
                <w:trHeight w:val="245"/>
              </w:trPr>
              <w:tc>
                <w:tcPr>
                  <w:tcW w:w="5130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7. Apspriedes dalībnieki, kuri snieguši komentārus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07CCB" w:rsidRPr="00607CCB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607CCB" w:rsidRPr="00607CCB" w:rsidTr="006A6BF7">
              <w:trPr>
                <w:trHeight w:val="109"/>
              </w:trPr>
              <w:tc>
                <w:tcPr>
                  <w:tcW w:w="1839" w:type="dxa"/>
                </w:tcPr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</w:rPr>
                    <w:t xml:space="preserve"> Nav attiecināms </w:t>
                  </w:r>
                </w:p>
              </w:tc>
            </w:tr>
          </w:tbl>
          <w:p w:rsidR="00BD46EB" w:rsidRPr="00607CCB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26"/>
            </w:tblGrid>
            <w:tr w:rsidR="00BD46EB" w:rsidRPr="00BD46EB" w:rsidTr="006A6BF7">
              <w:trPr>
                <w:trHeight w:val="245"/>
              </w:trPr>
              <w:tc>
                <w:tcPr>
                  <w:tcW w:w="4826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8. Apspriedes dalībnieku saņemtie komentāri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07CCB" w:rsidRPr="00607CCB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607CCB" w:rsidRPr="00607CCB" w:rsidTr="006A6BF7">
              <w:trPr>
                <w:trHeight w:val="109"/>
              </w:trPr>
              <w:tc>
                <w:tcPr>
                  <w:tcW w:w="1839" w:type="dxa"/>
                </w:tcPr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</w:rPr>
                    <w:t xml:space="preserve"> Nav attiecināms </w:t>
                  </w:r>
                </w:p>
              </w:tc>
            </w:tr>
          </w:tbl>
          <w:p w:rsidR="00BD46EB" w:rsidRPr="00607CCB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6A6BF7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0"/>
            </w:tblGrid>
            <w:tr w:rsidR="00BD46EB" w:rsidRPr="00BD46EB" w:rsidTr="006A6BF7">
              <w:trPr>
                <w:trHeight w:val="659"/>
              </w:trPr>
              <w:tc>
                <w:tcPr>
                  <w:tcW w:w="5130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9. Pasūtītāja galvenie secinājumi un vērtējums par apspriedes laikā saņemtajiem piegādātāju komentāriem un iespējamo konkurenci attiecīgajā iepirkumā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07CCB" w:rsidRPr="00607CCB" w:rsidRDefault="00607CCB" w:rsidP="00607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471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11"/>
            </w:tblGrid>
            <w:tr w:rsidR="00607CCB" w:rsidRPr="00607CCB" w:rsidTr="006A6BF7">
              <w:trPr>
                <w:trHeight w:val="1627"/>
              </w:trPr>
              <w:tc>
                <w:tcPr>
                  <w:tcW w:w="4711" w:type="dxa"/>
                </w:tcPr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6A6BF7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Apspriedes laikā komentāri par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iepirkuma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procedūras</w:t>
                  </w:r>
                  <w:r w:rsidR="006A6BF7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dokumentāciju netika saņemti. 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Komentāru nesaņemšana apspriedes laikā neliecina par piegādātāju intereses </w:t>
                  </w:r>
                  <w:proofErr w:type="spellStart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neesību</w:t>
                  </w:r>
                  <w:proofErr w:type="spellEnd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un iespējamo konkurences trūkumu attiecībā uz konkrēto iepirkumu. </w:t>
                  </w:r>
                </w:p>
                <w:p w:rsidR="002D083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Attiecīgi arī tāda apspriede, kurā netika saņemti piegādātāju komentāri par publicēto iepirkuma 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procedūras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dokumentāciju, ir uzskatāma par notikušu, un pasūtītājs ir tiesīgs saskaņā ar PIL 41.panta divpadsmitās daļas 1.punktu nepārtraukt konkrēto iepirkuma procedūru viena piegādātāja gadījumā.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BD46EB" w:rsidRPr="003C1054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</w:tr>
    </w:tbl>
    <w:p w:rsidR="00100606" w:rsidRDefault="00633DF9" w:rsidP="00100606">
      <w:pPr>
        <w:spacing w:after="0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Sagatavoja:</w:t>
      </w:r>
      <w:r w:rsidR="00100606">
        <w:rPr>
          <w:rFonts w:ascii="Georgia" w:hAnsi="Georgia" w:cs="Times New Roman"/>
          <w:sz w:val="24"/>
          <w:szCs w:val="24"/>
        </w:rPr>
        <w:t xml:space="preserve"> </w:t>
      </w:r>
    </w:p>
    <w:p w:rsidR="00100606" w:rsidRPr="00100606" w:rsidRDefault="00100606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Rēzeknes novada pašvaldības </w:t>
      </w:r>
    </w:p>
    <w:p w:rsidR="006A4FA0" w:rsidRPr="00100606" w:rsidRDefault="00100606" w:rsidP="00100606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lv-LV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Centrālās pārvaldes </w:t>
      </w:r>
      <w:r w:rsidR="006A6BF7">
        <w:rPr>
          <w:rFonts w:ascii="Georgia" w:eastAsia="Times New Roman" w:hAnsi="Georgia" w:cs="Times New Roman"/>
          <w:lang w:eastAsia="lv-LV"/>
        </w:rPr>
        <w:t>Publisko i</w:t>
      </w:r>
      <w:r w:rsidRPr="00100606">
        <w:rPr>
          <w:rFonts w:ascii="Georgia" w:eastAsia="Times New Roman" w:hAnsi="Georgia" w:cs="Times New Roman"/>
          <w:lang w:eastAsia="lv-LV"/>
        </w:rPr>
        <w:t xml:space="preserve">epirkumu nodaļas </w:t>
      </w:r>
    </w:p>
    <w:p w:rsidR="00633DF9" w:rsidRPr="006A4FA0" w:rsidRDefault="006A4FA0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/>
          <w:lang w:eastAsia="lv-LV"/>
        </w:rPr>
        <w:t xml:space="preserve">iepirkumu speciāliste Ilona </w:t>
      </w:r>
      <w:proofErr w:type="spellStart"/>
      <w:r w:rsidRPr="00100606">
        <w:rPr>
          <w:rFonts w:ascii="Georgia" w:eastAsia="Times New Roman" w:hAnsi="Georgia"/>
          <w:lang w:eastAsia="lv-LV"/>
        </w:rPr>
        <w:t>Mironova</w:t>
      </w:r>
      <w:proofErr w:type="spellEnd"/>
    </w:p>
    <w:sectPr w:rsidR="00633DF9" w:rsidRPr="006A4FA0" w:rsidSect="00633DF9">
      <w:pgSz w:w="11906" w:h="16838"/>
      <w:pgMar w:top="567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9E0"/>
    <w:rsid w:val="00100606"/>
    <w:rsid w:val="002D0831"/>
    <w:rsid w:val="003C1054"/>
    <w:rsid w:val="003D502C"/>
    <w:rsid w:val="00607CCB"/>
    <w:rsid w:val="00633DF9"/>
    <w:rsid w:val="006A4FA0"/>
    <w:rsid w:val="006A6BF7"/>
    <w:rsid w:val="006E0BE3"/>
    <w:rsid w:val="00773253"/>
    <w:rsid w:val="00860D12"/>
    <w:rsid w:val="00BD46EB"/>
    <w:rsid w:val="00C419E0"/>
    <w:rsid w:val="00D0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FFDEA-FB82-4B6D-AC0D-48DAF4D9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1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4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6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4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9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Darbs</dc:creator>
  <cp:keywords/>
  <dc:description/>
  <cp:lastModifiedBy>Darbs</cp:lastModifiedBy>
  <cp:revision>6</cp:revision>
  <cp:lastPrinted>2024-01-09T13:42:00Z</cp:lastPrinted>
  <dcterms:created xsi:type="dcterms:W3CDTF">2024-01-09T13:26:00Z</dcterms:created>
  <dcterms:modified xsi:type="dcterms:W3CDTF">2024-02-08T09:36:00Z</dcterms:modified>
</cp:coreProperties>
</file>