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431F3" w14:textId="10E0026B" w:rsidR="00DA01CB" w:rsidRPr="00022C17" w:rsidRDefault="006266F6" w:rsidP="003B4CF2">
      <w:pPr>
        <w:keepNext/>
        <w:keepLines/>
        <w:tabs>
          <w:tab w:val="left" w:pos="709"/>
        </w:tabs>
        <w:spacing w:after="0" w:line="240" w:lineRule="auto"/>
        <w:jc w:val="center"/>
        <w:outlineLvl w:val="0"/>
        <w:rPr>
          <w:rFonts w:ascii="Times New Roman" w:eastAsiaTheme="majorEastAsia" w:hAnsi="Times New Roman" w:cs="Times New Roman"/>
          <w:kern w:val="0"/>
          <w:sz w:val="24"/>
          <w:szCs w:val="24"/>
          <w14:ligatures w14:val="none"/>
        </w:rPr>
      </w:pPr>
      <w:r>
        <w:rPr>
          <w:rFonts w:ascii="Times New Roman" w:eastAsiaTheme="majorEastAsia" w:hAnsi="Times New Roman" w:cs="Times New Roman"/>
          <w:kern w:val="0"/>
          <w:sz w:val="24"/>
          <w:szCs w:val="24"/>
          <w14:ligatures w14:val="none"/>
        </w:rPr>
        <w:t>LĒMUMS</w:t>
      </w:r>
    </w:p>
    <w:p w14:paraId="060CF7F2" w14:textId="70B304E1" w:rsidR="00DA01CB" w:rsidRPr="00022C17" w:rsidRDefault="00DA01CB" w:rsidP="003B4CF2">
      <w:pPr>
        <w:spacing w:after="0" w:line="240" w:lineRule="auto"/>
        <w:jc w:val="center"/>
        <w:rPr>
          <w:rFonts w:ascii="Times New Roman" w:hAnsi="Times New Roman" w:cs="Times New Roman"/>
          <w:sz w:val="24"/>
          <w:szCs w:val="24"/>
        </w:rPr>
      </w:pPr>
      <w:r w:rsidRPr="00022C17">
        <w:rPr>
          <w:rFonts w:ascii="Times New Roman" w:eastAsia="Times New Roman" w:hAnsi="Times New Roman" w:cs="Times New Roman"/>
          <w:b/>
          <w:kern w:val="0"/>
          <w:sz w:val="24"/>
          <w:szCs w:val="24"/>
          <w14:ligatures w14:val="none"/>
        </w:rPr>
        <w:t xml:space="preserve">par </w:t>
      </w:r>
      <w:r w:rsidR="00465188">
        <w:rPr>
          <w:rFonts w:ascii="Times New Roman" w:eastAsia="Times New Roman" w:hAnsi="Times New Roman" w:cs="Times New Roman"/>
          <w:b/>
          <w:kern w:val="0"/>
          <w:sz w:val="24"/>
          <w:szCs w:val="24"/>
          <w14:ligatures w14:val="none"/>
        </w:rPr>
        <w:t>iepirkuma</w:t>
      </w:r>
      <w:r w:rsidRPr="00022C17">
        <w:rPr>
          <w:rFonts w:ascii="Times New Roman" w:eastAsia="Times New Roman" w:hAnsi="Times New Roman" w:cs="Times New Roman"/>
          <w:b/>
          <w:kern w:val="0"/>
          <w:sz w:val="24"/>
          <w:szCs w:val="24"/>
          <w14:ligatures w14:val="none"/>
        </w:rPr>
        <w:t xml:space="preserve"> </w:t>
      </w:r>
      <w:r w:rsidRPr="00022C17">
        <w:rPr>
          <w:rFonts w:ascii="Times New Roman" w:hAnsi="Times New Roman" w:cs="Times New Roman"/>
          <w:b/>
          <w:bCs/>
          <w:sz w:val="24"/>
          <w:szCs w:val="24"/>
        </w:rPr>
        <w:t>„</w:t>
      </w:r>
      <w:bookmarkStart w:id="0" w:name="_Hlk92352318"/>
      <w:r w:rsidR="00991B65" w:rsidRPr="00991B65">
        <w:rPr>
          <w:rFonts w:ascii="Times New Roman" w:eastAsia="Times New Roman" w:hAnsi="Times New Roman"/>
          <w:b/>
          <w:sz w:val="24"/>
          <w:szCs w:val="24"/>
        </w:rPr>
        <w:t xml:space="preserve"> </w:t>
      </w:r>
      <w:bookmarkEnd w:id="0"/>
      <w:r w:rsidR="00CE7266" w:rsidRPr="00CE7266">
        <w:rPr>
          <w:rFonts w:ascii="Times New Roman" w:eastAsia="Times New Roman" w:hAnsi="Times New Roman"/>
          <w:b/>
          <w:bCs/>
          <w:sz w:val="24"/>
          <w:szCs w:val="24"/>
        </w:rPr>
        <w:t>Malkas piegāde Viļānu apvienības pārvaldei 2026./2027. gada apkures sezonā</w:t>
      </w:r>
      <w:r w:rsidRPr="00022C17">
        <w:rPr>
          <w:rFonts w:ascii="Times New Roman" w:hAnsi="Times New Roman" w:cs="Times New Roman"/>
          <w:b/>
          <w:bCs/>
          <w:sz w:val="24"/>
          <w:szCs w:val="24"/>
        </w:rPr>
        <w:t>”</w:t>
      </w:r>
      <w:r w:rsidRPr="00022C17">
        <w:rPr>
          <w:rFonts w:ascii="Times New Roman" w:eastAsia="Times New Roman" w:hAnsi="Times New Roman" w:cs="Times New Roman"/>
          <w:b/>
          <w:bCs/>
          <w:kern w:val="0"/>
          <w:sz w:val="24"/>
          <w:szCs w:val="24"/>
          <w14:ligatures w14:val="none"/>
        </w:rPr>
        <w:t xml:space="preserve"> (identifikācijas Nr. RNPIVAP 202</w:t>
      </w:r>
      <w:r w:rsidR="00CE7266">
        <w:rPr>
          <w:rFonts w:ascii="Times New Roman" w:eastAsia="Times New Roman" w:hAnsi="Times New Roman" w:cs="Times New Roman"/>
          <w:b/>
          <w:bCs/>
          <w:kern w:val="0"/>
          <w:sz w:val="24"/>
          <w:szCs w:val="24"/>
          <w14:ligatures w14:val="none"/>
        </w:rPr>
        <w:t>6</w:t>
      </w:r>
      <w:r w:rsidRPr="00022C17">
        <w:rPr>
          <w:rFonts w:ascii="Times New Roman" w:eastAsia="Times New Roman" w:hAnsi="Times New Roman" w:cs="Times New Roman"/>
          <w:b/>
          <w:bCs/>
          <w:kern w:val="0"/>
          <w:sz w:val="24"/>
          <w:szCs w:val="24"/>
          <w14:ligatures w14:val="none"/>
        </w:rPr>
        <w:t>/</w:t>
      </w:r>
      <w:r w:rsidR="00CE7266">
        <w:rPr>
          <w:rFonts w:ascii="Times New Roman" w:eastAsia="Times New Roman" w:hAnsi="Times New Roman" w:cs="Times New Roman"/>
          <w:b/>
          <w:bCs/>
          <w:kern w:val="0"/>
          <w:sz w:val="24"/>
          <w:szCs w:val="24"/>
          <w14:ligatures w14:val="none"/>
        </w:rPr>
        <w:t>5</w:t>
      </w:r>
      <w:r w:rsidRPr="00022C17">
        <w:rPr>
          <w:rFonts w:ascii="Times New Roman" w:eastAsia="Times New Roman" w:hAnsi="Times New Roman" w:cs="Times New Roman"/>
          <w:b/>
          <w:bCs/>
          <w:kern w:val="0"/>
          <w:sz w:val="24"/>
          <w:szCs w:val="24"/>
          <w14:ligatures w14:val="none"/>
        </w:rPr>
        <w:t>)</w:t>
      </w:r>
    </w:p>
    <w:p w14:paraId="449EFA38" w14:textId="77777777" w:rsidR="003B4CF2" w:rsidRDefault="00DA01CB" w:rsidP="003B4CF2">
      <w:pPr>
        <w:spacing w:after="0" w:line="240" w:lineRule="auto"/>
        <w:ind w:left="567"/>
        <w:jc w:val="center"/>
        <w:rPr>
          <w:rFonts w:ascii="Times New Roman" w:eastAsia="Times New Roman" w:hAnsi="Times New Roman" w:cs="Times New Roman"/>
          <w:b/>
          <w:bCs/>
          <w:kern w:val="0"/>
          <w:sz w:val="24"/>
          <w:szCs w:val="24"/>
          <w:lang w:eastAsia="lv-LV"/>
          <w14:ligatures w14:val="none"/>
        </w:rPr>
      </w:pPr>
      <w:r w:rsidRPr="00022C17">
        <w:rPr>
          <w:rFonts w:ascii="Times New Roman" w:eastAsia="Times New Roman" w:hAnsi="Times New Roman" w:cs="Times New Roman"/>
          <w:b/>
          <w:bCs/>
          <w:kern w:val="0"/>
          <w:sz w:val="24"/>
          <w:szCs w:val="24"/>
          <w:lang w:eastAsia="lv-LV"/>
          <w14:ligatures w14:val="none"/>
        </w:rPr>
        <w:t>rezultātiem</w:t>
      </w:r>
    </w:p>
    <w:p w14:paraId="3A90A906" w14:textId="3252B64B" w:rsidR="00DA01CB" w:rsidRPr="00022C17" w:rsidRDefault="003B4CF2" w:rsidP="003B4CF2">
      <w:pPr>
        <w:spacing w:after="0" w:line="240" w:lineRule="auto"/>
        <w:ind w:left="567"/>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lang w:eastAsia="lv-LV"/>
          <w14:ligatures w14:val="none"/>
        </w:rPr>
        <w:t xml:space="preserve"> </w:t>
      </w:r>
    </w:p>
    <w:p w14:paraId="5AB1282A" w14:textId="77777777" w:rsidR="00DA01CB" w:rsidRPr="00022C17" w:rsidRDefault="00DA01CB" w:rsidP="00DA01CB">
      <w:pPr>
        <w:spacing w:after="0" w:line="240" w:lineRule="auto"/>
        <w:jc w:val="center"/>
        <w:rPr>
          <w:rFonts w:ascii="Times New Roman" w:eastAsia="Times New Roman" w:hAnsi="Times New Roman" w:cs="Times New Roman"/>
          <w:b/>
          <w:bCs/>
          <w:kern w:val="0"/>
          <w:sz w:val="24"/>
          <w:szCs w:val="24"/>
          <w14:ligatures w14:val="none"/>
        </w:rPr>
      </w:pPr>
    </w:p>
    <w:p w14:paraId="595EBD0E" w14:textId="24A5983C" w:rsidR="00DA01CB" w:rsidRPr="00022C17" w:rsidRDefault="00DA01CB" w:rsidP="00DA01CB">
      <w:pPr>
        <w:spacing w:after="120" w:line="240" w:lineRule="auto"/>
        <w:ind w:right="17" w:firstLine="426"/>
        <w:jc w:val="both"/>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Viļānos                                                                              202</w:t>
      </w:r>
      <w:r w:rsidR="00991B65">
        <w:rPr>
          <w:rFonts w:ascii="Times New Roman" w:eastAsia="Times New Roman" w:hAnsi="Times New Roman" w:cs="Times New Roman"/>
          <w:b/>
          <w:bCs/>
          <w:kern w:val="0"/>
          <w:sz w:val="24"/>
          <w:szCs w:val="24"/>
          <w14:ligatures w14:val="none"/>
        </w:rPr>
        <w:t>6</w:t>
      </w:r>
      <w:r w:rsidRPr="00022C17">
        <w:rPr>
          <w:rFonts w:ascii="Times New Roman" w:eastAsia="Times New Roman" w:hAnsi="Times New Roman" w:cs="Times New Roman"/>
          <w:b/>
          <w:bCs/>
          <w:kern w:val="0"/>
          <w:sz w:val="24"/>
          <w:szCs w:val="24"/>
          <w14:ligatures w14:val="none"/>
        </w:rPr>
        <w:t xml:space="preserve">. gada </w:t>
      </w:r>
      <w:r w:rsidR="00CE7266">
        <w:rPr>
          <w:rFonts w:ascii="Times New Roman" w:eastAsia="Times New Roman" w:hAnsi="Times New Roman" w:cs="Times New Roman"/>
          <w:b/>
          <w:bCs/>
          <w:kern w:val="0"/>
          <w:sz w:val="24"/>
          <w:szCs w:val="24"/>
          <w14:ligatures w14:val="none"/>
        </w:rPr>
        <w:t>24.aprīlī</w:t>
      </w:r>
    </w:p>
    <w:p w14:paraId="2287AE36" w14:textId="77777777" w:rsidR="00DA01CB" w:rsidRPr="00022C17"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b/>
          <w:kern w:val="0"/>
          <w:sz w:val="24"/>
          <w:szCs w:val="24"/>
          <w14:ligatures w14:val="none"/>
        </w:rPr>
      </w:pPr>
      <w:r w:rsidRPr="00022C17">
        <w:rPr>
          <w:rFonts w:ascii="Times New Roman" w:eastAsia="Times New Roman" w:hAnsi="Times New Roman" w:cs="Times New Roman"/>
          <w:b/>
          <w:kern w:val="0"/>
          <w:sz w:val="24"/>
          <w:szCs w:val="24"/>
          <w14:ligatures w14:val="none"/>
        </w:rPr>
        <w:t>Pasūtītāja nosaukums, reģistrācijas numurs</w:t>
      </w:r>
      <w:r w:rsidRPr="00022C17">
        <w:rPr>
          <w:rFonts w:ascii="Times New Roman" w:eastAsia="Times New Roman" w:hAnsi="Times New Roman" w:cs="Times New Roman"/>
          <w:bCs/>
          <w:kern w:val="0"/>
          <w:sz w:val="24"/>
          <w:szCs w:val="24"/>
          <w14:ligatures w14:val="none"/>
        </w:rPr>
        <w:t xml:space="preserve">: </w:t>
      </w:r>
      <w:r w:rsidRPr="00022C17">
        <w:rPr>
          <w:rFonts w:ascii="Times New Roman" w:eastAsia="Calibri" w:hAnsi="Times New Roman" w:cs="Times New Roman"/>
          <w:bCs/>
          <w:kern w:val="0"/>
          <w:sz w:val="24"/>
          <w:szCs w:val="24"/>
          <w14:ligatures w14:val="none"/>
        </w:rPr>
        <w:t>Viļānu apvienības pārvalde</w:t>
      </w:r>
      <w:r w:rsidRPr="00022C17">
        <w:rPr>
          <w:rFonts w:ascii="Times New Roman" w:eastAsia="Times New Roman" w:hAnsi="Times New Roman" w:cs="Times New Roman"/>
          <w:bCs/>
          <w:kern w:val="0"/>
          <w:sz w:val="24"/>
          <w:szCs w:val="24"/>
          <w14:ligatures w14:val="none"/>
        </w:rPr>
        <w:t>, reģistrācijas Nr.</w:t>
      </w:r>
      <w:r w:rsidRPr="00022C17">
        <w:rPr>
          <w:rFonts w:ascii="Times New Roman" w:eastAsia="Calibri" w:hAnsi="Times New Roman" w:cs="Times New Roman"/>
          <w:bCs/>
          <w:kern w:val="0"/>
          <w:sz w:val="24"/>
          <w:szCs w:val="24"/>
          <w14:ligatures w14:val="none"/>
        </w:rPr>
        <w:t xml:space="preserve"> 40900036645</w:t>
      </w:r>
      <w:r w:rsidRPr="00022C17">
        <w:rPr>
          <w:rFonts w:ascii="Times New Roman" w:eastAsia="Times New Roman" w:hAnsi="Times New Roman" w:cs="Times New Roman"/>
          <w:bCs/>
          <w:kern w:val="0"/>
          <w:sz w:val="24"/>
          <w:szCs w:val="24"/>
          <w14:ligatures w14:val="none"/>
        </w:rPr>
        <w:t xml:space="preserve">, adrese: </w:t>
      </w:r>
      <w:r w:rsidRPr="00022C17">
        <w:rPr>
          <w:rFonts w:ascii="Times New Roman" w:eastAsia="Calibri" w:hAnsi="Times New Roman" w:cs="Times New Roman"/>
          <w:bCs/>
          <w:kern w:val="0"/>
          <w:sz w:val="24"/>
          <w:szCs w:val="24"/>
          <w14:ligatures w14:val="none"/>
        </w:rPr>
        <w:t>Kultūras laukums 1A, Viļāni, Rēzeknes novads, LV-4650.</w:t>
      </w:r>
    </w:p>
    <w:p w14:paraId="6246B4CD" w14:textId="7FB89447" w:rsidR="00385DB3" w:rsidRPr="00385DB3"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b/>
          <w:kern w:val="0"/>
          <w:sz w:val="24"/>
          <w:szCs w:val="24"/>
          <w14:ligatures w14:val="none"/>
        </w:rPr>
      </w:pPr>
      <w:r w:rsidRPr="00385DB3">
        <w:rPr>
          <w:rFonts w:ascii="Times New Roman" w:eastAsia="Times New Roman" w:hAnsi="Times New Roman" w:cs="Times New Roman"/>
          <w:b/>
          <w:kern w:val="0"/>
          <w:sz w:val="24"/>
          <w:szCs w:val="24"/>
          <w14:ligatures w14:val="none"/>
        </w:rPr>
        <w:t>Iepirkuma priekšmets</w:t>
      </w:r>
      <w:r w:rsidRPr="00385DB3">
        <w:rPr>
          <w:rFonts w:ascii="Times New Roman" w:eastAsia="Times New Roman" w:hAnsi="Times New Roman" w:cs="Times New Roman"/>
          <w:bCs/>
          <w:kern w:val="0"/>
          <w:sz w:val="24"/>
          <w:szCs w:val="24"/>
          <w14:ligatures w14:val="none"/>
        </w:rPr>
        <w:t>:</w:t>
      </w:r>
      <w:r w:rsidRPr="00385DB3">
        <w:rPr>
          <w:rFonts w:ascii="Times New Roman" w:hAnsi="Times New Roman" w:cs="Times New Roman"/>
          <w:b/>
          <w:bCs/>
          <w:sz w:val="24"/>
          <w:szCs w:val="24"/>
        </w:rPr>
        <w:t xml:space="preserve"> </w:t>
      </w:r>
      <w:r w:rsidR="00CE7266" w:rsidRPr="00CE7266">
        <w:rPr>
          <w:rFonts w:ascii="Times New Roman" w:hAnsi="Times New Roman" w:cs="Times New Roman"/>
          <w:b/>
          <w:bCs/>
          <w:sz w:val="24"/>
          <w:szCs w:val="24"/>
        </w:rPr>
        <w:t>Malkas piegāde Viļānu apvienības pārvaldei 2026./2027. gada apkures sezonā</w:t>
      </w:r>
    </w:p>
    <w:p w14:paraId="225BE048" w14:textId="02B5C80B" w:rsidR="00DA01CB" w:rsidRPr="00385DB3"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b/>
          <w:kern w:val="0"/>
          <w:sz w:val="24"/>
          <w:szCs w:val="24"/>
          <w14:ligatures w14:val="none"/>
        </w:rPr>
      </w:pPr>
      <w:r w:rsidRPr="00385DB3">
        <w:rPr>
          <w:rFonts w:ascii="Times New Roman" w:eastAsia="Times New Roman" w:hAnsi="Times New Roman" w:cs="Times New Roman"/>
          <w:b/>
          <w:bCs/>
          <w:kern w:val="0"/>
          <w:sz w:val="24"/>
          <w:szCs w:val="24"/>
          <w14:ligatures w14:val="none"/>
        </w:rPr>
        <w:t>Iepirkuma identifikācijas Nr</w:t>
      </w:r>
      <w:r w:rsidRPr="00385DB3">
        <w:rPr>
          <w:rFonts w:ascii="Times New Roman" w:eastAsia="Times New Roman" w:hAnsi="Times New Roman" w:cs="Times New Roman"/>
          <w:bCs/>
          <w:kern w:val="0"/>
          <w:sz w:val="24"/>
          <w:szCs w:val="24"/>
          <w14:ligatures w14:val="none"/>
        </w:rPr>
        <w:t>.: RNPIVAP 202</w:t>
      </w:r>
      <w:r w:rsidR="00CE7266">
        <w:rPr>
          <w:rFonts w:ascii="Times New Roman" w:eastAsia="Times New Roman" w:hAnsi="Times New Roman" w:cs="Times New Roman"/>
          <w:bCs/>
          <w:kern w:val="0"/>
          <w:sz w:val="24"/>
          <w:szCs w:val="24"/>
          <w14:ligatures w14:val="none"/>
        </w:rPr>
        <w:t>6</w:t>
      </w:r>
      <w:r w:rsidRPr="00385DB3">
        <w:rPr>
          <w:rFonts w:ascii="Times New Roman" w:eastAsia="Times New Roman" w:hAnsi="Times New Roman" w:cs="Times New Roman"/>
          <w:bCs/>
          <w:kern w:val="0"/>
          <w:sz w:val="24"/>
          <w:szCs w:val="24"/>
          <w14:ligatures w14:val="none"/>
        </w:rPr>
        <w:t>/</w:t>
      </w:r>
      <w:r w:rsidR="00CE7266">
        <w:rPr>
          <w:rFonts w:ascii="Times New Roman" w:eastAsia="Times New Roman" w:hAnsi="Times New Roman" w:cs="Times New Roman"/>
          <w:bCs/>
          <w:kern w:val="0"/>
          <w:sz w:val="24"/>
          <w:szCs w:val="24"/>
          <w14:ligatures w14:val="none"/>
        </w:rPr>
        <w:t>5</w:t>
      </w:r>
    </w:p>
    <w:p w14:paraId="5E343C38" w14:textId="6A88EB78" w:rsidR="00DA01CB" w:rsidRPr="00022C17"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kern w:val="0"/>
          <w:sz w:val="24"/>
          <w:szCs w:val="24"/>
          <w14:ligatures w14:val="none"/>
        </w:rPr>
      </w:pPr>
      <w:r w:rsidRPr="00022C17">
        <w:rPr>
          <w:rFonts w:ascii="Times New Roman" w:eastAsia="Times New Roman" w:hAnsi="Times New Roman" w:cs="Times New Roman"/>
          <w:b/>
          <w:kern w:val="0"/>
          <w:sz w:val="24"/>
          <w:szCs w:val="24"/>
          <w14:ligatures w14:val="none"/>
        </w:rPr>
        <w:t>Iepirkuma komisija izveidota</w:t>
      </w:r>
      <w:r w:rsidRPr="00022C17">
        <w:rPr>
          <w:rFonts w:ascii="Times New Roman" w:eastAsia="Times New Roman" w:hAnsi="Times New Roman" w:cs="Times New Roman"/>
          <w:bCs/>
          <w:kern w:val="0"/>
          <w:sz w:val="24"/>
          <w:szCs w:val="24"/>
          <w14:ligatures w14:val="none"/>
        </w:rPr>
        <w:t xml:space="preserve"> ar </w:t>
      </w:r>
      <w:r w:rsidRPr="00022C17">
        <w:rPr>
          <w:rFonts w:ascii="Times New Roman" w:eastAsia="Times New Roman" w:hAnsi="Times New Roman" w:cs="Times New Roman"/>
          <w:kern w:val="0"/>
          <w:sz w:val="24"/>
          <w:szCs w:val="24"/>
          <w14:ligatures w14:val="none"/>
        </w:rPr>
        <w:t>Viļānu apvienības pārvaldes vadītāja 202</w:t>
      </w:r>
      <w:r w:rsidR="00CE7266">
        <w:rPr>
          <w:rFonts w:ascii="Times New Roman" w:eastAsia="Times New Roman" w:hAnsi="Times New Roman" w:cs="Times New Roman"/>
          <w:kern w:val="0"/>
          <w:sz w:val="24"/>
          <w:szCs w:val="24"/>
          <w14:ligatures w14:val="none"/>
        </w:rPr>
        <w:t>6</w:t>
      </w:r>
      <w:r w:rsidRPr="00022C17">
        <w:rPr>
          <w:rFonts w:ascii="Times New Roman" w:eastAsia="Times New Roman" w:hAnsi="Times New Roman" w:cs="Times New Roman"/>
          <w:kern w:val="0"/>
          <w:sz w:val="24"/>
          <w:szCs w:val="24"/>
          <w14:ligatures w14:val="none"/>
        </w:rPr>
        <w:t xml:space="preserve">.gada </w:t>
      </w:r>
      <w:r w:rsidR="00CE7266">
        <w:rPr>
          <w:rFonts w:ascii="Times New Roman" w:eastAsia="Times New Roman" w:hAnsi="Times New Roman" w:cs="Times New Roman"/>
          <w:kern w:val="0"/>
          <w:sz w:val="24"/>
          <w:szCs w:val="24"/>
          <w14:ligatures w14:val="none"/>
        </w:rPr>
        <w:t>3.februāra</w:t>
      </w:r>
      <w:r w:rsidRPr="00022C17">
        <w:rPr>
          <w:rFonts w:ascii="Times New Roman" w:eastAsia="Times New Roman" w:hAnsi="Times New Roman" w:cs="Times New Roman"/>
          <w:kern w:val="0"/>
          <w:sz w:val="24"/>
          <w:szCs w:val="24"/>
          <w14:ligatures w14:val="none"/>
        </w:rPr>
        <w:t xml:space="preserve"> rīkojumu Nr. VIAP/202</w:t>
      </w:r>
      <w:r w:rsidR="00CE7266">
        <w:rPr>
          <w:rFonts w:ascii="Times New Roman" w:eastAsia="Times New Roman" w:hAnsi="Times New Roman" w:cs="Times New Roman"/>
          <w:kern w:val="0"/>
          <w:sz w:val="24"/>
          <w:szCs w:val="24"/>
          <w14:ligatures w14:val="none"/>
        </w:rPr>
        <w:t>6</w:t>
      </w:r>
      <w:r w:rsidRPr="00022C17">
        <w:rPr>
          <w:rFonts w:ascii="Times New Roman" w:eastAsia="Times New Roman" w:hAnsi="Times New Roman" w:cs="Times New Roman"/>
          <w:kern w:val="0"/>
          <w:sz w:val="24"/>
          <w:szCs w:val="24"/>
          <w14:ligatures w14:val="none"/>
        </w:rPr>
        <w:t>/1.5/</w:t>
      </w:r>
      <w:r w:rsidR="00CE7266">
        <w:rPr>
          <w:rFonts w:ascii="Times New Roman" w:eastAsia="Times New Roman" w:hAnsi="Times New Roman" w:cs="Times New Roman"/>
          <w:kern w:val="0"/>
          <w:sz w:val="24"/>
          <w:szCs w:val="24"/>
          <w14:ligatures w14:val="none"/>
        </w:rPr>
        <w:t>6</w:t>
      </w:r>
      <w:r w:rsidRPr="00022C17">
        <w:rPr>
          <w:rFonts w:ascii="Times New Roman" w:eastAsia="Times New Roman" w:hAnsi="Times New Roman" w:cs="Times New Roman"/>
          <w:kern w:val="0"/>
          <w:sz w:val="24"/>
          <w:szCs w:val="24"/>
          <w14:ligatures w14:val="none"/>
        </w:rPr>
        <w:t xml:space="preserve"> </w:t>
      </w:r>
    </w:p>
    <w:p w14:paraId="14F72097" w14:textId="77777777" w:rsidR="00DA01CB" w:rsidRPr="00022C17" w:rsidRDefault="00DA01CB" w:rsidP="00DA01CB">
      <w:pPr>
        <w:numPr>
          <w:ilvl w:val="0"/>
          <w:numId w:val="1"/>
        </w:numPr>
        <w:spacing w:line="240" w:lineRule="auto"/>
        <w:ind w:left="284" w:right="17"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 xml:space="preserve">Iepirkuma komisijas sastāvs: </w:t>
      </w:r>
    </w:p>
    <w:p w14:paraId="67A9F813"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 xml:space="preserve"> komisijas priekšsēdētājs –  Rūdolfs Kroičs, Viļānu apvienības pārvaldes vadītāja vietnieks saimnieciskajos jautājumos; </w:t>
      </w:r>
    </w:p>
    <w:p w14:paraId="7E9EEC15"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komisijas priekšsēdētāja vietniece – Zoja Žugunova, Viļānu apvienības      pārvaldes vadītāja  vietnieks plānošanas un īpašumu apsaimniekošanas jautājumos;</w:t>
      </w:r>
    </w:p>
    <w:p w14:paraId="31D3D325"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 xml:space="preserve"> komisijas locekle – Laura Kudrjavceva, Centrālās pārvaldes Publisko iepirkumu nodaļas iepirkumu speciāliste;</w:t>
      </w:r>
    </w:p>
    <w:p w14:paraId="2658137A"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komisijas locekle – Inna Ruba</w:t>
      </w:r>
      <w:r w:rsidRPr="00022C17">
        <w:rPr>
          <w:rFonts w:ascii="Times New Roman" w:eastAsia="Times New Roman" w:hAnsi="Times New Roman" w:cs="Times New Roman"/>
          <w:bCs/>
          <w:kern w:val="0"/>
          <w:sz w:val="24"/>
          <w:szCs w:val="24"/>
          <w:lang w:eastAsia="lv-LV"/>
          <w14:ligatures w14:val="none"/>
        </w:rPr>
        <w:t xml:space="preserve">, Viļānu apvienības pārvaldes </w:t>
      </w:r>
      <w:r w:rsidRPr="00022C17">
        <w:rPr>
          <w:rFonts w:ascii="Times New Roman" w:eastAsia="Times New Roman" w:hAnsi="Times New Roman" w:cs="Times New Roman"/>
          <w:bCs/>
          <w:kern w:val="0"/>
          <w:sz w:val="24"/>
          <w:szCs w:val="24"/>
          <w14:ligatures w14:val="none"/>
        </w:rPr>
        <w:t>galvenās             grāmatvedes vietniece;</w:t>
      </w:r>
    </w:p>
    <w:p w14:paraId="1BEFEB6A"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komisijas locekle/sekretāre – Iveta Socka-Puisāne, Centrālās pārvaldes Publisko iepirkumu nodaļas iepirkumu speciāliste.</w:t>
      </w:r>
    </w:p>
    <w:p w14:paraId="1B73CC79" w14:textId="5869D157" w:rsidR="00DA01CB" w:rsidRPr="00022C17" w:rsidRDefault="00385DB3" w:rsidP="00DA01CB">
      <w:pPr>
        <w:spacing w:after="0" w:line="240" w:lineRule="auto"/>
        <w:ind w:left="284" w:hanging="426"/>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
          <w:bCs/>
          <w:kern w:val="0"/>
          <w:sz w:val="24"/>
          <w:szCs w:val="24"/>
          <w14:ligatures w14:val="none"/>
        </w:rPr>
        <w:t>6</w:t>
      </w:r>
      <w:r w:rsidR="00716D01">
        <w:rPr>
          <w:rFonts w:ascii="Times New Roman" w:eastAsia="Times New Roman" w:hAnsi="Times New Roman" w:cs="Times New Roman"/>
          <w:b/>
          <w:bCs/>
          <w:kern w:val="0"/>
          <w:sz w:val="24"/>
          <w:szCs w:val="24"/>
          <w14:ligatures w14:val="none"/>
        </w:rPr>
        <w:t xml:space="preserve">. </w:t>
      </w:r>
      <w:r w:rsidR="00DA01CB" w:rsidRPr="00022C17">
        <w:rPr>
          <w:rFonts w:ascii="Times New Roman" w:eastAsia="Times New Roman" w:hAnsi="Times New Roman" w:cs="Times New Roman"/>
          <w:b/>
          <w:kern w:val="0"/>
          <w:sz w:val="24"/>
          <w:szCs w:val="24"/>
          <w14:ligatures w14:val="none"/>
        </w:rPr>
        <w:t xml:space="preserve"> Piedāvājumu iesniegšanas termiņš:</w:t>
      </w:r>
      <w:r w:rsidR="00DA01CB" w:rsidRPr="00022C17">
        <w:rPr>
          <w:rFonts w:ascii="Times New Roman" w:eastAsia="Times New Roman" w:hAnsi="Times New Roman" w:cs="Times New Roman"/>
          <w:bCs/>
          <w:kern w:val="0"/>
          <w:sz w:val="24"/>
          <w:szCs w:val="24"/>
          <w14:ligatures w14:val="none"/>
        </w:rPr>
        <w:t xml:space="preserve"> 202</w:t>
      </w:r>
      <w:r w:rsidR="00991B65">
        <w:rPr>
          <w:rFonts w:ascii="Times New Roman" w:eastAsia="Times New Roman" w:hAnsi="Times New Roman" w:cs="Times New Roman"/>
          <w:bCs/>
          <w:kern w:val="0"/>
          <w:sz w:val="24"/>
          <w:szCs w:val="24"/>
          <w14:ligatures w14:val="none"/>
        </w:rPr>
        <w:t>6</w:t>
      </w:r>
      <w:r w:rsidR="00DA01CB" w:rsidRPr="00022C17">
        <w:rPr>
          <w:rFonts w:ascii="Times New Roman" w:eastAsia="Times New Roman" w:hAnsi="Times New Roman" w:cs="Times New Roman"/>
          <w:bCs/>
          <w:kern w:val="0"/>
          <w:sz w:val="24"/>
          <w:szCs w:val="24"/>
          <w14:ligatures w14:val="none"/>
        </w:rPr>
        <w:t xml:space="preserve">.gada </w:t>
      </w:r>
      <w:r w:rsidR="00CE7266">
        <w:rPr>
          <w:rFonts w:ascii="Times New Roman" w:eastAsia="Times New Roman" w:hAnsi="Times New Roman" w:cs="Times New Roman"/>
          <w:bCs/>
          <w:kern w:val="0"/>
          <w:sz w:val="24"/>
          <w:szCs w:val="24"/>
          <w14:ligatures w14:val="none"/>
        </w:rPr>
        <w:t>26.marts</w:t>
      </w:r>
      <w:r w:rsidR="00DA01CB" w:rsidRPr="00022C17">
        <w:rPr>
          <w:rFonts w:ascii="Times New Roman" w:eastAsia="Times New Roman" w:hAnsi="Times New Roman" w:cs="Times New Roman"/>
          <w:bCs/>
          <w:kern w:val="0"/>
          <w:sz w:val="24"/>
          <w:szCs w:val="24"/>
          <w14:ligatures w14:val="none"/>
        </w:rPr>
        <w:t xml:space="preserve"> plkst.1</w:t>
      </w:r>
      <w:r w:rsidR="00CE7266">
        <w:rPr>
          <w:rFonts w:ascii="Times New Roman" w:eastAsia="Times New Roman" w:hAnsi="Times New Roman" w:cs="Times New Roman"/>
          <w:bCs/>
          <w:kern w:val="0"/>
          <w:sz w:val="24"/>
          <w:szCs w:val="24"/>
          <w14:ligatures w14:val="none"/>
        </w:rPr>
        <w:t>1</w:t>
      </w:r>
      <w:r w:rsidR="00DA01CB" w:rsidRPr="00022C17">
        <w:rPr>
          <w:rFonts w:ascii="Times New Roman" w:eastAsia="Times New Roman" w:hAnsi="Times New Roman" w:cs="Times New Roman"/>
          <w:bCs/>
          <w:kern w:val="0"/>
          <w:sz w:val="24"/>
          <w:szCs w:val="24"/>
          <w14:ligatures w14:val="none"/>
        </w:rPr>
        <w:t xml:space="preserve">.00. </w:t>
      </w:r>
    </w:p>
    <w:p w14:paraId="2B074FC5" w14:textId="10B0A849" w:rsidR="00C56C37" w:rsidRDefault="00385DB3" w:rsidP="00C56C37">
      <w:pPr>
        <w:spacing w:after="0" w:line="240" w:lineRule="auto"/>
        <w:ind w:left="284" w:hanging="426"/>
        <w:jc w:val="both"/>
        <w:rPr>
          <w:rFonts w:eastAsiaTheme="majorEastAsia"/>
        </w:rPr>
      </w:pPr>
      <w:r>
        <w:rPr>
          <w:rFonts w:ascii="Times New Roman" w:eastAsia="Times New Roman" w:hAnsi="Times New Roman" w:cs="Times New Roman"/>
          <w:b/>
          <w:bCs/>
          <w:kern w:val="0"/>
          <w:sz w:val="24"/>
          <w:szCs w:val="24"/>
          <w14:ligatures w14:val="none"/>
        </w:rPr>
        <w:t>7</w:t>
      </w:r>
      <w:r w:rsidR="00DA01CB" w:rsidRPr="00022C17">
        <w:rPr>
          <w:rFonts w:ascii="Times New Roman" w:eastAsia="Times New Roman" w:hAnsi="Times New Roman" w:cs="Times New Roman"/>
          <w:kern w:val="0"/>
          <w:sz w:val="24"/>
          <w:szCs w:val="24"/>
          <w14:ligatures w14:val="none"/>
        </w:rPr>
        <w:t>.</w:t>
      </w:r>
      <w:r w:rsidR="00DA01CB" w:rsidRPr="00022C17">
        <w:rPr>
          <w:rFonts w:ascii="Times New Roman" w:eastAsia="Times New Roman" w:hAnsi="Times New Roman" w:cs="Times New Roman"/>
          <w:b/>
          <w:bCs/>
          <w:kern w:val="0"/>
          <w:sz w:val="24"/>
          <w:szCs w:val="24"/>
          <w14:ligatures w14:val="none"/>
        </w:rPr>
        <w:t xml:space="preserve"> Piedāvājumu atvēršanas vieta, </w:t>
      </w:r>
      <w:r w:rsidR="00DA01CB" w:rsidRPr="00BE7BA0">
        <w:rPr>
          <w:rFonts w:ascii="Times New Roman" w:eastAsia="Times New Roman" w:hAnsi="Times New Roman" w:cs="Times New Roman"/>
          <w:b/>
          <w:bCs/>
          <w:kern w:val="0"/>
          <w:sz w:val="24"/>
          <w:szCs w:val="24"/>
          <w14:ligatures w14:val="none"/>
        </w:rPr>
        <w:t>datums un laiks</w:t>
      </w:r>
      <w:r w:rsidR="00DA01CB">
        <w:rPr>
          <w:rFonts w:ascii="Times New Roman" w:eastAsia="Times New Roman" w:hAnsi="Times New Roman" w:cs="Times New Roman"/>
          <w:b/>
          <w:bCs/>
          <w:kern w:val="0"/>
          <w:sz w:val="24"/>
          <w:szCs w:val="24"/>
          <w14:ligatures w14:val="none"/>
        </w:rPr>
        <w:t xml:space="preserve">: </w:t>
      </w:r>
      <w:r w:rsidR="00DA01CB" w:rsidRPr="00022C17">
        <w:rPr>
          <w:rFonts w:ascii="Times New Roman" w:eastAsia="Times New Roman" w:hAnsi="Times New Roman" w:cs="Times New Roman"/>
          <w:bCs/>
          <w:kern w:val="0"/>
          <w:sz w:val="24"/>
          <w:szCs w:val="24"/>
          <w14:ligatures w14:val="none"/>
        </w:rPr>
        <w:t>202</w:t>
      </w:r>
      <w:r w:rsidR="00991B65">
        <w:rPr>
          <w:rFonts w:ascii="Times New Roman" w:eastAsia="Times New Roman" w:hAnsi="Times New Roman" w:cs="Times New Roman"/>
          <w:bCs/>
          <w:kern w:val="0"/>
          <w:sz w:val="24"/>
          <w:szCs w:val="24"/>
          <w14:ligatures w14:val="none"/>
        </w:rPr>
        <w:t>6</w:t>
      </w:r>
      <w:r w:rsidR="00DA01CB" w:rsidRPr="00022C17">
        <w:rPr>
          <w:rFonts w:ascii="Times New Roman" w:eastAsia="Times New Roman" w:hAnsi="Times New Roman" w:cs="Times New Roman"/>
          <w:bCs/>
          <w:kern w:val="0"/>
          <w:sz w:val="24"/>
          <w:szCs w:val="24"/>
          <w14:ligatures w14:val="none"/>
        </w:rPr>
        <w:t xml:space="preserve">.gada </w:t>
      </w:r>
      <w:r w:rsidR="00CE7266">
        <w:rPr>
          <w:rFonts w:ascii="Times New Roman" w:eastAsia="Times New Roman" w:hAnsi="Times New Roman" w:cs="Times New Roman"/>
          <w:bCs/>
          <w:kern w:val="0"/>
          <w:sz w:val="24"/>
          <w:szCs w:val="24"/>
          <w14:ligatures w14:val="none"/>
        </w:rPr>
        <w:t>26.martā</w:t>
      </w:r>
      <w:r w:rsidR="00DA01CB">
        <w:rPr>
          <w:rFonts w:ascii="Times New Roman" w:eastAsia="Times New Roman" w:hAnsi="Times New Roman" w:cs="Times New Roman"/>
          <w:bCs/>
          <w:kern w:val="0"/>
          <w:sz w:val="24"/>
          <w:szCs w:val="24"/>
          <w14:ligatures w14:val="none"/>
        </w:rPr>
        <w:t xml:space="preserve"> </w:t>
      </w:r>
      <w:r w:rsidR="00DA01CB" w:rsidRPr="00022C17">
        <w:rPr>
          <w:rFonts w:ascii="Times New Roman" w:eastAsia="Times New Roman" w:hAnsi="Times New Roman" w:cs="Times New Roman"/>
          <w:bCs/>
          <w:kern w:val="0"/>
          <w:sz w:val="24"/>
          <w:szCs w:val="24"/>
          <w14:ligatures w14:val="none"/>
        </w:rPr>
        <w:t>plkst.1</w:t>
      </w:r>
      <w:r w:rsidR="00CE7266">
        <w:rPr>
          <w:rFonts w:ascii="Times New Roman" w:eastAsia="Times New Roman" w:hAnsi="Times New Roman" w:cs="Times New Roman"/>
          <w:bCs/>
          <w:kern w:val="0"/>
          <w:sz w:val="24"/>
          <w:szCs w:val="24"/>
          <w14:ligatures w14:val="none"/>
        </w:rPr>
        <w:t>5</w:t>
      </w:r>
      <w:r w:rsidR="00DA01CB" w:rsidRPr="00022C17">
        <w:rPr>
          <w:rFonts w:ascii="Times New Roman" w:eastAsia="Times New Roman" w:hAnsi="Times New Roman" w:cs="Times New Roman"/>
          <w:bCs/>
          <w:kern w:val="0"/>
          <w:sz w:val="24"/>
          <w:szCs w:val="24"/>
          <w14:ligatures w14:val="none"/>
        </w:rPr>
        <w:t>.00</w:t>
      </w:r>
      <w:r w:rsidR="00DA01CB" w:rsidRPr="00022C17">
        <w:rPr>
          <w:rFonts w:ascii="Times New Roman" w:eastAsia="Times New Roman" w:hAnsi="Times New Roman" w:cs="Times New Roman"/>
          <w:kern w:val="0"/>
          <w:sz w:val="24"/>
          <w:szCs w:val="24"/>
          <w14:ligatures w14:val="none"/>
        </w:rPr>
        <w:t>.</w:t>
      </w:r>
      <w:r w:rsidR="00DA01CB">
        <w:rPr>
          <w:rFonts w:ascii="Times New Roman" w:eastAsia="Times New Roman" w:hAnsi="Times New Roman" w:cs="Times New Roman"/>
          <w:kern w:val="0"/>
          <w:sz w:val="24"/>
          <w:szCs w:val="24"/>
          <w14:ligatures w14:val="none"/>
        </w:rPr>
        <w:t xml:space="preserve"> </w:t>
      </w:r>
      <w:r w:rsidR="00DA01CB" w:rsidRPr="00BE7BA0">
        <w:rPr>
          <w:rFonts w:ascii="Times New Roman" w:eastAsia="Times New Roman" w:hAnsi="Times New Roman" w:cs="Times New Roman"/>
          <w:kern w:val="0"/>
          <w:sz w:val="24"/>
          <w:szCs w:val="24"/>
          <w14:ligatures w14:val="none"/>
        </w:rPr>
        <w:t>Elektronisko iepirkumu sistēmas</w:t>
      </w:r>
      <w:r w:rsidR="00DA01CB" w:rsidRPr="00BE7BA0">
        <w:rPr>
          <w:rFonts w:ascii="Times New Roman" w:eastAsia="Times New Roman" w:hAnsi="Times New Roman" w:cs="Times New Roman"/>
          <w:b/>
          <w:bCs/>
          <w:kern w:val="0"/>
          <w:sz w:val="24"/>
          <w:szCs w:val="24"/>
          <w14:ligatures w14:val="none"/>
        </w:rPr>
        <w:t xml:space="preserve"> </w:t>
      </w:r>
      <w:r w:rsidR="00DA01CB" w:rsidRPr="00BE7BA0">
        <w:rPr>
          <w:rFonts w:ascii="Times New Roman" w:eastAsia="Times New Roman" w:hAnsi="Times New Roman" w:cs="Times New Roman"/>
          <w:kern w:val="0"/>
          <w:sz w:val="24"/>
          <w:szCs w:val="24"/>
          <w14:ligatures w14:val="none"/>
        </w:rPr>
        <w:t>e-konkursu apakšsistēmā</w:t>
      </w:r>
      <w:r w:rsidR="00DA01CB" w:rsidRPr="00BE7BA0">
        <w:rPr>
          <w:rFonts w:ascii="Times New Roman" w:eastAsia="Times New Roman" w:hAnsi="Times New Roman" w:cs="Times New Roman"/>
          <w:b/>
          <w:bCs/>
          <w:kern w:val="0"/>
          <w:sz w:val="24"/>
          <w:szCs w:val="24"/>
          <w14:ligatures w14:val="none"/>
        </w:rPr>
        <w:t xml:space="preserve"> </w:t>
      </w:r>
      <w:hyperlink r:id="rId7" w:history="1">
        <w:r w:rsidR="007D1273" w:rsidRPr="007D1273">
          <w:rPr>
            <w:rStyle w:val="Hipersaite"/>
          </w:rPr>
          <w:t>https://www.eis.gov.lv/EKEIS/Supplier/Organizer/16627</w:t>
        </w:r>
      </w:hyperlink>
      <w:r w:rsidR="007D1273" w:rsidRPr="007D1273">
        <w:t xml:space="preserve">  </w:t>
      </w:r>
    </w:p>
    <w:p w14:paraId="447810E7" w14:textId="44DB4588" w:rsidR="00DA01CB" w:rsidRPr="003B4CF2" w:rsidRDefault="00DA01CB" w:rsidP="00C56C37">
      <w:pPr>
        <w:spacing w:after="0" w:line="240" w:lineRule="auto"/>
        <w:ind w:left="284" w:hanging="426"/>
        <w:jc w:val="both"/>
        <w:rPr>
          <w:rFonts w:eastAsiaTheme="majorEastAsia"/>
        </w:rPr>
      </w:pPr>
      <w:hyperlink r:id="rId8" w:history="1"/>
    </w:p>
    <w:p w14:paraId="118E2113" w14:textId="77777777" w:rsidR="00BD7EAF" w:rsidRPr="00541FBE" w:rsidRDefault="00DA01CB" w:rsidP="00BD7EAF">
      <w:pPr>
        <w:pStyle w:val="Sarakstarindkopa"/>
        <w:numPr>
          <w:ilvl w:val="0"/>
          <w:numId w:val="11"/>
        </w:numPr>
        <w:spacing w:after="120" w:line="240" w:lineRule="auto"/>
        <w:ind w:left="142"/>
        <w:jc w:val="both"/>
        <w:rPr>
          <w:rFonts w:ascii="Times New Roman" w:hAnsi="Times New Roman" w:cs="Times New Roman"/>
          <w:b/>
          <w:bCs/>
          <w:sz w:val="24"/>
          <w:szCs w:val="24"/>
        </w:rPr>
      </w:pPr>
      <w:r w:rsidRPr="00541FBE">
        <w:rPr>
          <w:rFonts w:ascii="Times New Roman" w:hAnsi="Times New Roman" w:cs="Times New Roman"/>
          <w:b/>
          <w:sz w:val="24"/>
          <w:szCs w:val="24"/>
        </w:rPr>
        <w:t>To piegādātāju nosaukumi, kuri ir iesnieguši piedāvājumus, kā arī piedāvātās cenas</w:t>
      </w:r>
      <w:r w:rsidR="00385DB3" w:rsidRPr="00541FBE">
        <w:rPr>
          <w:rFonts w:ascii="Times New Roman" w:hAnsi="Times New Roman" w:cs="Times New Roman"/>
          <w:b/>
          <w:sz w:val="24"/>
          <w:szCs w:val="24"/>
        </w:rPr>
        <w:t>:</w:t>
      </w:r>
    </w:p>
    <w:p w14:paraId="642D7E70" w14:textId="77777777" w:rsidR="00430EB2" w:rsidRPr="00541FBE" w:rsidRDefault="00430EB2" w:rsidP="008D17EA">
      <w:pPr>
        <w:pStyle w:val="Sarakstarindkopa"/>
        <w:ind w:left="284"/>
        <w:rPr>
          <w:rFonts w:ascii="Times New Roman" w:hAnsi="Times New Roman" w:cs="Times New Roman"/>
          <w:bCs/>
          <w:sz w:val="24"/>
          <w:szCs w:val="24"/>
        </w:rPr>
      </w:pPr>
      <w:r w:rsidRPr="00541FBE">
        <w:rPr>
          <w:rFonts w:ascii="Times New Roman" w:hAnsi="Times New Roman" w:cs="Times New Roman"/>
          <w:b/>
          <w:sz w:val="24"/>
          <w:szCs w:val="24"/>
        </w:rPr>
        <w:t>Daļai Nr. 1 - Malkas piegāde Viļānu apvienības pārvaldes vajadzībām Sokolku pagastā</w:t>
      </w:r>
    </w:p>
    <w:tbl>
      <w:tblPr>
        <w:tblStyle w:val="Reatabula"/>
        <w:tblW w:w="5057" w:type="pct"/>
        <w:tblLayout w:type="fixed"/>
        <w:tblLook w:val="04A0" w:firstRow="1" w:lastRow="0" w:firstColumn="1" w:lastColumn="0" w:noHBand="0" w:noVBand="1"/>
      </w:tblPr>
      <w:tblGrid>
        <w:gridCol w:w="3681"/>
        <w:gridCol w:w="2800"/>
        <w:gridCol w:w="2728"/>
      </w:tblGrid>
      <w:tr w:rsidR="00430EB2" w:rsidRPr="00541FBE" w14:paraId="58A4183F" w14:textId="77777777" w:rsidTr="00430EB2">
        <w:tc>
          <w:tcPr>
            <w:tcW w:w="1999" w:type="pct"/>
            <w:shd w:val="pct10" w:color="auto" w:fill="auto"/>
          </w:tcPr>
          <w:p w14:paraId="405883E0" w14:textId="77777777" w:rsidR="00430EB2" w:rsidRPr="00541FBE" w:rsidRDefault="00430EB2" w:rsidP="009523E9">
            <w:pPr>
              <w:rPr>
                <w:rFonts w:ascii="Times New Roman" w:hAnsi="Times New Roman" w:cs="Times New Roman"/>
                <w:b/>
                <w:bCs/>
                <w:sz w:val="24"/>
                <w:szCs w:val="24"/>
              </w:rPr>
            </w:pPr>
            <w:r w:rsidRPr="00541FBE">
              <w:rPr>
                <w:rFonts w:ascii="Times New Roman" w:hAnsi="Times New Roman" w:cs="Times New Roman"/>
                <w:b/>
                <w:bCs/>
                <w:sz w:val="24"/>
                <w:szCs w:val="24"/>
              </w:rPr>
              <w:t>Pretendents</w:t>
            </w:r>
          </w:p>
        </w:tc>
        <w:tc>
          <w:tcPr>
            <w:tcW w:w="1520" w:type="pct"/>
            <w:shd w:val="pct10" w:color="auto" w:fill="auto"/>
          </w:tcPr>
          <w:p w14:paraId="1EC80583" w14:textId="77777777" w:rsidR="00430EB2" w:rsidRPr="00541FBE" w:rsidRDefault="00430EB2" w:rsidP="009523E9">
            <w:pPr>
              <w:rPr>
                <w:rFonts w:ascii="Times New Roman" w:hAnsi="Times New Roman" w:cs="Times New Roman"/>
                <w:b/>
                <w:bCs/>
                <w:sz w:val="24"/>
                <w:szCs w:val="24"/>
              </w:rPr>
            </w:pPr>
            <w:r w:rsidRPr="00541FBE">
              <w:rPr>
                <w:rFonts w:ascii="Times New Roman" w:hAnsi="Times New Roman" w:cs="Times New Roman"/>
                <w:b/>
                <w:bCs/>
                <w:sz w:val="24"/>
                <w:szCs w:val="24"/>
              </w:rPr>
              <w:t>Iesniegšanas datums un laiks</w:t>
            </w:r>
          </w:p>
        </w:tc>
        <w:tc>
          <w:tcPr>
            <w:tcW w:w="1481" w:type="pct"/>
            <w:shd w:val="pct10" w:color="auto" w:fill="auto"/>
          </w:tcPr>
          <w:p w14:paraId="7A8843F5" w14:textId="77777777" w:rsidR="00430EB2" w:rsidRPr="00541FBE" w:rsidRDefault="00430EB2" w:rsidP="009523E9">
            <w:pPr>
              <w:rPr>
                <w:rFonts w:ascii="Times New Roman" w:hAnsi="Times New Roman" w:cs="Times New Roman"/>
                <w:b/>
                <w:bCs/>
                <w:sz w:val="24"/>
                <w:szCs w:val="24"/>
              </w:rPr>
            </w:pPr>
            <w:r w:rsidRPr="00541FBE">
              <w:rPr>
                <w:rFonts w:ascii="Times New Roman" w:hAnsi="Times New Roman" w:cs="Times New Roman"/>
                <w:b/>
                <w:sz w:val="24"/>
                <w:szCs w:val="24"/>
              </w:rPr>
              <w:t>Cena bez PVN</w:t>
            </w:r>
          </w:p>
        </w:tc>
      </w:tr>
      <w:tr w:rsidR="00430EB2" w:rsidRPr="00541FBE" w14:paraId="70D9E4E7" w14:textId="77777777" w:rsidTr="00430EB2">
        <w:tc>
          <w:tcPr>
            <w:tcW w:w="1999" w:type="pct"/>
          </w:tcPr>
          <w:p w14:paraId="2A4307AC"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"Holzwerke Lubāna" SIA</w:t>
            </w:r>
            <w:r w:rsidRPr="00541FBE">
              <w:rPr>
                <w:rFonts w:ascii="Times New Roman" w:hAnsi="Times New Roman" w:cs="Times New Roman"/>
                <w:bCs/>
                <w:sz w:val="24"/>
                <w:szCs w:val="24"/>
              </w:rPr>
              <w:t xml:space="preserve"> </w:t>
            </w:r>
          </w:p>
        </w:tc>
        <w:tc>
          <w:tcPr>
            <w:tcW w:w="1520" w:type="pct"/>
          </w:tcPr>
          <w:p w14:paraId="688A22B4"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26.03.2026 plkst. 08:30</w:t>
            </w:r>
          </w:p>
        </w:tc>
        <w:tc>
          <w:tcPr>
            <w:tcW w:w="1481" w:type="pct"/>
          </w:tcPr>
          <w:p w14:paraId="5498469D" w14:textId="59F320E1" w:rsidR="00430EB2" w:rsidRPr="008D17EA"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45.0</w:t>
            </w:r>
          </w:p>
        </w:tc>
      </w:tr>
      <w:tr w:rsidR="00430EB2" w:rsidRPr="00541FBE" w14:paraId="5AE43AC4" w14:textId="77777777" w:rsidTr="00430EB2">
        <w:tc>
          <w:tcPr>
            <w:tcW w:w="1999" w:type="pct"/>
          </w:tcPr>
          <w:p w14:paraId="722F5306"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"MEŽOGLES" SIA</w:t>
            </w:r>
            <w:r w:rsidRPr="00541FBE">
              <w:rPr>
                <w:rFonts w:ascii="Times New Roman" w:hAnsi="Times New Roman" w:cs="Times New Roman"/>
                <w:bCs/>
                <w:sz w:val="24"/>
                <w:szCs w:val="24"/>
              </w:rPr>
              <w:t xml:space="preserve"> </w:t>
            </w:r>
          </w:p>
        </w:tc>
        <w:tc>
          <w:tcPr>
            <w:tcW w:w="1520" w:type="pct"/>
          </w:tcPr>
          <w:p w14:paraId="1C90F69B"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25.03.2026 plkst. 18:34</w:t>
            </w:r>
          </w:p>
        </w:tc>
        <w:tc>
          <w:tcPr>
            <w:tcW w:w="1481" w:type="pct"/>
          </w:tcPr>
          <w:p w14:paraId="5692F128" w14:textId="77777777" w:rsidR="00541FBE"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4786.8</w:t>
            </w:r>
          </w:p>
          <w:p w14:paraId="4D1C89EE" w14:textId="3C4FBC2F" w:rsidR="00430EB2" w:rsidRPr="008D17EA" w:rsidRDefault="00541FBE" w:rsidP="009523E9">
            <w:pPr>
              <w:rPr>
                <w:rFonts w:ascii="Times New Roman" w:hAnsi="Times New Roman" w:cs="Times New Roman"/>
                <w:sz w:val="24"/>
                <w:szCs w:val="24"/>
              </w:rPr>
            </w:pPr>
            <w:r>
              <w:rPr>
                <w:rFonts w:ascii="Times New Roman" w:hAnsi="Times New Roman" w:cs="Times New Roman"/>
                <w:sz w:val="24"/>
                <w:szCs w:val="24"/>
              </w:rPr>
              <w:t xml:space="preserve"> (39,89 EUR/m</w:t>
            </w:r>
            <w:r w:rsidRPr="00541FBE">
              <w:rPr>
                <w:rFonts w:ascii="Times New Roman" w:hAnsi="Times New Roman" w:cs="Times New Roman"/>
                <w:sz w:val="24"/>
                <w:szCs w:val="24"/>
                <w:vertAlign w:val="superscript"/>
              </w:rPr>
              <w:t>3</w:t>
            </w:r>
            <w:r>
              <w:rPr>
                <w:rFonts w:ascii="Times New Roman" w:hAnsi="Times New Roman" w:cs="Times New Roman"/>
                <w:sz w:val="24"/>
                <w:szCs w:val="24"/>
              </w:rPr>
              <w:t>)</w:t>
            </w:r>
          </w:p>
        </w:tc>
      </w:tr>
      <w:tr w:rsidR="00430EB2" w:rsidRPr="00541FBE" w14:paraId="24B8FC81" w14:textId="77777777" w:rsidTr="00430EB2">
        <w:tc>
          <w:tcPr>
            <w:tcW w:w="1999" w:type="pct"/>
          </w:tcPr>
          <w:p w14:paraId="00AF4820"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Sabiedrība ar ierobežotu atbildību "REKORP"</w:t>
            </w:r>
            <w:r w:rsidRPr="00541FBE">
              <w:rPr>
                <w:rFonts w:ascii="Times New Roman" w:hAnsi="Times New Roman" w:cs="Times New Roman"/>
                <w:bCs/>
                <w:sz w:val="24"/>
                <w:szCs w:val="24"/>
              </w:rPr>
              <w:t xml:space="preserve"> </w:t>
            </w:r>
          </w:p>
        </w:tc>
        <w:tc>
          <w:tcPr>
            <w:tcW w:w="1520" w:type="pct"/>
          </w:tcPr>
          <w:p w14:paraId="5F6E9BB6"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26.03.2026 plkst. 10:36</w:t>
            </w:r>
          </w:p>
        </w:tc>
        <w:tc>
          <w:tcPr>
            <w:tcW w:w="1481" w:type="pct"/>
          </w:tcPr>
          <w:p w14:paraId="315875C7" w14:textId="77777777" w:rsidR="00430EB2"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4920.0</w:t>
            </w:r>
          </w:p>
          <w:p w14:paraId="29AB1E5F" w14:textId="1D8CC434" w:rsidR="00430EB2" w:rsidRPr="008D17EA" w:rsidRDefault="00541FBE" w:rsidP="009523E9">
            <w:pPr>
              <w:rPr>
                <w:rFonts w:ascii="Times New Roman" w:hAnsi="Times New Roman" w:cs="Times New Roman"/>
                <w:sz w:val="24"/>
                <w:szCs w:val="24"/>
              </w:rPr>
            </w:pPr>
            <w:r w:rsidRPr="00541FBE">
              <w:rPr>
                <w:rFonts w:ascii="Times New Roman" w:hAnsi="Times New Roman" w:cs="Times New Roman"/>
                <w:sz w:val="24"/>
                <w:szCs w:val="24"/>
              </w:rPr>
              <w:t>(</w:t>
            </w:r>
            <w:r>
              <w:rPr>
                <w:rFonts w:ascii="Times New Roman" w:hAnsi="Times New Roman" w:cs="Times New Roman"/>
                <w:sz w:val="24"/>
                <w:szCs w:val="24"/>
              </w:rPr>
              <w:t>41,00</w:t>
            </w:r>
            <w:r w:rsidRPr="00541FBE">
              <w:rPr>
                <w:rFonts w:ascii="Times New Roman" w:hAnsi="Times New Roman" w:cs="Times New Roman"/>
                <w:sz w:val="24"/>
                <w:szCs w:val="24"/>
              </w:rPr>
              <w:t xml:space="preserve"> EUR/m</w:t>
            </w:r>
            <w:r w:rsidRPr="00541FBE">
              <w:rPr>
                <w:rFonts w:ascii="Times New Roman" w:hAnsi="Times New Roman" w:cs="Times New Roman"/>
                <w:sz w:val="24"/>
                <w:szCs w:val="24"/>
                <w:vertAlign w:val="superscript"/>
              </w:rPr>
              <w:t>3</w:t>
            </w:r>
            <w:r w:rsidRPr="00541FBE">
              <w:rPr>
                <w:rFonts w:ascii="Times New Roman" w:hAnsi="Times New Roman" w:cs="Times New Roman"/>
                <w:sz w:val="24"/>
                <w:szCs w:val="24"/>
              </w:rPr>
              <w:t>)</w:t>
            </w:r>
          </w:p>
        </w:tc>
      </w:tr>
      <w:tr w:rsidR="00430EB2" w:rsidRPr="00541FBE" w14:paraId="25E83224" w14:textId="77777777" w:rsidTr="00430EB2">
        <w:tc>
          <w:tcPr>
            <w:tcW w:w="1999" w:type="pct"/>
          </w:tcPr>
          <w:p w14:paraId="67BB9A1B"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SELKO SIA</w:t>
            </w:r>
            <w:r w:rsidRPr="00541FBE">
              <w:rPr>
                <w:rFonts w:ascii="Times New Roman" w:hAnsi="Times New Roman" w:cs="Times New Roman"/>
                <w:bCs/>
                <w:sz w:val="24"/>
                <w:szCs w:val="24"/>
              </w:rPr>
              <w:t xml:space="preserve"> </w:t>
            </w:r>
          </w:p>
        </w:tc>
        <w:tc>
          <w:tcPr>
            <w:tcW w:w="1520" w:type="pct"/>
          </w:tcPr>
          <w:p w14:paraId="2313F552"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26.03.2026 plkst. 08:57</w:t>
            </w:r>
          </w:p>
        </w:tc>
        <w:tc>
          <w:tcPr>
            <w:tcW w:w="1481" w:type="pct"/>
          </w:tcPr>
          <w:p w14:paraId="3E6438EA" w14:textId="5F412E5B" w:rsidR="00430EB2" w:rsidRPr="008D17EA"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44.3</w:t>
            </w:r>
          </w:p>
        </w:tc>
      </w:tr>
    </w:tbl>
    <w:p w14:paraId="57D84D58" w14:textId="77777777" w:rsidR="00430EB2" w:rsidRPr="00541FBE" w:rsidRDefault="00430EB2" w:rsidP="00430EB2">
      <w:pPr>
        <w:pStyle w:val="Sarakstarindkopa"/>
        <w:ind w:left="1211"/>
        <w:rPr>
          <w:rFonts w:ascii="Times New Roman" w:hAnsi="Times New Roman" w:cs="Times New Roman"/>
          <w:sz w:val="24"/>
          <w:szCs w:val="24"/>
        </w:rPr>
      </w:pPr>
    </w:p>
    <w:p w14:paraId="201C00A3" w14:textId="77777777" w:rsidR="00430EB2" w:rsidRPr="00541FBE" w:rsidRDefault="00430EB2" w:rsidP="008D17EA">
      <w:pPr>
        <w:pStyle w:val="Sarakstarindkopa"/>
        <w:ind w:left="284"/>
        <w:rPr>
          <w:rFonts w:ascii="Times New Roman" w:hAnsi="Times New Roman" w:cs="Times New Roman"/>
          <w:bCs/>
          <w:sz w:val="24"/>
          <w:szCs w:val="24"/>
        </w:rPr>
      </w:pPr>
      <w:r w:rsidRPr="00541FBE">
        <w:rPr>
          <w:rFonts w:ascii="Times New Roman" w:hAnsi="Times New Roman" w:cs="Times New Roman"/>
          <w:b/>
          <w:sz w:val="24"/>
          <w:szCs w:val="24"/>
        </w:rPr>
        <w:t>Daļai Nr. 2 - Malkas piegāde Viļānu apvienības pārvaldes vajadzībām Dekšāres pagastā</w:t>
      </w:r>
    </w:p>
    <w:tbl>
      <w:tblPr>
        <w:tblStyle w:val="Reatabula"/>
        <w:tblW w:w="5057" w:type="pct"/>
        <w:tblLayout w:type="fixed"/>
        <w:tblLook w:val="04A0" w:firstRow="1" w:lastRow="0" w:firstColumn="1" w:lastColumn="0" w:noHBand="0" w:noVBand="1"/>
      </w:tblPr>
      <w:tblGrid>
        <w:gridCol w:w="3681"/>
        <w:gridCol w:w="3113"/>
        <w:gridCol w:w="2415"/>
      </w:tblGrid>
      <w:tr w:rsidR="00430EB2" w:rsidRPr="00541FBE" w14:paraId="057B7CFF" w14:textId="77777777" w:rsidTr="00430EB2">
        <w:tc>
          <w:tcPr>
            <w:tcW w:w="1999" w:type="pct"/>
            <w:shd w:val="pct10" w:color="auto" w:fill="auto"/>
          </w:tcPr>
          <w:p w14:paraId="6D51349E" w14:textId="77777777" w:rsidR="00430EB2" w:rsidRPr="00541FBE" w:rsidRDefault="00430EB2" w:rsidP="009523E9">
            <w:pPr>
              <w:rPr>
                <w:rFonts w:ascii="Times New Roman" w:hAnsi="Times New Roman" w:cs="Times New Roman"/>
                <w:b/>
                <w:bCs/>
                <w:sz w:val="24"/>
                <w:szCs w:val="24"/>
              </w:rPr>
            </w:pPr>
            <w:r w:rsidRPr="00541FBE">
              <w:rPr>
                <w:rFonts w:ascii="Times New Roman" w:hAnsi="Times New Roman" w:cs="Times New Roman"/>
                <w:b/>
                <w:bCs/>
                <w:sz w:val="24"/>
                <w:szCs w:val="24"/>
              </w:rPr>
              <w:t>Pretendents</w:t>
            </w:r>
          </w:p>
        </w:tc>
        <w:tc>
          <w:tcPr>
            <w:tcW w:w="1690" w:type="pct"/>
            <w:shd w:val="pct10" w:color="auto" w:fill="auto"/>
          </w:tcPr>
          <w:p w14:paraId="5F5C9592" w14:textId="77777777" w:rsidR="00430EB2" w:rsidRPr="00541FBE" w:rsidRDefault="00430EB2" w:rsidP="009523E9">
            <w:pPr>
              <w:rPr>
                <w:rFonts w:ascii="Times New Roman" w:hAnsi="Times New Roman" w:cs="Times New Roman"/>
                <w:b/>
                <w:bCs/>
                <w:sz w:val="24"/>
                <w:szCs w:val="24"/>
              </w:rPr>
            </w:pPr>
            <w:r w:rsidRPr="00541FBE">
              <w:rPr>
                <w:rFonts w:ascii="Times New Roman" w:hAnsi="Times New Roman" w:cs="Times New Roman"/>
                <w:b/>
                <w:bCs/>
                <w:sz w:val="24"/>
                <w:szCs w:val="24"/>
              </w:rPr>
              <w:t>Iesniegšanas datums un laiks</w:t>
            </w:r>
          </w:p>
        </w:tc>
        <w:tc>
          <w:tcPr>
            <w:tcW w:w="1312" w:type="pct"/>
            <w:shd w:val="pct10" w:color="auto" w:fill="auto"/>
          </w:tcPr>
          <w:p w14:paraId="7DE2EBC2" w14:textId="77777777" w:rsidR="00430EB2" w:rsidRPr="00541FBE" w:rsidRDefault="00430EB2" w:rsidP="009523E9">
            <w:pPr>
              <w:rPr>
                <w:rFonts w:ascii="Times New Roman" w:hAnsi="Times New Roman" w:cs="Times New Roman"/>
                <w:b/>
                <w:bCs/>
                <w:sz w:val="24"/>
                <w:szCs w:val="24"/>
              </w:rPr>
            </w:pPr>
            <w:r w:rsidRPr="00541FBE">
              <w:rPr>
                <w:rFonts w:ascii="Times New Roman" w:hAnsi="Times New Roman" w:cs="Times New Roman"/>
                <w:b/>
                <w:sz w:val="24"/>
                <w:szCs w:val="24"/>
              </w:rPr>
              <w:t>Cena bez PVN</w:t>
            </w:r>
          </w:p>
        </w:tc>
      </w:tr>
      <w:tr w:rsidR="00430EB2" w:rsidRPr="00541FBE" w14:paraId="2883F47C" w14:textId="77777777" w:rsidTr="00430EB2">
        <w:tc>
          <w:tcPr>
            <w:tcW w:w="1999" w:type="pct"/>
          </w:tcPr>
          <w:p w14:paraId="6D76FE81"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"Holzwerke Lubāna" SIA</w:t>
            </w:r>
            <w:r w:rsidRPr="00541FBE">
              <w:rPr>
                <w:rFonts w:ascii="Times New Roman" w:hAnsi="Times New Roman" w:cs="Times New Roman"/>
                <w:bCs/>
                <w:sz w:val="24"/>
                <w:szCs w:val="24"/>
              </w:rPr>
              <w:t xml:space="preserve"> </w:t>
            </w:r>
          </w:p>
        </w:tc>
        <w:tc>
          <w:tcPr>
            <w:tcW w:w="1690" w:type="pct"/>
          </w:tcPr>
          <w:p w14:paraId="090E79BA"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26.03.2026 plkst. 08:30</w:t>
            </w:r>
          </w:p>
        </w:tc>
        <w:tc>
          <w:tcPr>
            <w:tcW w:w="1312" w:type="pct"/>
          </w:tcPr>
          <w:p w14:paraId="1116889F" w14:textId="629C31FF" w:rsidR="00430EB2" w:rsidRPr="008D17EA"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45.0</w:t>
            </w:r>
          </w:p>
        </w:tc>
      </w:tr>
      <w:tr w:rsidR="00430EB2" w:rsidRPr="00541FBE" w14:paraId="279D87EE" w14:textId="77777777" w:rsidTr="00430EB2">
        <w:tc>
          <w:tcPr>
            <w:tcW w:w="1999" w:type="pct"/>
          </w:tcPr>
          <w:p w14:paraId="6946FFC7"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"MEŽOGLES" SIA</w:t>
            </w:r>
            <w:r w:rsidRPr="00541FBE">
              <w:rPr>
                <w:rFonts w:ascii="Times New Roman" w:hAnsi="Times New Roman" w:cs="Times New Roman"/>
                <w:bCs/>
                <w:sz w:val="24"/>
                <w:szCs w:val="24"/>
              </w:rPr>
              <w:t xml:space="preserve"> </w:t>
            </w:r>
          </w:p>
        </w:tc>
        <w:tc>
          <w:tcPr>
            <w:tcW w:w="1690" w:type="pct"/>
          </w:tcPr>
          <w:p w14:paraId="63CF611D"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25.03.2026 plkst. 18:34</w:t>
            </w:r>
          </w:p>
        </w:tc>
        <w:tc>
          <w:tcPr>
            <w:tcW w:w="1312" w:type="pct"/>
          </w:tcPr>
          <w:p w14:paraId="25CD7DFD" w14:textId="77777777" w:rsidR="00430EB2"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4786.8</w:t>
            </w:r>
          </w:p>
          <w:p w14:paraId="57670E54" w14:textId="1D36F4C8" w:rsidR="00430EB2" w:rsidRPr="008D17EA" w:rsidRDefault="00541FBE" w:rsidP="009523E9">
            <w:pPr>
              <w:rPr>
                <w:rFonts w:ascii="Times New Roman" w:hAnsi="Times New Roman" w:cs="Times New Roman"/>
                <w:sz w:val="24"/>
                <w:szCs w:val="24"/>
              </w:rPr>
            </w:pPr>
            <w:r w:rsidRPr="00541FBE">
              <w:rPr>
                <w:rFonts w:ascii="Times New Roman" w:hAnsi="Times New Roman" w:cs="Times New Roman"/>
                <w:sz w:val="24"/>
                <w:szCs w:val="24"/>
              </w:rPr>
              <w:lastRenderedPageBreak/>
              <w:t>(39,89 EUR/m</w:t>
            </w:r>
            <w:r w:rsidRPr="00541FBE">
              <w:rPr>
                <w:rFonts w:ascii="Times New Roman" w:hAnsi="Times New Roman" w:cs="Times New Roman"/>
                <w:sz w:val="24"/>
                <w:szCs w:val="24"/>
                <w:vertAlign w:val="superscript"/>
              </w:rPr>
              <w:t>3</w:t>
            </w:r>
            <w:r w:rsidRPr="00541FBE">
              <w:rPr>
                <w:rFonts w:ascii="Times New Roman" w:hAnsi="Times New Roman" w:cs="Times New Roman"/>
                <w:sz w:val="24"/>
                <w:szCs w:val="24"/>
              </w:rPr>
              <w:t>)</w:t>
            </w:r>
          </w:p>
        </w:tc>
      </w:tr>
      <w:tr w:rsidR="00430EB2" w:rsidRPr="00541FBE" w14:paraId="1619A84A" w14:textId="77777777" w:rsidTr="00430EB2">
        <w:tc>
          <w:tcPr>
            <w:tcW w:w="1999" w:type="pct"/>
          </w:tcPr>
          <w:p w14:paraId="61748003"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lastRenderedPageBreak/>
              <w:t>Sabiedrība ar ierobežotu atbildību "REKORP"</w:t>
            </w:r>
            <w:r w:rsidRPr="00541FBE">
              <w:rPr>
                <w:rFonts w:ascii="Times New Roman" w:hAnsi="Times New Roman" w:cs="Times New Roman"/>
                <w:bCs/>
                <w:sz w:val="24"/>
                <w:szCs w:val="24"/>
              </w:rPr>
              <w:t xml:space="preserve"> </w:t>
            </w:r>
          </w:p>
        </w:tc>
        <w:tc>
          <w:tcPr>
            <w:tcW w:w="1690" w:type="pct"/>
          </w:tcPr>
          <w:p w14:paraId="4D5FE907"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26.03.2026 plkst. 10:36</w:t>
            </w:r>
          </w:p>
        </w:tc>
        <w:tc>
          <w:tcPr>
            <w:tcW w:w="1312" w:type="pct"/>
          </w:tcPr>
          <w:p w14:paraId="737B87A2" w14:textId="77777777" w:rsidR="00430EB2"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4920.0</w:t>
            </w:r>
          </w:p>
          <w:p w14:paraId="650F46BD" w14:textId="60595AC5" w:rsidR="00430EB2" w:rsidRPr="008D17EA" w:rsidRDefault="00541FBE" w:rsidP="009523E9">
            <w:pPr>
              <w:rPr>
                <w:rFonts w:ascii="Times New Roman" w:hAnsi="Times New Roman" w:cs="Times New Roman"/>
                <w:sz w:val="24"/>
                <w:szCs w:val="24"/>
              </w:rPr>
            </w:pPr>
            <w:r w:rsidRPr="00541FBE">
              <w:rPr>
                <w:rFonts w:ascii="Times New Roman" w:hAnsi="Times New Roman" w:cs="Times New Roman"/>
                <w:sz w:val="24"/>
                <w:szCs w:val="24"/>
              </w:rPr>
              <w:t>(</w:t>
            </w:r>
            <w:r>
              <w:rPr>
                <w:rFonts w:ascii="Times New Roman" w:hAnsi="Times New Roman" w:cs="Times New Roman"/>
                <w:sz w:val="24"/>
                <w:szCs w:val="24"/>
              </w:rPr>
              <w:t>41,00</w:t>
            </w:r>
            <w:r w:rsidRPr="00541FBE">
              <w:rPr>
                <w:rFonts w:ascii="Times New Roman" w:hAnsi="Times New Roman" w:cs="Times New Roman"/>
                <w:sz w:val="24"/>
                <w:szCs w:val="24"/>
              </w:rPr>
              <w:t xml:space="preserve"> EUR/m</w:t>
            </w:r>
            <w:r w:rsidRPr="00541FBE">
              <w:rPr>
                <w:rFonts w:ascii="Times New Roman" w:hAnsi="Times New Roman" w:cs="Times New Roman"/>
                <w:sz w:val="24"/>
                <w:szCs w:val="24"/>
                <w:vertAlign w:val="superscript"/>
              </w:rPr>
              <w:t>3</w:t>
            </w:r>
            <w:r w:rsidRPr="00541FBE">
              <w:rPr>
                <w:rFonts w:ascii="Times New Roman" w:hAnsi="Times New Roman" w:cs="Times New Roman"/>
                <w:sz w:val="24"/>
                <w:szCs w:val="24"/>
              </w:rPr>
              <w:t>)</w:t>
            </w:r>
          </w:p>
        </w:tc>
      </w:tr>
      <w:tr w:rsidR="00430EB2" w:rsidRPr="00541FBE" w14:paraId="1B4C7E2F" w14:textId="77777777" w:rsidTr="00430EB2">
        <w:tc>
          <w:tcPr>
            <w:tcW w:w="1999" w:type="pct"/>
          </w:tcPr>
          <w:p w14:paraId="7159DA60"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SELKO SIA</w:t>
            </w:r>
            <w:r w:rsidRPr="00541FBE">
              <w:rPr>
                <w:rFonts w:ascii="Times New Roman" w:hAnsi="Times New Roman" w:cs="Times New Roman"/>
                <w:bCs/>
                <w:sz w:val="24"/>
                <w:szCs w:val="24"/>
              </w:rPr>
              <w:t xml:space="preserve"> </w:t>
            </w:r>
          </w:p>
        </w:tc>
        <w:tc>
          <w:tcPr>
            <w:tcW w:w="1690" w:type="pct"/>
          </w:tcPr>
          <w:p w14:paraId="1F1B7742" w14:textId="77777777" w:rsidR="00430EB2" w:rsidRPr="00541FBE" w:rsidRDefault="00430EB2" w:rsidP="009523E9">
            <w:pPr>
              <w:rPr>
                <w:rFonts w:ascii="Times New Roman" w:hAnsi="Times New Roman" w:cs="Times New Roman"/>
                <w:bCs/>
                <w:sz w:val="24"/>
                <w:szCs w:val="24"/>
              </w:rPr>
            </w:pPr>
            <w:r w:rsidRPr="00541FBE">
              <w:rPr>
                <w:rFonts w:ascii="Times New Roman" w:hAnsi="Times New Roman" w:cs="Times New Roman"/>
                <w:sz w:val="24"/>
                <w:szCs w:val="24"/>
              </w:rPr>
              <w:t>26.03.2026 plkst. 08:57</w:t>
            </w:r>
          </w:p>
        </w:tc>
        <w:tc>
          <w:tcPr>
            <w:tcW w:w="1312" w:type="pct"/>
          </w:tcPr>
          <w:p w14:paraId="4C029CF7" w14:textId="5EFC27A8" w:rsidR="00430EB2" w:rsidRPr="008D17EA" w:rsidRDefault="00430EB2" w:rsidP="009523E9">
            <w:pPr>
              <w:rPr>
                <w:rFonts w:ascii="Times New Roman" w:hAnsi="Times New Roman" w:cs="Times New Roman"/>
                <w:sz w:val="24"/>
                <w:szCs w:val="24"/>
              </w:rPr>
            </w:pPr>
            <w:r w:rsidRPr="00541FBE">
              <w:rPr>
                <w:rFonts w:ascii="Times New Roman" w:hAnsi="Times New Roman" w:cs="Times New Roman"/>
                <w:sz w:val="24"/>
                <w:szCs w:val="24"/>
              </w:rPr>
              <w:t>EUR 44.3</w:t>
            </w:r>
          </w:p>
        </w:tc>
      </w:tr>
    </w:tbl>
    <w:p w14:paraId="72BEE4FA" w14:textId="77777777" w:rsidR="00BD7EAF" w:rsidRPr="00BD7EAF" w:rsidRDefault="00BD7EAF" w:rsidP="00BD7EAF">
      <w:pPr>
        <w:pStyle w:val="Sarakstarindkopa"/>
        <w:spacing w:after="0" w:line="240" w:lineRule="auto"/>
        <w:ind w:left="142"/>
        <w:rPr>
          <w:rFonts w:ascii="Times New Roman" w:hAnsi="Times New Roman"/>
          <w:b/>
          <w:sz w:val="24"/>
          <w:szCs w:val="24"/>
          <w:lang w:eastAsia="ar-SA"/>
        </w:rPr>
      </w:pPr>
    </w:p>
    <w:p w14:paraId="77DFD3E8" w14:textId="54C5A827" w:rsidR="00BD7EAF" w:rsidRPr="00BD7EAF" w:rsidRDefault="00DA01CB" w:rsidP="005A15E0">
      <w:pPr>
        <w:pStyle w:val="Sarakstarindkopa"/>
        <w:numPr>
          <w:ilvl w:val="0"/>
          <w:numId w:val="2"/>
        </w:numPr>
        <w:spacing w:after="0" w:line="240" w:lineRule="auto"/>
        <w:ind w:left="142"/>
        <w:jc w:val="both"/>
        <w:rPr>
          <w:rFonts w:ascii="Times New Roman" w:hAnsi="Times New Roman"/>
          <w:b/>
          <w:sz w:val="24"/>
          <w:szCs w:val="24"/>
          <w:lang w:eastAsia="ar-SA"/>
        </w:rPr>
      </w:pPr>
      <w:r w:rsidRPr="00BD7EAF">
        <w:rPr>
          <w:rFonts w:ascii="Times New Roman" w:hAnsi="Times New Roman" w:cs="Times New Roman"/>
          <w:b/>
          <w:bCs/>
          <w:sz w:val="24"/>
          <w:szCs w:val="24"/>
        </w:rPr>
        <w:t xml:space="preserve">Pretendentu kvalifikācijas prasības </w:t>
      </w:r>
      <w:r w:rsidRPr="00BD7EAF">
        <w:rPr>
          <w:rFonts w:ascii="Times New Roman" w:hAnsi="Times New Roman" w:cs="Times New Roman"/>
          <w:sz w:val="24"/>
          <w:szCs w:val="24"/>
        </w:rPr>
        <w:t xml:space="preserve">norādītas </w:t>
      </w:r>
      <w:r w:rsidR="00970AED" w:rsidRPr="00BD7EAF">
        <w:rPr>
          <w:rFonts w:ascii="Times New Roman" w:hAnsi="Times New Roman" w:cs="Times New Roman"/>
          <w:sz w:val="24"/>
          <w:szCs w:val="24"/>
        </w:rPr>
        <w:t>iepirkuma</w:t>
      </w:r>
      <w:r w:rsidRPr="00BD7EAF">
        <w:rPr>
          <w:rFonts w:ascii="Times New Roman" w:hAnsi="Times New Roman" w:cs="Times New Roman"/>
          <w:sz w:val="24"/>
          <w:szCs w:val="24"/>
        </w:rPr>
        <w:t xml:space="preserve"> nolikuma </w:t>
      </w:r>
      <w:r w:rsidR="00430EB2">
        <w:rPr>
          <w:rFonts w:ascii="Times New Roman" w:hAnsi="Times New Roman" w:cs="Times New Roman"/>
          <w:sz w:val="24"/>
          <w:szCs w:val="24"/>
        </w:rPr>
        <w:t>3</w:t>
      </w:r>
      <w:r w:rsidRPr="00BD7EAF">
        <w:rPr>
          <w:rFonts w:ascii="Times New Roman" w:hAnsi="Times New Roman" w:cs="Times New Roman"/>
          <w:sz w:val="24"/>
          <w:szCs w:val="24"/>
        </w:rPr>
        <w:t xml:space="preserve">.punktā </w:t>
      </w:r>
      <w:r w:rsidRPr="00BD7EAF">
        <w:rPr>
          <w:rFonts w:ascii="Times New Roman" w:eastAsia="Times New Roman" w:hAnsi="Times New Roman" w:cs="Times New Roman"/>
          <w:kern w:val="0"/>
          <w:sz w:val="24"/>
          <w:szCs w:val="24"/>
          <w14:ligatures w14:val="none"/>
        </w:rPr>
        <w:t>“</w:t>
      </w:r>
      <w:r w:rsidR="00430EB2">
        <w:rPr>
          <w:rFonts w:ascii="Times New Roman" w:eastAsia="Calibri" w:hAnsi="Times New Roman" w:cs="Times New Roman"/>
          <w:sz w:val="24"/>
          <w:szCs w:val="24"/>
        </w:rPr>
        <w:t>Prasības pretendentiem</w:t>
      </w:r>
      <w:r w:rsidRPr="00BD7EAF">
        <w:rPr>
          <w:rFonts w:ascii="Times New Roman" w:hAnsi="Times New Roman" w:cs="Times New Roman"/>
          <w:sz w:val="24"/>
          <w:szCs w:val="24"/>
        </w:rPr>
        <w:t>”</w:t>
      </w:r>
      <w:r w:rsidR="00430EB2">
        <w:rPr>
          <w:rFonts w:ascii="Times New Roman" w:hAnsi="Times New Roman" w:cs="Times New Roman"/>
          <w:sz w:val="24"/>
          <w:szCs w:val="24"/>
        </w:rPr>
        <w:t>.</w:t>
      </w:r>
    </w:p>
    <w:p w14:paraId="4BA708D7" w14:textId="60D16CD5" w:rsidR="00DA01CB" w:rsidRPr="00855C43" w:rsidRDefault="00DA01CB" w:rsidP="00BD7EAF">
      <w:pPr>
        <w:pStyle w:val="Sarakstarindkopa"/>
        <w:spacing w:after="120" w:line="240" w:lineRule="auto"/>
        <w:ind w:left="142"/>
        <w:jc w:val="both"/>
        <w:rPr>
          <w:rFonts w:ascii="Times New Roman" w:hAnsi="Times New Roman" w:cs="Times New Roman"/>
          <w:b/>
          <w:bCs/>
          <w:sz w:val="24"/>
          <w:szCs w:val="24"/>
        </w:rPr>
      </w:pPr>
    </w:p>
    <w:p w14:paraId="620B0302" w14:textId="3CEA4C80" w:rsidR="00DA01CB" w:rsidRPr="00AB4725" w:rsidRDefault="00DA01CB" w:rsidP="00AB4725">
      <w:pPr>
        <w:pStyle w:val="Sarakstarindkopa"/>
        <w:numPr>
          <w:ilvl w:val="0"/>
          <w:numId w:val="2"/>
        </w:numPr>
        <w:spacing w:after="120" w:line="240" w:lineRule="auto"/>
        <w:ind w:left="426"/>
        <w:jc w:val="both"/>
        <w:rPr>
          <w:rFonts w:ascii="Times New Roman" w:hAnsi="Times New Roman" w:cs="Times New Roman"/>
          <w:b/>
          <w:bCs/>
          <w:sz w:val="24"/>
          <w:szCs w:val="24"/>
        </w:rPr>
      </w:pPr>
      <w:r w:rsidRPr="00AB4725">
        <w:rPr>
          <w:rFonts w:ascii="Times New Roman" w:hAnsi="Times New Roman" w:cs="Times New Roman"/>
          <w:b/>
          <w:bCs/>
          <w:sz w:val="24"/>
          <w:szCs w:val="24"/>
          <w:shd w:val="clear" w:color="auto" w:fill="FFFFFF"/>
        </w:rPr>
        <w:t>Tā pretendenta nosaukums, kuram piešķirtas iepirkuma līguma slēgšanas tiesības, piedāvātā līgumcena, kā arī piedāvājumu izvērtēšanas kopsavilkums un piedāvājuma izvēles pamatojums</w:t>
      </w:r>
      <w:r w:rsidRPr="00AB4725">
        <w:rPr>
          <w:rFonts w:ascii="Times New Roman" w:hAnsi="Times New Roman" w:cs="Times New Roman"/>
          <w:b/>
          <w:bCs/>
          <w:sz w:val="24"/>
          <w:szCs w:val="24"/>
        </w:rPr>
        <w:t>:</w:t>
      </w:r>
    </w:p>
    <w:p w14:paraId="29F55F0B" w14:textId="641F418D" w:rsidR="00131AF3" w:rsidRDefault="00EE43E5" w:rsidP="00AB4725">
      <w:pPr>
        <w:pStyle w:val="Sarakstarindkopa"/>
        <w:spacing w:before="120" w:after="120" w:line="240" w:lineRule="auto"/>
        <w:ind w:left="426"/>
        <w:jc w:val="both"/>
        <w:rPr>
          <w:rFonts w:ascii="Times New Roman" w:hAnsi="Times New Roman" w:cs="Times New Roman"/>
          <w:b/>
          <w:bCs/>
          <w:sz w:val="24"/>
          <w:szCs w:val="24"/>
        </w:rPr>
      </w:pPr>
      <w:r w:rsidRPr="007069EF">
        <w:rPr>
          <w:rFonts w:ascii="Times New Roman" w:hAnsi="Times New Roman" w:cs="Times New Roman"/>
          <w:sz w:val="24"/>
          <w:szCs w:val="24"/>
          <w:shd w:val="clear" w:color="auto" w:fill="FFFFFF"/>
        </w:rPr>
        <w:t>1</w:t>
      </w:r>
      <w:r w:rsidR="00131AF3">
        <w:rPr>
          <w:rFonts w:ascii="Times New Roman" w:hAnsi="Times New Roman" w:cs="Times New Roman"/>
          <w:sz w:val="24"/>
          <w:szCs w:val="24"/>
          <w:shd w:val="clear" w:color="auto" w:fill="FFFFFF"/>
        </w:rPr>
        <w:t>0</w:t>
      </w:r>
      <w:r w:rsidRPr="007069EF">
        <w:rPr>
          <w:rFonts w:ascii="Times New Roman" w:hAnsi="Times New Roman" w:cs="Times New Roman"/>
          <w:sz w:val="24"/>
          <w:szCs w:val="24"/>
        </w:rPr>
        <w:t>.1.</w:t>
      </w:r>
      <w:r w:rsidRPr="007069EF">
        <w:rPr>
          <w:rFonts w:ascii="Times New Roman" w:hAnsi="Times New Roman" w:cs="Times New Roman"/>
          <w:b/>
          <w:bCs/>
          <w:sz w:val="24"/>
          <w:szCs w:val="24"/>
        </w:rPr>
        <w:t xml:space="preserve"> </w:t>
      </w:r>
      <w:r w:rsidR="00131AF3" w:rsidRPr="007278F4">
        <w:rPr>
          <w:rFonts w:ascii="Times New Roman" w:hAnsi="Times New Roman" w:cs="Times New Roman"/>
          <w:sz w:val="24"/>
          <w:szCs w:val="24"/>
        </w:rPr>
        <w:t xml:space="preserve">Komisija veica vērtēšanu atbilstoši nolikuma </w:t>
      </w:r>
      <w:r w:rsidR="00430EB2">
        <w:rPr>
          <w:rFonts w:ascii="Times New Roman" w:hAnsi="Times New Roman" w:cs="Times New Roman"/>
          <w:sz w:val="24"/>
          <w:szCs w:val="24"/>
        </w:rPr>
        <w:t>3.,4.,</w:t>
      </w:r>
      <w:r w:rsidR="007278F4" w:rsidRPr="007278F4">
        <w:rPr>
          <w:rFonts w:ascii="Times New Roman" w:hAnsi="Times New Roman" w:cs="Times New Roman"/>
          <w:sz w:val="24"/>
          <w:szCs w:val="24"/>
        </w:rPr>
        <w:t>5.,</w:t>
      </w:r>
      <w:r w:rsidR="00430EB2">
        <w:rPr>
          <w:rFonts w:ascii="Times New Roman" w:hAnsi="Times New Roman" w:cs="Times New Roman"/>
          <w:sz w:val="24"/>
          <w:szCs w:val="24"/>
        </w:rPr>
        <w:t>6</w:t>
      </w:r>
      <w:r w:rsidR="00BD7EAF" w:rsidRPr="007278F4">
        <w:rPr>
          <w:rFonts w:ascii="Times New Roman" w:hAnsi="Times New Roman" w:cs="Times New Roman"/>
          <w:sz w:val="24"/>
          <w:szCs w:val="24"/>
        </w:rPr>
        <w:t>.,</w:t>
      </w:r>
      <w:r w:rsidR="00430EB2">
        <w:rPr>
          <w:rFonts w:ascii="Times New Roman" w:hAnsi="Times New Roman" w:cs="Times New Roman"/>
          <w:sz w:val="24"/>
          <w:szCs w:val="24"/>
        </w:rPr>
        <w:t>7</w:t>
      </w:r>
      <w:r w:rsidR="00BD7EAF" w:rsidRPr="007278F4">
        <w:rPr>
          <w:rFonts w:ascii="Times New Roman" w:hAnsi="Times New Roman" w:cs="Times New Roman"/>
          <w:sz w:val="24"/>
          <w:szCs w:val="24"/>
        </w:rPr>
        <w:t>.</w:t>
      </w:r>
      <w:r w:rsidR="00131AF3" w:rsidRPr="007278F4">
        <w:rPr>
          <w:rFonts w:ascii="Times New Roman" w:hAnsi="Times New Roman" w:cs="Times New Roman"/>
          <w:sz w:val="24"/>
          <w:szCs w:val="24"/>
        </w:rPr>
        <w:t xml:space="preserve"> punktam - kvalifikācijas, dokumentu noformējuma atbilstības, tehniskā piedāvājuma un finanšu piedāvājuma pārbaude.</w:t>
      </w:r>
    </w:p>
    <w:p w14:paraId="1F7E6FE0" w14:textId="311345F8" w:rsidR="00EE43E5" w:rsidRPr="007069EF" w:rsidRDefault="00131AF3" w:rsidP="00AB4725">
      <w:pPr>
        <w:pStyle w:val="Sarakstarindkopa"/>
        <w:spacing w:before="120" w:after="120" w:line="240" w:lineRule="auto"/>
        <w:ind w:left="426"/>
        <w:jc w:val="both"/>
        <w:rPr>
          <w:rFonts w:ascii="Times New Roman" w:hAnsi="Times New Roman" w:cs="Times New Roman"/>
          <w:sz w:val="24"/>
          <w:szCs w:val="24"/>
        </w:rPr>
      </w:pPr>
      <w:r>
        <w:rPr>
          <w:rFonts w:ascii="Times New Roman" w:hAnsi="Times New Roman" w:cs="Times New Roman"/>
          <w:sz w:val="24"/>
          <w:szCs w:val="24"/>
          <w:shd w:val="clear" w:color="auto" w:fill="FFFFFF"/>
        </w:rPr>
        <w:t>10.</w:t>
      </w:r>
      <w:r>
        <w:rPr>
          <w:rFonts w:ascii="Times New Roman" w:hAnsi="Times New Roman" w:cs="Times New Roman"/>
          <w:b/>
          <w:bCs/>
          <w:sz w:val="24"/>
          <w:szCs w:val="24"/>
        </w:rPr>
        <w:t xml:space="preserve">2.  </w:t>
      </w:r>
      <w:r w:rsidR="007278F4" w:rsidRPr="007069EF">
        <w:rPr>
          <w:rFonts w:ascii="Times New Roman" w:hAnsi="Times New Roman" w:cs="Times New Roman"/>
          <w:bCs/>
          <w:sz w:val="24"/>
          <w:szCs w:val="24"/>
        </w:rPr>
        <w:t xml:space="preserve">Komisija veica pretendentu finanšu piedāvājumu atbilstības pārbaudi saskaņā ar nolikuma </w:t>
      </w:r>
      <w:r w:rsidR="00430EB2">
        <w:rPr>
          <w:rFonts w:ascii="Times New Roman" w:hAnsi="Times New Roman" w:cs="Times New Roman"/>
          <w:bCs/>
          <w:sz w:val="24"/>
          <w:szCs w:val="24"/>
        </w:rPr>
        <w:t>6</w:t>
      </w:r>
      <w:r w:rsidR="007278F4">
        <w:rPr>
          <w:rFonts w:ascii="Times New Roman" w:hAnsi="Times New Roman" w:cs="Times New Roman"/>
          <w:bCs/>
          <w:sz w:val="24"/>
          <w:szCs w:val="24"/>
        </w:rPr>
        <w:t>.</w:t>
      </w:r>
      <w:r w:rsidR="007278F4" w:rsidRPr="007069EF">
        <w:rPr>
          <w:rFonts w:ascii="Times New Roman" w:hAnsi="Times New Roman" w:cs="Times New Roman"/>
          <w:bCs/>
          <w:sz w:val="24"/>
          <w:szCs w:val="24"/>
        </w:rPr>
        <w:t>punk</w:t>
      </w:r>
      <w:r w:rsidR="007278F4">
        <w:rPr>
          <w:rFonts w:ascii="Times New Roman" w:hAnsi="Times New Roman" w:cs="Times New Roman"/>
          <w:bCs/>
          <w:sz w:val="24"/>
          <w:szCs w:val="24"/>
        </w:rPr>
        <w:t>tu</w:t>
      </w:r>
      <w:r w:rsidR="007278F4" w:rsidRPr="007069EF">
        <w:rPr>
          <w:rFonts w:ascii="Times New Roman" w:hAnsi="Times New Roman" w:cs="Times New Roman"/>
          <w:bCs/>
          <w:sz w:val="24"/>
          <w:szCs w:val="24"/>
        </w:rPr>
        <w:t xml:space="preserve">. </w:t>
      </w:r>
      <w:r w:rsidR="007278F4">
        <w:rPr>
          <w:rFonts w:ascii="Times New Roman" w:hAnsi="Times New Roman" w:cs="Times New Roman"/>
          <w:bCs/>
          <w:sz w:val="24"/>
          <w:szCs w:val="24"/>
        </w:rPr>
        <w:t>A</w:t>
      </w:r>
      <w:r w:rsidR="007278F4" w:rsidRPr="007069EF">
        <w:rPr>
          <w:rFonts w:ascii="Times New Roman" w:hAnsi="Times New Roman" w:cs="Times New Roman"/>
          <w:bCs/>
          <w:sz w:val="24"/>
          <w:szCs w:val="24"/>
        </w:rPr>
        <w:t>ritmētisk</w:t>
      </w:r>
      <w:r w:rsidR="007278F4">
        <w:rPr>
          <w:rFonts w:ascii="Times New Roman" w:hAnsi="Times New Roman" w:cs="Times New Roman"/>
          <w:bCs/>
          <w:sz w:val="24"/>
          <w:szCs w:val="24"/>
        </w:rPr>
        <w:t>ās</w:t>
      </w:r>
      <w:r w:rsidR="007278F4" w:rsidRPr="007069EF">
        <w:rPr>
          <w:rFonts w:ascii="Times New Roman" w:hAnsi="Times New Roman" w:cs="Times New Roman"/>
          <w:bCs/>
          <w:sz w:val="24"/>
          <w:szCs w:val="24"/>
        </w:rPr>
        <w:t xml:space="preserve"> kļūd</w:t>
      </w:r>
      <w:r w:rsidR="007278F4">
        <w:rPr>
          <w:rFonts w:ascii="Times New Roman" w:hAnsi="Times New Roman" w:cs="Times New Roman"/>
          <w:bCs/>
          <w:sz w:val="24"/>
          <w:szCs w:val="24"/>
        </w:rPr>
        <w:t>as</w:t>
      </w:r>
      <w:r w:rsidR="007278F4" w:rsidRPr="007069EF">
        <w:rPr>
          <w:rFonts w:ascii="Times New Roman" w:hAnsi="Times New Roman" w:cs="Times New Roman"/>
          <w:bCs/>
          <w:sz w:val="24"/>
          <w:szCs w:val="24"/>
        </w:rPr>
        <w:t xml:space="preserve"> </w:t>
      </w:r>
      <w:r w:rsidR="007278F4">
        <w:rPr>
          <w:rFonts w:ascii="Times New Roman" w:hAnsi="Times New Roman" w:cs="Times New Roman"/>
          <w:bCs/>
          <w:sz w:val="24"/>
          <w:szCs w:val="24"/>
        </w:rPr>
        <w:t>ne</w:t>
      </w:r>
      <w:r w:rsidR="007278F4" w:rsidRPr="007069EF">
        <w:rPr>
          <w:rFonts w:ascii="Times New Roman" w:hAnsi="Times New Roman" w:cs="Times New Roman"/>
          <w:bCs/>
          <w:sz w:val="24"/>
          <w:szCs w:val="24"/>
        </w:rPr>
        <w:t xml:space="preserve">tika </w:t>
      </w:r>
      <w:r w:rsidR="007278F4">
        <w:rPr>
          <w:rFonts w:ascii="Times New Roman" w:hAnsi="Times New Roman" w:cs="Times New Roman"/>
          <w:bCs/>
          <w:sz w:val="24"/>
          <w:szCs w:val="24"/>
        </w:rPr>
        <w:t>konstatētas</w:t>
      </w:r>
      <w:r w:rsidR="007278F4" w:rsidRPr="007069EF">
        <w:rPr>
          <w:rFonts w:ascii="Times New Roman" w:hAnsi="Times New Roman" w:cs="Times New Roman"/>
          <w:bCs/>
          <w:sz w:val="24"/>
          <w:szCs w:val="24"/>
        </w:rPr>
        <w:t>.</w:t>
      </w:r>
      <w:r w:rsidR="007278F4">
        <w:rPr>
          <w:rFonts w:ascii="Times New Roman" w:hAnsi="Times New Roman" w:cs="Times New Roman"/>
          <w:bCs/>
          <w:sz w:val="24"/>
          <w:szCs w:val="24"/>
        </w:rPr>
        <w:t xml:space="preserve"> Neviens piedāvājums netiek uzskatīts kā nepamatoti lēts.</w:t>
      </w:r>
      <w:r>
        <w:rPr>
          <w:rFonts w:ascii="Times New Roman" w:hAnsi="Times New Roman" w:cs="Times New Roman"/>
          <w:bCs/>
          <w:sz w:val="24"/>
          <w:szCs w:val="24"/>
        </w:rPr>
        <w:t xml:space="preserve"> </w:t>
      </w:r>
    </w:p>
    <w:p w14:paraId="22CBCD58" w14:textId="385F39C3" w:rsidR="002B4DE8" w:rsidRPr="002804D4" w:rsidRDefault="00EE43E5" w:rsidP="007278F4">
      <w:pPr>
        <w:pStyle w:val="Sarakstarindkopa"/>
        <w:spacing w:before="120" w:after="120" w:line="240" w:lineRule="auto"/>
        <w:ind w:left="426"/>
        <w:jc w:val="both"/>
        <w:rPr>
          <w:rFonts w:ascii="Times New Roman" w:hAnsi="Times New Roman" w:cs="Times New Roman"/>
          <w:bCs/>
          <w:sz w:val="24"/>
          <w:szCs w:val="24"/>
        </w:rPr>
      </w:pPr>
      <w:r w:rsidRPr="007069EF">
        <w:rPr>
          <w:rFonts w:ascii="Times New Roman" w:hAnsi="Times New Roman" w:cs="Times New Roman"/>
          <w:sz w:val="24"/>
          <w:szCs w:val="24"/>
        </w:rPr>
        <w:t>1</w:t>
      </w:r>
      <w:r w:rsidR="001D55E0">
        <w:rPr>
          <w:rFonts w:ascii="Times New Roman" w:hAnsi="Times New Roman" w:cs="Times New Roman"/>
          <w:sz w:val="24"/>
          <w:szCs w:val="24"/>
        </w:rPr>
        <w:t xml:space="preserve">0.3. </w:t>
      </w:r>
      <w:r w:rsidRPr="007069EF">
        <w:rPr>
          <w:rFonts w:ascii="Times New Roman" w:hAnsi="Times New Roman" w:cs="Times New Roman"/>
          <w:sz w:val="24"/>
          <w:szCs w:val="24"/>
        </w:rPr>
        <w:t xml:space="preserve"> </w:t>
      </w:r>
      <w:r w:rsidR="007278F4" w:rsidRPr="00F57E19">
        <w:rPr>
          <w:rFonts w:ascii="Times New Roman" w:hAnsi="Times New Roman" w:cs="Times New Roman"/>
          <w:sz w:val="24"/>
          <w:szCs w:val="24"/>
        </w:rPr>
        <w:t>Iepirkuma komisija</w:t>
      </w:r>
      <w:r w:rsidR="00430EB2">
        <w:rPr>
          <w:rFonts w:ascii="Times New Roman" w:hAnsi="Times New Roman" w:cs="Times New Roman"/>
          <w:sz w:val="24"/>
          <w:szCs w:val="24"/>
        </w:rPr>
        <w:t>, pamatojoties uz nolikuma 8.1.1.apakšpunktu,</w:t>
      </w:r>
      <w:r w:rsidR="007278F4" w:rsidRPr="00F57E19">
        <w:rPr>
          <w:rFonts w:ascii="Times New Roman" w:hAnsi="Times New Roman" w:cs="Times New Roman"/>
          <w:sz w:val="24"/>
          <w:szCs w:val="24"/>
        </w:rPr>
        <w:t xml:space="preserve"> ir tiesīga pretendentu kvalifikācijas atbilstības, tehniskā piedāvājuma, atlases dokumentu un piedāvājuma noformējuma atbilstības pārbaudi veikt tikai tam pretendentam, kuram būtu piešķiramas iepirkuma līguma slēgšanas tiesības</w:t>
      </w:r>
      <w:r w:rsidR="007278F4">
        <w:rPr>
          <w:rFonts w:ascii="Times New Roman" w:hAnsi="Times New Roman" w:cs="Times New Roman"/>
          <w:sz w:val="24"/>
          <w:szCs w:val="24"/>
        </w:rPr>
        <w:t>.</w:t>
      </w:r>
    </w:p>
    <w:p w14:paraId="068C705A" w14:textId="5AE3A74F" w:rsidR="007278F4" w:rsidRDefault="00FE3BC8" w:rsidP="00AB4725">
      <w:pPr>
        <w:pStyle w:val="Sarakstarindkopa"/>
        <w:spacing w:before="120" w:after="120" w:line="240" w:lineRule="auto"/>
        <w:ind w:left="426"/>
        <w:jc w:val="both"/>
        <w:rPr>
          <w:rFonts w:ascii="Times New Roman" w:hAnsi="Times New Roman" w:cs="Times New Roman"/>
          <w:b/>
          <w:bCs/>
          <w:sz w:val="24"/>
          <w:szCs w:val="24"/>
          <w:u w:val="single"/>
        </w:rPr>
      </w:pPr>
      <w:r w:rsidRPr="007069EF">
        <w:rPr>
          <w:rFonts w:ascii="Times New Roman" w:hAnsi="Times New Roman" w:cs="Times New Roman"/>
          <w:bCs/>
          <w:sz w:val="24"/>
          <w:szCs w:val="24"/>
        </w:rPr>
        <w:t>1</w:t>
      </w:r>
      <w:r w:rsidR="001D55E0">
        <w:rPr>
          <w:rFonts w:ascii="Times New Roman" w:hAnsi="Times New Roman" w:cs="Times New Roman"/>
          <w:bCs/>
          <w:sz w:val="24"/>
          <w:szCs w:val="24"/>
        </w:rPr>
        <w:t>0.4</w:t>
      </w:r>
      <w:r w:rsidRPr="007069EF">
        <w:rPr>
          <w:rFonts w:ascii="Times New Roman" w:hAnsi="Times New Roman" w:cs="Times New Roman"/>
          <w:bCs/>
          <w:sz w:val="24"/>
          <w:szCs w:val="24"/>
        </w:rPr>
        <w:t xml:space="preserve">. </w:t>
      </w:r>
      <w:r w:rsidR="007278F4" w:rsidRPr="00716D01">
        <w:rPr>
          <w:rFonts w:ascii="Times New Roman" w:hAnsi="Times New Roman" w:cs="Times New Roman"/>
          <w:sz w:val="24"/>
          <w:szCs w:val="24"/>
        </w:rPr>
        <w:t xml:space="preserve">Saskaņā ar nolikuma </w:t>
      </w:r>
      <w:r w:rsidR="00430EB2">
        <w:rPr>
          <w:rFonts w:ascii="Times New Roman" w:hAnsi="Times New Roman" w:cs="Times New Roman"/>
          <w:sz w:val="24"/>
          <w:szCs w:val="24"/>
        </w:rPr>
        <w:t>8.5.5</w:t>
      </w:r>
      <w:r w:rsidR="007278F4">
        <w:rPr>
          <w:rFonts w:ascii="Times New Roman" w:hAnsi="Times New Roman" w:cs="Times New Roman"/>
          <w:sz w:val="24"/>
          <w:szCs w:val="24"/>
        </w:rPr>
        <w:t>.</w:t>
      </w:r>
      <w:r w:rsidR="007278F4" w:rsidRPr="00716D01">
        <w:rPr>
          <w:rFonts w:ascii="Times New Roman" w:hAnsi="Times New Roman" w:cs="Times New Roman"/>
          <w:sz w:val="24"/>
          <w:szCs w:val="24"/>
        </w:rPr>
        <w:t xml:space="preserve">apakšpunktu no </w:t>
      </w:r>
      <w:r w:rsidR="007278F4" w:rsidRPr="00716D01">
        <w:rPr>
          <w:rFonts w:ascii="Times New Roman" w:hAnsi="Times New Roman" w:cs="Times New Roman"/>
          <w:iCs/>
          <w:sz w:val="24"/>
          <w:szCs w:val="24"/>
        </w:rPr>
        <w:t>piedāvājumiem, kas atbilst iepirkuma nolikuma prasībām, iepirkuma komisija ir izvēlējusies</w:t>
      </w:r>
      <w:r w:rsidR="007278F4" w:rsidRPr="00716D01">
        <w:rPr>
          <w:rFonts w:ascii="Times New Roman" w:hAnsi="Times New Roman" w:cs="Times New Roman"/>
          <w:sz w:val="24"/>
          <w:szCs w:val="24"/>
        </w:rPr>
        <w:t xml:space="preserve"> </w:t>
      </w:r>
      <w:r w:rsidR="007278F4" w:rsidRPr="00716D01">
        <w:rPr>
          <w:rFonts w:ascii="Times New Roman" w:hAnsi="Times New Roman" w:cs="Times New Roman"/>
          <w:b/>
          <w:bCs/>
          <w:sz w:val="24"/>
          <w:szCs w:val="24"/>
          <w:u w:val="single"/>
        </w:rPr>
        <w:t>saimnieciski visizdevīgāko piedāvājumu</w:t>
      </w:r>
      <w:r w:rsidR="007278F4">
        <w:rPr>
          <w:rFonts w:ascii="Times New Roman" w:hAnsi="Times New Roman" w:cs="Times New Roman"/>
          <w:b/>
          <w:bCs/>
          <w:sz w:val="24"/>
          <w:szCs w:val="24"/>
          <w:u w:val="single"/>
        </w:rPr>
        <w:t xml:space="preserve"> ar zemāko</w:t>
      </w:r>
      <w:r w:rsidR="007278F4" w:rsidRPr="00716D01">
        <w:rPr>
          <w:rFonts w:ascii="Times New Roman" w:hAnsi="Times New Roman" w:cs="Times New Roman"/>
          <w:b/>
          <w:bCs/>
          <w:sz w:val="24"/>
          <w:szCs w:val="24"/>
          <w:u w:val="single"/>
        </w:rPr>
        <w:t xml:space="preserve"> cenu:</w:t>
      </w:r>
    </w:p>
    <w:tbl>
      <w:tblPr>
        <w:tblStyle w:val="Reatabula"/>
        <w:tblW w:w="8500" w:type="dxa"/>
        <w:jc w:val="center"/>
        <w:tblLook w:val="04A0" w:firstRow="1" w:lastRow="0" w:firstColumn="1" w:lastColumn="0" w:noHBand="0" w:noVBand="1"/>
      </w:tblPr>
      <w:tblGrid>
        <w:gridCol w:w="1696"/>
        <w:gridCol w:w="3686"/>
        <w:gridCol w:w="3118"/>
      </w:tblGrid>
      <w:tr w:rsidR="00430EB2" w:rsidRPr="00326930" w14:paraId="07982E80" w14:textId="77777777" w:rsidTr="00430EB2">
        <w:trPr>
          <w:jc w:val="center"/>
        </w:trPr>
        <w:tc>
          <w:tcPr>
            <w:tcW w:w="1696" w:type="dxa"/>
          </w:tcPr>
          <w:p w14:paraId="1B495735" w14:textId="1C1E3B59" w:rsidR="00430EB2" w:rsidRPr="00326930" w:rsidRDefault="00430EB2" w:rsidP="00B20EEC">
            <w:pPr>
              <w:spacing w:line="256" w:lineRule="auto"/>
              <w:rPr>
                <w:rFonts w:ascii="Times New Roman" w:hAnsi="Times New Roman" w:cs="Times New Roman"/>
                <w:sz w:val="24"/>
                <w:szCs w:val="24"/>
              </w:rPr>
            </w:pPr>
            <w:r>
              <w:rPr>
                <w:rFonts w:ascii="Times New Roman" w:hAnsi="Times New Roman" w:cs="Times New Roman"/>
                <w:sz w:val="24"/>
                <w:szCs w:val="24"/>
              </w:rPr>
              <w:t>Iepirkuma daļa</w:t>
            </w:r>
          </w:p>
        </w:tc>
        <w:tc>
          <w:tcPr>
            <w:tcW w:w="3686" w:type="dxa"/>
          </w:tcPr>
          <w:p w14:paraId="71BEED7C" w14:textId="350BA86E" w:rsidR="00430EB2" w:rsidRPr="00326930" w:rsidRDefault="00430EB2" w:rsidP="00B20EEC">
            <w:pPr>
              <w:spacing w:line="256" w:lineRule="auto"/>
              <w:rPr>
                <w:rFonts w:ascii="Times New Roman" w:hAnsi="Times New Roman" w:cs="Times New Roman"/>
                <w:sz w:val="24"/>
                <w:szCs w:val="24"/>
              </w:rPr>
            </w:pPr>
            <w:r w:rsidRPr="00326930">
              <w:rPr>
                <w:rFonts w:ascii="Times New Roman" w:hAnsi="Times New Roman" w:cs="Times New Roman"/>
                <w:sz w:val="24"/>
                <w:szCs w:val="24"/>
              </w:rPr>
              <w:t>Pretendents</w:t>
            </w:r>
          </w:p>
          <w:p w14:paraId="44A99E4A" w14:textId="77777777" w:rsidR="00430EB2" w:rsidRPr="00326930" w:rsidRDefault="00430EB2" w:rsidP="00B20EEC">
            <w:pPr>
              <w:pStyle w:val="Sarakstarindkopa"/>
              <w:ind w:left="0" w:right="142"/>
              <w:jc w:val="both"/>
              <w:rPr>
                <w:rFonts w:ascii="Times New Roman" w:eastAsia="Times New Roman" w:hAnsi="Times New Roman" w:cs="Times New Roman"/>
                <w:b/>
                <w:kern w:val="0"/>
                <w:sz w:val="24"/>
                <w:szCs w:val="24"/>
                <w:u w:val="single"/>
                <w14:ligatures w14:val="none"/>
              </w:rPr>
            </w:pPr>
            <w:r w:rsidRPr="00326930">
              <w:rPr>
                <w:rFonts w:ascii="Times New Roman" w:hAnsi="Times New Roman" w:cs="Times New Roman"/>
                <w:sz w:val="24"/>
                <w:szCs w:val="24"/>
              </w:rPr>
              <w:t>(juridiskas personas nosaukums)</w:t>
            </w:r>
          </w:p>
        </w:tc>
        <w:tc>
          <w:tcPr>
            <w:tcW w:w="3118" w:type="dxa"/>
          </w:tcPr>
          <w:p w14:paraId="3A2A6602" w14:textId="77777777" w:rsidR="00430EB2" w:rsidRPr="00326930" w:rsidRDefault="00430EB2" w:rsidP="00B20EEC">
            <w:pPr>
              <w:spacing w:before="240" w:line="256" w:lineRule="auto"/>
              <w:jc w:val="center"/>
              <w:rPr>
                <w:rFonts w:ascii="Times New Roman" w:hAnsi="Times New Roman" w:cs="Times New Roman"/>
                <w:sz w:val="24"/>
                <w:szCs w:val="24"/>
              </w:rPr>
            </w:pPr>
            <w:r>
              <w:rPr>
                <w:rFonts w:ascii="Times New Roman" w:hAnsi="Times New Roman" w:cs="Times New Roman"/>
                <w:sz w:val="24"/>
                <w:szCs w:val="24"/>
              </w:rPr>
              <w:t>Finanšu piedāvājums EUR</w:t>
            </w:r>
          </w:p>
        </w:tc>
      </w:tr>
      <w:tr w:rsidR="00430EB2" w:rsidRPr="00326930" w14:paraId="6A796B30" w14:textId="77777777" w:rsidTr="00430EB2">
        <w:trPr>
          <w:jc w:val="center"/>
        </w:trPr>
        <w:tc>
          <w:tcPr>
            <w:tcW w:w="1696" w:type="dxa"/>
          </w:tcPr>
          <w:p w14:paraId="016E2575" w14:textId="3B2E4FC7" w:rsidR="00430EB2" w:rsidRDefault="00430EB2" w:rsidP="00B20EEC">
            <w:pPr>
              <w:pStyle w:val="Sarakstarindkopa"/>
              <w:ind w:left="0" w:right="142"/>
              <w:jc w:val="both"/>
              <w:rPr>
                <w:rFonts w:ascii="Times New Roman" w:hAnsi="Times New Roman" w:cs="Times New Roman"/>
                <w:b/>
                <w:sz w:val="24"/>
                <w:szCs w:val="24"/>
              </w:rPr>
            </w:pPr>
            <w:r>
              <w:rPr>
                <w:rFonts w:ascii="Times New Roman" w:hAnsi="Times New Roman" w:cs="Times New Roman"/>
                <w:b/>
                <w:sz w:val="24"/>
                <w:szCs w:val="24"/>
              </w:rPr>
              <w:t>1.</w:t>
            </w:r>
          </w:p>
        </w:tc>
        <w:tc>
          <w:tcPr>
            <w:tcW w:w="3686" w:type="dxa"/>
          </w:tcPr>
          <w:p w14:paraId="743C9AD2" w14:textId="1BFE4CF2" w:rsidR="00430EB2" w:rsidRPr="00326930" w:rsidRDefault="00430EB2" w:rsidP="00B20EEC">
            <w:pPr>
              <w:pStyle w:val="Sarakstarindkopa"/>
              <w:ind w:left="0" w:right="142"/>
              <w:jc w:val="both"/>
              <w:rPr>
                <w:rFonts w:ascii="Times New Roman" w:hAnsi="Times New Roman" w:cs="Times New Roman"/>
                <w:sz w:val="24"/>
                <w:szCs w:val="24"/>
              </w:rPr>
            </w:pPr>
            <w:r w:rsidRPr="00430EB2">
              <w:rPr>
                <w:rFonts w:ascii="Times New Roman" w:hAnsi="Times New Roman" w:cs="Times New Roman"/>
                <w:b/>
                <w:bCs/>
                <w:sz w:val="24"/>
                <w:szCs w:val="24"/>
              </w:rPr>
              <w:t xml:space="preserve">SIA “Mežogles”, reģ. Nr. </w:t>
            </w:r>
            <w:r w:rsidRPr="00430EB2">
              <w:rPr>
                <w:rFonts w:ascii="Times New Roman" w:hAnsi="Times New Roman" w:cs="Times New Roman"/>
                <w:b/>
                <w:sz w:val="24"/>
                <w:szCs w:val="24"/>
              </w:rPr>
              <w:t>44103028077</w:t>
            </w:r>
          </w:p>
        </w:tc>
        <w:tc>
          <w:tcPr>
            <w:tcW w:w="3118" w:type="dxa"/>
          </w:tcPr>
          <w:p w14:paraId="540C5E94" w14:textId="61456E1B" w:rsidR="00430EB2" w:rsidRDefault="00430EB2" w:rsidP="00B20EEC">
            <w:pPr>
              <w:spacing w:before="60"/>
              <w:rPr>
                <w:rFonts w:ascii="Times New Roman" w:eastAsia="Times New Roman" w:hAnsi="Times New Roman" w:cs="Times New Roman"/>
                <w:bCs/>
                <w:kern w:val="0"/>
                <w:sz w:val="24"/>
                <w:szCs w:val="24"/>
                <w:lang w:eastAsia="lv-LV"/>
                <w14:ligatures w14:val="none"/>
              </w:rPr>
            </w:pPr>
            <w:r w:rsidRPr="00970AED">
              <w:rPr>
                <w:rFonts w:ascii="Times New Roman" w:eastAsia="Times New Roman" w:hAnsi="Times New Roman" w:cs="Times New Roman"/>
                <w:bCs/>
                <w:kern w:val="0"/>
                <w:sz w:val="24"/>
                <w:szCs w:val="24"/>
                <w:lang w:eastAsia="lv-LV"/>
                <w14:ligatures w14:val="none"/>
              </w:rPr>
              <w:t xml:space="preserve">EUR </w:t>
            </w:r>
            <w:r>
              <w:rPr>
                <w:rFonts w:ascii="Times New Roman" w:eastAsia="Times New Roman" w:hAnsi="Times New Roman" w:cs="Times New Roman"/>
                <w:bCs/>
                <w:kern w:val="0"/>
                <w:sz w:val="24"/>
                <w:szCs w:val="24"/>
                <w:lang w:eastAsia="lv-LV"/>
                <w14:ligatures w14:val="none"/>
              </w:rPr>
              <w:t>4786,8</w:t>
            </w:r>
          </w:p>
          <w:p w14:paraId="79952A01" w14:textId="0415F50B" w:rsidR="00430EB2" w:rsidRPr="00430EB2" w:rsidRDefault="00430EB2" w:rsidP="00430EB2">
            <w:pPr>
              <w:spacing w:before="60"/>
              <w:rPr>
                <w:rFonts w:ascii="Times New Roman" w:eastAsia="Times New Roman" w:hAnsi="Times New Roman" w:cs="Times New Roman"/>
                <w:bCs/>
                <w:kern w:val="0"/>
                <w:sz w:val="24"/>
                <w:szCs w:val="24"/>
                <w:lang w:val="en-US" w:eastAsia="lv-LV"/>
                <w14:ligatures w14:val="none"/>
              </w:rPr>
            </w:pPr>
            <w:r>
              <w:rPr>
                <w:rFonts w:ascii="Times New Roman" w:eastAsia="Times New Roman" w:hAnsi="Times New Roman" w:cs="Times New Roman"/>
                <w:bCs/>
                <w:kern w:val="0"/>
                <w:sz w:val="24"/>
                <w:szCs w:val="24"/>
                <w:lang w:val="en-US" w:eastAsia="lv-LV"/>
                <w14:ligatures w14:val="none"/>
              </w:rPr>
              <w:t>Jeb 39,89 EUR/ m</w:t>
            </w:r>
            <w:r w:rsidRPr="00430EB2">
              <w:rPr>
                <w:rFonts w:ascii="Times New Roman" w:eastAsia="Times New Roman" w:hAnsi="Times New Roman" w:cs="Times New Roman"/>
                <w:bCs/>
                <w:kern w:val="0"/>
                <w:sz w:val="24"/>
                <w:szCs w:val="24"/>
                <w:vertAlign w:val="superscript"/>
                <w:lang w:val="en-US" w:eastAsia="lv-LV"/>
                <w14:ligatures w14:val="none"/>
              </w:rPr>
              <w:t>3</w:t>
            </w:r>
          </w:p>
        </w:tc>
      </w:tr>
      <w:tr w:rsidR="00430EB2" w:rsidRPr="00326930" w14:paraId="3E89F564" w14:textId="77777777" w:rsidTr="00430EB2">
        <w:trPr>
          <w:jc w:val="center"/>
        </w:trPr>
        <w:tc>
          <w:tcPr>
            <w:tcW w:w="1696" w:type="dxa"/>
          </w:tcPr>
          <w:p w14:paraId="46063DC3" w14:textId="77777777" w:rsidR="00430EB2" w:rsidRDefault="00430EB2" w:rsidP="00B20EEC">
            <w:pPr>
              <w:pStyle w:val="Sarakstarindkopa"/>
              <w:ind w:left="0" w:right="142"/>
              <w:jc w:val="both"/>
              <w:rPr>
                <w:rFonts w:ascii="Times New Roman" w:hAnsi="Times New Roman" w:cs="Times New Roman"/>
                <w:b/>
                <w:sz w:val="24"/>
                <w:szCs w:val="24"/>
              </w:rPr>
            </w:pPr>
            <w:r>
              <w:rPr>
                <w:rFonts w:ascii="Times New Roman" w:hAnsi="Times New Roman" w:cs="Times New Roman"/>
                <w:b/>
                <w:sz w:val="24"/>
                <w:szCs w:val="24"/>
              </w:rPr>
              <w:t>2.</w:t>
            </w:r>
          </w:p>
          <w:p w14:paraId="4877DC2B" w14:textId="5745A5D9" w:rsidR="00430EB2" w:rsidRDefault="00430EB2" w:rsidP="00B20EEC">
            <w:pPr>
              <w:pStyle w:val="Sarakstarindkopa"/>
              <w:ind w:left="0" w:right="142"/>
              <w:jc w:val="both"/>
              <w:rPr>
                <w:rFonts w:ascii="Times New Roman" w:hAnsi="Times New Roman" w:cs="Times New Roman"/>
                <w:b/>
                <w:sz w:val="24"/>
                <w:szCs w:val="24"/>
              </w:rPr>
            </w:pPr>
          </w:p>
        </w:tc>
        <w:tc>
          <w:tcPr>
            <w:tcW w:w="3686" w:type="dxa"/>
          </w:tcPr>
          <w:p w14:paraId="39462D45" w14:textId="68145274" w:rsidR="00430EB2" w:rsidRDefault="00430EB2" w:rsidP="00B20EEC">
            <w:pPr>
              <w:pStyle w:val="Sarakstarindkopa"/>
              <w:ind w:left="0" w:right="142"/>
              <w:jc w:val="both"/>
              <w:rPr>
                <w:rFonts w:ascii="Times New Roman" w:hAnsi="Times New Roman" w:cs="Times New Roman"/>
                <w:b/>
                <w:sz w:val="24"/>
                <w:szCs w:val="24"/>
              </w:rPr>
            </w:pPr>
            <w:r w:rsidRPr="00430EB2">
              <w:rPr>
                <w:rFonts w:ascii="Times New Roman" w:hAnsi="Times New Roman" w:cs="Times New Roman"/>
                <w:b/>
                <w:bCs/>
                <w:sz w:val="24"/>
                <w:szCs w:val="24"/>
              </w:rPr>
              <w:t xml:space="preserve">SIA “Mežogles”, reģ. Nr. </w:t>
            </w:r>
            <w:r w:rsidRPr="00430EB2">
              <w:rPr>
                <w:rFonts w:ascii="Times New Roman" w:hAnsi="Times New Roman" w:cs="Times New Roman"/>
                <w:b/>
                <w:sz w:val="24"/>
                <w:szCs w:val="24"/>
              </w:rPr>
              <w:t>44103028077</w:t>
            </w:r>
          </w:p>
        </w:tc>
        <w:tc>
          <w:tcPr>
            <w:tcW w:w="3118" w:type="dxa"/>
          </w:tcPr>
          <w:p w14:paraId="4F0A3784" w14:textId="77777777" w:rsidR="00430EB2" w:rsidRDefault="00430EB2" w:rsidP="00430EB2">
            <w:pPr>
              <w:spacing w:before="60"/>
              <w:rPr>
                <w:rFonts w:ascii="Times New Roman" w:eastAsia="Times New Roman" w:hAnsi="Times New Roman" w:cs="Times New Roman"/>
                <w:bCs/>
                <w:kern w:val="0"/>
                <w:sz w:val="24"/>
                <w:szCs w:val="24"/>
                <w:lang w:eastAsia="lv-LV"/>
                <w14:ligatures w14:val="none"/>
              </w:rPr>
            </w:pPr>
            <w:r w:rsidRPr="00970AED">
              <w:rPr>
                <w:rFonts w:ascii="Times New Roman" w:eastAsia="Times New Roman" w:hAnsi="Times New Roman" w:cs="Times New Roman"/>
                <w:bCs/>
                <w:kern w:val="0"/>
                <w:sz w:val="24"/>
                <w:szCs w:val="24"/>
                <w:lang w:eastAsia="lv-LV"/>
                <w14:ligatures w14:val="none"/>
              </w:rPr>
              <w:t xml:space="preserve">EUR </w:t>
            </w:r>
            <w:r>
              <w:rPr>
                <w:rFonts w:ascii="Times New Roman" w:eastAsia="Times New Roman" w:hAnsi="Times New Roman" w:cs="Times New Roman"/>
                <w:bCs/>
                <w:kern w:val="0"/>
                <w:sz w:val="24"/>
                <w:szCs w:val="24"/>
                <w:lang w:eastAsia="lv-LV"/>
                <w14:ligatures w14:val="none"/>
              </w:rPr>
              <w:t>4786,8</w:t>
            </w:r>
          </w:p>
          <w:p w14:paraId="54438D20" w14:textId="59665C7F" w:rsidR="00430EB2" w:rsidRPr="00430EB2" w:rsidRDefault="00430EB2" w:rsidP="00B20EEC">
            <w:pPr>
              <w:spacing w:before="60"/>
              <w:rPr>
                <w:rFonts w:ascii="Times New Roman" w:eastAsia="Times New Roman" w:hAnsi="Times New Roman" w:cs="Times New Roman"/>
                <w:bCs/>
                <w:kern w:val="0"/>
                <w:sz w:val="24"/>
                <w:szCs w:val="24"/>
                <w:lang w:val="en-US" w:eastAsia="lv-LV"/>
                <w14:ligatures w14:val="none"/>
              </w:rPr>
            </w:pPr>
            <w:r>
              <w:rPr>
                <w:rFonts w:ascii="Times New Roman" w:eastAsia="Times New Roman" w:hAnsi="Times New Roman" w:cs="Times New Roman"/>
                <w:bCs/>
                <w:kern w:val="0"/>
                <w:sz w:val="24"/>
                <w:szCs w:val="24"/>
                <w:lang w:val="en-US" w:eastAsia="lv-LV"/>
                <w14:ligatures w14:val="none"/>
              </w:rPr>
              <w:t>Jeb 39,89 EUR/ m</w:t>
            </w:r>
            <w:r w:rsidRPr="00430EB2">
              <w:rPr>
                <w:rFonts w:ascii="Times New Roman" w:eastAsia="Times New Roman" w:hAnsi="Times New Roman" w:cs="Times New Roman"/>
                <w:bCs/>
                <w:kern w:val="0"/>
                <w:sz w:val="24"/>
                <w:szCs w:val="24"/>
                <w:vertAlign w:val="superscript"/>
                <w:lang w:val="en-US" w:eastAsia="lv-LV"/>
                <w14:ligatures w14:val="none"/>
              </w:rPr>
              <w:t>3</w:t>
            </w:r>
          </w:p>
        </w:tc>
      </w:tr>
    </w:tbl>
    <w:p w14:paraId="22A860F5" w14:textId="77777777" w:rsidR="007278F4" w:rsidRDefault="007278F4" w:rsidP="00AB4725">
      <w:pPr>
        <w:pStyle w:val="Sarakstarindkopa"/>
        <w:spacing w:before="120" w:after="120" w:line="240" w:lineRule="auto"/>
        <w:ind w:left="426"/>
        <w:jc w:val="both"/>
        <w:rPr>
          <w:rFonts w:ascii="Times New Roman" w:hAnsi="Times New Roman" w:cs="Times New Roman"/>
          <w:b/>
          <w:bCs/>
          <w:sz w:val="24"/>
          <w:szCs w:val="24"/>
          <w:u w:val="single"/>
        </w:rPr>
      </w:pPr>
    </w:p>
    <w:p w14:paraId="1F2086EB" w14:textId="043BBC89" w:rsidR="00DA01CB" w:rsidRDefault="007278F4" w:rsidP="007278F4">
      <w:pPr>
        <w:pStyle w:val="Sarakstarindkopa"/>
        <w:spacing w:before="120" w:after="120" w:line="240" w:lineRule="auto"/>
        <w:ind w:left="426"/>
        <w:jc w:val="both"/>
        <w:rPr>
          <w:rFonts w:ascii="Times New Roman" w:hAnsi="Times New Roman" w:cs="Times New Roman"/>
          <w:sz w:val="24"/>
          <w:szCs w:val="24"/>
        </w:rPr>
      </w:pPr>
      <w:r w:rsidRPr="007278F4">
        <w:rPr>
          <w:rFonts w:ascii="Times New Roman" w:hAnsi="Times New Roman" w:cs="Times New Roman"/>
          <w:sz w:val="24"/>
          <w:szCs w:val="24"/>
        </w:rPr>
        <w:t>10.5.</w:t>
      </w:r>
      <w:r w:rsidRPr="0086326F">
        <w:rPr>
          <w:rFonts w:ascii="Times New Roman" w:hAnsi="Times New Roman" w:cs="Times New Roman"/>
          <w:b/>
          <w:bCs/>
          <w:sz w:val="24"/>
          <w:szCs w:val="24"/>
        </w:rPr>
        <w:t xml:space="preserve"> </w:t>
      </w:r>
      <w:r w:rsidR="00430EB2" w:rsidRPr="007278F4">
        <w:rPr>
          <w:rFonts w:ascii="Times New Roman" w:hAnsi="Times New Roman" w:cs="Times New Roman"/>
          <w:sz w:val="24"/>
          <w:szCs w:val="24"/>
        </w:rPr>
        <w:t xml:space="preserve">Komisija </w:t>
      </w:r>
      <w:r w:rsidR="00430EB2" w:rsidRPr="007278F4">
        <w:rPr>
          <w:rFonts w:ascii="Times New Roman" w:hAnsi="Times New Roman" w:cs="Times New Roman"/>
          <w:bCs/>
          <w:sz w:val="24"/>
          <w:szCs w:val="24"/>
        </w:rPr>
        <w:t xml:space="preserve">attiecībā uz pretendentu  </w:t>
      </w:r>
      <w:r w:rsidR="00430EB2" w:rsidRPr="00430EB2">
        <w:rPr>
          <w:rFonts w:ascii="Times New Roman" w:hAnsi="Times New Roman" w:cs="Times New Roman"/>
          <w:b/>
          <w:bCs/>
          <w:sz w:val="24"/>
          <w:szCs w:val="24"/>
        </w:rPr>
        <w:t xml:space="preserve">SIA “Mežogles”, </w:t>
      </w:r>
      <w:r w:rsidR="00430EB2" w:rsidRPr="00430EB2">
        <w:rPr>
          <w:rFonts w:ascii="Times New Roman" w:hAnsi="Times New Roman" w:cs="Times New Roman"/>
          <w:bCs/>
          <w:sz w:val="24"/>
          <w:szCs w:val="24"/>
        </w:rPr>
        <w:t xml:space="preserve">reģ. Nr. </w:t>
      </w:r>
      <w:r w:rsidR="00430EB2" w:rsidRPr="00430EB2">
        <w:rPr>
          <w:rFonts w:ascii="Times New Roman" w:hAnsi="Times New Roman" w:cs="Times New Roman"/>
          <w:sz w:val="24"/>
          <w:szCs w:val="24"/>
        </w:rPr>
        <w:t>44103028077</w:t>
      </w:r>
      <w:r w:rsidR="00430EB2">
        <w:rPr>
          <w:rFonts w:ascii="Times New Roman" w:hAnsi="Times New Roman" w:cs="Times New Roman"/>
          <w:bCs/>
          <w:sz w:val="24"/>
          <w:szCs w:val="24"/>
        </w:rPr>
        <w:t xml:space="preserve">, </w:t>
      </w:r>
      <w:r w:rsidR="00430EB2" w:rsidRPr="007278F4">
        <w:rPr>
          <w:rFonts w:ascii="Times New Roman" w:hAnsi="Times New Roman" w:cs="Times New Roman"/>
          <w:bCs/>
          <w:sz w:val="24"/>
          <w:szCs w:val="24"/>
        </w:rPr>
        <w:t>kuram būtu piešķiramas līguma slēgšanas tiesības</w:t>
      </w:r>
      <w:r w:rsidR="00430EB2" w:rsidRPr="007278F4">
        <w:rPr>
          <w:rFonts w:ascii="Times New Roman" w:hAnsi="Times New Roman" w:cs="Times New Roman"/>
          <w:sz w:val="24"/>
          <w:szCs w:val="24"/>
        </w:rPr>
        <w:t xml:space="preserve">, </w:t>
      </w:r>
      <w:r w:rsidR="00430EB2" w:rsidRPr="007278F4">
        <w:rPr>
          <w:rFonts w:ascii="Times New Roman" w:hAnsi="Times New Roman" w:cs="Times New Roman"/>
          <w:bCs/>
          <w:sz w:val="24"/>
          <w:szCs w:val="24"/>
        </w:rPr>
        <w:t xml:space="preserve">pārbaudīja, vai pretendents </w:t>
      </w:r>
      <w:r w:rsidR="00430EB2" w:rsidRPr="007278F4">
        <w:rPr>
          <w:rFonts w:ascii="Times New Roman" w:hAnsi="Times New Roman" w:cs="Times New Roman"/>
          <w:sz w:val="24"/>
          <w:szCs w:val="24"/>
        </w:rPr>
        <w:t>nav izslēdzams no dalības iepirkuma procedūrā saskaņā ar Publisko iepirkumu likuma 42.panta otrās daļas  1., 2., 3., 4. un 11.apakšpunktu un Starptautisko un Latvijas Republikas nacionālo sankciju likuma 11.</w:t>
      </w:r>
      <w:r w:rsidR="00430EB2" w:rsidRPr="007278F4">
        <w:rPr>
          <w:rFonts w:ascii="Times New Roman" w:hAnsi="Times New Roman" w:cs="Times New Roman"/>
          <w:sz w:val="24"/>
          <w:szCs w:val="24"/>
          <w:vertAlign w:val="superscript"/>
        </w:rPr>
        <w:t>1</w:t>
      </w:r>
      <w:r w:rsidR="00430EB2" w:rsidRPr="007278F4">
        <w:rPr>
          <w:rFonts w:ascii="Times New Roman" w:hAnsi="Times New Roman" w:cs="Times New Roman"/>
          <w:sz w:val="24"/>
          <w:szCs w:val="24"/>
        </w:rPr>
        <w:t xml:space="preserve"> panta pirmo daļu</w:t>
      </w:r>
      <w:r w:rsidR="00430EB2" w:rsidRPr="007278F4">
        <w:rPr>
          <w:rFonts w:ascii="Times New Roman" w:hAnsi="Times New Roman" w:cs="Times New Roman"/>
          <w:bCs/>
          <w:sz w:val="24"/>
          <w:szCs w:val="24"/>
        </w:rPr>
        <w:t>.</w:t>
      </w:r>
    </w:p>
    <w:p w14:paraId="15E4665D" w14:textId="326F148A" w:rsidR="00DA01CB" w:rsidRPr="007278F4" w:rsidRDefault="007278F4" w:rsidP="007278F4">
      <w:pPr>
        <w:pStyle w:val="Sarakstarindkopa"/>
        <w:spacing w:before="120" w:after="120" w:line="240" w:lineRule="auto"/>
        <w:ind w:left="426"/>
        <w:jc w:val="both"/>
        <w:rPr>
          <w:rFonts w:ascii="Times New Roman" w:hAnsi="Times New Roman" w:cs="Times New Roman"/>
          <w:bCs/>
          <w:sz w:val="24"/>
          <w:szCs w:val="24"/>
        </w:rPr>
      </w:pPr>
      <w:r>
        <w:rPr>
          <w:rFonts w:ascii="Times New Roman" w:hAnsi="Times New Roman" w:cs="Times New Roman"/>
          <w:sz w:val="24"/>
          <w:szCs w:val="24"/>
        </w:rPr>
        <w:t xml:space="preserve">10.6. </w:t>
      </w:r>
    </w:p>
    <w:p w14:paraId="522AC26A" w14:textId="45D28C5E" w:rsidR="00DA01CB" w:rsidRDefault="00DA01CB" w:rsidP="00716D01">
      <w:pPr>
        <w:pStyle w:val="Sarakstarindkopa"/>
        <w:numPr>
          <w:ilvl w:val="0"/>
          <w:numId w:val="3"/>
        </w:numPr>
        <w:spacing w:after="0" w:line="240" w:lineRule="auto"/>
        <w:jc w:val="both"/>
        <w:rPr>
          <w:rFonts w:ascii="Times New Roman" w:hAnsi="Times New Roman" w:cs="Times New Roman"/>
          <w:sz w:val="24"/>
          <w:szCs w:val="24"/>
        </w:rPr>
      </w:pPr>
      <w:r w:rsidRPr="00716D01">
        <w:rPr>
          <w:rFonts w:ascii="Times New Roman" w:hAnsi="Times New Roman" w:cs="Times New Roman"/>
          <w:b/>
          <w:bCs/>
          <w:sz w:val="24"/>
          <w:szCs w:val="24"/>
          <w:u w:val="single"/>
        </w:rPr>
        <w:t xml:space="preserve">Līguma slēgšanas tiesības tika piešķirtas </w:t>
      </w:r>
      <w:r w:rsidR="00D32067" w:rsidRPr="00716D01">
        <w:rPr>
          <w:rFonts w:ascii="Times New Roman" w:hAnsi="Times New Roman" w:cs="Times New Roman"/>
          <w:b/>
          <w:bCs/>
          <w:sz w:val="24"/>
          <w:szCs w:val="24"/>
          <w:u w:val="single"/>
        </w:rPr>
        <w:t>šādie</w:t>
      </w:r>
      <w:r w:rsidRPr="00716D01">
        <w:rPr>
          <w:rFonts w:ascii="Times New Roman" w:hAnsi="Times New Roman" w:cs="Times New Roman"/>
          <w:b/>
          <w:bCs/>
          <w:sz w:val="24"/>
          <w:szCs w:val="24"/>
          <w:u w:val="single"/>
        </w:rPr>
        <w:t>m pretendentiem</w:t>
      </w:r>
      <w:r w:rsidRPr="00716D01">
        <w:rPr>
          <w:rFonts w:ascii="Times New Roman" w:hAnsi="Times New Roman" w:cs="Times New Roman"/>
          <w:sz w:val="24"/>
          <w:szCs w:val="24"/>
        </w:rPr>
        <w:t>:</w:t>
      </w:r>
    </w:p>
    <w:p w14:paraId="0D3F58CB" w14:textId="77777777" w:rsidR="00430EB2" w:rsidRPr="00430EB2" w:rsidRDefault="00430EB2" w:rsidP="00430EB2">
      <w:pPr>
        <w:spacing w:after="0" w:line="240" w:lineRule="auto"/>
        <w:jc w:val="both"/>
        <w:rPr>
          <w:rFonts w:ascii="Times New Roman" w:hAnsi="Times New Roman" w:cs="Times New Roman"/>
          <w:sz w:val="24"/>
          <w:szCs w:val="24"/>
        </w:rPr>
      </w:pPr>
    </w:p>
    <w:tbl>
      <w:tblPr>
        <w:tblStyle w:val="Reatabula"/>
        <w:tblW w:w="8500" w:type="dxa"/>
        <w:jc w:val="center"/>
        <w:tblLook w:val="04A0" w:firstRow="1" w:lastRow="0" w:firstColumn="1" w:lastColumn="0" w:noHBand="0" w:noVBand="1"/>
      </w:tblPr>
      <w:tblGrid>
        <w:gridCol w:w="1696"/>
        <w:gridCol w:w="3686"/>
        <w:gridCol w:w="3118"/>
      </w:tblGrid>
      <w:tr w:rsidR="00430EB2" w:rsidRPr="00326930" w14:paraId="5B30E761" w14:textId="77777777" w:rsidTr="00430EB2">
        <w:trPr>
          <w:jc w:val="center"/>
        </w:trPr>
        <w:tc>
          <w:tcPr>
            <w:tcW w:w="1696" w:type="dxa"/>
          </w:tcPr>
          <w:p w14:paraId="1129592F" w14:textId="77777777" w:rsidR="00430EB2" w:rsidRPr="00326930" w:rsidRDefault="00430EB2" w:rsidP="009523E9">
            <w:pPr>
              <w:spacing w:line="256" w:lineRule="auto"/>
              <w:rPr>
                <w:rFonts w:ascii="Times New Roman" w:hAnsi="Times New Roman" w:cs="Times New Roman"/>
                <w:sz w:val="24"/>
                <w:szCs w:val="24"/>
              </w:rPr>
            </w:pPr>
            <w:r>
              <w:rPr>
                <w:rFonts w:ascii="Times New Roman" w:hAnsi="Times New Roman" w:cs="Times New Roman"/>
                <w:sz w:val="24"/>
                <w:szCs w:val="24"/>
              </w:rPr>
              <w:t>Iepirkuma daļa</w:t>
            </w:r>
          </w:p>
        </w:tc>
        <w:tc>
          <w:tcPr>
            <w:tcW w:w="3686" w:type="dxa"/>
          </w:tcPr>
          <w:p w14:paraId="7A4F144C" w14:textId="77777777" w:rsidR="00430EB2" w:rsidRPr="00326930" w:rsidRDefault="00430EB2" w:rsidP="009523E9">
            <w:pPr>
              <w:spacing w:line="256" w:lineRule="auto"/>
              <w:rPr>
                <w:rFonts w:ascii="Times New Roman" w:hAnsi="Times New Roman" w:cs="Times New Roman"/>
                <w:sz w:val="24"/>
                <w:szCs w:val="24"/>
              </w:rPr>
            </w:pPr>
            <w:r w:rsidRPr="00326930">
              <w:rPr>
                <w:rFonts w:ascii="Times New Roman" w:hAnsi="Times New Roman" w:cs="Times New Roman"/>
                <w:sz w:val="24"/>
                <w:szCs w:val="24"/>
              </w:rPr>
              <w:t>Pretendents</w:t>
            </w:r>
          </w:p>
          <w:p w14:paraId="46CA989A" w14:textId="77777777" w:rsidR="00430EB2" w:rsidRPr="00326930" w:rsidRDefault="00430EB2" w:rsidP="009523E9">
            <w:pPr>
              <w:pStyle w:val="Sarakstarindkopa"/>
              <w:ind w:left="0" w:right="142"/>
              <w:jc w:val="both"/>
              <w:rPr>
                <w:rFonts w:ascii="Times New Roman" w:eastAsia="Times New Roman" w:hAnsi="Times New Roman" w:cs="Times New Roman"/>
                <w:b/>
                <w:kern w:val="0"/>
                <w:sz w:val="24"/>
                <w:szCs w:val="24"/>
                <w:u w:val="single"/>
                <w14:ligatures w14:val="none"/>
              </w:rPr>
            </w:pPr>
            <w:r w:rsidRPr="00326930">
              <w:rPr>
                <w:rFonts w:ascii="Times New Roman" w:hAnsi="Times New Roman" w:cs="Times New Roman"/>
                <w:sz w:val="24"/>
                <w:szCs w:val="24"/>
              </w:rPr>
              <w:t>(juridiskas personas nosaukums)</w:t>
            </w:r>
          </w:p>
        </w:tc>
        <w:tc>
          <w:tcPr>
            <w:tcW w:w="3118" w:type="dxa"/>
          </w:tcPr>
          <w:p w14:paraId="654D227C" w14:textId="03371A3C" w:rsidR="00430EB2" w:rsidRPr="00326930" w:rsidRDefault="00430EB2" w:rsidP="009523E9">
            <w:pPr>
              <w:spacing w:before="240" w:line="256" w:lineRule="auto"/>
              <w:jc w:val="center"/>
              <w:rPr>
                <w:rFonts w:ascii="Times New Roman" w:hAnsi="Times New Roman" w:cs="Times New Roman"/>
                <w:sz w:val="24"/>
                <w:szCs w:val="24"/>
              </w:rPr>
            </w:pPr>
            <w:r>
              <w:rPr>
                <w:rFonts w:ascii="Times New Roman" w:hAnsi="Times New Roman" w:cs="Times New Roman"/>
                <w:sz w:val="24"/>
                <w:szCs w:val="24"/>
              </w:rPr>
              <w:t>Līgumcena</w:t>
            </w:r>
          </w:p>
        </w:tc>
      </w:tr>
      <w:tr w:rsidR="00430EB2" w:rsidRPr="00326930" w14:paraId="64EB0214" w14:textId="77777777" w:rsidTr="00430EB2">
        <w:trPr>
          <w:jc w:val="center"/>
        </w:trPr>
        <w:tc>
          <w:tcPr>
            <w:tcW w:w="1696" w:type="dxa"/>
          </w:tcPr>
          <w:p w14:paraId="7E29697F" w14:textId="77777777" w:rsidR="00430EB2" w:rsidRDefault="00430EB2" w:rsidP="009523E9">
            <w:pPr>
              <w:pStyle w:val="Sarakstarindkopa"/>
              <w:ind w:left="0" w:right="142"/>
              <w:jc w:val="both"/>
              <w:rPr>
                <w:rFonts w:ascii="Times New Roman" w:hAnsi="Times New Roman" w:cs="Times New Roman"/>
                <w:b/>
                <w:sz w:val="24"/>
                <w:szCs w:val="24"/>
              </w:rPr>
            </w:pPr>
            <w:r>
              <w:rPr>
                <w:rFonts w:ascii="Times New Roman" w:hAnsi="Times New Roman" w:cs="Times New Roman"/>
                <w:b/>
                <w:sz w:val="24"/>
                <w:szCs w:val="24"/>
              </w:rPr>
              <w:t>1.</w:t>
            </w:r>
          </w:p>
        </w:tc>
        <w:tc>
          <w:tcPr>
            <w:tcW w:w="3686" w:type="dxa"/>
          </w:tcPr>
          <w:p w14:paraId="15C1379B" w14:textId="77777777" w:rsidR="00430EB2" w:rsidRPr="00326930" w:rsidRDefault="00430EB2" w:rsidP="009523E9">
            <w:pPr>
              <w:pStyle w:val="Sarakstarindkopa"/>
              <w:ind w:left="0" w:right="142"/>
              <w:jc w:val="both"/>
              <w:rPr>
                <w:rFonts w:ascii="Times New Roman" w:hAnsi="Times New Roman" w:cs="Times New Roman"/>
                <w:sz w:val="24"/>
                <w:szCs w:val="24"/>
              </w:rPr>
            </w:pPr>
            <w:r w:rsidRPr="00430EB2">
              <w:rPr>
                <w:rFonts w:ascii="Times New Roman" w:hAnsi="Times New Roman" w:cs="Times New Roman"/>
                <w:b/>
                <w:bCs/>
                <w:sz w:val="24"/>
                <w:szCs w:val="24"/>
              </w:rPr>
              <w:t xml:space="preserve">SIA “Mežogles”, reģ. Nr. </w:t>
            </w:r>
            <w:r w:rsidRPr="00430EB2">
              <w:rPr>
                <w:rFonts w:ascii="Times New Roman" w:hAnsi="Times New Roman" w:cs="Times New Roman"/>
                <w:b/>
                <w:sz w:val="24"/>
                <w:szCs w:val="24"/>
              </w:rPr>
              <w:t>44103028077</w:t>
            </w:r>
          </w:p>
        </w:tc>
        <w:tc>
          <w:tcPr>
            <w:tcW w:w="3118" w:type="dxa"/>
          </w:tcPr>
          <w:p w14:paraId="307F0290" w14:textId="77777777" w:rsidR="00430EB2" w:rsidRDefault="00430EB2" w:rsidP="009523E9">
            <w:pPr>
              <w:spacing w:before="60"/>
              <w:rPr>
                <w:rFonts w:ascii="Times New Roman" w:eastAsia="Times New Roman" w:hAnsi="Times New Roman" w:cs="Times New Roman"/>
                <w:bCs/>
                <w:kern w:val="0"/>
                <w:sz w:val="24"/>
                <w:szCs w:val="24"/>
                <w:lang w:eastAsia="lv-LV"/>
                <w14:ligatures w14:val="none"/>
              </w:rPr>
            </w:pPr>
            <w:r w:rsidRPr="00970AED">
              <w:rPr>
                <w:rFonts w:ascii="Times New Roman" w:eastAsia="Times New Roman" w:hAnsi="Times New Roman" w:cs="Times New Roman"/>
                <w:bCs/>
                <w:kern w:val="0"/>
                <w:sz w:val="24"/>
                <w:szCs w:val="24"/>
                <w:lang w:eastAsia="lv-LV"/>
                <w14:ligatures w14:val="none"/>
              </w:rPr>
              <w:t xml:space="preserve">EUR </w:t>
            </w:r>
            <w:r>
              <w:rPr>
                <w:rFonts w:ascii="Times New Roman" w:eastAsia="Times New Roman" w:hAnsi="Times New Roman" w:cs="Times New Roman"/>
                <w:bCs/>
                <w:kern w:val="0"/>
                <w:sz w:val="24"/>
                <w:szCs w:val="24"/>
                <w:lang w:eastAsia="lv-LV"/>
                <w14:ligatures w14:val="none"/>
              </w:rPr>
              <w:t>4786,8</w:t>
            </w:r>
          </w:p>
          <w:p w14:paraId="13920C35" w14:textId="73F629A4" w:rsidR="00430EB2" w:rsidRPr="00430EB2" w:rsidRDefault="00430EB2" w:rsidP="009523E9">
            <w:pPr>
              <w:spacing w:before="60"/>
              <w:rPr>
                <w:rFonts w:ascii="Times New Roman" w:eastAsia="Times New Roman" w:hAnsi="Times New Roman" w:cs="Times New Roman"/>
                <w:bCs/>
                <w:kern w:val="0"/>
                <w:sz w:val="24"/>
                <w:szCs w:val="24"/>
                <w:lang w:val="en-US" w:eastAsia="lv-LV"/>
                <w14:ligatures w14:val="none"/>
              </w:rPr>
            </w:pPr>
          </w:p>
        </w:tc>
      </w:tr>
      <w:tr w:rsidR="00430EB2" w:rsidRPr="00326930" w14:paraId="03FA98CA" w14:textId="77777777" w:rsidTr="00430EB2">
        <w:trPr>
          <w:jc w:val="center"/>
        </w:trPr>
        <w:tc>
          <w:tcPr>
            <w:tcW w:w="1696" w:type="dxa"/>
          </w:tcPr>
          <w:p w14:paraId="26BB9548" w14:textId="77777777" w:rsidR="00430EB2" w:rsidRDefault="00430EB2" w:rsidP="009523E9">
            <w:pPr>
              <w:pStyle w:val="Sarakstarindkopa"/>
              <w:ind w:left="0" w:right="142"/>
              <w:jc w:val="both"/>
              <w:rPr>
                <w:rFonts w:ascii="Times New Roman" w:hAnsi="Times New Roman" w:cs="Times New Roman"/>
                <w:b/>
                <w:sz w:val="24"/>
                <w:szCs w:val="24"/>
              </w:rPr>
            </w:pPr>
            <w:r>
              <w:rPr>
                <w:rFonts w:ascii="Times New Roman" w:hAnsi="Times New Roman" w:cs="Times New Roman"/>
                <w:b/>
                <w:sz w:val="24"/>
                <w:szCs w:val="24"/>
              </w:rPr>
              <w:t>2.</w:t>
            </w:r>
          </w:p>
          <w:p w14:paraId="055AA0BC" w14:textId="77777777" w:rsidR="00430EB2" w:rsidRDefault="00430EB2" w:rsidP="009523E9">
            <w:pPr>
              <w:pStyle w:val="Sarakstarindkopa"/>
              <w:ind w:left="0" w:right="142"/>
              <w:jc w:val="both"/>
              <w:rPr>
                <w:rFonts w:ascii="Times New Roman" w:hAnsi="Times New Roman" w:cs="Times New Roman"/>
                <w:b/>
                <w:sz w:val="24"/>
                <w:szCs w:val="24"/>
              </w:rPr>
            </w:pPr>
          </w:p>
        </w:tc>
        <w:tc>
          <w:tcPr>
            <w:tcW w:w="3686" w:type="dxa"/>
          </w:tcPr>
          <w:p w14:paraId="00D4FAE8" w14:textId="77777777" w:rsidR="00430EB2" w:rsidRDefault="00430EB2" w:rsidP="009523E9">
            <w:pPr>
              <w:pStyle w:val="Sarakstarindkopa"/>
              <w:ind w:left="0" w:right="142"/>
              <w:jc w:val="both"/>
              <w:rPr>
                <w:rFonts w:ascii="Times New Roman" w:hAnsi="Times New Roman" w:cs="Times New Roman"/>
                <w:b/>
                <w:sz w:val="24"/>
                <w:szCs w:val="24"/>
              </w:rPr>
            </w:pPr>
            <w:r w:rsidRPr="00430EB2">
              <w:rPr>
                <w:rFonts w:ascii="Times New Roman" w:hAnsi="Times New Roman" w:cs="Times New Roman"/>
                <w:b/>
                <w:bCs/>
                <w:sz w:val="24"/>
                <w:szCs w:val="24"/>
              </w:rPr>
              <w:t xml:space="preserve">SIA “Mežogles”, reģ. Nr. </w:t>
            </w:r>
            <w:r w:rsidRPr="00430EB2">
              <w:rPr>
                <w:rFonts w:ascii="Times New Roman" w:hAnsi="Times New Roman" w:cs="Times New Roman"/>
                <w:b/>
                <w:sz w:val="24"/>
                <w:szCs w:val="24"/>
              </w:rPr>
              <w:t>44103028077</w:t>
            </w:r>
          </w:p>
        </w:tc>
        <w:tc>
          <w:tcPr>
            <w:tcW w:w="3118" w:type="dxa"/>
          </w:tcPr>
          <w:p w14:paraId="05AA4903" w14:textId="77777777" w:rsidR="00430EB2" w:rsidRDefault="00430EB2" w:rsidP="009523E9">
            <w:pPr>
              <w:spacing w:before="60"/>
              <w:rPr>
                <w:rFonts w:ascii="Times New Roman" w:eastAsia="Times New Roman" w:hAnsi="Times New Roman" w:cs="Times New Roman"/>
                <w:bCs/>
                <w:kern w:val="0"/>
                <w:sz w:val="24"/>
                <w:szCs w:val="24"/>
                <w:lang w:eastAsia="lv-LV"/>
                <w14:ligatures w14:val="none"/>
              </w:rPr>
            </w:pPr>
            <w:r w:rsidRPr="00970AED">
              <w:rPr>
                <w:rFonts w:ascii="Times New Roman" w:eastAsia="Times New Roman" w:hAnsi="Times New Roman" w:cs="Times New Roman"/>
                <w:bCs/>
                <w:kern w:val="0"/>
                <w:sz w:val="24"/>
                <w:szCs w:val="24"/>
                <w:lang w:eastAsia="lv-LV"/>
                <w14:ligatures w14:val="none"/>
              </w:rPr>
              <w:t xml:space="preserve">EUR </w:t>
            </w:r>
            <w:r>
              <w:rPr>
                <w:rFonts w:ascii="Times New Roman" w:eastAsia="Times New Roman" w:hAnsi="Times New Roman" w:cs="Times New Roman"/>
                <w:bCs/>
                <w:kern w:val="0"/>
                <w:sz w:val="24"/>
                <w:szCs w:val="24"/>
                <w:lang w:eastAsia="lv-LV"/>
                <w14:ligatures w14:val="none"/>
              </w:rPr>
              <w:t>4786,8</w:t>
            </w:r>
          </w:p>
          <w:p w14:paraId="70BFAA71" w14:textId="45A85B1C" w:rsidR="00430EB2" w:rsidRPr="00430EB2" w:rsidRDefault="00430EB2" w:rsidP="009523E9">
            <w:pPr>
              <w:spacing w:before="60"/>
              <w:rPr>
                <w:rFonts w:ascii="Times New Roman" w:eastAsia="Times New Roman" w:hAnsi="Times New Roman" w:cs="Times New Roman"/>
                <w:bCs/>
                <w:kern w:val="0"/>
                <w:sz w:val="24"/>
                <w:szCs w:val="24"/>
                <w:lang w:val="en-US" w:eastAsia="lv-LV"/>
                <w14:ligatures w14:val="none"/>
              </w:rPr>
            </w:pPr>
          </w:p>
        </w:tc>
      </w:tr>
    </w:tbl>
    <w:p w14:paraId="4F1F7256" w14:textId="77777777" w:rsidR="00DA01CB" w:rsidRPr="00022C17" w:rsidRDefault="00DA01CB" w:rsidP="00DA01CB">
      <w:pPr>
        <w:spacing w:after="0" w:line="240" w:lineRule="auto"/>
        <w:jc w:val="both"/>
        <w:rPr>
          <w:rFonts w:ascii="Times New Roman" w:hAnsi="Times New Roman" w:cs="Times New Roman"/>
          <w:color w:val="EE0000"/>
          <w:sz w:val="24"/>
          <w:szCs w:val="24"/>
        </w:rPr>
      </w:pPr>
    </w:p>
    <w:p w14:paraId="04723E03" w14:textId="674B323A" w:rsidR="00DA01CB" w:rsidRPr="00716D01" w:rsidRDefault="00DA01CB" w:rsidP="00716D01">
      <w:pPr>
        <w:pStyle w:val="Sarakstarindkopa"/>
        <w:numPr>
          <w:ilvl w:val="0"/>
          <w:numId w:val="3"/>
        </w:numPr>
        <w:spacing w:after="0" w:line="240" w:lineRule="auto"/>
        <w:jc w:val="both"/>
        <w:rPr>
          <w:rFonts w:ascii="Times New Roman" w:hAnsi="Times New Roman" w:cs="Times New Roman"/>
          <w:sz w:val="24"/>
          <w:szCs w:val="24"/>
        </w:rPr>
      </w:pPr>
      <w:r w:rsidRPr="00716D01">
        <w:rPr>
          <w:rFonts w:ascii="Times New Roman" w:hAnsi="Times New Roman" w:cs="Times New Roman"/>
          <w:b/>
          <w:bCs/>
          <w:sz w:val="24"/>
          <w:szCs w:val="24"/>
          <w:u w:val="single"/>
          <w:shd w:val="clear" w:color="auto" w:fill="FFFFFF"/>
        </w:rPr>
        <w:lastRenderedPageBreak/>
        <w:t>Piedāvājuma izvēles pamatojums</w:t>
      </w:r>
      <w:r w:rsidRPr="00716D01">
        <w:rPr>
          <w:rFonts w:ascii="Times New Roman" w:hAnsi="Times New Roman" w:cs="Times New Roman"/>
          <w:sz w:val="24"/>
          <w:szCs w:val="24"/>
          <w:shd w:val="clear" w:color="auto" w:fill="FFFFFF"/>
        </w:rPr>
        <w:t>:</w:t>
      </w:r>
      <w:r w:rsidRPr="00716D01">
        <w:rPr>
          <w:rFonts w:ascii="Times New Roman" w:hAnsi="Times New Roman" w:cs="Times New Roman"/>
          <w:sz w:val="24"/>
          <w:szCs w:val="24"/>
        </w:rPr>
        <w:t xml:space="preserve"> </w:t>
      </w:r>
      <w:bookmarkStart w:id="1" w:name="_Hlk219967764"/>
      <w:r w:rsidRPr="00716D01">
        <w:rPr>
          <w:rFonts w:ascii="Times New Roman" w:hAnsi="Times New Roman" w:cs="Times New Roman"/>
          <w:sz w:val="24"/>
          <w:szCs w:val="24"/>
        </w:rPr>
        <w:t>Pretendent</w:t>
      </w:r>
      <w:r w:rsidR="002E74B8">
        <w:rPr>
          <w:rFonts w:ascii="Times New Roman" w:hAnsi="Times New Roman" w:cs="Times New Roman"/>
          <w:sz w:val="24"/>
          <w:szCs w:val="24"/>
        </w:rPr>
        <w:t xml:space="preserve">s </w:t>
      </w:r>
      <w:r w:rsidRPr="00716D01">
        <w:rPr>
          <w:rFonts w:ascii="Times New Roman" w:hAnsi="Times New Roman" w:cs="Times New Roman"/>
          <w:sz w:val="24"/>
          <w:szCs w:val="24"/>
        </w:rPr>
        <w:t xml:space="preserve"> </w:t>
      </w:r>
      <w:r w:rsidRPr="00716D01">
        <w:rPr>
          <w:rFonts w:ascii="Times New Roman" w:hAnsi="Times New Roman" w:cs="Times New Roman"/>
          <w:bCs/>
          <w:sz w:val="24"/>
          <w:szCs w:val="24"/>
        </w:rPr>
        <w:t>atbilst</w:t>
      </w:r>
      <w:r w:rsidRPr="00716D01">
        <w:rPr>
          <w:rFonts w:ascii="Times New Roman" w:hAnsi="Times New Roman" w:cs="Times New Roman"/>
          <w:b/>
          <w:sz w:val="24"/>
          <w:szCs w:val="24"/>
        </w:rPr>
        <w:t xml:space="preserve"> </w:t>
      </w:r>
      <w:r w:rsidR="002E74B8" w:rsidRPr="00C70F96">
        <w:rPr>
          <w:rFonts w:ascii="Times New Roman" w:hAnsi="Times New Roman" w:cs="Times New Roman"/>
          <w:bCs/>
          <w:kern w:val="0"/>
          <w:sz w:val="24"/>
          <w:szCs w:val="24"/>
          <w14:ligatures w14:val="none"/>
        </w:rPr>
        <w:t xml:space="preserve">atbilst visām </w:t>
      </w:r>
      <w:r w:rsidR="002E74B8" w:rsidRPr="00C70F96">
        <w:rPr>
          <w:rFonts w:ascii="Times New Roman" w:hAnsi="Times New Roman" w:cs="Times New Roman"/>
          <w:kern w:val="0"/>
          <w:sz w:val="24"/>
          <w:szCs w:val="24"/>
          <w14:ligatures w14:val="none"/>
        </w:rPr>
        <w:t xml:space="preserve">nolikuma </w:t>
      </w:r>
      <w:r w:rsidR="00FB0495">
        <w:rPr>
          <w:rFonts w:ascii="Times New Roman" w:hAnsi="Times New Roman" w:cs="Times New Roman"/>
          <w:kern w:val="0"/>
          <w:sz w:val="24"/>
          <w:szCs w:val="24"/>
          <w14:ligatures w14:val="none"/>
        </w:rPr>
        <w:t>3</w:t>
      </w:r>
      <w:r w:rsidR="002E74B8">
        <w:rPr>
          <w:rFonts w:ascii="Times New Roman" w:hAnsi="Times New Roman" w:cs="Times New Roman"/>
          <w:kern w:val="0"/>
          <w:sz w:val="24"/>
          <w:szCs w:val="24"/>
          <w14:ligatures w14:val="none"/>
        </w:rPr>
        <w:t>.</w:t>
      </w:r>
      <w:r w:rsidR="002E74B8" w:rsidRPr="00C70F96">
        <w:rPr>
          <w:rFonts w:ascii="Times New Roman" w:hAnsi="Times New Roman" w:cs="Times New Roman"/>
          <w:kern w:val="0"/>
          <w:sz w:val="24"/>
          <w:szCs w:val="24"/>
          <w14:ligatures w14:val="none"/>
        </w:rPr>
        <w:t>punktā izvirzītajām kvalifikācijas prasībām, nav izslēdzams no dalības iepirkuma procedūrā saskaņā ar Starptautisko un Latvijas Republikas nacionālo sankciju likuma 11.</w:t>
      </w:r>
      <w:r w:rsidR="002E74B8" w:rsidRPr="00C70F96">
        <w:rPr>
          <w:rFonts w:ascii="Times New Roman" w:hAnsi="Times New Roman" w:cs="Times New Roman"/>
          <w:kern w:val="0"/>
          <w:sz w:val="24"/>
          <w:szCs w:val="24"/>
          <w:vertAlign w:val="superscript"/>
          <w14:ligatures w14:val="none"/>
        </w:rPr>
        <w:t>1</w:t>
      </w:r>
      <w:r w:rsidR="002E74B8" w:rsidRPr="00C70F96">
        <w:rPr>
          <w:rFonts w:ascii="Times New Roman" w:hAnsi="Times New Roman" w:cs="Times New Roman"/>
          <w:kern w:val="0"/>
          <w:sz w:val="24"/>
          <w:szCs w:val="24"/>
          <w14:ligatures w14:val="none"/>
        </w:rPr>
        <w:t xml:space="preserve"> panta pirmo daļu, iesniedzis nolikuma .punktā paredzētos dokumentus, atzīts par pretendentu, kurš iesniedzis iepirkuma procedūras nolikumā noteiktajām prasībām atbilstošu saimnieciski visizdevīgāko piedāvājumu</w:t>
      </w:r>
      <w:r w:rsidR="00216834">
        <w:rPr>
          <w:rFonts w:ascii="Times New Roman" w:hAnsi="Times New Roman" w:cs="Times New Roman"/>
          <w:kern w:val="0"/>
          <w:sz w:val="24"/>
          <w:szCs w:val="24"/>
          <w14:ligatures w14:val="none"/>
        </w:rPr>
        <w:t>.</w:t>
      </w:r>
      <w:bookmarkEnd w:id="1"/>
    </w:p>
    <w:p w14:paraId="2DC1BABA" w14:textId="73E050BB" w:rsidR="00DA01CB" w:rsidRPr="00716D01" w:rsidRDefault="00DA01CB" w:rsidP="00716D01">
      <w:pPr>
        <w:pStyle w:val="Sarakstarindkopa"/>
        <w:numPr>
          <w:ilvl w:val="0"/>
          <w:numId w:val="3"/>
        </w:numPr>
        <w:spacing w:after="0" w:line="240" w:lineRule="auto"/>
        <w:jc w:val="both"/>
        <w:rPr>
          <w:rFonts w:ascii="Times New Roman" w:hAnsi="Times New Roman" w:cs="Times New Roman"/>
          <w:bCs/>
          <w:sz w:val="24"/>
          <w:szCs w:val="24"/>
        </w:rPr>
      </w:pPr>
      <w:r w:rsidRPr="00716D01">
        <w:rPr>
          <w:rFonts w:ascii="Times New Roman" w:hAnsi="Times New Roman" w:cs="Times New Roman"/>
          <w:b/>
          <w:sz w:val="24"/>
          <w:szCs w:val="24"/>
        </w:rPr>
        <w:t>Informācija par to iepirkuma līguma daļu, kuru izraudzītais pretendents plānojis nodot apakšuzņēmējiem, kā arī apakšuzņēmēju nosaukumi:</w:t>
      </w:r>
    </w:p>
    <w:p w14:paraId="7C254FE7" w14:textId="0AF8B5F7" w:rsidR="00DA01CB" w:rsidRPr="00022C17" w:rsidRDefault="00DA01CB" w:rsidP="00DA01CB">
      <w:pPr>
        <w:spacing w:after="0" w:line="240" w:lineRule="auto"/>
        <w:ind w:left="426"/>
        <w:jc w:val="both"/>
        <w:rPr>
          <w:rFonts w:ascii="Times New Roman" w:hAnsi="Times New Roman" w:cs="Times New Roman"/>
          <w:bCs/>
          <w:iCs/>
          <w:sz w:val="24"/>
          <w:szCs w:val="24"/>
        </w:rPr>
      </w:pPr>
      <w:r w:rsidRPr="007242FE">
        <w:rPr>
          <w:rFonts w:ascii="Times New Roman" w:hAnsi="Times New Roman" w:cs="Times New Roman"/>
          <w:bCs/>
          <w:iCs/>
          <w:sz w:val="24"/>
          <w:szCs w:val="24"/>
        </w:rPr>
        <w:t>Iepirkuma līguma izpildē</w:t>
      </w:r>
      <w:r w:rsidRPr="007242FE">
        <w:rPr>
          <w:rFonts w:ascii="Times New Roman" w:hAnsi="Times New Roman" w:cs="Times New Roman"/>
          <w:b/>
          <w:bCs/>
          <w:sz w:val="24"/>
          <w:szCs w:val="24"/>
        </w:rPr>
        <w:t xml:space="preserve"> </w:t>
      </w:r>
      <w:r w:rsidRPr="007242FE">
        <w:rPr>
          <w:rFonts w:ascii="Times New Roman" w:hAnsi="Times New Roman" w:cs="Times New Roman"/>
          <w:sz w:val="24"/>
          <w:szCs w:val="24"/>
        </w:rPr>
        <w:t>izraudzītie pretendenti</w:t>
      </w:r>
      <w:r w:rsidRPr="007242FE">
        <w:rPr>
          <w:rFonts w:ascii="Times New Roman" w:hAnsi="Times New Roman" w:cs="Times New Roman"/>
          <w:b/>
          <w:bCs/>
          <w:sz w:val="24"/>
          <w:szCs w:val="24"/>
        </w:rPr>
        <w:t xml:space="preserve"> </w:t>
      </w:r>
      <w:r w:rsidRPr="007242FE">
        <w:rPr>
          <w:rFonts w:ascii="Times New Roman" w:hAnsi="Times New Roman" w:cs="Times New Roman"/>
          <w:sz w:val="24"/>
          <w:szCs w:val="24"/>
        </w:rPr>
        <w:t>nav</w:t>
      </w:r>
      <w:r w:rsidRPr="007242FE">
        <w:rPr>
          <w:rFonts w:ascii="Times New Roman" w:hAnsi="Times New Roman" w:cs="Times New Roman"/>
          <w:bCs/>
          <w:iCs/>
          <w:sz w:val="24"/>
          <w:szCs w:val="24"/>
        </w:rPr>
        <w:t xml:space="preserve"> paredzējuši piesaistīt apakšuzņēmējus.</w:t>
      </w:r>
    </w:p>
    <w:p w14:paraId="3E77450F" w14:textId="77777777" w:rsidR="00DA01CB" w:rsidRPr="00022C17" w:rsidRDefault="00DA01CB" w:rsidP="00716D01">
      <w:pPr>
        <w:numPr>
          <w:ilvl w:val="0"/>
          <w:numId w:val="3"/>
        </w:numPr>
        <w:spacing w:after="0" w:line="240" w:lineRule="auto"/>
        <w:ind w:left="426" w:hanging="426"/>
        <w:contextualSpacing/>
        <w:jc w:val="both"/>
        <w:rPr>
          <w:rFonts w:ascii="Times New Roman" w:hAnsi="Times New Roman" w:cs="Times New Roman"/>
          <w:bCs/>
          <w:iCs/>
          <w:sz w:val="24"/>
          <w:szCs w:val="24"/>
        </w:rPr>
      </w:pPr>
      <w:r w:rsidRPr="00022C17">
        <w:rPr>
          <w:rFonts w:ascii="Times New Roman" w:hAnsi="Times New Roman" w:cs="Times New Roman"/>
          <w:b/>
          <w:iCs/>
          <w:sz w:val="24"/>
          <w:szCs w:val="24"/>
        </w:rPr>
        <w:t>Pamatojums lēmumam par katru noraidīto pretendentu, kā arī par katru iepirkuma procedūras dokumentiem neatbilstošu piedāvājumu</w:t>
      </w:r>
      <w:r w:rsidRPr="00022C17">
        <w:rPr>
          <w:rFonts w:ascii="Times New Roman" w:hAnsi="Times New Roman" w:cs="Times New Roman"/>
          <w:bCs/>
          <w:iCs/>
          <w:sz w:val="24"/>
          <w:szCs w:val="24"/>
        </w:rPr>
        <w:t>:</w:t>
      </w:r>
    </w:p>
    <w:p w14:paraId="00A118E9" w14:textId="013AED85" w:rsidR="00DA01CB" w:rsidRPr="00ED0520" w:rsidRDefault="002E74B8" w:rsidP="00F476EB">
      <w:pPr>
        <w:spacing w:after="0" w:line="240" w:lineRule="auto"/>
        <w:ind w:left="567"/>
        <w:jc w:val="both"/>
        <w:rPr>
          <w:rFonts w:ascii="Times New Roman" w:hAnsi="Times New Roman" w:cs="Times New Roman"/>
          <w:bCs/>
          <w:sz w:val="24"/>
          <w:szCs w:val="24"/>
        </w:rPr>
      </w:pPr>
      <w:r>
        <w:rPr>
          <w:rFonts w:ascii="Times New Roman" w:hAnsi="Times New Roman" w:cs="Times New Roman"/>
          <w:bCs/>
          <w:iCs/>
          <w:sz w:val="24"/>
          <w:szCs w:val="24"/>
        </w:rPr>
        <w:t>Nav tādu.</w:t>
      </w:r>
    </w:p>
    <w:p w14:paraId="3F45488F" w14:textId="77777777" w:rsidR="00DA01CB" w:rsidRPr="00022C17" w:rsidRDefault="00DA01CB" w:rsidP="00716D01">
      <w:pPr>
        <w:numPr>
          <w:ilvl w:val="0"/>
          <w:numId w:val="3"/>
        </w:numPr>
        <w:spacing w:after="0" w:line="240" w:lineRule="auto"/>
        <w:ind w:left="426" w:hanging="426"/>
        <w:jc w:val="both"/>
        <w:rPr>
          <w:rFonts w:ascii="Times New Roman" w:hAnsi="Times New Roman" w:cs="Times New Roman"/>
          <w:bCs/>
          <w:iCs/>
          <w:sz w:val="24"/>
          <w:szCs w:val="24"/>
        </w:rPr>
      </w:pPr>
      <w:r w:rsidRPr="00022C17">
        <w:rPr>
          <w:rFonts w:ascii="Times New Roman" w:hAnsi="Times New Roman" w:cs="Times New Roman"/>
          <w:b/>
          <w:bCs/>
          <w:sz w:val="24"/>
          <w:szCs w:val="24"/>
          <w:shd w:val="clear" w:color="auto" w:fill="FFFFFF"/>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Pr="00022C17">
        <w:rPr>
          <w:rFonts w:ascii="Times New Roman" w:hAnsi="Times New Roman" w:cs="Times New Roman"/>
          <w:bCs/>
          <w:iCs/>
          <w:sz w:val="24"/>
          <w:szCs w:val="24"/>
        </w:rPr>
        <w:t>:</w:t>
      </w:r>
    </w:p>
    <w:p w14:paraId="5FFD6C57" w14:textId="77777777" w:rsidR="00DA01CB" w:rsidRPr="00022C17" w:rsidRDefault="00DA01CB" w:rsidP="00DA01CB">
      <w:pPr>
        <w:spacing w:after="0" w:line="240" w:lineRule="auto"/>
        <w:ind w:left="426"/>
        <w:jc w:val="both"/>
        <w:rPr>
          <w:rFonts w:ascii="Times New Roman" w:hAnsi="Times New Roman" w:cs="Times New Roman"/>
          <w:bCs/>
          <w:iCs/>
          <w:sz w:val="24"/>
          <w:szCs w:val="24"/>
        </w:rPr>
      </w:pPr>
      <w:r w:rsidRPr="00022C17">
        <w:rPr>
          <w:rFonts w:ascii="Times New Roman" w:hAnsi="Times New Roman" w:cs="Times New Roman"/>
          <w:bCs/>
          <w:iCs/>
          <w:sz w:val="24"/>
          <w:szCs w:val="24"/>
        </w:rPr>
        <w:t>Tāds pamatojums nav nepieciešams</w:t>
      </w:r>
      <w:r w:rsidRPr="00022C17">
        <w:rPr>
          <w:rFonts w:ascii="Times New Roman" w:hAnsi="Times New Roman" w:cs="Times New Roman"/>
          <w:bCs/>
          <w:sz w:val="24"/>
          <w:szCs w:val="24"/>
        </w:rPr>
        <w:t>.</w:t>
      </w:r>
    </w:p>
    <w:p w14:paraId="18323B78" w14:textId="77777777" w:rsidR="00DA01CB" w:rsidRPr="00022C17" w:rsidRDefault="00DA01CB" w:rsidP="00716D01">
      <w:pPr>
        <w:numPr>
          <w:ilvl w:val="0"/>
          <w:numId w:val="3"/>
        </w:numPr>
        <w:spacing w:after="0" w:line="240" w:lineRule="auto"/>
        <w:ind w:left="426" w:hanging="426"/>
        <w:contextualSpacing/>
        <w:jc w:val="both"/>
        <w:rPr>
          <w:rFonts w:ascii="Times New Roman" w:hAnsi="Times New Roman" w:cs="Times New Roman"/>
          <w:bCs/>
          <w:iCs/>
          <w:sz w:val="24"/>
          <w:szCs w:val="24"/>
        </w:rPr>
      </w:pPr>
      <w:r w:rsidRPr="00022C17">
        <w:rPr>
          <w:rFonts w:ascii="Times New Roman" w:hAnsi="Times New Roman" w:cs="Times New Roman"/>
          <w:b/>
          <w:iCs/>
          <w:sz w:val="24"/>
          <w:szCs w:val="24"/>
        </w:rPr>
        <w:t xml:space="preserve"> Lēmuma pamatojums, ja iepirkuma komisija pieņēmusi lēmumu pārtraukt vai izbeigt iepirkuma procedūru:</w:t>
      </w:r>
    </w:p>
    <w:p w14:paraId="5A2039B7" w14:textId="6FE2B57F" w:rsidR="00DA01CB" w:rsidRPr="00022C17" w:rsidRDefault="00F476EB" w:rsidP="00DA01CB">
      <w:pPr>
        <w:spacing w:after="0" w:line="240" w:lineRule="auto"/>
        <w:ind w:left="426"/>
        <w:jc w:val="both"/>
        <w:rPr>
          <w:rFonts w:ascii="Times New Roman" w:hAnsi="Times New Roman" w:cs="Times New Roman"/>
          <w:bCs/>
          <w:sz w:val="24"/>
          <w:szCs w:val="24"/>
          <w:shd w:val="clear" w:color="auto" w:fill="FFFFFF"/>
        </w:rPr>
      </w:pPr>
      <w:r>
        <w:rPr>
          <w:rFonts w:ascii="Times New Roman" w:hAnsi="Times New Roman" w:cs="Times New Roman"/>
          <w:sz w:val="24"/>
          <w:szCs w:val="24"/>
        </w:rPr>
        <w:t>Tāds lēmums nav pieņemts.</w:t>
      </w:r>
    </w:p>
    <w:p w14:paraId="21531A7E" w14:textId="77777777" w:rsidR="00DA01CB" w:rsidRPr="00022C17" w:rsidRDefault="00DA01CB" w:rsidP="00716D01">
      <w:pPr>
        <w:numPr>
          <w:ilvl w:val="0"/>
          <w:numId w:val="3"/>
        </w:numPr>
        <w:spacing w:after="0" w:line="240" w:lineRule="auto"/>
        <w:ind w:left="426" w:hanging="426"/>
        <w:jc w:val="both"/>
        <w:rPr>
          <w:rFonts w:ascii="Times New Roman" w:hAnsi="Times New Roman" w:cs="Times New Roman"/>
          <w:b/>
          <w:iCs/>
          <w:sz w:val="24"/>
          <w:szCs w:val="24"/>
        </w:rPr>
      </w:pPr>
      <w:r w:rsidRPr="00022C17">
        <w:rPr>
          <w:rFonts w:ascii="Times New Roman" w:hAnsi="Times New Roman" w:cs="Times New Roman"/>
          <w:b/>
          <w:iCs/>
          <w:sz w:val="24"/>
          <w:szCs w:val="24"/>
        </w:rPr>
        <w:t>Piedāvājuma noraidīšanas pamatojums, ja iepirkuma komisija atzinusi piedāvājumu par nepamatoti lētu:</w:t>
      </w:r>
    </w:p>
    <w:p w14:paraId="0C2C14AA" w14:textId="77777777" w:rsidR="00DA01CB" w:rsidRPr="00022C17" w:rsidRDefault="00DA01CB" w:rsidP="00DA01CB">
      <w:pPr>
        <w:spacing w:after="0" w:line="240" w:lineRule="auto"/>
        <w:ind w:left="426"/>
        <w:jc w:val="both"/>
        <w:rPr>
          <w:rFonts w:ascii="Times New Roman" w:hAnsi="Times New Roman" w:cs="Times New Roman"/>
          <w:b/>
          <w:iCs/>
          <w:sz w:val="24"/>
          <w:szCs w:val="24"/>
        </w:rPr>
      </w:pPr>
      <w:r w:rsidRPr="00022C17">
        <w:rPr>
          <w:rFonts w:ascii="Times New Roman" w:hAnsi="Times New Roman" w:cs="Times New Roman"/>
          <w:bCs/>
          <w:sz w:val="24"/>
          <w:szCs w:val="24"/>
        </w:rPr>
        <w:t>Tāds lēmums netika pieņemts</w:t>
      </w:r>
      <w:r w:rsidRPr="00022C17">
        <w:rPr>
          <w:rFonts w:ascii="Times New Roman" w:hAnsi="Times New Roman" w:cs="Times New Roman"/>
          <w:bCs/>
          <w:iCs/>
          <w:sz w:val="24"/>
          <w:szCs w:val="24"/>
        </w:rPr>
        <w:t>.</w:t>
      </w:r>
    </w:p>
    <w:p w14:paraId="12217CC7" w14:textId="77777777" w:rsidR="00DA01CB" w:rsidRPr="00022C17" w:rsidRDefault="00DA01CB" w:rsidP="00716D01">
      <w:pPr>
        <w:numPr>
          <w:ilvl w:val="0"/>
          <w:numId w:val="3"/>
        </w:numPr>
        <w:spacing w:after="0" w:line="240" w:lineRule="auto"/>
        <w:ind w:left="426" w:hanging="426"/>
        <w:jc w:val="both"/>
        <w:rPr>
          <w:rFonts w:ascii="Times New Roman" w:hAnsi="Times New Roman" w:cs="Times New Roman"/>
          <w:b/>
          <w:iCs/>
          <w:sz w:val="24"/>
          <w:szCs w:val="24"/>
        </w:rPr>
      </w:pPr>
      <w:r w:rsidRPr="00022C17">
        <w:rPr>
          <w:rFonts w:ascii="Times New Roman" w:hAnsi="Times New Roman" w:cs="Times New Roman"/>
          <w:b/>
          <w:iCs/>
          <w:sz w:val="24"/>
          <w:szCs w:val="24"/>
        </w:rPr>
        <w:t>Iemesli, kuru dēļ netiek paredzēta elektroniska piedāvājumu iesniegšana, ja pasūtītājam ir pienākums izmantot piedāvājumu saņemšanai elektroniskās informācijas sistēmas:</w:t>
      </w:r>
    </w:p>
    <w:p w14:paraId="29BC888E" w14:textId="77777777" w:rsidR="00DA01CB" w:rsidRPr="00022C17" w:rsidRDefault="00DA01CB" w:rsidP="00DA01CB">
      <w:pPr>
        <w:spacing w:after="0" w:line="240" w:lineRule="auto"/>
        <w:ind w:left="426"/>
        <w:jc w:val="both"/>
        <w:rPr>
          <w:rFonts w:ascii="Times New Roman" w:hAnsi="Times New Roman" w:cs="Times New Roman"/>
          <w:bCs/>
          <w:iCs/>
          <w:sz w:val="24"/>
          <w:szCs w:val="24"/>
        </w:rPr>
      </w:pPr>
      <w:r w:rsidRPr="00022C17">
        <w:rPr>
          <w:rFonts w:ascii="Times New Roman" w:hAnsi="Times New Roman" w:cs="Times New Roman"/>
          <w:bCs/>
          <w:iCs/>
          <w:sz w:val="24"/>
          <w:szCs w:val="24"/>
        </w:rPr>
        <w:t xml:space="preserve"> Tika izmantota elektroniska piedāvājumu iesniegšana.</w:t>
      </w:r>
    </w:p>
    <w:p w14:paraId="40CF7425" w14:textId="77777777" w:rsidR="00DA01CB" w:rsidRPr="00022C17" w:rsidRDefault="00DA01CB" w:rsidP="00716D01">
      <w:pPr>
        <w:numPr>
          <w:ilvl w:val="0"/>
          <w:numId w:val="3"/>
        </w:numPr>
        <w:spacing w:after="0" w:line="240" w:lineRule="auto"/>
        <w:ind w:left="426" w:hanging="426"/>
        <w:jc w:val="both"/>
        <w:rPr>
          <w:rFonts w:ascii="Times New Roman" w:hAnsi="Times New Roman" w:cs="Times New Roman"/>
          <w:bCs/>
          <w:iCs/>
          <w:sz w:val="24"/>
          <w:szCs w:val="24"/>
        </w:rPr>
      </w:pPr>
      <w:r w:rsidRPr="00022C17">
        <w:rPr>
          <w:rFonts w:ascii="Times New Roman" w:hAnsi="Times New Roman" w:cs="Times New Roman"/>
          <w:b/>
          <w:iCs/>
          <w:sz w:val="24"/>
          <w:szCs w:val="24"/>
        </w:rPr>
        <w:t>Konstatētie interešu konflikti un pasākumi, kas veikti to novēršanai:</w:t>
      </w:r>
    </w:p>
    <w:p w14:paraId="71A790FF" w14:textId="77777777" w:rsidR="00DA01CB" w:rsidRPr="00022C17" w:rsidRDefault="00DA01CB" w:rsidP="00DA01CB">
      <w:pPr>
        <w:spacing w:after="0" w:line="240" w:lineRule="auto"/>
        <w:ind w:left="426"/>
        <w:jc w:val="both"/>
        <w:rPr>
          <w:rFonts w:ascii="Times New Roman" w:hAnsi="Times New Roman" w:cs="Times New Roman"/>
          <w:bCs/>
          <w:iCs/>
          <w:sz w:val="24"/>
          <w:szCs w:val="24"/>
        </w:rPr>
      </w:pPr>
      <w:r w:rsidRPr="00022C17">
        <w:rPr>
          <w:rFonts w:ascii="Times New Roman" w:hAnsi="Times New Roman" w:cs="Times New Roman"/>
          <w:bCs/>
          <w:iCs/>
          <w:sz w:val="24"/>
          <w:szCs w:val="24"/>
        </w:rPr>
        <w:t>Interešu konflikti konstatēti netika.</w:t>
      </w:r>
    </w:p>
    <w:p w14:paraId="44727382" w14:textId="77777777" w:rsidR="00DA01CB" w:rsidRPr="00022C17" w:rsidRDefault="00DA01CB" w:rsidP="00DA01CB">
      <w:pPr>
        <w:spacing w:after="0" w:line="240" w:lineRule="auto"/>
        <w:jc w:val="both"/>
        <w:rPr>
          <w:rFonts w:ascii="Times New Roman" w:eastAsia="Times New Roman" w:hAnsi="Times New Roman" w:cs="Times New Roman"/>
          <w:bCs/>
          <w:iCs/>
          <w:kern w:val="0"/>
          <w:sz w:val="24"/>
          <w:szCs w:val="24"/>
          <w14:ligatures w14:val="none"/>
        </w:rPr>
      </w:pPr>
    </w:p>
    <w:tbl>
      <w:tblPr>
        <w:tblW w:w="8592" w:type="dxa"/>
        <w:tblInd w:w="426" w:type="dxa"/>
        <w:tblLook w:val="04A0" w:firstRow="1" w:lastRow="0" w:firstColumn="1" w:lastColumn="0" w:noHBand="0" w:noVBand="1"/>
      </w:tblPr>
      <w:tblGrid>
        <w:gridCol w:w="3402"/>
        <w:gridCol w:w="2184"/>
        <w:gridCol w:w="3006"/>
      </w:tblGrid>
      <w:tr w:rsidR="00DA01CB" w:rsidRPr="00022C17" w14:paraId="59A8283A" w14:textId="77777777" w:rsidTr="005473FB">
        <w:tc>
          <w:tcPr>
            <w:tcW w:w="3402" w:type="dxa"/>
            <w:hideMark/>
          </w:tcPr>
          <w:p w14:paraId="75C61937"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kern w:val="0"/>
                <w:sz w:val="24"/>
                <w:szCs w:val="24"/>
                <w14:ligatures w14:val="none"/>
              </w:rPr>
              <w:t>Komisijas priekšsēdētājs:</w:t>
            </w:r>
          </w:p>
        </w:tc>
        <w:tc>
          <w:tcPr>
            <w:tcW w:w="2184" w:type="dxa"/>
          </w:tcPr>
          <w:p w14:paraId="4BC24EC3" w14:textId="26C24E33" w:rsidR="00DA01CB" w:rsidRPr="00C6200B" w:rsidRDefault="00AB7A07" w:rsidP="005473FB">
            <w:pPr>
              <w:spacing w:after="0" w:line="240" w:lineRule="auto"/>
              <w:rPr>
                <w:rFonts w:ascii="Times New Roman" w:eastAsia="Times New Roman" w:hAnsi="Times New Roman" w:cs="Times New Roman"/>
                <w:i/>
                <w:i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78546B60"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kern w:val="0"/>
                <w:sz w:val="24"/>
                <w:szCs w:val="24"/>
                <w14:ligatures w14:val="none"/>
              </w:rPr>
              <w:t>Rūdolfs Kroičs</w:t>
            </w:r>
          </w:p>
        </w:tc>
      </w:tr>
      <w:tr w:rsidR="00DA01CB" w:rsidRPr="00022C17" w14:paraId="499EAF21" w14:textId="77777777" w:rsidTr="005473FB">
        <w:tc>
          <w:tcPr>
            <w:tcW w:w="3402" w:type="dxa"/>
          </w:tcPr>
          <w:p w14:paraId="231C17B5"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07C63E0B"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5B46E3D1"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6E7EDC98" w14:textId="77777777" w:rsidTr="005473FB">
        <w:tc>
          <w:tcPr>
            <w:tcW w:w="3402" w:type="dxa"/>
            <w:hideMark/>
          </w:tcPr>
          <w:p w14:paraId="67B15589"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kern w:val="0"/>
                <w:sz w:val="24"/>
                <w:szCs w:val="24"/>
                <w14:ligatures w14:val="none"/>
              </w:rPr>
              <w:t>Komisijas locekļi:</w:t>
            </w:r>
          </w:p>
        </w:tc>
        <w:tc>
          <w:tcPr>
            <w:tcW w:w="2184" w:type="dxa"/>
          </w:tcPr>
          <w:p w14:paraId="192B4CBA" w14:textId="744FCA0A" w:rsidR="00DA01CB" w:rsidRPr="00022C17" w:rsidRDefault="00AB7A07"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2D2B3AE3"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Zoja Žugunova</w:t>
            </w:r>
          </w:p>
        </w:tc>
      </w:tr>
      <w:tr w:rsidR="00DA01CB" w:rsidRPr="00022C17" w14:paraId="086F083A" w14:textId="77777777" w:rsidTr="005473FB">
        <w:tc>
          <w:tcPr>
            <w:tcW w:w="3402" w:type="dxa"/>
          </w:tcPr>
          <w:p w14:paraId="13E1B406"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54C406F2"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7F4B57AA"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7AB0B101" w14:textId="77777777" w:rsidTr="005473FB">
        <w:tc>
          <w:tcPr>
            <w:tcW w:w="3402" w:type="dxa"/>
          </w:tcPr>
          <w:p w14:paraId="269B491A"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2E502E7B" w14:textId="31D32C0D" w:rsidR="00DA01CB" w:rsidRPr="00022C17" w:rsidRDefault="00AB7A07"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5513FBD3"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Laura Kudrjavceva</w:t>
            </w:r>
          </w:p>
        </w:tc>
      </w:tr>
      <w:tr w:rsidR="00DA01CB" w:rsidRPr="00022C17" w14:paraId="14C20052" w14:textId="77777777" w:rsidTr="005473FB">
        <w:tc>
          <w:tcPr>
            <w:tcW w:w="3402" w:type="dxa"/>
          </w:tcPr>
          <w:p w14:paraId="67836E05"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38209CFE"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56339AAF"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32720B04" w14:textId="77777777" w:rsidTr="005473FB">
        <w:tc>
          <w:tcPr>
            <w:tcW w:w="3402" w:type="dxa"/>
          </w:tcPr>
          <w:p w14:paraId="71930DF9"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318BEE89" w14:textId="54C266FD" w:rsidR="00DA01CB" w:rsidRPr="00022C17" w:rsidRDefault="00AB7A07"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604AD8F5"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kern w:val="0"/>
                <w:sz w:val="24"/>
                <w:szCs w:val="24"/>
                <w14:ligatures w14:val="none"/>
              </w:rPr>
              <w:t>Inna Ruba</w:t>
            </w:r>
          </w:p>
        </w:tc>
      </w:tr>
      <w:tr w:rsidR="00DA01CB" w:rsidRPr="00022C17" w14:paraId="3834D4D1" w14:textId="77777777" w:rsidTr="005473FB">
        <w:tc>
          <w:tcPr>
            <w:tcW w:w="3402" w:type="dxa"/>
          </w:tcPr>
          <w:p w14:paraId="5C1D7464"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7106F54B"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32FD3DB3"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637773C6" w14:textId="77777777" w:rsidTr="005473FB">
        <w:tc>
          <w:tcPr>
            <w:tcW w:w="3402" w:type="dxa"/>
          </w:tcPr>
          <w:p w14:paraId="5DD53921"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57FD93B5" w14:textId="4C13DAF2" w:rsidR="00DA01CB" w:rsidRPr="00022C17" w:rsidRDefault="00AB7A07"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36187619"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Iveta Socka-Puisāne</w:t>
            </w:r>
          </w:p>
        </w:tc>
      </w:tr>
      <w:tr w:rsidR="00DA01CB" w:rsidRPr="00022C17" w14:paraId="42D4E3BE" w14:textId="77777777" w:rsidTr="005473FB">
        <w:tc>
          <w:tcPr>
            <w:tcW w:w="3402" w:type="dxa"/>
          </w:tcPr>
          <w:p w14:paraId="78A152D6"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5FF3C8C3"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2669C5C5"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bl>
    <w:p w14:paraId="7C31CD4E" w14:textId="77777777" w:rsidR="00DA01CB" w:rsidRPr="00022C17" w:rsidRDefault="00DA01CB" w:rsidP="00DA01CB">
      <w:pPr>
        <w:spacing w:after="0" w:line="240" w:lineRule="auto"/>
        <w:rPr>
          <w:rFonts w:ascii="Times New Roman" w:eastAsia="Times New Roman" w:hAnsi="Times New Roman" w:cs="Times New Roman"/>
          <w:kern w:val="0"/>
          <w:sz w:val="24"/>
          <w:szCs w:val="24"/>
          <w:lang w:val="en-GB"/>
          <w14:ligatures w14:val="none"/>
        </w:rPr>
      </w:pPr>
    </w:p>
    <w:p w14:paraId="1D9E2F03" w14:textId="77777777" w:rsidR="00DA01CB" w:rsidRDefault="00DA01CB" w:rsidP="00DA01CB"/>
    <w:p w14:paraId="7A38F404" w14:textId="77777777" w:rsidR="004D6178" w:rsidRDefault="004D6178"/>
    <w:sectPr w:rsidR="004D6178" w:rsidSect="00E757F5">
      <w:headerReference w:type="default" r:id="rId9"/>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AB72B" w14:textId="77777777" w:rsidR="00577DA1" w:rsidRDefault="00577DA1" w:rsidP="003B4CF2">
      <w:pPr>
        <w:spacing w:after="0" w:line="240" w:lineRule="auto"/>
      </w:pPr>
      <w:r>
        <w:separator/>
      </w:r>
    </w:p>
  </w:endnote>
  <w:endnote w:type="continuationSeparator" w:id="0">
    <w:p w14:paraId="746E4C78" w14:textId="77777777" w:rsidR="00577DA1" w:rsidRDefault="00577DA1" w:rsidP="003B4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35FAB" w14:textId="77777777" w:rsidR="00577DA1" w:rsidRDefault="00577DA1" w:rsidP="003B4CF2">
      <w:pPr>
        <w:spacing w:after="0" w:line="240" w:lineRule="auto"/>
      </w:pPr>
      <w:r>
        <w:separator/>
      </w:r>
    </w:p>
  </w:footnote>
  <w:footnote w:type="continuationSeparator" w:id="0">
    <w:p w14:paraId="5FD5A9F7" w14:textId="77777777" w:rsidR="00577DA1" w:rsidRDefault="00577DA1" w:rsidP="003B4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5519B" w14:textId="59BB5E31" w:rsidR="00AB7A07" w:rsidRPr="00AB7A07" w:rsidRDefault="00AB7A07" w:rsidP="00AB7A07">
    <w:pPr>
      <w:pStyle w:val="Galvene"/>
      <w:jc w:val="right"/>
      <w:rPr>
        <w:i/>
        <w:iCs/>
      </w:rPr>
    </w:pPr>
    <w:r w:rsidRPr="00AB7A07">
      <w:rPr>
        <w:i/>
        <w:iCs/>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63B"/>
    <w:multiLevelType w:val="hybridMultilevel"/>
    <w:tmpl w:val="4C7A397C"/>
    <w:lvl w:ilvl="0" w:tplc="8098E626">
      <w:start w:val="8"/>
      <w:numFmt w:val="decimal"/>
      <w:lvlText w:val="%1."/>
      <w:lvlJc w:val="left"/>
      <w:pPr>
        <w:ind w:left="1211" w:hanging="360"/>
      </w:pPr>
      <w:rPr>
        <w:rFonts w:hint="default"/>
        <w:b/>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 w15:restartNumberingAfterBreak="0">
    <w:nsid w:val="0AD77B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937C58"/>
    <w:multiLevelType w:val="multilevel"/>
    <w:tmpl w:val="0E2E5EA2"/>
    <w:lvl w:ilvl="0">
      <w:start w:val="5"/>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26CE748E"/>
    <w:multiLevelType w:val="hybridMultilevel"/>
    <w:tmpl w:val="5AF001AE"/>
    <w:lvl w:ilvl="0" w:tplc="A83ED3DC">
      <w:start w:val="9"/>
      <w:numFmt w:val="decimal"/>
      <w:lvlText w:val="%1."/>
      <w:lvlJc w:val="left"/>
      <w:pPr>
        <w:ind w:left="1211" w:hanging="360"/>
      </w:pPr>
      <w:rPr>
        <w:rFonts w:hint="default"/>
        <w:b/>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4" w15:restartNumberingAfterBreak="0">
    <w:nsid w:val="3A396237"/>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5" w15:restartNumberingAfterBreak="0">
    <w:nsid w:val="4208662B"/>
    <w:multiLevelType w:val="multilevel"/>
    <w:tmpl w:val="8DF6B79A"/>
    <w:lvl w:ilvl="0">
      <w:start w:val="12"/>
      <w:numFmt w:val="decimal"/>
      <w:lvlText w:val="%1."/>
      <w:lvlJc w:val="left"/>
      <w:pPr>
        <w:ind w:left="480" w:hanging="480"/>
      </w:pPr>
      <w:rPr>
        <w:rFonts w:ascii="Times New Roman" w:hAnsi="Times New Roman" w:cs="Times New Roman" w:hint="default"/>
        <w:sz w:val="24"/>
      </w:rPr>
    </w:lvl>
    <w:lvl w:ilvl="1">
      <w:start w:val="5"/>
      <w:numFmt w:val="decimal"/>
      <w:lvlText w:val="%1.%2."/>
      <w:lvlJc w:val="left"/>
      <w:pPr>
        <w:ind w:left="906" w:hanging="480"/>
      </w:pPr>
      <w:rPr>
        <w:rFonts w:ascii="Times New Roman" w:hAnsi="Times New Roman" w:cs="Times New Roman" w:hint="default"/>
        <w:sz w:val="24"/>
      </w:rPr>
    </w:lvl>
    <w:lvl w:ilvl="2">
      <w:start w:val="1"/>
      <w:numFmt w:val="decimal"/>
      <w:lvlText w:val="%1.%2.%3."/>
      <w:lvlJc w:val="left"/>
      <w:pPr>
        <w:ind w:left="1572" w:hanging="720"/>
      </w:pPr>
      <w:rPr>
        <w:rFonts w:ascii="Times New Roman" w:hAnsi="Times New Roman" w:cs="Times New Roman" w:hint="default"/>
        <w:sz w:val="24"/>
      </w:rPr>
    </w:lvl>
    <w:lvl w:ilvl="3">
      <w:start w:val="1"/>
      <w:numFmt w:val="decimal"/>
      <w:lvlText w:val="%1.%2.%3.%4."/>
      <w:lvlJc w:val="left"/>
      <w:pPr>
        <w:ind w:left="1998" w:hanging="720"/>
      </w:pPr>
      <w:rPr>
        <w:rFonts w:ascii="Times New Roman" w:hAnsi="Times New Roman" w:cs="Times New Roman" w:hint="default"/>
        <w:sz w:val="24"/>
      </w:rPr>
    </w:lvl>
    <w:lvl w:ilvl="4">
      <w:start w:val="1"/>
      <w:numFmt w:val="decimal"/>
      <w:lvlText w:val="%1.%2.%3.%4.%5."/>
      <w:lvlJc w:val="left"/>
      <w:pPr>
        <w:ind w:left="2784" w:hanging="1080"/>
      </w:pPr>
      <w:rPr>
        <w:rFonts w:ascii="Times New Roman" w:hAnsi="Times New Roman" w:cs="Times New Roman" w:hint="default"/>
        <w:sz w:val="24"/>
      </w:rPr>
    </w:lvl>
    <w:lvl w:ilvl="5">
      <w:start w:val="1"/>
      <w:numFmt w:val="decimal"/>
      <w:lvlText w:val="%1.%2.%3.%4.%5.%6."/>
      <w:lvlJc w:val="left"/>
      <w:pPr>
        <w:ind w:left="3210" w:hanging="1080"/>
      </w:pPr>
      <w:rPr>
        <w:rFonts w:ascii="Times New Roman" w:hAnsi="Times New Roman" w:cs="Times New Roman" w:hint="default"/>
        <w:sz w:val="24"/>
      </w:rPr>
    </w:lvl>
    <w:lvl w:ilvl="6">
      <w:start w:val="1"/>
      <w:numFmt w:val="decimal"/>
      <w:lvlText w:val="%1.%2.%3.%4.%5.%6.%7."/>
      <w:lvlJc w:val="left"/>
      <w:pPr>
        <w:ind w:left="3996" w:hanging="1440"/>
      </w:pPr>
      <w:rPr>
        <w:rFonts w:ascii="Times New Roman" w:hAnsi="Times New Roman" w:cs="Times New Roman" w:hint="default"/>
        <w:sz w:val="24"/>
      </w:rPr>
    </w:lvl>
    <w:lvl w:ilvl="7">
      <w:start w:val="1"/>
      <w:numFmt w:val="decimal"/>
      <w:lvlText w:val="%1.%2.%3.%4.%5.%6.%7.%8."/>
      <w:lvlJc w:val="left"/>
      <w:pPr>
        <w:ind w:left="4422" w:hanging="1440"/>
      </w:pPr>
      <w:rPr>
        <w:rFonts w:ascii="Times New Roman" w:hAnsi="Times New Roman" w:cs="Times New Roman" w:hint="default"/>
        <w:sz w:val="24"/>
      </w:rPr>
    </w:lvl>
    <w:lvl w:ilvl="8">
      <w:start w:val="1"/>
      <w:numFmt w:val="decimal"/>
      <w:lvlText w:val="%1.%2.%3.%4.%5.%6.%7.%8.%9."/>
      <w:lvlJc w:val="left"/>
      <w:pPr>
        <w:ind w:left="5208" w:hanging="1800"/>
      </w:pPr>
      <w:rPr>
        <w:rFonts w:ascii="Times New Roman" w:hAnsi="Times New Roman" w:cs="Times New Roman" w:hint="default"/>
        <w:sz w:val="24"/>
      </w:rPr>
    </w:lvl>
  </w:abstractNum>
  <w:abstractNum w:abstractNumId="6" w15:restartNumberingAfterBreak="0">
    <w:nsid w:val="4606064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6A790E"/>
    <w:multiLevelType w:val="multilevel"/>
    <w:tmpl w:val="FB360FA0"/>
    <w:lvl w:ilvl="0">
      <w:start w:val="6"/>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b w:val="0"/>
        <w:bCs/>
        <w:i w:val="0"/>
        <w:iCs/>
        <w:sz w:val="24"/>
      </w:rPr>
    </w:lvl>
    <w:lvl w:ilvl="2">
      <w:numFmt w:val="decimal"/>
      <w:lvlText w:val="2.1.1.%3"/>
      <w:lvlJc w:val="left"/>
      <w:pPr>
        <w:ind w:left="360" w:hanging="360"/>
      </w:pPr>
      <w:rPr>
        <w:rFonts w:hint="default"/>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8" w15:restartNumberingAfterBreak="0">
    <w:nsid w:val="59600F99"/>
    <w:multiLevelType w:val="multilevel"/>
    <w:tmpl w:val="7AF80976"/>
    <w:lvl w:ilvl="0">
      <w:start w:val="11"/>
      <w:numFmt w:val="decimal"/>
      <w:lvlText w:val="%1."/>
      <w:lvlJc w:val="left"/>
      <w:pPr>
        <w:ind w:left="480" w:hanging="480"/>
      </w:pPr>
      <w:rPr>
        <w:rFonts w:hint="default"/>
        <w:b/>
        <w:bCs w:val="0"/>
        <w:color w:val="auto"/>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464DB6"/>
    <w:multiLevelType w:val="multilevel"/>
    <w:tmpl w:val="268641C0"/>
    <w:lvl w:ilvl="0">
      <w:start w:val="1"/>
      <w:numFmt w:val="decimal"/>
      <w:lvlText w:val="%1."/>
      <w:lvlJc w:val="left"/>
      <w:pPr>
        <w:ind w:left="720" w:hanging="360"/>
      </w:pPr>
      <w:rPr>
        <w:b/>
        <w:bCs w:val="0"/>
        <w:color w:val="auto"/>
      </w:rPr>
    </w:lvl>
    <w:lvl w:ilvl="1">
      <w:start w:val="1"/>
      <w:numFmt w:val="decimal"/>
      <w:isLgl/>
      <w:lvlText w:val="%1.%2."/>
      <w:lvlJc w:val="left"/>
      <w:pPr>
        <w:ind w:left="644" w:hanging="360"/>
      </w:pPr>
      <w:rPr>
        <w:b w:val="0"/>
        <w:bCs w:val="0"/>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0" w15:restartNumberingAfterBreak="0">
    <w:nsid w:val="6D215E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7AD6A9F"/>
    <w:multiLevelType w:val="multilevel"/>
    <w:tmpl w:val="5852DBA8"/>
    <w:lvl w:ilvl="0">
      <w:start w:val="1"/>
      <w:numFmt w:val="decimal"/>
      <w:lvlText w:val="%1."/>
      <w:lvlJc w:val="left"/>
      <w:pPr>
        <w:ind w:left="720" w:hanging="360"/>
      </w:pPr>
      <w:rPr>
        <w:rFonts w:ascii="Times New Roman" w:eastAsiaTheme="minorHAnsi" w:hAnsi="Times New Roman" w:cs="Times New Roman" w:hint="default"/>
        <w:sz w:val="24"/>
        <w:szCs w:val="24"/>
      </w:rPr>
    </w:lvl>
    <w:lvl w:ilvl="1">
      <w:start w:val="1"/>
      <w:numFmt w:val="decimal"/>
      <w:isLgl/>
      <w:lvlText w:val="%1.%2."/>
      <w:lvlJc w:val="left"/>
      <w:pPr>
        <w:ind w:left="1211" w:hanging="360"/>
      </w:pPr>
      <w:rPr>
        <w:rFonts w:hint="default"/>
        <w:b w:val="0"/>
        <w:bCs w:val="0"/>
        <w:color w:val="auto"/>
      </w:rPr>
    </w:lvl>
    <w:lvl w:ilvl="2">
      <w:start w:val="4"/>
      <w:numFmt w:val="decimal"/>
      <w:lvlText w:val="%3.1"/>
      <w:lvlJc w:val="left"/>
      <w:pPr>
        <w:ind w:left="1440" w:hanging="36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651415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2259535">
    <w:abstractNumId w:val="3"/>
  </w:num>
  <w:num w:numId="3" w16cid:durableId="561061256">
    <w:abstractNumId w:val="8"/>
  </w:num>
  <w:num w:numId="4" w16cid:durableId="2145729917">
    <w:abstractNumId w:val="4"/>
  </w:num>
  <w:num w:numId="5" w16cid:durableId="826672011">
    <w:abstractNumId w:val="1"/>
  </w:num>
  <w:num w:numId="6" w16cid:durableId="30766607">
    <w:abstractNumId w:val="10"/>
  </w:num>
  <w:num w:numId="7" w16cid:durableId="1484276895">
    <w:abstractNumId w:val="6"/>
  </w:num>
  <w:num w:numId="8" w16cid:durableId="141240095">
    <w:abstractNumId w:val="5"/>
  </w:num>
  <w:num w:numId="9" w16cid:durableId="13581776">
    <w:abstractNumId w:val="2"/>
  </w:num>
  <w:num w:numId="10" w16cid:durableId="2067489218">
    <w:abstractNumId w:val="11"/>
  </w:num>
  <w:num w:numId="11" w16cid:durableId="378634056">
    <w:abstractNumId w:val="0"/>
  </w:num>
  <w:num w:numId="12" w16cid:durableId="18999711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CB"/>
    <w:rsid w:val="00010468"/>
    <w:rsid w:val="0006417B"/>
    <w:rsid w:val="00064315"/>
    <w:rsid w:val="000811FB"/>
    <w:rsid w:val="00131AF3"/>
    <w:rsid w:val="00157460"/>
    <w:rsid w:val="00187202"/>
    <w:rsid w:val="0019289C"/>
    <w:rsid w:val="001A4379"/>
    <w:rsid w:val="001D55E0"/>
    <w:rsid w:val="001F5B45"/>
    <w:rsid w:val="00216834"/>
    <w:rsid w:val="002804D4"/>
    <w:rsid w:val="002B4DE8"/>
    <w:rsid w:val="002D027B"/>
    <w:rsid w:val="002E1840"/>
    <w:rsid w:val="002E74B8"/>
    <w:rsid w:val="00336ACA"/>
    <w:rsid w:val="003678A3"/>
    <w:rsid w:val="00385DB3"/>
    <w:rsid w:val="00386777"/>
    <w:rsid w:val="003A3FD2"/>
    <w:rsid w:val="003B4CF2"/>
    <w:rsid w:val="003D71B7"/>
    <w:rsid w:val="003F12B0"/>
    <w:rsid w:val="00430EB2"/>
    <w:rsid w:val="00465188"/>
    <w:rsid w:val="004D6178"/>
    <w:rsid w:val="004E57A3"/>
    <w:rsid w:val="00541FBE"/>
    <w:rsid w:val="00577DA1"/>
    <w:rsid w:val="005819AD"/>
    <w:rsid w:val="005A15E0"/>
    <w:rsid w:val="005E0676"/>
    <w:rsid w:val="006266F6"/>
    <w:rsid w:val="00651C10"/>
    <w:rsid w:val="00664A49"/>
    <w:rsid w:val="006C5E24"/>
    <w:rsid w:val="006E3C39"/>
    <w:rsid w:val="007069EF"/>
    <w:rsid w:val="00714903"/>
    <w:rsid w:val="00716D01"/>
    <w:rsid w:val="0072019A"/>
    <w:rsid w:val="007242FE"/>
    <w:rsid w:val="007278F4"/>
    <w:rsid w:val="0073714E"/>
    <w:rsid w:val="007B0894"/>
    <w:rsid w:val="007D1273"/>
    <w:rsid w:val="007F70C7"/>
    <w:rsid w:val="00806376"/>
    <w:rsid w:val="00815A8E"/>
    <w:rsid w:val="00832D24"/>
    <w:rsid w:val="008376D9"/>
    <w:rsid w:val="008378A9"/>
    <w:rsid w:val="00855C43"/>
    <w:rsid w:val="0086326F"/>
    <w:rsid w:val="008D17EA"/>
    <w:rsid w:val="008D7A49"/>
    <w:rsid w:val="009541AC"/>
    <w:rsid w:val="00970AED"/>
    <w:rsid w:val="0098241B"/>
    <w:rsid w:val="00991B65"/>
    <w:rsid w:val="009F6B2D"/>
    <w:rsid w:val="00A2548D"/>
    <w:rsid w:val="00A5083D"/>
    <w:rsid w:val="00A92BF0"/>
    <w:rsid w:val="00AB4725"/>
    <w:rsid w:val="00AB7A07"/>
    <w:rsid w:val="00AC695B"/>
    <w:rsid w:val="00AC7BBD"/>
    <w:rsid w:val="00AD1672"/>
    <w:rsid w:val="00B05F18"/>
    <w:rsid w:val="00BD3245"/>
    <w:rsid w:val="00BD7EAF"/>
    <w:rsid w:val="00C56C37"/>
    <w:rsid w:val="00C6200B"/>
    <w:rsid w:val="00CA1E54"/>
    <w:rsid w:val="00CE021F"/>
    <w:rsid w:val="00CE7266"/>
    <w:rsid w:val="00D32067"/>
    <w:rsid w:val="00D751DB"/>
    <w:rsid w:val="00DA01CB"/>
    <w:rsid w:val="00DC65E2"/>
    <w:rsid w:val="00DD14B9"/>
    <w:rsid w:val="00DE4FAF"/>
    <w:rsid w:val="00E07277"/>
    <w:rsid w:val="00E15D4E"/>
    <w:rsid w:val="00E73DB3"/>
    <w:rsid w:val="00E757F5"/>
    <w:rsid w:val="00EB1C18"/>
    <w:rsid w:val="00EB7D9A"/>
    <w:rsid w:val="00EC6030"/>
    <w:rsid w:val="00ED0520"/>
    <w:rsid w:val="00EE028C"/>
    <w:rsid w:val="00EE43E5"/>
    <w:rsid w:val="00F22F63"/>
    <w:rsid w:val="00F476EB"/>
    <w:rsid w:val="00F47EFD"/>
    <w:rsid w:val="00F82FFD"/>
    <w:rsid w:val="00FB0495"/>
    <w:rsid w:val="00FE3B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CAF9B"/>
  <w15:chartTrackingRefBased/>
  <w15:docId w15:val="{79045BFD-A144-41FC-A730-9EF50AC1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30EB2"/>
  </w:style>
  <w:style w:type="paragraph" w:styleId="Virsraksts1">
    <w:name w:val="heading 1"/>
    <w:basedOn w:val="Parasts"/>
    <w:next w:val="Parasts"/>
    <w:link w:val="Virsraksts1Rakstz"/>
    <w:uiPriority w:val="9"/>
    <w:qFormat/>
    <w:rsid w:val="00DA01C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DA01C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DA01CB"/>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DA01CB"/>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DA01CB"/>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DA01C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01C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01C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01C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01CB"/>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DA01CB"/>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DA01CB"/>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DA01CB"/>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DA01CB"/>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DA01C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01C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01C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01C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A01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01C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01C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01C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01C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01CB"/>
    <w:rPr>
      <w:i/>
      <w:iCs/>
      <w:color w:val="404040" w:themeColor="text1" w:themeTint="BF"/>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syle"/>
    <w:basedOn w:val="Parasts"/>
    <w:link w:val="SarakstarindkopaRakstz"/>
    <w:uiPriority w:val="99"/>
    <w:qFormat/>
    <w:rsid w:val="00DA01CB"/>
    <w:pPr>
      <w:ind w:left="720"/>
      <w:contextualSpacing/>
    </w:pPr>
  </w:style>
  <w:style w:type="character" w:styleId="Intensvsizclums">
    <w:name w:val="Intense Emphasis"/>
    <w:basedOn w:val="Noklusjumarindkopasfonts"/>
    <w:uiPriority w:val="21"/>
    <w:qFormat/>
    <w:rsid w:val="00DA01CB"/>
    <w:rPr>
      <w:i/>
      <w:iCs/>
      <w:color w:val="2E74B5" w:themeColor="accent1" w:themeShade="BF"/>
    </w:rPr>
  </w:style>
  <w:style w:type="paragraph" w:styleId="Intensvscitts">
    <w:name w:val="Intense Quote"/>
    <w:basedOn w:val="Parasts"/>
    <w:next w:val="Parasts"/>
    <w:link w:val="IntensvscittsRakstz"/>
    <w:uiPriority w:val="30"/>
    <w:qFormat/>
    <w:rsid w:val="00DA01C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DA01CB"/>
    <w:rPr>
      <w:i/>
      <w:iCs/>
      <w:color w:val="2E74B5" w:themeColor="accent1" w:themeShade="BF"/>
    </w:rPr>
  </w:style>
  <w:style w:type="character" w:styleId="Intensvaatsauce">
    <w:name w:val="Intense Reference"/>
    <w:basedOn w:val="Noklusjumarindkopasfonts"/>
    <w:uiPriority w:val="32"/>
    <w:qFormat/>
    <w:rsid w:val="00DA01CB"/>
    <w:rPr>
      <w:b/>
      <w:bCs/>
      <w:smallCaps/>
      <w:color w:val="2E74B5" w:themeColor="accent1" w:themeShade="BF"/>
      <w:spacing w:val="5"/>
    </w:rPr>
  </w:style>
  <w:style w:type="character" w:styleId="Hipersaite">
    <w:name w:val="Hyperlink"/>
    <w:uiPriority w:val="99"/>
    <w:unhideWhenUsed/>
    <w:rsid w:val="00DA01CB"/>
    <w:rPr>
      <w:color w:val="0000FF"/>
      <w:u w:val="single"/>
    </w:rPr>
  </w:style>
  <w:style w:type="table" w:customStyle="1" w:styleId="Reatabula1">
    <w:name w:val="Režģa tabula1"/>
    <w:basedOn w:val="Parastatabula"/>
    <w:next w:val="Reatabula"/>
    <w:rsid w:val="00DA01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DA0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3B4CF2"/>
    <w:rPr>
      <w:color w:val="954F72" w:themeColor="followedHyperlink"/>
      <w:u w:val="single"/>
    </w:rPr>
  </w:style>
  <w:style w:type="character" w:styleId="Neatrisintapieminana">
    <w:name w:val="Unresolved Mention"/>
    <w:basedOn w:val="Noklusjumarindkopasfonts"/>
    <w:uiPriority w:val="99"/>
    <w:semiHidden/>
    <w:unhideWhenUsed/>
    <w:rsid w:val="003B4CF2"/>
    <w:rPr>
      <w:color w:val="605E5C"/>
      <w:shd w:val="clear" w:color="auto" w:fill="E1DFDD"/>
    </w:rPr>
  </w:style>
  <w:style w:type="paragraph" w:styleId="Galvene">
    <w:name w:val="header"/>
    <w:basedOn w:val="Parasts"/>
    <w:link w:val="GalveneRakstz"/>
    <w:uiPriority w:val="99"/>
    <w:unhideWhenUsed/>
    <w:rsid w:val="003B4CF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B4CF2"/>
  </w:style>
  <w:style w:type="paragraph" w:styleId="Kjene">
    <w:name w:val="footer"/>
    <w:basedOn w:val="Parasts"/>
    <w:link w:val="KjeneRakstz"/>
    <w:uiPriority w:val="99"/>
    <w:unhideWhenUsed/>
    <w:rsid w:val="003B4CF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B4CF2"/>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99"/>
    <w:qFormat/>
    <w:locked/>
    <w:rsid w:val="00B05F18"/>
  </w:style>
  <w:style w:type="table" w:customStyle="1" w:styleId="Reatabula2">
    <w:name w:val="Režģa tabula2"/>
    <w:basedOn w:val="Parastatabula"/>
    <w:next w:val="Reatabula"/>
    <w:rsid w:val="00970AE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BD7EAF"/>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47878" TargetMode="External"/><Relationship Id="rId3" Type="http://schemas.openxmlformats.org/officeDocument/2006/relationships/settings" Target="settings.xml"/><Relationship Id="rId7" Type="http://schemas.openxmlformats.org/officeDocument/2006/relationships/hyperlink" Target="https://www.eis.gov.lv/EKEIS/Supplier/Organizer/166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3</Pages>
  <Words>4321</Words>
  <Characters>2463</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Iveta SP</cp:lastModifiedBy>
  <cp:revision>51</cp:revision>
  <cp:lastPrinted>2026-01-22T06:56:00Z</cp:lastPrinted>
  <dcterms:created xsi:type="dcterms:W3CDTF">2025-08-15T08:14:00Z</dcterms:created>
  <dcterms:modified xsi:type="dcterms:W3CDTF">2026-04-24T13:40:00Z</dcterms:modified>
</cp:coreProperties>
</file>