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93F99" w14:textId="49E32DB7" w:rsidR="003929D4" w:rsidRPr="003929D4" w:rsidRDefault="003929D4" w:rsidP="00926B50">
      <w:pPr>
        <w:rPr>
          <w:rFonts w:ascii="Times New Roman" w:hAnsi="Times New Roman" w:cs="Times New Roman"/>
          <w:b/>
          <w:bCs/>
          <w:sz w:val="28"/>
          <w:szCs w:val="28"/>
          <w:lang w:val="en-GB"/>
        </w:rPr>
      </w:pPr>
      <w:r w:rsidRPr="003929D4">
        <w:rPr>
          <w:rFonts w:ascii="Times New Roman" w:hAnsi="Times New Roman" w:cs="Times New Roman"/>
          <w:b/>
          <w:bCs/>
          <w:sz w:val="28"/>
          <w:szCs w:val="28"/>
          <w:lang w:val="en-GB"/>
        </w:rPr>
        <w:t>The SWOT analysis was developed based on the results of a survey conducted during the “</w:t>
      </w:r>
      <w:r>
        <w:rPr>
          <w:rFonts w:ascii="Times New Roman" w:hAnsi="Times New Roman" w:cs="Times New Roman"/>
          <w:b/>
          <w:bCs/>
          <w:sz w:val="28"/>
          <w:szCs w:val="28"/>
          <w:lang w:val="en-GB"/>
        </w:rPr>
        <w:t>For the development of Jomas Street</w:t>
      </w:r>
      <w:r w:rsidRPr="003929D4">
        <w:rPr>
          <w:rFonts w:ascii="Times New Roman" w:hAnsi="Times New Roman" w:cs="Times New Roman"/>
          <w:b/>
          <w:bCs/>
          <w:sz w:val="28"/>
          <w:szCs w:val="28"/>
          <w:lang w:val="en-GB"/>
        </w:rPr>
        <w:t>” co-creation workshop o</w:t>
      </w:r>
      <w:r>
        <w:rPr>
          <w:rFonts w:ascii="Times New Roman" w:hAnsi="Times New Roman" w:cs="Times New Roman"/>
          <w:b/>
          <w:bCs/>
          <w:sz w:val="28"/>
          <w:szCs w:val="28"/>
          <w:lang w:val="en-GB"/>
        </w:rPr>
        <w:t>f</w:t>
      </w:r>
      <w:r w:rsidRPr="003929D4">
        <w:rPr>
          <w:rFonts w:ascii="Times New Roman" w:hAnsi="Times New Roman" w:cs="Times New Roman"/>
          <w:b/>
          <w:bCs/>
          <w:sz w:val="28"/>
          <w:szCs w:val="28"/>
          <w:lang w:val="en-GB"/>
        </w:rPr>
        <w:t xml:space="preserve"> December 3, 2024</w:t>
      </w:r>
    </w:p>
    <w:p w14:paraId="006B648E" w14:textId="77777777" w:rsidR="009358A8" w:rsidRPr="003929D4" w:rsidRDefault="009358A8" w:rsidP="00926B50">
      <w:pPr>
        <w:rPr>
          <w:rFonts w:ascii="Times New Roman" w:hAnsi="Times New Roman" w:cs="Times New Roman"/>
          <w:b/>
          <w:bCs/>
          <w:sz w:val="28"/>
          <w:szCs w:val="28"/>
          <w:lang w:val="en-GB"/>
        </w:rPr>
      </w:pPr>
    </w:p>
    <w:p w14:paraId="69E2883C" w14:textId="399FB52A" w:rsidR="00926B50" w:rsidRPr="003929D4" w:rsidRDefault="003929D4" w:rsidP="00926B50">
      <w:pPr>
        <w:rPr>
          <w:rFonts w:ascii="Times New Roman" w:hAnsi="Times New Roman" w:cs="Times New Roman"/>
          <w:b/>
          <w:bCs/>
          <w:sz w:val="28"/>
          <w:szCs w:val="28"/>
          <w:lang w:val="en-GB"/>
        </w:rPr>
      </w:pPr>
      <w:r>
        <w:rPr>
          <w:rFonts w:ascii="Times New Roman" w:hAnsi="Times New Roman" w:cs="Times New Roman"/>
          <w:b/>
          <w:bCs/>
          <w:sz w:val="28"/>
          <w:szCs w:val="28"/>
          <w:lang w:val="en-GB"/>
        </w:rPr>
        <w:t>Strengths</w:t>
      </w:r>
      <w:r w:rsidR="00926B50" w:rsidRPr="003929D4">
        <w:rPr>
          <w:rFonts w:ascii="Times New Roman" w:hAnsi="Times New Roman" w:cs="Times New Roman"/>
          <w:b/>
          <w:bCs/>
          <w:sz w:val="28"/>
          <w:szCs w:val="28"/>
          <w:lang w:val="en-GB"/>
        </w:rPr>
        <w:t xml:space="preserve"> (S)</w:t>
      </w:r>
    </w:p>
    <w:p w14:paraId="329166C0" w14:textId="4F106032" w:rsidR="00926B50" w:rsidRPr="003929D4" w:rsidRDefault="003929D4" w:rsidP="00926B50">
      <w:pPr>
        <w:numPr>
          <w:ilvl w:val="0"/>
          <w:numId w:val="1"/>
        </w:numPr>
        <w:rPr>
          <w:rFonts w:ascii="Times New Roman" w:hAnsi="Times New Roman" w:cs="Times New Roman"/>
          <w:lang w:val="en-GB"/>
        </w:rPr>
      </w:pPr>
      <w:r w:rsidRPr="003929D4">
        <w:rPr>
          <w:rFonts w:ascii="Times New Roman" w:hAnsi="Times New Roman" w:cs="Times New Roman"/>
          <w:b/>
          <w:bCs/>
          <w:lang w:val="en-GB"/>
        </w:rPr>
        <w:t>The city’s central axis</w:t>
      </w:r>
      <w:r w:rsidR="003F4C49">
        <w:rPr>
          <w:rFonts w:ascii="Times New Roman" w:hAnsi="Times New Roman" w:cs="Times New Roman"/>
          <w:b/>
          <w:bCs/>
          <w:lang w:val="en-GB"/>
        </w:rPr>
        <w:t xml:space="preserve"> </w:t>
      </w:r>
      <w:r w:rsidRPr="003929D4">
        <w:rPr>
          <w:rFonts w:ascii="Times New Roman" w:hAnsi="Times New Roman" w:cs="Times New Roman"/>
          <w:b/>
          <w:bCs/>
          <w:lang w:val="en-GB"/>
        </w:rPr>
        <w:t>—</w:t>
      </w:r>
      <w:r w:rsidR="003F4C49">
        <w:rPr>
          <w:rFonts w:ascii="Times New Roman" w:hAnsi="Times New Roman" w:cs="Times New Roman"/>
          <w:b/>
          <w:bCs/>
          <w:lang w:val="en-GB"/>
        </w:rPr>
        <w:t xml:space="preserve"> </w:t>
      </w:r>
      <w:r w:rsidRPr="003929D4">
        <w:rPr>
          <w:rFonts w:ascii="Times New Roman" w:hAnsi="Times New Roman" w:cs="Times New Roman"/>
          <w:b/>
          <w:bCs/>
          <w:lang w:val="en-GB"/>
        </w:rPr>
        <w:t>Jomas Street and the seaside area</w:t>
      </w:r>
      <w:r>
        <w:rPr>
          <w:rFonts w:ascii="Times New Roman" w:hAnsi="Times New Roman" w:cs="Times New Roman"/>
          <w:lang w:val="en-GB"/>
        </w:rPr>
        <w:t xml:space="preserve"> A</w:t>
      </w:r>
      <w:r w:rsidRPr="003929D4">
        <w:rPr>
          <w:rFonts w:ascii="Times New Roman" w:hAnsi="Times New Roman" w:cs="Times New Roman"/>
          <w:lang w:val="en-GB"/>
        </w:rPr>
        <w:t xml:space="preserve"> car-free pedestrian street, the beach, and a lively café zone, creating a dynamic public space that hosts regular cultural events.</w:t>
      </w:r>
    </w:p>
    <w:p w14:paraId="0F1F9E62" w14:textId="7161B490" w:rsidR="00926B50" w:rsidRPr="003929D4" w:rsidRDefault="003929D4" w:rsidP="00926B50">
      <w:pPr>
        <w:numPr>
          <w:ilvl w:val="0"/>
          <w:numId w:val="1"/>
        </w:numPr>
        <w:rPr>
          <w:rFonts w:ascii="Times New Roman" w:hAnsi="Times New Roman" w:cs="Times New Roman"/>
          <w:lang w:val="en-GB"/>
        </w:rPr>
      </w:pPr>
      <w:r w:rsidRPr="003929D4">
        <w:rPr>
          <w:rFonts w:ascii="Times New Roman" w:hAnsi="Times New Roman" w:cs="Times New Roman"/>
          <w:b/>
          <w:bCs/>
          <w:lang w:val="en-GB"/>
        </w:rPr>
        <w:t>Cultural-historical identity and architectural heritage</w:t>
      </w:r>
      <w:r>
        <w:rPr>
          <w:rFonts w:ascii="Times New Roman" w:hAnsi="Times New Roman" w:cs="Times New Roman"/>
          <w:b/>
          <w:bCs/>
          <w:lang w:val="en-GB"/>
        </w:rPr>
        <w:t xml:space="preserve"> </w:t>
      </w:r>
      <w:r w:rsidRPr="003929D4">
        <w:rPr>
          <w:rFonts w:ascii="Times New Roman" w:hAnsi="Times New Roman" w:cs="Times New Roman"/>
          <w:lang w:val="en-GB"/>
        </w:rPr>
        <w:t>The Dzintari Concert Hall, restored historic buildings, and architectural landmarks strengthen the city’s cultural core and appeal</w:t>
      </w:r>
      <w:r w:rsidR="00926B50" w:rsidRPr="003929D4">
        <w:rPr>
          <w:rFonts w:ascii="Times New Roman" w:hAnsi="Times New Roman" w:cs="Times New Roman"/>
          <w:lang w:val="en-GB"/>
        </w:rPr>
        <w:t>.</w:t>
      </w:r>
    </w:p>
    <w:p w14:paraId="4B0BC5C8" w14:textId="6ADE0437" w:rsidR="00926B50" w:rsidRPr="003929D4" w:rsidRDefault="003929D4" w:rsidP="00926B50">
      <w:pPr>
        <w:numPr>
          <w:ilvl w:val="0"/>
          <w:numId w:val="1"/>
        </w:numPr>
        <w:rPr>
          <w:rFonts w:ascii="Times New Roman" w:hAnsi="Times New Roman" w:cs="Times New Roman"/>
          <w:lang w:val="en-GB"/>
        </w:rPr>
      </w:pPr>
      <w:r w:rsidRPr="003929D4">
        <w:rPr>
          <w:rFonts w:ascii="Times New Roman" w:hAnsi="Times New Roman" w:cs="Times New Roman"/>
          <w:b/>
          <w:bCs/>
          <w:lang w:val="en-GB"/>
        </w:rPr>
        <w:t xml:space="preserve">Integration of natural resources into the urban environment </w:t>
      </w:r>
      <w:r w:rsidRPr="003929D4">
        <w:rPr>
          <w:rFonts w:ascii="Times New Roman" w:hAnsi="Times New Roman" w:cs="Times New Roman"/>
          <w:lang w:val="en-GB"/>
        </w:rPr>
        <w:t>The sea, beach, and green areas with environmental features ensure a balance between urbanization and the presence of nature</w:t>
      </w:r>
      <w:r w:rsidR="00926B50" w:rsidRPr="003929D4">
        <w:rPr>
          <w:rFonts w:ascii="Times New Roman" w:hAnsi="Times New Roman" w:cs="Times New Roman"/>
          <w:lang w:val="en-GB"/>
        </w:rPr>
        <w:t>.</w:t>
      </w:r>
    </w:p>
    <w:p w14:paraId="1DAF5BA1" w14:textId="6E4C8AD4" w:rsidR="00926B50" w:rsidRPr="003929D4" w:rsidRDefault="003929D4" w:rsidP="00926B50">
      <w:pPr>
        <w:numPr>
          <w:ilvl w:val="0"/>
          <w:numId w:val="1"/>
        </w:numPr>
        <w:rPr>
          <w:rFonts w:ascii="Times New Roman" w:hAnsi="Times New Roman" w:cs="Times New Roman"/>
          <w:lang w:val="en-GB"/>
        </w:rPr>
      </w:pPr>
      <w:r w:rsidRPr="003929D4">
        <w:rPr>
          <w:rFonts w:ascii="Times New Roman" w:hAnsi="Times New Roman" w:cs="Times New Roman"/>
          <w:b/>
          <w:bCs/>
          <w:lang w:val="en-GB"/>
        </w:rPr>
        <w:t>An internationally competitive design approach</w:t>
      </w:r>
      <w:r w:rsidR="00926B50" w:rsidRPr="003929D4">
        <w:rPr>
          <w:rFonts w:ascii="Times New Roman" w:hAnsi="Times New Roman" w:cs="Times New Roman"/>
          <w:lang w:val="en-GB"/>
        </w:rPr>
        <w:t xml:space="preserve"> </w:t>
      </w:r>
      <w:r w:rsidRPr="003929D4">
        <w:rPr>
          <w:rFonts w:ascii="Times New Roman" w:hAnsi="Times New Roman" w:cs="Times New Roman"/>
          <w:lang w:val="en-GB"/>
        </w:rPr>
        <w:t>Urban development based on landscape architecture standards and international experience, promoting aesthetic and functional quality</w:t>
      </w:r>
      <w:r w:rsidR="00926B50" w:rsidRPr="003929D4">
        <w:rPr>
          <w:rFonts w:ascii="Times New Roman" w:hAnsi="Times New Roman" w:cs="Times New Roman"/>
          <w:lang w:val="en-GB"/>
        </w:rPr>
        <w:t>.</w:t>
      </w:r>
    </w:p>
    <w:p w14:paraId="6B5AFE63" w14:textId="52D7E02A" w:rsidR="00926B50" w:rsidRPr="003929D4" w:rsidRDefault="003929D4" w:rsidP="00926B50">
      <w:pPr>
        <w:numPr>
          <w:ilvl w:val="0"/>
          <w:numId w:val="1"/>
        </w:numPr>
        <w:rPr>
          <w:rFonts w:ascii="Times New Roman" w:hAnsi="Times New Roman" w:cs="Times New Roman"/>
          <w:lang w:val="en-GB"/>
        </w:rPr>
      </w:pPr>
      <w:r w:rsidRPr="003929D4">
        <w:rPr>
          <w:rFonts w:ascii="Times New Roman" w:hAnsi="Times New Roman" w:cs="Times New Roman"/>
          <w:b/>
          <w:bCs/>
          <w:lang w:val="en-GB"/>
        </w:rPr>
        <w:t>Unified design elements and infrastructure solutions</w:t>
      </w:r>
      <w:r>
        <w:rPr>
          <w:rFonts w:ascii="Times New Roman" w:hAnsi="Times New Roman" w:cs="Times New Roman"/>
          <w:b/>
          <w:bCs/>
          <w:lang w:val="en-GB"/>
        </w:rPr>
        <w:t xml:space="preserve"> </w:t>
      </w:r>
      <w:r w:rsidRPr="003929D4">
        <w:rPr>
          <w:rFonts w:ascii="Times New Roman" w:hAnsi="Times New Roman" w:cs="Times New Roman"/>
          <w:lang w:val="en-GB"/>
        </w:rPr>
        <w:t>Standardized urban environment components (benches, kiosks, billboards, etc.) ensure visual harmony and operational efficiency</w:t>
      </w:r>
      <w:r w:rsidR="00926B50" w:rsidRPr="003929D4">
        <w:rPr>
          <w:rFonts w:ascii="Times New Roman" w:hAnsi="Times New Roman" w:cs="Times New Roman"/>
          <w:lang w:val="en-GB"/>
        </w:rPr>
        <w:t>.</w:t>
      </w:r>
    </w:p>
    <w:p w14:paraId="1CDE0012" w14:textId="7E269366" w:rsidR="00926B50" w:rsidRPr="003929D4" w:rsidRDefault="003929D4" w:rsidP="00926B50">
      <w:pPr>
        <w:numPr>
          <w:ilvl w:val="0"/>
          <w:numId w:val="1"/>
        </w:numPr>
        <w:rPr>
          <w:rFonts w:ascii="Times New Roman" w:hAnsi="Times New Roman" w:cs="Times New Roman"/>
          <w:lang w:val="en-GB"/>
        </w:rPr>
      </w:pPr>
      <w:r w:rsidRPr="003929D4">
        <w:rPr>
          <w:rFonts w:ascii="Times New Roman" w:hAnsi="Times New Roman" w:cs="Times New Roman"/>
          <w:b/>
          <w:bCs/>
          <w:lang w:val="en-GB"/>
        </w:rPr>
        <w:t>Accessibility and mobility infrastructure</w:t>
      </w:r>
      <w:r>
        <w:rPr>
          <w:rFonts w:ascii="Times New Roman" w:hAnsi="Times New Roman" w:cs="Times New Roman"/>
          <w:b/>
          <w:bCs/>
          <w:lang w:val="en-GB"/>
        </w:rPr>
        <w:t xml:space="preserve"> </w:t>
      </w:r>
      <w:r w:rsidR="0053732E" w:rsidRPr="0053732E">
        <w:rPr>
          <w:rFonts w:ascii="Times New Roman" w:hAnsi="Times New Roman" w:cs="Times New Roman"/>
          <w:lang w:val="en-GB"/>
        </w:rPr>
        <w:t>Well-lit streets, access to public transportation, and a pedestrian-friendly environment promote inclusive mobility</w:t>
      </w:r>
      <w:r w:rsidR="00926B50" w:rsidRPr="003929D4">
        <w:rPr>
          <w:rFonts w:ascii="Times New Roman" w:hAnsi="Times New Roman" w:cs="Times New Roman"/>
          <w:lang w:val="en-GB"/>
        </w:rPr>
        <w:t>.</w:t>
      </w:r>
    </w:p>
    <w:p w14:paraId="0BB57FCB" w14:textId="30A6FB61" w:rsidR="00926B50" w:rsidRPr="003929D4" w:rsidRDefault="0053732E" w:rsidP="00926B50">
      <w:pPr>
        <w:rPr>
          <w:rFonts w:ascii="Times New Roman" w:hAnsi="Times New Roman" w:cs="Times New Roman"/>
          <w:b/>
          <w:bCs/>
          <w:sz w:val="28"/>
          <w:szCs w:val="28"/>
          <w:lang w:val="en-GB"/>
        </w:rPr>
      </w:pPr>
      <w:r w:rsidRPr="0053732E">
        <w:rPr>
          <w:rFonts w:ascii="Times New Roman" w:hAnsi="Times New Roman" w:cs="Times New Roman"/>
          <w:b/>
          <w:bCs/>
          <w:sz w:val="28"/>
          <w:szCs w:val="28"/>
          <w:lang w:val="en-GB"/>
        </w:rPr>
        <w:t xml:space="preserve">Weaknesses </w:t>
      </w:r>
      <w:r w:rsidR="00926B50" w:rsidRPr="003929D4">
        <w:rPr>
          <w:rFonts w:ascii="Times New Roman" w:hAnsi="Times New Roman" w:cs="Times New Roman"/>
          <w:b/>
          <w:bCs/>
          <w:sz w:val="28"/>
          <w:szCs w:val="28"/>
          <w:lang w:val="en-GB"/>
        </w:rPr>
        <w:t>(</w:t>
      </w:r>
      <w:r w:rsidR="003F4C49">
        <w:rPr>
          <w:rFonts w:ascii="Times New Roman" w:hAnsi="Times New Roman" w:cs="Times New Roman"/>
          <w:b/>
          <w:bCs/>
          <w:sz w:val="28"/>
          <w:szCs w:val="28"/>
          <w:lang w:val="en-GB"/>
        </w:rPr>
        <w:t>W</w:t>
      </w:r>
      <w:r w:rsidR="00926B50" w:rsidRPr="003929D4">
        <w:rPr>
          <w:rFonts w:ascii="Times New Roman" w:hAnsi="Times New Roman" w:cs="Times New Roman"/>
          <w:b/>
          <w:bCs/>
          <w:sz w:val="28"/>
          <w:szCs w:val="28"/>
          <w:lang w:val="en-GB"/>
        </w:rPr>
        <w:t>)</w:t>
      </w:r>
    </w:p>
    <w:p w14:paraId="4CF44CA3" w14:textId="0BBD8C32" w:rsidR="00926B50" w:rsidRPr="003929D4" w:rsidRDefault="0053732E" w:rsidP="00926B50">
      <w:pPr>
        <w:numPr>
          <w:ilvl w:val="0"/>
          <w:numId w:val="2"/>
        </w:numPr>
        <w:rPr>
          <w:rFonts w:ascii="Times New Roman" w:hAnsi="Times New Roman" w:cs="Times New Roman"/>
          <w:lang w:val="en-GB"/>
        </w:rPr>
      </w:pPr>
      <w:r w:rsidRPr="0053732E">
        <w:rPr>
          <w:rFonts w:ascii="Times New Roman" w:hAnsi="Times New Roman" w:cs="Times New Roman"/>
          <w:b/>
          <w:bCs/>
          <w:lang w:val="en-GB"/>
        </w:rPr>
        <w:t>Fragmented public space and loss of identity</w:t>
      </w:r>
      <w:r>
        <w:rPr>
          <w:rFonts w:ascii="Times New Roman" w:hAnsi="Times New Roman" w:cs="Times New Roman"/>
          <w:b/>
          <w:bCs/>
          <w:lang w:val="en-GB"/>
        </w:rPr>
        <w:t xml:space="preserve"> </w:t>
      </w:r>
      <w:r w:rsidRPr="0053732E">
        <w:rPr>
          <w:rFonts w:ascii="Times New Roman" w:hAnsi="Times New Roman" w:cs="Times New Roman"/>
          <w:lang w:val="en-GB"/>
        </w:rPr>
        <w:t>The space has lost its cultural-historical structure; an individualistic approach dominates, contributing to a fragmented landscape</w:t>
      </w:r>
      <w:r w:rsidR="00926B50" w:rsidRPr="003929D4">
        <w:rPr>
          <w:rFonts w:ascii="Times New Roman" w:hAnsi="Times New Roman" w:cs="Times New Roman"/>
          <w:lang w:val="en-GB"/>
        </w:rPr>
        <w:t>.</w:t>
      </w:r>
    </w:p>
    <w:p w14:paraId="532CE467" w14:textId="46DC129A" w:rsidR="00926B50" w:rsidRPr="003929D4" w:rsidRDefault="0053732E" w:rsidP="00926B50">
      <w:pPr>
        <w:numPr>
          <w:ilvl w:val="0"/>
          <w:numId w:val="2"/>
        </w:numPr>
        <w:rPr>
          <w:rFonts w:ascii="Times New Roman" w:hAnsi="Times New Roman" w:cs="Times New Roman"/>
          <w:lang w:val="en-GB"/>
        </w:rPr>
      </w:pPr>
      <w:r w:rsidRPr="0053732E">
        <w:rPr>
          <w:rFonts w:ascii="Times New Roman" w:hAnsi="Times New Roman" w:cs="Times New Roman"/>
          <w:b/>
          <w:bCs/>
          <w:lang w:val="en-GB"/>
        </w:rPr>
        <w:t xml:space="preserve">Visual inconsistency and aesthetic </w:t>
      </w:r>
      <w:r>
        <w:rPr>
          <w:rFonts w:ascii="Times New Roman" w:hAnsi="Times New Roman" w:cs="Times New Roman"/>
          <w:b/>
          <w:bCs/>
          <w:lang w:val="en-GB"/>
        </w:rPr>
        <w:t xml:space="preserve">clutter </w:t>
      </w:r>
      <w:r w:rsidRPr="0053732E">
        <w:rPr>
          <w:rFonts w:ascii="Times New Roman" w:hAnsi="Times New Roman" w:cs="Times New Roman"/>
          <w:lang w:val="en-GB"/>
        </w:rPr>
        <w:t>The incompatibility of different styles, materials, and advertising billboards creates visual pollution and reduces the quality of the environment</w:t>
      </w:r>
      <w:r w:rsidR="00926B50" w:rsidRPr="003929D4">
        <w:rPr>
          <w:rFonts w:ascii="Times New Roman" w:hAnsi="Times New Roman" w:cs="Times New Roman"/>
          <w:lang w:val="en-GB"/>
        </w:rPr>
        <w:t>.</w:t>
      </w:r>
    </w:p>
    <w:p w14:paraId="7C431F6D" w14:textId="664ACF84" w:rsidR="00926B50" w:rsidRPr="003929D4" w:rsidRDefault="0053732E" w:rsidP="00926B50">
      <w:pPr>
        <w:numPr>
          <w:ilvl w:val="0"/>
          <w:numId w:val="2"/>
        </w:numPr>
        <w:rPr>
          <w:rFonts w:ascii="Times New Roman" w:hAnsi="Times New Roman" w:cs="Times New Roman"/>
          <w:lang w:val="en-GB"/>
        </w:rPr>
      </w:pPr>
      <w:r w:rsidRPr="0053732E">
        <w:rPr>
          <w:rFonts w:ascii="Times New Roman" w:hAnsi="Times New Roman" w:cs="Times New Roman"/>
          <w:b/>
          <w:bCs/>
          <w:lang w:val="en-GB"/>
        </w:rPr>
        <w:t>Degradation of the cultural-historical environment</w:t>
      </w:r>
      <w:r>
        <w:rPr>
          <w:rFonts w:ascii="Times New Roman" w:hAnsi="Times New Roman" w:cs="Times New Roman"/>
          <w:b/>
          <w:bCs/>
          <w:lang w:val="en-GB"/>
        </w:rPr>
        <w:t xml:space="preserve"> </w:t>
      </w:r>
      <w:r w:rsidRPr="0053732E">
        <w:rPr>
          <w:rFonts w:ascii="Times New Roman" w:hAnsi="Times New Roman" w:cs="Times New Roman"/>
          <w:lang w:val="en-GB"/>
        </w:rPr>
        <w:t>Historic buildings are in poor condition, their potential is not being utilized, and the overall image of the city is being weakened</w:t>
      </w:r>
      <w:r w:rsidR="00926B50" w:rsidRPr="003929D4">
        <w:rPr>
          <w:rFonts w:ascii="Times New Roman" w:hAnsi="Times New Roman" w:cs="Times New Roman"/>
          <w:lang w:val="en-GB"/>
        </w:rPr>
        <w:t>.</w:t>
      </w:r>
    </w:p>
    <w:p w14:paraId="36199AE6" w14:textId="6E484B30" w:rsidR="00926B50" w:rsidRPr="003929D4" w:rsidRDefault="0053732E" w:rsidP="00926B50">
      <w:pPr>
        <w:numPr>
          <w:ilvl w:val="0"/>
          <w:numId w:val="2"/>
        </w:numPr>
        <w:rPr>
          <w:rFonts w:ascii="Times New Roman" w:hAnsi="Times New Roman" w:cs="Times New Roman"/>
          <w:lang w:val="en-GB"/>
        </w:rPr>
      </w:pPr>
      <w:r w:rsidRPr="0053732E">
        <w:rPr>
          <w:rFonts w:ascii="Times New Roman" w:hAnsi="Times New Roman" w:cs="Times New Roman"/>
          <w:b/>
          <w:bCs/>
          <w:lang w:val="en-GB"/>
        </w:rPr>
        <w:t>Incomplete infrastructure and lack of amenities</w:t>
      </w:r>
      <w:r>
        <w:rPr>
          <w:rFonts w:ascii="Times New Roman" w:hAnsi="Times New Roman" w:cs="Times New Roman"/>
          <w:b/>
          <w:bCs/>
          <w:lang w:val="en-GB"/>
        </w:rPr>
        <w:t xml:space="preserve"> </w:t>
      </w:r>
      <w:r w:rsidRPr="0053732E">
        <w:rPr>
          <w:rFonts w:ascii="Times New Roman" w:hAnsi="Times New Roman" w:cs="Times New Roman"/>
          <w:lang w:val="en-GB"/>
        </w:rPr>
        <w:t>The lack of benches, bike racks, and systematic organization of outdoor spaces reduces the functionality of the environment</w:t>
      </w:r>
      <w:r w:rsidR="00926B50" w:rsidRPr="003929D4">
        <w:rPr>
          <w:rFonts w:ascii="Times New Roman" w:hAnsi="Times New Roman" w:cs="Times New Roman"/>
          <w:lang w:val="en-GB"/>
        </w:rPr>
        <w:t>.</w:t>
      </w:r>
    </w:p>
    <w:p w14:paraId="0F583E9A" w14:textId="72AD9CC8" w:rsidR="00926B50" w:rsidRPr="0053732E" w:rsidRDefault="0053732E" w:rsidP="0053732E">
      <w:pPr>
        <w:pStyle w:val="ListParagraph"/>
        <w:numPr>
          <w:ilvl w:val="0"/>
          <w:numId w:val="2"/>
        </w:numPr>
        <w:rPr>
          <w:rFonts w:ascii="Times New Roman" w:hAnsi="Times New Roman" w:cs="Times New Roman"/>
          <w:lang w:val="en-US"/>
        </w:rPr>
      </w:pPr>
      <w:r w:rsidRPr="0053732E">
        <w:rPr>
          <w:rFonts w:ascii="Times New Roman" w:hAnsi="Times New Roman" w:cs="Times New Roman"/>
          <w:b/>
          <w:bCs/>
          <w:lang w:val="en-GB"/>
        </w:rPr>
        <w:lastRenderedPageBreak/>
        <w:t>Unregulated street vending</w:t>
      </w:r>
      <w:r>
        <w:rPr>
          <w:rFonts w:ascii="Times New Roman" w:hAnsi="Times New Roman" w:cs="Times New Roman"/>
          <w:b/>
          <w:bCs/>
          <w:lang w:val="en-GB"/>
        </w:rPr>
        <w:t xml:space="preserve"> </w:t>
      </w:r>
      <w:r w:rsidRPr="0053732E">
        <w:rPr>
          <w:rFonts w:ascii="Times New Roman" w:hAnsi="Times New Roman" w:cs="Times New Roman"/>
          <w:lang w:val="en-US"/>
        </w:rPr>
        <w:t>The haphazard placement of vendor stalls disrupts the visual perception of the space and reduces its appeal</w:t>
      </w:r>
      <w:r w:rsidR="00926B50" w:rsidRPr="0053732E">
        <w:rPr>
          <w:rFonts w:ascii="Times New Roman" w:hAnsi="Times New Roman" w:cs="Times New Roman"/>
          <w:lang w:val="en-GB"/>
        </w:rPr>
        <w:t>.</w:t>
      </w:r>
    </w:p>
    <w:p w14:paraId="6163F17F" w14:textId="560E0596" w:rsidR="00926B50" w:rsidRPr="0053732E" w:rsidRDefault="0053732E" w:rsidP="0053732E">
      <w:pPr>
        <w:numPr>
          <w:ilvl w:val="0"/>
          <w:numId w:val="2"/>
        </w:numPr>
        <w:spacing w:before="100" w:beforeAutospacing="1" w:after="100" w:afterAutospacing="1" w:line="240" w:lineRule="auto"/>
        <w:rPr>
          <w:rFonts w:ascii="Times New Roman" w:hAnsi="Times New Roman" w:cs="Times New Roman"/>
          <w:lang w:val="en-US"/>
        </w:rPr>
      </w:pPr>
      <w:r w:rsidRPr="0053732E">
        <w:rPr>
          <w:rFonts w:ascii="Times New Roman" w:eastAsia="Times New Roman" w:hAnsi="Times New Roman" w:cs="Times New Roman"/>
          <w:b/>
          <w:bCs/>
          <w:kern w:val="0"/>
          <w:lang w:val="en-US"/>
          <w14:ligatures w14:val="none"/>
        </w:rPr>
        <w:t>Inadequate environmental management</w:t>
      </w:r>
      <w:r>
        <w:rPr>
          <w:rFonts w:ascii="Times New Roman" w:eastAsia="Times New Roman" w:hAnsi="Times New Roman" w:cs="Times New Roman"/>
          <w:kern w:val="0"/>
          <w:lang w:val="en-US"/>
          <w14:ligatures w14:val="none"/>
        </w:rPr>
        <w:t xml:space="preserve"> </w:t>
      </w:r>
      <w:r w:rsidRPr="0053732E">
        <w:rPr>
          <w:rFonts w:ascii="Times New Roman" w:hAnsi="Times New Roman" w:cs="Times New Roman"/>
          <w:lang w:val="en-US"/>
        </w:rPr>
        <w:t>Exposed electrical wiring, open trash bins, and uneven pavement degrade the overall quality of the infrastructure</w:t>
      </w:r>
      <w:r w:rsidR="00926B50" w:rsidRPr="0053732E">
        <w:rPr>
          <w:rFonts w:ascii="Times New Roman" w:hAnsi="Times New Roman" w:cs="Times New Roman"/>
          <w:lang w:val="en-GB"/>
        </w:rPr>
        <w:t>.</w:t>
      </w:r>
    </w:p>
    <w:p w14:paraId="5152012F" w14:textId="77777777" w:rsidR="0057650B" w:rsidRPr="003929D4" w:rsidRDefault="0057650B" w:rsidP="0057650B">
      <w:pPr>
        <w:ind w:left="720"/>
        <w:rPr>
          <w:rFonts w:ascii="Times New Roman" w:hAnsi="Times New Roman" w:cs="Times New Roman"/>
          <w:lang w:val="en-GB"/>
        </w:rPr>
      </w:pPr>
    </w:p>
    <w:p w14:paraId="3BA38F2C" w14:textId="418B4E3C" w:rsidR="00926B50" w:rsidRPr="003929D4" w:rsidRDefault="0053732E" w:rsidP="0057650B">
      <w:pPr>
        <w:ind w:left="360"/>
        <w:rPr>
          <w:rFonts w:ascii="Times New Roman" w:hAnsi="Times New Roman" w:cs="Times New Roman"/>
          <w:sz w:val="28"/>
          <w:szCs w:val="28"/>
          <w:lang w:val="en-GB"/>
        </w:rPr>
      </w:pPr>
      <w:r>
        <w:rPr>
          <w:rFonts w:ascii="Times New Roman" w:hAnsi="Times New Roman" w:cs="Times New Roman"/>
          <w:b/>
          <w:bCs/>
          <w:sz w:val="28"/>
          <w:szCs w:val="28"/>
          <w:lang w:val="en-GB"/>
        </w:rPr>
        <w:t>Opportunities</w:t>
      </w:r>
      <w:r w:rsidR="00926B50" w:rsidRPr="003929D4">
        <w:rPr>
          <w:rFonts w:ascii="Times New Roman" w:hAnsi="Times New Roman" w:cs="Times New Roman"/>
          <w:b/>
          <w:bCs/>
          <w:sz w:val="28"/>
          <w:szCs w:val="28"/>
          <w:lang w:val="en-GB"/>
        </w:rPr>
        <w:t xml:space="preserve"> (</w:t>
      </w:r>
      <w:r w:rsidR="003F4C49">
        <w:rPr>
          <w:rFonts w:ascii="Times New Roman" w:hAnsi="Times New Roman" w:cs="Times New Roman"/>
          <w:b/>
          <w:bCs/>
          <w:sz w:val="28"/>
          <w:szCs w:val="28"/>
          <w:lang w:val="en-GB"/>
        </w:rPr>
        <w:t>O</w:t>
      </w:r>
      <w:r w:rsidR="00926B50" w:rsidRPr="003929D4">
        <w:rPr>
          <w:rFonts w:ascii="Times New Roman" w:hAnsi="Times New Roman" w:cs="Times New Roman"/>
          <w:b/>
          <w:bCs/>
          <w:sz w:val="28"/>
          <w:szCs w:val="28"/>
          <w:lang w:val="en-GB"/>
        </w:rPr>
        <w:t>)</w:t>
      </w:r>
    </w:p>
    <w:p w14:paraId="0CB86799" w14:textId="7E8C9BCC" w:rsidR="00926B50" w:rsidRPr="003929D4" w:rsidRDefault="0053732E" w:rsidP="00926B50">
      <w:pPr>
        <w:numPr>
          <w:ilvl w:val="0"/>
          <w:numId w:val="3"/>
        </w:numPr>
        <w:rPr>
          <w:rFonts w:ascii="Times New Roman" w:hAnsi="Times New Roman" w:cs="Times New Roman"/>
          <w:lang w:val="en-GB"/>
        </w:rPr>
      </w:pPr>
      <w:r w:rsidRPr="0053732E">
        <w:rPr>
          <w:rFonts w:ascii="Times New Roman" w:hAnsi="Times New Roman" w:cs="Times New Roman"/>
          <w:b/>
          <w:bCs/>
          <w:lang w:val="en-GB"/>
        </w:rPr>
        <w:t>Strengthening visual identity</w:t>
      </w:r>
      <w:r>
        <w:rPr>
          <w:rFonts w:ascii="Times New Roman" w:hAnsi="Times New Roman" w:cs="Times New Roman"/>
          <w:b/>
          <w:bCs/>
          <w:lang w:val="en-GB"/>
        </w:rPr>
        <w:t xml:space="preserve"> </w:t>
      </w:r>
      <w:r w:rsidRPr="0053732E">
        <w:rPr>
          <w:rFonts w:ascii="Times New Roman" w:hAnsi="Times New Roman" w:cs="Times New Roman"/>
          <w:lang w:val="en-GB"/>
        </w:rPr>
        <w:t>Developing unified design guidelines for streets, signage, and lighting that reflect Jūrmala’s image</w:t>
      </w:r>
      <w:r w:rsidR="00926B50" w:rsidRPr="003929D4">
        <w:rPr>
          <w:rFonts w:ascii="Times New Roman" w:hAnsi="Times New Roman" w:cs="Times New Roman"/>
          <w:lang w:val="en-GB"/>
        </w:rPr>
        <w:t>.</w:t>
      </w:r>
    </w:p>
    <w:p w14:paraId="196B1F8B" w14:textId="07304CFB" w:rsidR="00926B50" w:rsidRPr="003929D4" w:rsidRDefault="0053732E" w:rsidP="00926B50">
      <w:pPr>
        <w:numPr>
          <w:ilvl w:val="0"/>
          <w:numId w:val="3"/>
        </w:numPr>
        <w:rPr>
          <w:rFonts w:ascii="Times New Roman" w:hAnsi="Times New Roman" w:cs="Times New Roman"/>
          <w:lang w:val="en-GB"/>
        </w:rPr>
      </w:pPr>
      <w:r w:rsidRPr="0053732E">
        <w:rPr>
          <w:rFonts w:ascii="Times New Roman" w:hAnsi="Times New Roman" w:cs="Times New Roman"/>
          <w:b/>
          <w:bCs/>
          <w:lang w:val="en-GB"/>
        </w:rPr>
        <w:t>Integration of historical heritage into the urban environment</w:t>
      </w:r>
      <w:r>
        <w:rPr>
          <w:rFonts w:ascii="Times New Roman" w:hAnsi="Times New Roman" w:cs="Times New Roman"/>
          <w:b/>
          <w:bCs/>
          <w:lang w:val="en-GB"/>
        </w:rPr>
        <w:t xml:space="preserve"> </w:t>
      </w:r>
      <w:r w:rsidRPr="0053732E">
        <w:rPr>
          <w:rFonts w:ascii="Times New Roman" w:hAnsi="Times New Roman" w:cs="Times New Roman"/>
          <w:lang w:val="en-GB"/>
        </w:rPr>
        <w:t>Restoration of historic buildings and incorporation of architectural themes into urban design, while limiting the scale of new construction</w:t>
      </w:r>
      <w:r w:rsidR="00926B50" w:rsidRPr="003929D4">
        <w:rPr>
          <w:rFonts w:ascii="Times New Roman" w:hAnsi="Times New Roman" w:cs="Times New Roman"/>
          <w:lang w:val="en-GB"/>
        </w:rPr>
        <w:t>.</w:t>
      </w:r>
    </w:p>
    <w:p w14:paraId="3DA5CB7F" w14:textId="11A4695D" w:rsidR="00926B50" w:rsidRPr="003929D4" w:rsidRDefault="0053732E" w:rsidP="00926B50">
      <w:pPr>
        <w:numPr>
          <w:ilvl w:val="0"/>
          <w:numId w:val="3"/>
        </w:numPr>
        <w:rPr>
          <w:rFonts w:ascii="Times New Roman" w:hAnsi="Times New Roman" w:cs="Times New Roman"/>
          <w:lang w:val="en-GB"/>
        </w:rPr>
      </w:pPr>
      <w:r w:rsidRPr="0053732E">
        <w:rPr>
          <w:rFonts w:ascii="Times New Roman" w:hAnsi="Times New Roman" w:cs="Times New Roman"/>
          <w:b/>
          <w:bCs/>
          <w:lang w:val="en-GB"/>
        </w:rPr>
        <w:t>Modern and universal design solutions</w:t>
      </w:r>
      <w:r>
        <w:rPr>
          <w:rFonts w:ascii="Times New Roman" w:hAnsi="Times New Roman" w:cs="Times New Roman"/>
          <w:b/>
          <w:bCs/>
          <w:lang w:val="en-GB"/>
        </w:rPr>
        <w:t xml:space="preserve"> </w:t>
      </w:r>
      <w:r w:rsidR="003F4C49" w:rsidRPr="003F4C49">
        <w:rPr>
          <w:rFonts w:ascii="Times New Roman" w:hAnsi="Times New Roman" w:cs="Times New Roman"/>
          <w:lang w:val="en-GB"/>
        </w:rPr>
        <w:t xml:space="preserve">Urban elements in a unified style—benches, kiosks, </w:t>
      </w:r>
      <w:r w:rsidR="003F4C49">
        <w:rPr>
          <w:rFonts w:ascii="Times New Roman" w:hAnsi="Times New Roman" w:cs="Times New Roman"/>
          <w:lang w:val="en-GB"/>
        </w:rPr>
        <w:t>WCs</w:t>
      </w:r>
      <w:r w:rsidR="003F4C49" w:rsidRPr="003F4C49">
        <w:rPr>
          <w:rFonts w:ascii="Times New Roman" w:hAnsi="Times New Roman" w:cs="Times New Roman"/>
          <w:lang w:val="en-GB"/>
        </w:rPr>
        <w:t>, advertising stands, and barriers</w:t>
      </w:r>
      <w:r w:rsidR="00926B50" w:rsidRPr="003929D4">
        <w:rPr>
          <w:rFonts w:ascii="Times New Roman" w:hAnsi="Times New Roman" w:cs="Times New Roman"/>
          <w:lang w:val="en-GB"/>
        </w:rPr>
        <w:t>.</w:t>
      </w:r>
    </w:p>
    <w:p w14:paraId="1C7CA33A" w14:textId="0A22FB2F" w:rsidR="00926B50" w:rsidRPr="003929D4" w:rsidRDefault="003F4C49" w:rsidP="00926B50">
      <w:pPr>
        <w:numPr>
          <w:ilvl w:val="0"/>
          <w:numId w:val="3"/>
        </w:numPr>
        <w:rPr>
          <w:rFonts w:ascii="Times New Roman" w:hAnsi="Times New Roman" w:cs="Times New Roman"/>
          <w:lang w:val="en-GB"/>
        </w:rPr>
      </w:pPr>
      <w:r w:rsidRPr="003F4C49">
        <w:rPr>
          <w:rFonts w:ascii="Times New Roman" w:hAnsi="Times New Roman" w:cs="Times New Roman"/>
          <w:b/>
          <w:bCs/>
          <w:lang w:val="en-GB"/>
        </w:rPr>
        <w:t>Development of cycling infrastructure</w:t>
      </w:r>
      <w:r>
        <w:rPr>
          <w:rFonts w:ascii="Times New Roman" w:hAnsi="Times New Roman" w:cs="Times New Roman"/>
          <w:b/>
          <w:bCs/>
          <w:lang w:val="en-GB"/>
        </w:rPr>
        <w:t xml:space="preserve"> </w:t>
      </w:r>
      <w:r w:rsidRPr="003F4C49">
        <w:rPr>
          <w:rFonts w:ascii="Times New Roman" w:hAnsi="Times New Roman" w:cs="Times New Roman"/>
          <w:lang w:val="en-GB"/>
        </w:rPr>
        <w:t>Creation of safe bike paths, bike lanes, and parking facilities to promote sustainable mobility</w:t>
      </w:r>
      <w:r w:rsidR="00926B50" w:rsidRPr="003929D4">
        <w:rPr>
          <w:rFonts w:ascii="Times New Roman" w:hAnsi="Times New Roman" w:cs="Times New Roman"/>
          <w:lang w:val="en-GB"/>
        </w:rPr>
        <w:t>.</w:t>
      </w:r>
    </w:p>
    <w:p w14:paraId="748EA49C" w14:textId="6AD4BE64" w:rsidR="00926B50" w:rsidRPr="003929D4" w:rsidRDefault="003F4C49" w:rsidP="00926B50">
      <w:pPr>
        <w:numPr>
          <w:ilvl w:val="0"/>
          <w:numId w:val="3"/>
        </w:numPr>
        <w:rPr>
          <w:rFonts w:ascii="Times New Roman" w:hAnsi="Times New Roman" w:cs="Times New Roman"/>
          <w:lang w:val="en-GB"/>
        </w:rPr>
      </w:pPr>
      <w:r w:rsidRPr="003F4C49">
        <w:rPr>
          <w:rFonts w:ascii="Times New Roman" w:hAnsi="Times New Roman" w:cs="Times New Roman"/>
          <w:b/>
          <w:bCs/>
          <w:lang w:val="en-GB"/>
        </w:rPr>
        <w:t>Improving the functionality of public spaces</w:t>
      </w:r>
      <w:r>
        <w:rPr>
          <w:rFonts w:ascii="Times New Roman" w:hAnsi="Times New Roman" w:cs="Times New Roman"/>
          <w:b/>
          <w:bCs/>
          <w:lang w:val="en-GB"/>
        </w:rPr>
        <w:t xml:space="preserve"> </w:t>
      </w:r>
      <w:r w:rsidRPr="003F4C49">
        <w:rPr>
          <w:rFonts w:ascii="Times New Roman" w:hAnsi="Times New Roman" w:cs="Times New Roman"/>
          <w:lang w:val="en-GB"/>
        </w:rPr>
        <w:t>Demarcating café zones, placing coffee machines in unobtrusive locations, and increasing the availability of benches</w:t>
      </w:r>
      <w:r w:rsidR="00926B50" w:rsidRPr="003929D4">
        <w:rPr>
          <w:rFonts w:ascii="Times New Roman" w:hAnsi="Times New Roman" w:cs="Times New Roman"/>
          <w:lang w:val="en-GB"/>
        </w:rPr>
        <w:t>.</w:t>
      </w:r>
    </w:p>
    <w:p w14:paraId="1F4DEBE3" w14:textId="4C5C37BC" w:rsidR="00926B50" w:rsidRPr="003929D4" w:rsidRDefault="003F4C49" w:rsidP="00926B50">
      <w:pPr>
        <w:numPr>
          <w:ilvl w:val="0"/>
          <w:numId w:val="3"/>
        </w:numPr>
        <w:rPr>
          <w:rFonts w:ascii="Times New Roman" w:hAnsi="Times New Roman" w:cs="Times New Roman"/>
          <w:lang w:val="en-GB"/>
        </w:rPr>
      </w:pPr>
      <w:r w:rsidRPr="003F4C49">
        <w:rPr>
          <w:rFonts w:ascii="Times New Roman" w:hAnsi="Times New Roman" w:cs="Times New Roman"/>
          <w:b/>
          <w:bCs/>
          <w:lang w:val="en-GB"/>
        </w:rPr>
        <w:t>Promotion of tourism and investment</w:t>
      </w:r>
      <w:r>
        <w:rPr>
          <w:rFonts w:ascii="Times New Roman" w:hAnsi="Times New Roman" w:cs="Times New Roman"/>
          <w:b/>
          <w:bCs/>
          <w:lang w:val="en-GB"/>
        </w:rPr>
        <w:t xml:space="preserve"> </w:t>
      </w:r>
      <w:r w:rsidRPr="003F4C49">
        <w:rPr>
          <w:rFonts w:ascii="Times New Roman" w:hAnsi="Times New Roman" w:cs="Times New Roman"/>
          <w:lang w:val="en-GB"/>
        </w:rPr>
        <w:t>Organizing international events, attracting investment, and positioning Jūrmala as a high-quality tourist destination</w:t>
      </w:r>
      <w:r w:rsidR="00926B50" w:rsidRPr="003929D4">
        <w:rPr>
          <w:rFonts w:ascii="Times New Roman" w:hAnsi="Times New Roman" w:cs="Times New Roman"/>
          <w:lang w:val="en-GB"/>
        </w:rPr>
        <w:t>.</w:t>
      </w:r>
    </w:p>
    <w:p w14:paraId="62DA39E5" w14:textId="77777777" w:rsidR="0057650B" w:rsidRPr="003929D4" w:rsidRDefault="0057650B" w:rsidP="0057650B">
      <w:pPr>
        <w:ind w:left="720"/>
        <w:rPr>
          <w:rFonts w:ascii="Times New Roman" w:hAnsi="Times New Roman" w:cs="Times New Roman"/>
          <w:lang w:val="en-GB"/>
        </w:rPr>
      </w:pPr>
    </w:p>
    <w:p w14:paraId="0B5F16A5" w14:textId="3CC0EF9A" w:rsidR="00926B50" w:rsidRPr="003929D4" w:rsidRDefault="00926B50" w:rsidP="00926B50">
      <w:pPr>
        <w:rPr>
          <w:rFonts w:ascii="Times New Roman" w:hAnsi="Times New Roman" w:cs="Times New Roman"/>
          <w:b/>
          <w:bCs/>
          <w:sz w:val="28"/>
          <w:szCs w:val="28"/>
          <w:lang w:val="en-GB"/>
        </w:rPr>
      </w:pPr>
      <w:r w:rsidRPr="003929D4">
        <w:rPr>
          <w:rFonts w:ascii="Times New Roman" w:hAnsi="Times New Roman" w:cs="Times New Roman"/>
          <w:b/>
          <w:bCs/>
          <w:sz w:val="28"/>
          <w:szCs w:val="28"/>
          <w:lang w:val="en-GB"/>
        </w:rPr>
        <w:t xml:space="preserve"> </w:t>
      </w:r>
      <w:r w:rsidR="003F4C49">
        <w:rPr>
          <w:rFonts w:ascii="Times New Roman" w:hAnsi="Times New Roman" w:cs="Times New Roman"/>
          <w:b/>
          <w:bCs/>
          <w:sz w:val="28"/>
          <w:szCs w:val="28"/>
          <w:lang w:val="en-GB"/>
        </w:rPr>
        <w:t xml:space="preserve">Threats </w:t>
      </w:r>
      <w:r w:rsidRPr="003929D4">
        <w:rPr>
          <w:rFonts w:ascii="Times New Roman" w:hAnsi="Times New Roman" w:cs="Times New Roman"/>
          <w:b/>
          <w:bCs/>
          <w:sz w:val="28"/>
          <w:szCs w:val="28"/>
          <w:lang w:val="en-GB"/>
        </w:rPr>
        <w:t>(</w:t>
      </w:r>
      <w:r w:rsidR="003F4C49">
        <w:rPr>
          <w:rFonts w:ascii="Times New Roman" w:hAnsi="Times New Roman" w:cs="Times New Roman"/>
          <w:b/>
          <w:bCs/>
          <w:sz w:val="28"/>
          <w:szCs w:val="28"/>
          <w:lang w:val="en-GB"/>
        </w:rPr>
        <w:t>T</w:t>
      </w:r>
      <w:r w:rsidRPr="003929D4">
        <w:rPr>
          <w:rFonts w:ascii="Times New Roman" w:hAnsi="Times New Roman" w:cs="Times New Roman"/>
          <w:b/>
          <w:bCs/>
          <w:sz w:val="28"/>
          <w:szCs w:val="28"/>
          <w:lang w:val="en-GB"/>
        </w:rPr>
        <w:t>)</w:t>
      </w:r>
    </w:p>
    <w:p w14:paraId="59F46DBD" w14:textId="1A9F6CAD" w:rsidR="00926B50" w:rsidRPr="003929D4" w:rsidRDefault="003F4C49" w:rsidP="00926B50">
      <w:pPr>
        <w:numPr>
          <w:ilvl w:val="0"/>
          <w:numId w:val="4"/>
        </w:numPr>
        <w:rPr>
          <w:rFonts w:ascii="Times New Roman" w:hAnsi="Times New Roman" w:cs="Times New Roman"/>
          <w:lang w:val="en-GB"/>
        </w:rPr>
      </w:pPr>
      <w:r w:rsidRPr="003F4C49">
        <w:rPr>
          <w:rFonts w:ascii="Times New Roman" w:hAnsi="Times New Roman" w:cs="Times New Roman"/>
          <w:b/>
          <w:bCs/>
          <w:lang w:val="en-GB"/>
        </w:rPr>
        <w:t>Excessive commercialization and environmental pollution</w:t>
      </w:r>
      <w:r>
        <w:rPr>
          <w:rFonts w:ascii="Times New Roman" w:hAnsi="Times New Roman" w:cs="Times New Roman"/>
          <w:b/>
          <w:bCs/>
          <w:lang w:val="en-GB"/>
        </w:rPr>
        <w:t xml:space="preserve"> </w:t>
      </w:r>
      <w:r w:rsidRPr="003F4C49">
        <w:rPr>
          <w:rFonts w:ascii="Times New Roman" w:hAnsi="Times New Roman" w:cs="Times New Roman"/>
          <w:lang w:val="en-GB"/>
        </w:rPr>
        <w:t>The chaotic concentration of advertising and services undermines the city’s image and makes it harder to find one’s way around. Unregulated street vending can result in tax revenue losses for the municipality. A chaotic street image reduces trust in local government</w:t>
      </w:r>
      <w:r w:rsidR="0057650B" w:rsidRPr="003929D4">
        <w:rPr>
          <w:rFonts w:ascii="Times New Roman" w:hAnsi="Times New Roman" w:cs="Times New Roman"/>
          <w:lang w:val="en-GB"/>
        </w:rPr>
        <w:t>.</w:t>
      </w:r>
    </w:p>
    <w:p w14:paraId="1122D589" w14:textId="444C585B" w:rsidR="00926B50" w:rsidRPr="003929D4" w:rsidRDefault="003F4C49" w:rsidP="00926B50">
      <w:pPr>
        <w:numPr>
          <w:ilvl w:val="0"/>
          <w:numId w:val="4"/>
        </w:numPr>
        <w:rPr>
          <w:rFonts w:ascii="Times New Roman" w:hAnsi="Times New Roman" w:cs="Times New Roman"/>
          <w:lang w:val="en-GB"/>
        </w:rPr>
      </w:pPr>
      <w:r w:rsidRPr="003F4C49">
        <w:rPr>
          <w:rFonts w:ascii="Times New Roman" w:hAnsi="Times New Roman" w:cs="Times New Roman"/>
          <w:b/>
          <w:bCs/>
          <w:lang w:val="en-GB"/>
        </w:rPr>
        <w:t xml:space="preserve">Seasonal economic instability </w:t>
      </w:r>
      <w:r w:rsidRPr="003F4C49">
        <w:rPr>
          <w:rFonts w:ascii="Times New Roman" w:hAnsi="Times New Roman" w:cs="Times New Roman"/>
          <w:lang w:val="en-GB"/>
        </w:rPr>
        <w:t>Tourism activities are concentrated in the summer; a decline in visitors is observed in the winter, which affects the local economy</w:t>
      </w:r>
      <w:r w:rsidR="00926B50" w:rsidRPr="003929D4">
        <w:rPr>
          <w:rFonts w:ascii="Times New Roman" w:hAnsi="Times New Roman" w:cs="Times New Roman"/>
          <w:lang w:val="en-GB"/>
        </w:rPr>
        <w:t>.</w:t>
      </w:r>
    </w:p>
    <w:p w14:paraId="0066B580" w14:textId="004831C9" w:rsidR="00926B50" w:rsidRPr="003F4C49" w:rsidRDefault="003F4C49" w:rsidP="003F4C49">
      <w:pPr>
        <w:numPr>
          <w:ilvl w:val="0"/>
          <w:numId w:val="4"/>
        </w:numPr>
        <w:rPr>
          <w:rFonts w:ascii="Times New Roman" w:hAnsi="Times New Roman" w:cs="Times New Roman"/>
          <w:lang w:val="en-US"/>
        </w:rPr>
      </w:pPr>
      <w:r w:rsidRPr="003F4C49">
        <w:rPr>
          <w:rFonts w:ascii="Times New Roman" w:hAnsi="Times New Roman" w:cs="Times New Roman"/>
          <w:b/>
          <w:bCs/>
          <w:lang w:val="en-GB"/>
        </w:rPr>
        <w:t xml:space="preserve">Accessibility and </w:t>
      </w:r>
      <w:r>
        <w:rPr>
          <w:rFonts w:ascii="Times New Roman" w:hAnsi="Times New Roman" w:cs="Times New Roman"/>
          <w:b/>
          <w:bCs/>
          <w:lang w:val="en-GB"/>
        </w:rPr>
        <w:t>s</w:t>
      </w:r>
      <w:r w:rsidRPr="003F4C49">
        <w:rPr>
          <w:rFonts w:ascii="Times New Roman" w:hAnsi="Times New Roman" w:cs="Times New Roman"/>
          <w:b/>
          <w:bCs/>
          <w:lang w:val="en-GB"/>
        </w:rPr>
        <w:t xml:space="preserve">afety </w:t>
      </w:r>
      <w:r>
        <w:rPr>
          <w:rFonts w:ascii="Times New Roman" w:hAnsi="Times New Roman" w:cs="Times New Roman"/>
          <w:b/>
          <w:bCs/>
          <w:lang w:val="en-GB"/>
        </w:rPr>
        <w:t>c</w:t>
      </w:r>
      <w:r w:rsidRPr="003F4C49">
        <w:rPr>
          <w:rFonts w:ascii="Times New Roman" w:hAnsi="Times New Roman" w:cs="Times New Roman"/>
          <w:b/>
          <w:bCs/>
          <w:lang w:val="en-GB"/>
        </w:rPr>
        <w:t>hallenges</w:t>
      </w:r>
      <w:r w:rsidR="00926B50" w:rsidRPr="003929D4">
        <w:rPr>
          <w:rFonts w:ascii="Times New Roman" w:hAnsi="Times New Roman" w:cs="Times New Roman"/>
          <w:lang w:val="en-GB"/>
        </w:rPr>
        <w:t xml:space="preserve"> </w:t>
      </w:r>
      <w:r w:rsidRPr="003F4C49">
        <w:rPr>
          <w:rFonts w:ascii="Times New Roman" w:hAnsi="Times New Roman" w:cs="Times New Roman"/>
          <w:lang w:val="en-US"/>
        </w:rPr>
        <w:t>Damaged street signs, uneven pavement, and inadequate infrastructure reduce the area’s appeal for long-term residency and deter investment opportunities</w:t>
      </w:r>
      <w:r w:rsidR="00926B50" w:rsidRPr="003F4C49">
        <w:rPr>
          <w:rFonts w:ascii="Times New Roman" w:hAnsi="Times New Roman" w:cs="Times New Roman"/>
          <w:lang w:val="en-GB"/>
        </w:rPr>
        <w:t>.</w:t>
      </w:r>
    </w:p>
    <w:p w14:paraId="7F4DA2F9" w14:textId="32438F27" w:rsidR="00926B50" w:rsidRPr="003929D4" w:rsidRDefault="003F4C49" w:rsidP="00926B50">
      <w:pPr>
        <w:numPr>
          <w:ilvl w:val="0"/>
          <w:numId w:val="4"/>
        </w:numPr>
        <w:rPr>
          <w:rFonts w:ascii="Times New Roman" w:hAnsi="Times New Roman" w:cs="Times New Roman"/>
          <w:lang w:val="en-GB"/>
        </w:rPr>
      </w:pPr>
      <w:r w:rsidRPr="003F4C49">
        <w:rPr>
          <w:rFonts w:ascii="Times New Roman" w:hAnsi="Times New Roman" w:cs="Times New Roman"/>
          <w:b/>
          <w:bCs/>
          <w:lang w:val="en-GB"/>
        </w:rPr>
        <w:lastRenderedPageBreak/>
        <w:t>Degradation of natural resources</w:t>
      </w:r>
      <w:r>
        <w:rPr>
          <w:rFonts w:ascii="Times New Roman" w:hAnsi="Times New Roman" w:cs="Times New Roman"/>
          <w:b/>
          <w:bCs/>
          <w:lang w:val="en-GB"/>
        </w:rPr>
        <w:t xml:space="preserve"> </w:t>
      </w:r>
      <w:r w:rsidRPr="003F4C49">
        <w:rPr>
          <w:rFonts w:ascii="Times New Roman" w:hAnsi="Times New Roman" w:cs="Times New Roman"/>
          <w:lang w:val="en-GB"/>
        </w:rPr>
        <w:t>Intensive use and climate change threaten the quality of the sea and beaches</w:t>
      </w:r>
      <w:r w:rsidR="00926B50" w:rsidRPr="003929D4">
        <w:rPr>
          <w:rFonts w:ascii="Times New Roman" w:hAnsi="Times New Roman" w:cs="Times New Roman"/>
          <w:lang w:val="en-GB"/>
        </w:rPr>
        <w:t>.</w:t>
      </w:r>
    </w:p>
    <w:p w14:paraId="6072227E" w14:textId="4570578D" w:rsidR="00926B50" w:rsidRPr="003929D4" w:rsidRDefault="003F4C49" w:rsidP="00926B50">
      <w:pPr>
        <w:numPr>
          <w:ilvl w:val="0"/>
          <w:numId w:val="4"/>
        </w:numPr>
        <w:rPr>
          <w:rFonts w:ascii="Times New Roman" w:hAnsi="Times New Roman" w:cs="Times New Roman"/>
          <w:lang w:val="en-GB"/>
        </w:rPr>
      </w:pPr>
      <w:r w:rsidRPr="003F4C49">
        <w:rPr>
          <w:rFonts w:ascii="Times New Roman" w:hAnsi="Times New Roman" w:cs="Times New Roman"/>
          <w:b/>
          <w:bCs/>
          <w:lang w:val="en-GB"/>
        </w:rPr>
        <w:t>Risks to hygiene and environmental quality</w:t>
      </w:r>
      <w:r>
        <w:rPr>
          <w:rFonts w:ascii="Times New Roman" w:hAnsi="Times New Roman" w:cs="Times New Roman"/>
          <w:b/>
          <w:bCs/>
          <w:lang w:val="en-GB"/>
        </w:rPr>
        <w:t xml:space="preserve"> </w:t>
      </w:r>
      <w:r w:rsidRPr="003F4C49">
        <w:rPr>
          <w:rFonts w:ascii="Times New Roman" w:hAnsi="Times New Roman" w:cs="Times New Roman"/>
          <w:lang w:val="en-GB"/>
        </w:rPr>
        <w:t>Open trash containers create unsanitary conditions and reduce the attractiveness of public spaces</w:t>
      </w:r>
      <w:r w:rsidR="00926B50" w:rsidRPr="003929D4">
        <w:rPr>
          <w:rFonts w:ascii="Times New Roman" w:hAnsi="Times New Roman" w:cs="Times New Roman"/>
          <w:lang w:val="en-GB"/>
        </w:rPr>
        <w:t>.</w:t>
      </w:r>
    </w:p>
    <w:p w14:paraId="41FC6739" w14:textId="797944D6" w:rsidR="00D75330" w:rsidRPr="003929D4" w:rsidRDefault="003F4C49" w:rsidP="00926B50">
      <w:pPr>
        <w:numPr>
          <w:ilvl w:val="0"/>
          <w:numId w:val="4"/>
        </w:numPr>
        <w:rPr>
          <w:rFonts w:ascii="Times New Roman" w:hAnsi="Times New Roman" w:cs="Times New Roman"/>
          <w:lang w:val="en-GB"/>
        </w:rPr>
      </w:pPr>
      <w:r w:rsidRPr="003F4C49">
        <w:rPr>
          <w:rFonts w:ascii="Times New Roman" w:hAnsi="Times New Roman" w:cs="Times New Roman"/>
          <w:b/>
          <w:bCs/>
          <w:lang w:val="en-GB"/>
        </w:rPr>
        <w:t>Loss of cultural identity</w:t>
      </w:r>
      <w:r>
        <w:rPr>
          <w:rFonts w:ascii="Times New Roman" w:hAnsi="Times New Roman" w:cs="Times New Roman"/>
          <w:b/>
          <w:bCs/>
          <w:lang w:val="en-GB"/>
        </w:rPr>
        <w:t xml:space="preserve"> </w:t>
      </w:r>
      <w:r w:rsidRPr="003F4C49">
        <w:rPr>
          <w:rFonts w:ascii="Times New Roman" w:hAnsi="Times New Roman" w:cs="Times New Roman"/>
          <w:lang w:val="en-GB"/>
        </w:rPr>
        <w:t>Dilapidated buildings and unregulated street vending threaten cultural heritage and the city’s identity</w:t>
      </w:r>
      <w:r w:rsidR="00926B50" w:rsidRPr="003929D4">
        <w:rPr>
          <w:rFonts w:ascii="Times New Roman" w:hAnsi="Times New Roman" w:cs="Times New Roman"/>
          <w:lang w:val="en-GB"/>
        </w:rPr>
        <w:t>.</w:t>
      </w:r>
    </w:p>
    <w:sectPr w:rsidR="00D75330" w:rsidRPr="003929D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25106"/>
    <w:multiLevelType w:val="multilevel"/>
    <w:tmpl w:val="21D0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C49C3"/>
    <w:multiLevelType w:val="multilevel"/>
    <w:tmpl w:val="22A8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AD78B2"/>
    <w:multiLevelType w:val="multilevel"/>
    <w:tmpl w:val="46CA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B6411"/>
    <w:multiLevelType w:val="multilevel"/>
    <w:tmpl w:val="404E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0691D"/>
    <w:multiLevelType w:val="multilevel"/>
    <w:tmpl w:val="914A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E42E1A"/>
    <w:multiLevelType w:val="multilevel"/>
    <w:tmpl w:val="C8BA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49430F"/>
    <w:multiLevelType w:val="multilevel"/>
    <w:tmpl w:val="BAB6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474796"/>
    <w:multiLevelType w:val="multilevel"/>
    <w:tmpl w:val="2C0E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2619693">
    <w:abstractNumId w:val="6"/>
  </w:num>
  <w:num w:numId="2" w16cid:durableId="835925713">
    <w:abstractNumId w:val="7"/>
  </w:num>
  <w:num w:numId="3" w16cid:durableId="222913986">
    <w:abstractNumId w:val="2"/>
  </w:num>
  <w:num w:numId="4" w16cid:durableId="1126268246">
    <w:abstractNumId w:val="1"/>
  </w:num>
  <w:num w:numId="5" w16cid:durableId="319165183">
    <w:abstractNumId w:val="5"/>
  </w:num>
  <w:num w:numId="6" w16cid:durableId="545143246">
    <w:abstractNumId w:val="3"/>
  </w:num>
  <w:num w:numId="7" w16cid:durableId="1111047767">
    <w:abstractNumId w:val="0"/>
  </w:num>
  <w:num w:numId="8" w16cid:durableId="6247034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50"/>
    <w:rsid w:val="003929D4"/>
    <w:rsid w:val="003A6C47"/>
    <w:rsid w:val="003E15B1"/>
    <w:rsid w:val="003F4C49"/>
    <w:rsid w:val="00451383"/>
    <w:rsid w:val="0053732E"/>
    <w:rsid w:val="0057650B"/>
    <w:rsid w:val="00877102"/>
    <w:rsid w:val="00926B50"/>
    <w:rsid w:val="009358A8"/>
    <w:rsid w:val="009C6C1C"/>
    <w:rsid w:val="00A217AE"/>
    <w:rsid w:val="00AB57B9"/>
    <w:rsid w:val="00AE1F74"/>
    <w:rsid w:val="00D75330"/>
    <w:rsid w:val="00EE4378"/>
    <w:rsid w:val="00F23AFA"/>
    <w:rsid w:val="00F2703D"/>
    <w:rsid w:val="00FC78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7A143"/>
  <w15:chartTrackingRefBased/>
  <w15:docId w15:val="{1FD39A43-B221-4617-9B69-3DDA1930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6B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6B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6B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6B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6B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6B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B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B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B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B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6B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6B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6B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6B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6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B50"/>
    <w:rPr>
      <w:rFonts w:eastAsiaTheme="majorEastAsia" w:cstheme="majorBidi"/>
      <w:color w:val="272727" w:themeColor="text1" w:themeTint="D8"/>
    </w:rPr>
  </w:style>
  <w:style w:type="paragraph" w:styleId="Title">
    <w:name w:val="Title"/>
    <w:basedOn w:val="Normal"/>
    <w:next w:val="Normal"/>
    <w:link w:val="TitleChar"/>
    <w:uiPriority w:val="10"/>
    <w:qFormat/>
    <w:rsid w:val="00926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B50"/>
    <w:pPr>
      <w:spacing w:before="160"/>
      <w:jc w:val="center"/>
    </w:pPr>
    <w:rPr>
      <w:i/>
      <w:iCs/>
      <w:color w:val="404040" w:themeColor="text1" w:themeTint="BF"/>
    </w:rPr>
  </w:style>
  <w:style w:type="character" w:customStyle="1" w:styleId="QuoteChar">
    <w:name w:val="Quote Char"/>
    <w:basedOn w:val="DefaultParagraphFont"/>
    <w:link w:val="Quote"/>
    <w:uiPriority w:val="29"/>
    <w:rsid w:val="00926B50"/>
    <w:rPr>
      <w:i/>
      <w:iCs/>
      <w:color w:val="404040" w:themeColor="text1" w:themeTint="BF"/>
    </w:rPr>
  </w:style>
  <w:style w:type="paragraph" w:styleId="ListParagraph">
    <w:name w:val="List Paragraph"/>
    <w:basedOn w:val="Normal"/>
    <w:uiPriority w:val="34"/>
    <w:qFormat/>
    <w:rsid w:val="00926B50"/>
    <w:pPr>
      <w:ind w:left="720"/>
      <w:contextualSpacing/>
    </w:pPr>
  </w:style>
  <w:style w:type="character" w:styleId="IntenseEmphasis">
    <w:name w:val="Intense Emphasis"/>
    <w:basedOn w:val="DefaultParagraphFont"/>
    <w:uiPriority w:val="21"/>
    <w:qFormat/>
    <w:rsid w:val="00926B50"/>
    <w:rPr>
      <w:i/>
      <w:iCs/>
      <w:color w:val="2F5496" w:themeColor="accent1" w:themeShade="BF"/>
    </w:rPr>
  </w:style>
  <w:style w:type="paragraph" w:styleId="IntenseQuote">
    <w:name w:val="Intense Quote"/>
    <w:basedOn w:val="Normal"/>
    <w:next w:val="Normal"/>
    <w:link w:val="IntenseQuoteChar"/>
    <w:uiPriority w:val="30"/>
    <w:qFormat/>
    <w:rsid w:val="00926B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6B50"/>
    <w:rPr>
      <w:i/>
      <w:iCs/>
      <w:color w:val="2F5496" w:themeColor="accent1" w:themeShade="BF"/>
    </w:rPr>
  </w:style>
  <w:style w:type="character" w:styleId="IntenseReference">
    <w:name w:val="Intense Reference"/>
    <w:basedOn w:val="DefaultParagraphFont"/>
    <w:uiPriority w:val="32"/>
    <w:qFormat/>
    <w:rsid w:val="00926B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2743</Words>
  <Characters>1564</Characters>
  <Application>Microsoft Office Word</Application>
  <DocSecurity>4</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Austra Aizpuriete</dc:creator>
  <cp:keywords/>
  <dc:description/>
  <cp:lastModifiedBy>Anete Piņķe</cp:lastModifiedBy>
  <cp:revision>2</cp:revision>
  <dcterms:created xsi:type="dcterms:W3CDTF">2026-04-10T07:54:00Z</dcterms:created>
  <dcterms:modified xsi:type="dcterms:W3CDTF">2026-04-10T07:54:00Z</dcterms:modified>
</cp:coreProperties>
</file>