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BC8902" w14:textId="70E35F59" w:rsidR="00903D27" w:rsidRPr="0077148E" w:rsidRDefault="00903D27" w:rsidP="00F905C6">
      <w:pPr>
        <w:spacing w:before="120" w:after="120"/>
        <w:jc w:val="center"/>
        <w:rPr>
          <w:b/>
          <w:sz w:val="22"/>
          <w:szCs w:val="22"/>
        </w:rPr>
      </w:pPr>
      <w:r w:rsidRPr="0077148E">
        <w:rPr>
          <w:b/>
          <w:sz w:val="22"/>
          <w:szCs w:val="22"/>
        </w:rPr>
        <w:t>IEPIRKUMA LĪGUMS</w:t>
      </w:r>
      <w:r w:rsidR="00E2287F" w:rsidRPr="0077148E">
        <w:rPr>
          <w:b/>
          <w:sz w:val="22"/>
          <w:szCs w:val="22"/>
        </w:rPr>
        <w:t xml:space="preserve"> Nr</w:t>
      </w:r>
      <w:r w:rsidR="00493BB5">
        <w:rPr>
          <w:b/>
          <w:sz w:val="22"/>
          <w:szCs w:val="22"/>
        </w:rPr>
        <w:t xml:space="preserve">. </w:t>
      </w:r>
      <w:r w:rsidR="00493BB5" w:rsidRPr="00493BB5">
        <w:rPr>
          <w:b/>
          <w:sz w:val="22"/>
          <w:szCs w:val="22"/>
        </w:rPr>
        <w:t>2026/1</w:t>
      </w:r>
      <w:r w:rsidR="00804FEC">
        <w:rPr>
          <w:b/>
          <w:sz w:val="22"/>
          <w:szCs w:val="22"/>
        </w:rPr>
        <w:t>7</w:t>
      </w:r>
      <w:r w:rsidR="00493BB5" w:rsidRPr="00493BB5">
        <w:rPr>
          <w:b/>
          <w:sz w:val="22"/>
          <w:szCs w:val="22"/>
        </w:rPr>
        <w:t>e-S/P</w:t>
      </w:r>
    </w:p>
    <w:p w14:paraId="47E10A83" w14:textId="77777777" w:rsidR="009A30D1" w:rsidRPr="0077148E" w:rsidRDefault="009A30D1" w:rsidP="006643D7">
      <w:pPr>
        <w:spacing w:before="120" w:after="120"/>
        <w:jc w:val="center"/>
        <w:rPr>
          <w:b/>
          <w:sz w:val="22"/>
          <w:szCs w:val="22"/>
        </w:rPr>
      </w:pPr>
    </w:p>
    <w:p w14:paraId="1F5D15F0" w14:textId="1F149C0F" w:rsidR="00903D27" w:rsidRPr="0077148E" w:rsidRDefault="00F01112" w:rsidP="006643D7">
      <w:pPr>
        <w:spacing w:before="120" w:after="120"/>
        <w:rPr>
          <w:sz w:val="22"/>
          <w:szCs w:val="22"/>
        </w:rPr>
      </w:pPr>
      <w:r w:rsidRPr="0077148E">
        <w:rPr>
          <w:sz w:val="22"/>
          <w:szCs w:val="22"/>
        </w:rPr>
        <w:t>Sagatavots:</w:t>
      </w:r>
      <w:r w:rsidR="005123A0" w:rsidRPr="0077148E">
        <w:rPr>
          <w:sz w:val="22"/>
          <w:szCs w:val="22"/>
        </w:rPr>
        <w:t xml:space="preserve"> 202</w:t>
      </w:r>
      <w:r w:rsidR="006643D7">
        <w:rPr>
          <w:sz w:val="22"/>
          <w:szCs w:val="22"/>
        </w:rPr>
        <w:t>6</w:t>
      </w:r>
      <w:r w:rsidR="00903D27" w:rsidRPr="0077148E">
        <w:rPr>
          <w:sz w:val="22"/>
          <w:szCs w:val="22"/>
        </w:rPr>
        <w:t>.</w:t>
      </w:r>
      <w:r w:rsidR="00F905C6">
        <w:rPr>
          <w:sz w:val="22"/>
          <w:szCs w:val="22"/>
        </w:rPr>
        <w:t> </w:t>
      </w:r>
      <w:r w:rsidR="00903D27" w:rsidRPr="0077148E">
        <w:rPr>
          <w:sz w:val="22"/>
          <w:szCs w:val="22"/>
        </w:rPr>
        <w:t xml:space="preserve">gada </w:t>
      </w:r>
      <w:r w:rsidR="00F905C6">
        <w:rPr>
          <w:sz w:val="22"/>
          <w:szCs w:val="22"/>
        </w:rPr>
        <w:t>20. jūlij</w:t>
      </w:r>
      <w:r w:rsidR="00853DFB">
        <w:rPr>
          <w:sz w:val="22"/>
          <w:szCs w:val="22"/>
        </w:rPr>
        <w:t>ā</w:t>
      </w:r>
    </w:p>
    <w:p w14:paraId="511F6391" w14:textId="77777777" w:rsidR="00DC6FC4" w:rsidRPr="0077148E" w:rsidRDefault="00DC6FC4" w:rsidP="006643D7">
      <w:pPr>
        <w:spacing w:before="120" w:after="120"/>
        <w:rPr>
          <w:sz w:val="22"/>
          <w:szCs w:val="22"/>
        </w:rPr>
      </w:pPr>
    </w:p>
    <w:p w14:paraId="3C3B812D" w14:textId="77777777" w:rsidR="009A30D1" w:rsidRPr="0077148E" w:rsidRDefault="009A30D1" w:rsidP="006643D7">
      <w:pPr>
        <w:spacing w:before="120" w:after="120"/>
        <w:rPr>
          <w:sz w:val="22"/>
          <w:szCs w:val="22"/>
        </w:rPr>
      </w:pPr>
    </w:p>
    <w:p w14:paraId="51D76A79" w14:textId="359C1F02" w:rsidR="00903D27" w:rsidRPr="0077148E" w:rsidRDefault="00903D27" w:rsidP="006643D7">
      <w:pPr>
        <w:spacing w:before="120" w:after="120"/>
        <w:jc w:val="both"/>
        <w:rPr>
          <w:sz w:val="22"/>
          <w:szCs w:val="22"/>
        </w:rPr>
      </w:pPr>
      <w:r w:rsidRPr="0077148E">
        <w:rPr>
          <w:b/>
          <w:sz w:val="22"/>
          <w:szCs w:val="22"/>
        </w:rPr>
        <w:t>Latvijas Valsts mežzinātnes institūts “S</w:t>
      </w:r>
      <w:r w:rsidR="009734C1" w:rsidRPr="0077148E">
        <w:rPr>
          <w:b/>
          <w:sz w:val="22"/>
          <w:szCs w:val="22"/>
        </w:rPr>
        <w:t>ilava</w:t>
      </w:r>
      <w:r w:rsidRPr="0077148E">
        <w:rPr>
          <w:b/>
          <w:sz w:val="22"/>
          <w:szCs w:val="22"/>
        </w:rPr>
        <w:t>”</w:t>
      </w:r>
      <w:r w:rsidRPr="0077148E">
        <w:rPr>
          <w:sz w:val="22"/>
          <w:szCs w:val="22"/>
        </w:rPr>
        <w:t xml:space="preserve">, tā </w:t>
      </w:r>
      <w:r w:rsidR="00451634">
        <w:rPr>
          <w:sz w:val="22"/>
          <w:szCs w:val="22"/>
        </w:rPr>
        <w:t>izpild</w:t>
      </w:r>
      <w:r w:rsidR="00451634" w:rsidRPr="0077148E">
        <w:rPr>
          <w:sz w:val="22"/>
          <w:szCs w:val="22"/>
        </w:rPr>
        <w:t xml:space="preserve">direktora </w:t>
      </w:r>
      <w:r w:rsidR="007412E8" w:rsidRPr="0077148E">
        <w:rPr>
          <w:sz w:val="22"/>
          <w:szCs w:val="22"/>
        </w:rPr>
        <w:t>Jurģa Jansona</w:t>
      </w:r>
      <w:r w:rsidRPr="0077148E">
        <w:rPr>
          <w:sz w:val="22"/>
          <w:szCs w:val="22"/>
        </w:rPr>
        <w:t xml:space="preserve"> personā,</w:t>
      </w:r>
      <w:r w:rsidR="0074440A" w:rsidRPr="0077148E">
        <w:rPr>
          <w:sz w:val="22"/>
          <w:szCs w:val="22"/>
        </w:rPr>
        <w:t xml:space="preserve"> kurš pamatojoties uz </w:t>
      </w:r>
      <w:r w:rsidR="00F905C6">
        <w:rPr>
          <w:sz w:val="22"/>
          <w:szCs w:val="22"/>
        </w:rPr>
        <w:t xml:space="preserve"> 2026. gada 15. jūlija pilnvaru Nr. 1.1.-23/46e</w:t>
      </w:r>
      <w:r w:rsidR="0074440A" w:rsidRPr="0077148E">
        <w:rPr>
          <w:sz w:val="22"/>
          <w:szCs w:val="22"/>
        </w:rPr>
        <w:t>,</w:t>
      </w:r>
      <w:r w:rsidRPr="0077148E">
        <w:rPr>
          <w:sz w:val="22"/>
          <w:szCs w:val="22"/>
        </w:rPr>
        <w:t xml:space="preserve"> turpmāk tekstā – </w:t>
      </w:r>
      <w:r w:rsidR="00B93138" w:rsidRPr="0077148E">
        <w:rPr>
          <w:sz w:val="22"/>
          <w:szCs w:val="22"/>
        </w:rPr>
        <w:t>Pircējs</w:t>
      </w:r>
      <w:r w:rsidRPr="0077148E">
        <w:rPr>
          <w:sz w:val="22"/>
          <w:szCs w:val="22"/>
        </w:rPr>
        <w:t xml:space="preserve">, no vienas puses, un </w:t>
      </w:r>
    </w:p>
    <w:p w14:paraId="501C769A" w14:textId="4C3FDDC3" w:rsidR="00903D27" w:rsidRPr="0077148E" w:rsidRDefault="00B871B7" w:rsidP="006643D7">
      <w:pPr>
        <w:spacing w:before="120" w:after="120"/>
        <w:jc w:val="both"/>
        <w:rPr>
          <w:b/>
          <w:bCs/>
          <w:color w:val="000000" w:themeColor="text1"/>
          <w:sz w:val="22"/>
          <w:szCs w:val="22"/>
          <w:shd w:val="clear" w:color="auto" w:fill="FFFFFF"/>
        </w:rPr>
      </w:pPr>
      <w:r w:rsidRPr="00493BB5">
        <w:rPr>
          <w:b/>
          <w:noProof/>
          <w:sz w:val="22"/>
          <w:szCs w:val="22"/>
        </w:rPr>
        <w:t xml:space="preserve">SIA </w:t>
      </w:r>
      <w:r w:rsidR="00493BB5" w:rsidRPr="00493BB5">
        <w:rPr>
          <w:b/>
          <w:noProof/>
          <w:sz w:val="22"/>
          <w:szCs w:val="22"/>
        </w:rPr>
        <w:t>“</w:t>
      </w:r>
      <w:r w:rsidR="003F3B70">
        <w:rPr>
          <w:b/>
          <w:sz w:val="21"/>
          <w:szCs w:val="21"/>
          <w:lang w:eastAsia="lv-LV"/>
        </w:rPr>
        <w:t>WILL SENSORS</w:t>
      </w:r>
      <w:r w:rsidR="00493BB5" w:rsidRPr="00493BB5">
        <w:rPr>
          <w:b/>
          <w:sz w:val="21"/>
          <w:szCs w:val="21"/>
          <w:lang w:eastAsia="lv-LV"/>
        </w:rPr>
        <w:t>”,</w:t>
      </w:r>
      <w:r w:rsidR="00903D27" w:rsidRPr="0077148E">
        <w:rPr>
          <w:sz w:val="22"/>
          <w:szCs w:val="22"/>
        </w:rPr>
        <w:t xml:space="preserve"> tās </w:t>
      </w:r>
      <w:r w:rsidR="00903D27" w:rsidRPr="0077148E">
        <w:rPr>
          <w:sz w:val="22"/>
          <w:szCs w:val="22"/>
          <w:highlight w:val="yellow"/>
        </w:rPr>
        <w:t>_____________ ____________ ________________</w:t>
      </w:r>
      <w:r w:rsidR="00903D27" w:rsidRPr="0077148E">
        <w:rPr>
          <w:sz w:val="22"/>
          <w:szCs w:val="22"/>
        </w:rPr>
        <w:t xml:space="preserve"> personā, kurš/-a rīkojas saskaņā ar  </w:t>
      </w:r>
      <w:r w:rsidR="00903D27" w:rsidRPr="0077148E">
        <w:rPr>
          <w:sz w:val="22"/>
          <w:szCs w:val="22"/>
          <w:highlight w:val="yellow"/>
        </w:rPr>
        <w:t>____________ ___________</w:t>
      </w:r>
      <w:r w:rsidR="00903D27" w:rsidRPr="0077148E">
        <w:rPr>
          <w:sz w:val="22"/>
          <w:szCs w:val="22"/>
        </w:rPr>
        <w:t xml:space="preserve">, turpmāk tekstā -  </w:t>
      </w:r>
      <w:r w:rsidR="00B93138" w:rsidRPr="0077148E">
        <w:rPr>
          <w:sz w:val="22"/>
          <w:szCs w:val="22"/>
        </w:rPr>
        <w:t>Pārdevējs</w:t>
      </w:r>
      <w:r w:rsidR="00903D27" w:rsidRPr="0077148E">
        <w:rPr>
          <w:sz w:val="22"/>
          <w:szCs w:val="22"/>
        </w:rPr>
        <w:t xml:space="preserve">, abi kopā un katrs atsevišķi  saukti par Pusēm, </w:t>
      </w:r>
      <w:r w:rsidR="00903D27" w:rsidRPr="00F905C6">
        <w:rPr>
          <w:sz w:val="22"/>
          <w:szCs w:val="22"/>
        </w:rPr>
        <w:t xml:space="preserve">pamatojoties uz </w:t>
      </w:r>
      <w:r w:rsidR="006643D7" w:rsidRPr="00F905C6">
        <w:rPr>
          <w:b/>
          <w:bCs/>
          <w:sz w:val="22"/>
          <w:szCs w:val="22"/>
        </w:rPr>
        <w:t>atklāta konkursa</w:t>
      </w:r>
      <w:r w:rsidR="00D73610" w:rsidRPr="00F905C6">
        <w:rPr>
          <w:b/>
          <w:bCs/>
          <w:sz w:val="22"/>
          <w:szCs w:val="22"/>
        </w:rPr>
        <w:t xml:space="preserve"> “</w:t>
      </w:r>
      <w:r w:rsidR="006643D7" w:rsidRPr="00F905C6">
        <w:rPr>
          <w:b/>
          <w:bCs/>
          <w:sz w:val="22"/>
          <w:szCs w:val="22"/>
        </w:rPr>
        <w:t>Pētījumiem nepieciešamo instrumentu iegāde</w:t>
      </w:r>
      <w:r w:rsidR="00D73610" w:rsidRPr="00F905C6">
        <w:rPr>
          <w:b/>
          <w:bCs/>
          <w:sz w:val="22"/>
          <w:szCs w:val="22"/>
        </w:rPr>
        <w:t xml:space="preserve">”, </w:t>
      </w:r>
      <w:r w:rsidR="00F80032" w:rsidRPr="00F905C6">
        <w:rPr>
          <w:b/>
          <w:bCs/>
          <w:sz w:val="22"/>
          <w:szCs w:val="22"/>
        </w:rPr>
        <w:t xml:space="preserve"> </w:t>
      </w:r>
      <w:proofErr w:type="spellStart"/>
      <w:r w:rsidR="001E1221" w:rsidRPr="00F905C6">
        <w:rPr>
          <w:b/>
          <w:bCs/>
          <w:sz w:val="22"/>
          <w:szCs w:val="22"/>
        </w:rPr>
        <w:t>id</w:t>
      </w:r>
      <w:proofErr w:type="spellEnd"/>
      <w:r w:rsidR="001E1221" w:rsidRPr="00F905C6">
        <w:rPr>
          <w:b/>
          <w:bCs/>
          <w:sz w:val="22"/>
          <w:szCs w:val="22"/>
        </w:rPr>
        <w:t>.</w:t>
      </w:r>
      <w:r w:rsidR="003E614A" w:rsidRPr="00F905C6">
        <w:rPr>
          <w:b/>
          <w:bCs/>
          <w:sz w:val="22"/>
          <w:szCs w:val="22"/>
        </w:rPr>
        <w:t xml:space="preserve"> </w:t>
      </w:r>
      <w:r w:rsidR="003E614A" w:rsidRPr="00F905C6">
        <w:rPr>
          <w:b/>
          <w:bCs/>
          <w:color w:val="000000" w:themeColor="text1"/>
          <w:sz w:val="22"/>
          <w:szCs w:val="22"/>
        </w:rPr>
        <w:t>N</w:t>
      </w:r>
      <w:r w:rsidR="001E1221" w:rsidRPr="00F905C6">
        <w:rPr>
          <w:b/>
          <w:bCs/>
          <w:color w:val="000000" w:themeColor="text1"/>
          <w:sz w:val="22"/>
          <w:szCs w:val="22"/>
        </w:rPr>
        <w:t xml:space="preserve">r. </w:t>
      </w:r>
      <w:r w:rsidR="00915098" w:rsidRPr="00F905C6">
        <w:rPr>
          <w:b/>
          <w:bCs/>
          <w:color w:val="000000" w:themeColor="text1"/>
          <w:sz w:val="22"/>
          <w:szCs w:val="22"/>
        </w:rPr>
        <w:t xml:space="preserve">LVMI </w:t>
      </w:r>
      <w:r w:rsidR="00D34B51" w:rsidRPr="00F905C6">
        <w:rPr>
          <w:b/>
          <w:bCs/>
          <w:color w:val="000000" w:themeColor="text1"/>
          <w:sz w:val="22"/>
          <w:szCs w:val="22"/>
        </w:rPr>
        <w:t>Silava</w:t>
      </w:r>
      <w:r w:rsidR="00F01112" w:rsidRPr="00F905C6">
        <w:rPr>
          <w:b/>
          <w:bCs/>
          <w:color w:val="000000" w:themeColor="text1"/>
          <w:sz w:val="22"/>
          <w:szCs w:val="22"/>
        </w:rPr>
        <w:t xml:space="preserve"> </w:t>
      </w:r>
      <w:r w:rsidR="005123A0" w:rsidRPr="00F905C6">
        <w:rPr>
          <w:b/>
          <w:bCs/>
          <w:color w:val="000000" w:themeColor="text1"/>
          <w:sz w:val="22"/>
          <w:szCs w:val="22"/>
        </w:rPr>
        <w:t>202</w:t>
      </w:r>
      <w:r w:rsidR="006643D7" w:rsidRPr="00F905C6">
        <w:rPr>
          <w:b/>
          <w:bCs/>
          <w:color w:val="000000" w:themeColor="text1"/>
          <w:sz w:val="22"/>
          <w:szCs w:val="22"/>
        </w:rPr>
        <w:t>6</w:t>
      </w:r>
      <w:r w:rsidR="008935B1" w:rsidRPr="00F905C6">
        <w:rPr>
          <w:b/>
          <w:bCs/>
          <w:color w:val="000000" w:themeColor="text1"/>
          <w:sz w:val="22"/>
          <w:szCs w:val="22"/>
        </w:rPr>
        <w:t>/</w:t>
      </w:r>
      <w:r w:rsidR="006643D7" w:rsidRPr="00F905C6">
        <w:rPr>
          <w:b/>
          <w:bCs/>
          <w:color w:val="000000" w:themeColor="text1"/>
          <w:sz w:val="22"/>
          <w:szCs w:val="22"/>
        </w:rPr>
        <w:t>1</w:t>
      </w:r>
      <w:r w:rsidR="00F01112" w:rsidRPr="00F905C6">
        <w:rPr>
          <w:b/>
          <w:bCs/>
          <w:color w:val="000000" w:themeColor="text1"/>
          <w:sz w:val="22"/>
          <w:szCs w:val="22"/>
        </w:rPr>
        <w:t>/</w:t>
      </w:r>
      <w:r w:rsidR="00683AEF" w:rsidRPr="00F905C6">
        <w:rPr>
          <w:b/>
          <w:bCs/>
          <w:color w:val="000000" w:themeColor="text1"/>
          <w:sz w:val="22"/>
          <w:szCs w:val="22"/>
        </w:rPr>
        <w:t>AK</w:t>
      </w:r>
      <w:r w:rsidR="00D73610" w:rsidRPr="00F905C6">
        <w:rPr>
          <w:b/>
          <w:bCs/>
          <w:sz w:val="22"/>
          <w:szCs w:val="22"/>
        </w:rPr>
        <w:t xml:space="preserve">, </w:t>
      </w:r>
      <w:r w:rsidR="00804FEC">
        <w:rPr>
          <w:b/>
          <w:bCs/>
          <w:sz w:val="22"/>
          <w:szCs w:val="22"/>
        </w:rPr>
        <w:t>7</w:t>
      </w:r>
      <w:r w:rsidR="00D73610" w:rsidRPr="00F905C6">
        <w:rPr>
          <w:b/>
          <w:bCs/>
          <w:sz w:val="22"/>
          <w:szCs w:val="22"/>
        </w:rPr>
        <w:t>.</w:t>
      </w:r>
      <w:r w:rsidR="00F905C6" w:rsidRPr="00F905C6">
        <w:rPr>
          <w:b/>
          <w:bCs/>
          <w:sz w:val="22"/>
          <w:szCs w:val="22"/>
        </w:rPr>
        <w:t> </w:t>
      </w:r>
      <w:r w:rsidR="00D73610" w:rsidRPr="00F905C6">
        <w:rPr>
          <w:b/>
          <w:bCs/>
          <w:sz w:val="22"/>
          <w:szCs w:val="22"/>
        </w:rPr>
        <w:t>iepirkuma daļas: “</w:t>
      </w:r>
      <w:r w:rsidR="00804FEC" w:rsidRPr="00804FEC">
        <w:rPr>
          <w:b/>
          <w:color w:val="000000" w:themeColor="text1"/>
          <w:sz w:val="22"/>
          <w:szCs w:val="22"/>
        </w:rPr>
        <w:t>Barometriskā spiediena datu reģistrators</w:t>
      </w:r>
      <w:r w:rsidR="00D73610" w:rsidRPr="00804FEC">
        <w:rPr>
          <w:b/>
          <w:sz w:val="22"/>
          <w:szCs w:val="22"/>
        </w:rPr>
        <w:t>”</w:t>
      </w:r>
      <w:r w:rsidR="00903D27" w:rsidRPr="005D2542">
        <w:rPr>
          <w:b/>
          <w:sz w:val="22"/>
          <w:szCs w:val="22"/>
        </w:rPr>
        <w:t>,</w:t>
      </w:r>
      <w:r w:rsidR="00903D27" w:rsidRPr="00F905C6">
        <w:rPr>
          <w:b/>
          <w:sz w:val="22"/>
          <w:szCs w:val="22"/>
        </w:rPr>
        <w:t xml:space="preserve"> </w:t>
      </w:r>
      <w:r w:rsidR="00903D27" w:rsidRPr="00853DFB">
        <w:rPr>
          <w:bCs/>
          <w:sz w:val="22"/>
          <w:szCs w:val="22"/>
        </w:rPr>
        <w:t>turpmāk</w:t>
      </w:r>
      <w:r w:rsidR="00903D27" w:rsidRPr="00F905C6">
        <w:rPr>
          <w:sz w:val="22"/>
          <w:szCs w:val="22"/>
        </w:rPr>
        <w:t xml:space="preserve"> tekstā saukts </w:t>
      </w:r>
      <w:r w:rsidR="00956C5F" w:rsidRPr="00F905C6">
        <w:rPr>
          <w:sz w:val="22"/>
          <w:szCs w:val="22"/>
        </w:rPr>
        <w:t>Iepirkums</w:t>
      </w:r>
      <w:r w:rsidR="00903D27" w:rsidRPr="00F905C6">
        <w:rPr>
          <w:sz w:val="22"/>
          <w:szCs w:val="22"/>
        </w:rPr>
        <w:t>, rezultātiem</w:t>
      </w:r>
      <w:r w:rsidR="001E1221" w:rsidRPr="00F905C6">
        <w:rPr>
          <w:sz w:val="22"/>
          <w:szCs w:val="22"/>
        </w:rPr>
        <w:t xml:space="preserve"> </w:t>
      </w:r>
      <w:r w:rsidR="00903D27" w:rsidRPr="00F905C6">
        <w:rPr>
          <w:sz w:val="22"/>
          <w:szCs w:val="22"/>
        </w:rPr>
        <w:t xml:space="preserve">un </w:t>
      </w:r>
      <w:r w:rsidR="00B93138" w:rsidRPr="00F905C6">
        <w:rPr>
          <w:sz w:val="22"/>
          <w:szCs w:val="22"/>
        </w:rPr>
        <w:t>Pārdevēja</w:t>
      </w:r>
      <w:r w:rsidR="00F630E5" w:rsidRPr="00F905C6">
        <w:rPr>
          <w:sz w:val="22"/>
          <w:szCs w:val="22"/>
        </w:rPr>
        <w:t xml:space="preserve"> </w:t>
      </w:r>
      <w:r w:rsidR="00903D27" w:rsidRPr="00F905C6">
        <w:rPr>
          <w:sz w:val="22"/>
          <w:szCs w:val="22"/>
        </w:rPr>
        <w:t>iesniegto</w:t>
      </w:r>
      <w:r w:rsidR="00903D27" w:rsidRPr="0077148E">
        <w:rPr>
          <w:sz w:val="22"/>
          <w:szCs w:val="22"/>
        </w:rPr>
        <w:t xml:space="preserve"> piedāvājumu</w:t>
      </w:r>
      <w:r w:rsidR="00F630E5" w:rsidRPr="0077148E">
        <w:rPr>
          <w:sz w:val="22"/>
          <w:szCs w:val="22"/>
        </w:rPr>
        <w:t>,</w:t>
      </w:r>
      <w:r w:rsidR="00903D27" w:rsidRPr="0077148E">
        <w:rPr>
          <w:sz w:val="22"/>
          <w:szCs w:val="22"/>
        </w:rPr>
        <w:t xml:space="preserve"> brīvas gribas vadīti, bez maldības, viltus un spaidiem, saskaņā ar </w:t>
      </w:r>
      <w:r w:rsidR="00F931A1" w:rsidRPr="0077148E">
        <w:rPr>
          <w:sz w:val="22"/>
          <w:szCs w:val="22"/>
        </w:rPr>
        <w:t>Publisko iepirkumu likumu</w:t>
      </w:r>
      <w:r w:rsidR="00903D27" w:rsidRPr="0077148E">
        <w:rPr>
          <w:sz w:val="22"/>
          <w:szCs w:val="22"/>
        </w:rPr>
        <w:t xml:space="preserve"> noslēdz šādu līgumu:</w:t>
      </w:r>
    </w:p>
    <w:p w14:paraId="492768B2" w14:textId="77777777" w:rsidR="006643D7" w:rsidRPr="0077148E" w:rsidRDefault="006643D7" w:rsidP="006643D7">
      <w:pPr>
        <w:pStyle w:val="ListParagraph"/>
        <w:numPr>
          <w:ilvl w:val="0"/>
          <w:numId w:val="9"/>
        </w:numPr>
        <w:spacing w:before="120" w:after="120"/>
        <w:ind w:right="-99"/>
        <w:contextualSpacing/>
        <w:jc w:val="center"/>
        <w:rPr>
          <w:b/>
          <w:sz w:val="22"/>
          <w:szCs w:val="22"/>
        </w:rPr>
      </w:pPr>
      <w:r w:rsidRPr="0077148E">
        <w:rPr>
          <w:b/>
          <w:sz w:val="22"/>
          <w:szCs w:val="22"/>
        </w:rPr>
        <w:t>Līguma priekšmets</w:t>
      </w:r>
    </w:p>
    <w:p w14:paraId="07E84511" w14:textId="1C914B2F" w:rsidR="006643D7" w:rsidRPr="0077148E" w:rsidRDefault="006643D7" w:rsidP="006643D7">
      <w:pPr>
        <w:numPr>
          <w:ilvl w:val="1"/>
          <w:numId w:val="9"/>
        </w:numPr>
        <w:spacing w:before="120" w:after="120"/>
        <w:jc w:val="both"/>
        <w:rPr>
          <w:sz w:val="22"/>
          <w:szCs w:val="22"/>
        </w:rPr>
      </w:pPr>
      <w:r w:rsidRPr="0077148E">
        <w:rPr>
          <w:sz w:val="22"/>
          <w:szCs w:val="22"/>
        </w:rPr>
        <w:t xml:space="preserve">Līguma priekšmets ir tiesības piegādāt Iepirkumā piedāvātās preces: </w:t>
      </w:r>
      <w:r w:rsidR="00804FEC" w:rsidRPr="00804FEC">
        <w:rPr>
          <w:b/>
          <w:color w:val="000000" w:themeColor="text1"/>
          <w:sz w:val="22"/>
          <w:szCs w:val="22"/>
        </w:rPr>
        <w:t>Barometriskā spiediena datu reģistrators</w:t>
      </w:r>
      <w:r w:rsidR="003F3B70">
        <w:rPr>
          <w:sz w:val="22"/>
          <w:szCs w:val="22"/>
        </w:rPr>
        <w:t xml:space="preserve"> </w:t>
      </w:r>
      <w:r w:rsidR="00F905C6">
        <w:rPr>
          <w:sz w:val="22"/>
          <w:szCs w:val="22"/>
        </w:rPr>
        <w:t>(</w:t>
      </w:r>
      <w:r w:rsidRPr="004163B6">
        <w:rPr>
          <w:sz w:val="22"/>
          <w:szCs w:val="22"/>
        </w:rPr>
        <w:t>turpmāk tekstā – Pr</w:t>
      </w:r>
      <w:r w:rsidRPr="0077148E">
        <w:rPr>
          <w:sz w:val="22"/>
          <w:szCs w:val="22"/>
        </w:rPr>
        <w:t>ece), saskaņā ar Līguma pielikumu Nr. 1.</w:t>
      </w:r>
    </w:p>
    <w:p w14:paraId="74AE4CD4" w14:textId="77777777" w:rsidR="006643D7" w:rsidRDefault="006643D7" w:rsidP="006643D7">
      <w:pPr>
        <w:pStyle w:val="ListParagraph"/>
        <w:numPr>
          <w:ilvl w:val="1"/>
          <w:numId w:val="9"/>
        </w:numPr>
        <w:spacing w:before="120" w:after="120"/>
        <w:ind w:right="-99"/>
        <w:contextualSpacing/>
        <w:jc w:val="both"/>
        <w:rPr>
          <w:sz w:val="22"/>
          <w:szCs w:val="22"/>
        </w:rPr>
      </w:pPr>
      <w:r w:rsidRPr="0077148E">
        <w:rPr>
          <w:sz w:val="22"/>
          <w:szCs w:val="22"/>
        </w:rPr>
        <w:t>Līguma izpildes laikā Pircējs var samazināt Līguma pielikumā Nr. 1 norādīto Preču pasūtījuma apjomu.</w:t>
      </w:r>
    </w:p>
    <w:p w14:paraId="5DC64EEF" w14:textId="77777777" w:rsidR="006643D7" w:rsidRPr="000C7E14" w:rsidRDefault="006643D7" w:rsidP="006643D7">
      <w:pPr>
        <w:pStyle w:val="ListParagraph"/>
        <w:numPr>
          <w:ilvl w:val="1"/>
          <w:numId w:val="9"/>
        </w:numPr>
        <w:spacing w:before="120" w:after="120"/>
        <w:ind w:right="-99"/>
        <w:contextualSpacing/>
        <w:rPr>
          <w:b/>
          <w:sz w:val="22"/>
          <w:szCs w:val="22"/>
        </w:rPr>
      </w:pPr>
      <w:r>
        <w:rPr>
          <w:sz w:val="22"/>
          <w:szCs w:val="22"/>
        </w:rPr>
        <w:t>P</w:t>
      </w:r>
      <w:r w:rsidRPr="0077148E">
        <w:rPr>
          <w:sz w:val="22"/>
          <w:szCs w:val="22"/>
        </w:rPr>
        <w:t>ārdevējs nododot Pircējam Preci garantē tās pienācīgu kvalitāti, Preces tehnisko un citu rādītāju atbilstību Līguma pielikumā Nr. 1 noteiktaj</w:t>
      </w:r>
      <w:r>
        <w:rPr>
          <w:sz w:val="22"/>
          <w:szCs w:val="22"/>
        </w:rPr>
        <w:t>ām prasībām</w:t>
      </w:r>
      <w:r w:rsidRPr="0077148E">
        <w:rPr>
          <w:sz w:val="22"/>
          <w:szCs w:val="22"/>
        </w:rPr>
        <w:t>.</w:t>
      </w:r>
    </w:p>
    <w:p w14:paraId="1BCF12A6" w14:textId="77777777" w:rsidR="006643D7" w:rsidRPr="0077148E" w:rsidRDefault="006643D7" w:rsidP="006643D7">
      <w:pPr>
        <w:pStyle w:val="ListParagraph"/>
        <w:spacing w:before="120" w:after="120"/>
        <w:ind w:left="432" w:right="-99"/>
        <w:contextualSpacing/>
        <w:jc w:val="both"/>
        <w:rPr>
          <w:sz w:val="22"/>
          <w:szCs w:val="22"/>
        </w:rPr>
      </w:pPr>
    </w:p>
    <w:p w14:paraId="720B2C64" w14:textId="77777777" w:rsidR="006643D7" w:rsidRPr="0077148E" w:rsidRDefault="006643D7" w:rsidP="006643D7">
      <w:pPr>
        <w:pStyle w:val="ListParagraph"/>
        <w:numPr>
          <w:ilvl w:val="0"/>
          <w:numId w:val="9"/>
        </w:numPr>
        <w:spacing w:before="120" w:after="120"/>
        <w:ind w:left="567" w:right="-99" w:hanging="567"/>
        <w:contextualSpacing/>
        <w:jc w:val="center"/>
        <w:rPr>
          <w:b/>
          <w:sz w:val="22"/>
          <w:szCs w:val="22"/>
        </w:rPr>
      </w:pPr>
      <w:r w:rsidRPr="0077148E">
        <w:rPr>
          <w:b/>
          <w:sz w:val="22"/>
          <w:szCs w:val="22"/>
        </w:rPr>
        <w:t>Līguma darbības laiks un Preces nodošana pircējam</w:t>
      </w:r>
    </w:p>
    <w:p w14:paraId="31B2DA1C" w14:textId="5CED3ED2" w:rsidR="006643D7" w:rsidRPr="004163B6" w:rsidRDefault="006643D7" w:rsidP="006643D7">
      <w:pPr>
        <w:pStyle w:val="naisf"/>
        <w:numPr>
          <w:ilvl w:val="1"/>
          <w:numId w:val="9"/>
        </w:numPr>
        <w:spacing w:before="120" w:after="120"/>
        <w:ind w:left="567" w:hanging="567"/>
        <w:rPr>
          <w:color w:val="000000" w:themeColor="text1"/>
          <w:sz w:val="22"/>
          <w:szCs w:val="22"/>
        </w:rPr>
      </w:pPr>
      <w:r w:rsidRPr="0077148E">
        <w:rPr>
          <w:sz w:val="22"/>
          <w:szCs w:val="22"/>
        </w:rPr>
        <w:t xml:space="preserve">Līguma darbības laiks: </w:t>
      </w:r>
      <w:r w:rsidR="00F905C6">
        <w:rPr>
          <w:sz w:val="22"/>
          <w:szCs w:val="22"/>
        </w:rPr>
        <w:t xml:space="preserve">no Līguma noslēgšanas līdz saistību izpildei. </w:t>
      </w:r>
      <w:r w:rsidR="00F905C6">
        <w:rPr>
          <w:color w:val="000000" w:themeColor="text1"/>
          <w:sz w:val="22"/>
          <w:szCs w:val="22"/>
        </w:rPr>
        <w:t xml:space="preserve">Preces piegādes termiņš: ne vēlāk kā </w:t>
      </w:r>
      <w:r w:rsidR="003F3B70">
        <w:rPr>
          <w:b/>
          <w:bCs/>
          <w:color w:val="000000" w:themeColor="text1"/>
          <w:sz w:val="22"/>
          <w:szCs w:val="22"/>
        </w:rPr>
        <w:t>1</w:t>
      </w:r>
      <w:r w:rsidR="00F905C6" w:rsidRPr="00493BB5">
        <w:rPr>
          <w:b/>
          <w:bCs/>
          <w:color w:val="000000" w:themeColor="text1"/>
          <w:sz w:val="22"/>
          <w:szCs w:val="22"/>
        </w:rPr>
        <w:t xml:space="preserve"> (</w:t>
      </w:r>
      <w:r w:rsidR="003F3B70">
        <w:rPr>
          <w:b/>
          <w:bCs/>
          <w:color w:val="000000" w:themeColor="text1"/>
          <w:sz w:val="22"/>
          <w:szCs w:val="22"/>
        </w:rPr>
        <w:t>viena</w:t>
      </w:r>
      <w:r w:rsidR="00F905C6" w:rsidRPr="00493BB5">
        <w:rPr>
          <w:b/>
          <w:bCs/>
          <w:color w:val="000000" w:themeColor="text1"/>
          <w:sz w:val="22"/>
          <w:szCs w:val="22"/>
        </w:rPr>
        <w:t>) mēneš</w:t>
      </w:r>
      <w:r w:rsidR="003F3B70">
        <w:rPr>
          <w:b/>
          <w:bCs/>
          <w:color w:val="000000" w:themeColor="text1"/>
          <w:sz w:val="22"/>
          <w:szCs w:val="22"/>
        </w:rPr>
        <w:t>a</w:t>
      </w:r>
      <w:r w:rsidR="00F905C6" w:rsidRPr="00493BB5">
        <w:rPr>
          <w:b/>
          <w:bCs/>
          <w:color w:val="000000" w:themeColor="text1"/>
          <w:sz w:val="22"/>
          <w:szCs w:val="22"/>
        </w:rPr>
        <w:t xml:space="preserve"> laikā</w:t>
      </w:r>
      <w:r w:rsidR="00F905C6">
        <w:rPr>
          <w:color w:val="000000" w:themeColor="text1"/>
          <w:sz w:val="22"/>
          <w:szCs w:val="22"/>
        </w:rPr>
        <w:t xml:space="preserve"> no Līguma noslēgšanas.</w:t>
      </w:r>
    </w:p>
    <w:p w14:paraId="35663FA9" w14:textId="77777777" w:rsidR="006643D7" w:rsidRPr="0077148E" w:rsidRDefault="006643D7" w:rsidP="006643D7">
      <w:pPr>
        <w:pStyle w:val="naisf"/>
        <w:numPr>
          <w:ilvl w:val="1"/>
          <w:numId w:val="9"/>
        </w:numPr>
        <w:spacing w:before="120" w:after="120"/>
        <w:ind w:left="567" w:hanging="567"/>
        <w:rPr>
          <w:sz w:val="22"/>
          <w:szCs w:val="22"/>
        </w:rPr>
      </w:pPr>
      <w:r w:rsidRPr="004163B6">
        <w:rPr>
          <w:color w:val="000000" w:themeColor="text1"/>
          <w:sz w:val="22"/>
          <w:szCs w:val="22"/>
        </w:rPr>
        <w:t xml:space="preserve">Pārdevējs piegādā Preci Pircējam </w:t>
      </w:r>
      <w:r>
        <w:rPr>
          <w:color w:val="000000" w:themeColor="text1"/>
          <w:sz w:val="22"/>
          <w:szCs w:val="22"/>
        </w:rPr>
        <w:t>saskaņā ar Iepirkuma tehniskās specifikācijas prasībām un tajā noteikto termiņu.</w:t>
      </w:r>
    </w:p>
    <w:p w14:paraId="2EA507EB" w14:textId="77777777" w:rsidR="006643D7" w:rsidRPr="0077148E" w:rsidRDefault="006643D7" w:rsidP="006643D7">
      <w:pPr>
        <w:pStyle w:val="naisf"/>
        <w:numPr>
          <w:ilvl w:val="1"/>
          <w:numId w:val="9"/>
        </w:numPr>
        <w:spacing w:before="120" w:after="120"/>
        <w:ind w:left="567" w:hanging="567"/>
        <w:rPr>
          <w:sz w:val="22"/>
          <w:szCs w:val="22"/>
        </w:rPr>
      </w:pPr>
      <w:r w:rsidRPr="0077148E">
        <w:rPr>
          <w:sz w:val="22"/>
          <w:szCs w:val="22"/>
        </w:rPr>
        <w:t xml:space="preserve">Preces piegāde, tiek veikta </w:t>
      </w:r>
      <w:r>
        <w:rPr>
          <w:color w:val="000000" w:themeColor="text1"/>
          <w:sz w:val="22"/>
          <w:szCs w:val="22"/>
        </w:rPr>
        <w:t xml:space="preserve">Iepirkuma </w:t>
      </w:r>
      <w:r>
        <w:rPr>
          <w:sz w:val="22"/>
          <w:szCs w:val="22"/>
        </w:rPr>
        <w:t>tehniskajā specifikācijā norādītajā vieta</w:t>
      </w:r>
      <w:r w:rsidRPr="0077148E">
        <w:rPr>
          <w:sz w:val="22"/>
          <w:szCs w:val="22"/>
        </w:rPr>
        <w:t xml:space="preserve">. Pretendentam kopā Preci jāpiegādā </w:t>
      </w:r>
      <w:r>
        <w:rPr>
          <w:sz w:val="22"/>
          <w:szCs w:val="22"/>
        </w:rPr>
        <w:t>arī specifikācijā noteiktā dokumentācija.</w:t>
      </w:r>
      <w:r w:rsidRPr="0077148E">
        <w:rPr>
          <w:sz w:val="22"/>
          <w:szCs w:val="22"/>
        </w:rPr>
        <w:t>.</w:t>
      </w:r>
    </w:p>
    <w:p w14:paraId="0C2D8DD4" w14:textId="77777777" w:rsidR="006643D7" w:rsidRPr="0077148E" w:rsidRDefault="006643D7" w:rsidP="006643D7">
      <w:pPr>
        <w:pStyle w:val="naisf"/>
        <w:numPr>
          <w:ilvl w:val="1"/>
          <w:numId w:val="9"/>
        </w:numPr>
        <w:spacing w:before="120" w:after="120"/>
        <w:ind w:left="567" w:hanging="567"/>
        <w:rPr>
          <w:sz w:val="22"/>
          <w:szCs w:val="22"/>
        </w:rPr>
      </w:pPr>
      <w:r w:rsidRPr="0077148E">
        <w:rPr>
          <w:sz w:val="22"/>
          <w:szCs w:val="22"/>
        </w:rPr>
        <w:t xml:space="preserve">Preces nodošana – pieņemšana tiek noformēta </w:t>
      </w:r>
      <w:proofErr w:type="spellStart"/>
      <w:r w:rsidRPr="0077148E">
        <w:rPr>
          <w:sz w:val="22"/>
          <w:szCs w:val="22"/>
        </w:rPr>
        <w:t>rakstveidā</w:t>
      </w:r>
      <w:proofErr w:type="spellEnd"/>
      <w:r w:rsidRPr="0077148E">
        <w:rPr>
          <w:sz w:val="22"/>
          <w:szCs w:val="22"/>
        </w:rPr>
        <w:t>, Pusēm parakstoties</w:t>
      </w:r>
      <w:r>
        <w:rPr>
          <w:sz w:val="22"/>
          <w:szCs w:val="22"/>
        </w:rPr>
        <w:t xml:space="preserve"> pieņemšanas – nodošanas </w:t>
      </w:r>
      <w:r w:rsidRPr="0077148E">
        <w:rPr>
          <w:sz w:val="22"/>
          <w:szCs w:val="22"/>
        </w:rPr>
        <w:t xml:space="preserve"> </w:t>
      </w:r>
      <w:r>
        <w:rPr>
          <w:sz w:val="22"/>
          <w:szCs w:val="22"/>
        </w:rPr>
        <w:t xml:space="preserve">aktā vai </w:t>
      </w:r>
      <w:r w:rsidRPr="0077148E">
        <w:rPr>
          <w:sz w:val="22"/>
          <w:szCs w:val="22"/>
        </w:rPr>
        <w:t>pavadzīmē – rēķinā.</w:t>
      </w:r>
    </w:p>
    <w:p w14:paraId="4AA6AE1F" w14:textId="77777777" w:rsidR="006643D7" w:rsidRPr="0077148E" w:rsidRDefault="006643D7" w:rsidP="006643D7">
      <w:pPr>
        <w:pStyle w:val="naisf"/>
        <w:numPr>
          <w:ilvl w:val="1"/>
          <w:numId w:val="9"/>
        </w:numPr>
        <w:spacing w:before="120" w:after="120"/>
        <w:ind w:left="567" w:hanging="567"/>
        <w:rPr>
          <w:sz w:val="22"/>
          <w:szCs w:val="22"/>
        </w:rPr>
      </w:pPr>
      <w:r w:rsidRPr="0077148E">
        <w:rPr>
          <w:sz w:val="22"/>
          <w:szCs w:val="22"/>
        </w:rPr>
        <w:t xml:space="preserve">Līgums stājas spēkā no tā parakstīšanas brīža un ir spēkā līdz Līgumā noteikto saistību izpildei. </w:t>
      </w:r>
    </w:p>
    <w:p w14:paraId="7772A643" w14:textId="77777777" w:rsidR="006643D7" w:rsidRPr="0077148E" w:rsidRDefault="006643D7" w:rsidP="006643D7">
      <w:pPr>
        <w:pStyle w:val="ListParagraph"/>
        <w:numPr>
          <w:ilvl w:val="0"/>
          <w:numId w:val="9"/>
        </w:numPr>
        <w:spacing w:before="120" w:after="120"/>
        <w:ind w:left="567" w:right="-99" w:hanging="567"/>
        <w:contextualSpacing/>
        <w:jc w:val="center"/>
        <w:rPr>
          <w:b/>
          <w:sz w:val="22"/>
          <w:szCs w:val="22"/>
        </w:rPr>
      </w:pPr>
      <w:r w:rsidRPr="0077148E">
        <w:rPr>
          <w:b/>
          <w:sz w:val="22"/>
          <w:szCs w:val="22"/>
        </w:rPr>
        <w:t>Līguma summa un samaksas kārtība</w:t>
      </w:r>
    </w:p>
    <w:p w14:paraId="046151BA" w14:textId="780A502B" w:rsidR="006643D7" w:rsidRPr="0077148E" w:rsidRDefault="006643D7" w:rsidP="006643D7">
      <w:pPr>
        <w:pStyle w:val="ListParagraph"/>
        <w:numPr>
          <w:ilvl w:val="1"/>
          <w:numId w:val="9"/>
        </w:numPr>
        <w:spacing w:before="120" w:after="120"/>
        <w:ind w:left="567" w:right="-99" w:hanging="567"/>
        <w:contextualSpacing/>
        <w:jc w:val="both"/>
        <w:rPr>
          <w:sz w:val="22"/>
          <w:szCs w:val="22"/>
        </w:rPr>
      </w:pPr>
      <w:r w:rsidRPr="0077148E">
        <w:rPr>
          <w:sz w:val="22"/>
          <w:szCs w:val="22"/>
        </w:rPr>
        <w:t xml:space="preserve">Līguma kopējā </w:t>
      </w:r>
      <w:r w:rsidR="00493BB5">
        <w:rPr>
          <w:sz w:val="22"/>
          <w:szCs w:val="22"/>
        </w:rPr>
        <w:t>cena</w:t>
      </w:r>
      <w:r w:rsidRPr="0077148E">
        <w:rPr>
          <w:sz w:val="22"/>
          <w:szCs w:val="22"/>
        </w:rPr>
        <w:t xml:space="preserve"> </w:t>
      </w:r>
      <w:r w:rsidR="00804FEC" w:rsidRPr="00804FEC">
        <w:rPr>
          <w:b/>
          <w:bCs/>
          <w:color w:val="000000" w:themeColor="text1"/>
          <w:sz w:val="22"/>
          <w:szCs w:val="22"/>
        </w:rPr>
        <w:t>EUR 378,00</w:t>
      </w:r>
      <w:r w:rsidR="00804FEC" w:rsidRPr="00A94EDF">
        <w:rPr>
          <w:bCs/>
          <w:color w:val="000000" w:themeColor="text1"/>
          <w:sz w:val="22"/>
          <w:szCs w:val="22"/>
        </w:rPr>
        <w:t xml:space="preserve"> (trīs simti septiņdesmit astoņi eiro un 00 centi)</w:t>
      </w:r>
      <w:r w:rsidR="00804FEC">
        <w:rPr>
          <w:bCs/>
          <w:color w:val="000000" w:themeColor="text1"/>
          <w:sz w:val="22"/>
          <w:szCs w:val="22"/>
        </w:rPr>
        <w:t xml:space="preserve"> </w:t>
      </w:r>
      <w:r w:rsidRPr="0077148E">
        <w:rPr>
          <w:sz w:val="22"/>
          <w:szCs w:val="22"/>
        </w:rPr>
        <w:t>neskaitot PVN.</w:t>
      </w:r>
    </w:p>
    <w:p w14:paraId="248909F0" w14:textId="77777777" w:rsidR="006643D7" w:rsidRPr="0077148E" w:rsidRDefault="006643D7" w:rsidP="006643D7">
      <w:pPr>
        <w:pStyle w:val="ListParagraph"/>
        <w:numPr>
          <w:ilvl w:val="1"/>
          <w:numId w:val="9"/>
        </w:numPr>
        <w:spacing w:before="120" w:after="120"/>
        <w:ind w:left="567" w:right="-99" w:hanging="567"/>
        <w:contextualSpacing/>
        <w:jc w:val="both"/>
        <w:rPr>
          <w:sz w:val="22"/>
          <w:szCs w:val="22"/>
        </w:rPr>
      </w:pPr>
      <w:r w:rsidRPr="0077148E">
        <w:rPr>
          <w:sz w:val="22"/>
          <w:szCs w:val="22"/>
        </w:rPr>
        <w:t>Pircējs pārskaita Preces cenu uz Pārdevēja kontu 10 (desmit) darba dienu laikā no Preces pieņemšanas un rēķina parakstīšanas brīža.</w:t>
      </w:r>
    </w:p>
    <w:p w14:paraId="384F0CF6" w14:textId="77777777" w:rsidR="006643D7" w:rsidRPr="0077148E" w:rsidRDefault="006643D7" w:rsidP="006643D7">
      <w:pPr>
        <w:pStyle w:val="naisf"/>
        <w:numPr>
          <w:ilvl w:val="1"/>
          <w:numId w:val="9"/>
        </w:numPr>
        <w:spacing w:before="120" w:after="120"/>
        <w:ind w:left="567" w:hanging="567"/>
        <w:rPr>
          <w:sz w:val="22"/>
          <w:szCs w:val="22"/>
        </w:rPr>
      </w:pPr>
      <w:r w:rsidRPr="0077148E">
        <w:rPr>
          <w:sz w:val="22"/>
          <w:szCs w:val="22"/>
        </w:rPr>
        <w:t>Par Līgumā noteikto Preces piegādes termiņa neievērošanu, Pircējs ir tiesīgs aprēķināt un ieturēt līgumsodu 0,1% (viena desmitā daļa no viena procenta) apmērā no pieprasījumā norādītās summas par katru nokavēto dienu, bet ne vairāk kā 10% (desmit procenti) no Līguma kopējās summas. Līgumsoda samaksa neatbrīvo no saistību izpildes.</w:t>
      </w:r>
    </w:p>
    <w:p w14:paraId="4BB10BDD" w14:textId="77777777" w:rsidR="006643D7" w:rsidRPr="0077148E" w:rsidRDefault="006643D7" w:rsidP="006643D7">
      <w:pPr>
        <w:pStyle w:val="naisf"/>
        <w:numPr>
          <w:ilvl w:val="1"/>
          <w:numId w:val="9"/>
        </w:numPr>
        <w:spacing w:before="120" w:after="120"/>
        <w:ind w:left="567" w:hanging="567"/>
        <w:rPr>
          <w:sz w:val="22"/>
          <w:szCs w:val="22"/>
        </w:rPr>
      </w:pPr>
      <w:r w:rsidRPr="0077148E">
        <w:rPr>
          <w:sz w:val="22"/>
          <w:szCs w:val="22"/>
        </w:rPr>
        <w:t xml:space="preserve">Ja Pircējs Līgumā noteiktajā termiņā nesamaksā attiecīgās rēķina summu, Pārdevējam ir tiesības piedzīt maksājuma kavējuma naudu 0,1% (viena desmitā daļa no viena procenta) apmērā no kavētās maksājuma summas par katru kavējuma dienu, bet ne vairāk kā 10% (desmit procenti) no Līguma kopējās summas. Līgumsoda samaksa neatbrīvo no saistību izpildes. </w:t>
      </w:r>
    </w:p>
    <w:p w14:paraId="6220F699" w14:textId="77777777" w:rsidR="006643D7" w:rsidRPr="0077148E" w:rsidRDefault="006643D7" w:rsidP="006643D7">
      <w:pPr>
        <w:pStyle w:val="naisf"/>
        <w:numPr>
          <w:ilvl w:val="1"/>
          <w:numId w:val="9"/>
        </w:numPr>
        <w:spacing w:before="120" w:after="120"/>
        <w:ind w:left="567" w:hanging="567"/>
        <w:rPr>
          <w:sz w:val="22"/>
          <w:szCs w:val="22"/>
        </w:rPr>
      </w:pPr>
      <w:r w:rsidRPr="0077148E">
        <w:rPr>
          <w:kern w:val="56"/>
          <w:sz w:val="22"/>
          <w:szCs w:val="22"/>
        </w:rPr>
        <w:t>Līguma pielikumā Nr.1 norādītās Preces vienību cenas ir nemainīgas visā Līguma darbības laikā. Pircējs maksā Pārdevējam tikai par faktiski piegādāto Preci.</w:t>
      </w:r>
    </w:p>
    <w:p w14:paraId="25A13934" w14:textId="21D2B849" w:rsidR="006643D7" w:rsidRPr="006643D7" w:rsidRDefault="006643D7" w:rsidP="006643D7">
      <w:pPr>
        <w:pStyle w:val="naisf"/>
        <w:numPr>
          <w:ilvl w:val="1"/>
          <w:numId w:val="9"/>
        </w:numPr>
        <w:spacing w:before="120" w:after="120"/>
        <w:ind w:left="567" w:hanging="567"/>
        <w:rPr>
          <w:sz w:val="22"/>
          <w:szCs w:val="22"/>
        </w:rPr>
      </w:pPr>
      <w:r w:rsidRPr="0077148E">
        <w:rPr>
          <w:snapToGrid w:val="0"/>
          <w:sz w:val="22"/>
          <w:szCs w:val="22"/>
        </w:rPr>
        <w:t xml:space="preserve">Pēc Pircēja lūguma Pārdevējs, sagatavojot rēķinu, tajā iekļauj </w:t>
      </w:r>
      <w:r w:rsidRPr="000C7E14">
        <w:rPr>
          <w:snapToGrid w:val="0"/>
          <w:sz w:val="22"/>
          <w:szCs w:val="22"/>
        </w:rPr>
        <w:t xml:space="preserve">Līguma numuru un noslēgšanas datumu, kā arī informāciju par projektu: </w:t>
      </w:r>
      <w:proofErr w:type="spellStart"/>
      <w:r w:rsidR="003F3B70" w:rsidRPr="003F3B70">
        <w:rPr>
          <w:i/>
          <w:iCs/>
          <w:color w:val="196B24"/>
          <w:sz w:val="22"/>
          <w:szCs w:val="22"/>
          <w:shd w:val="clear" w:color="auto" w:fill="FFFFFF"/>
        </w:rPr>
        <w:t>Nordforsk</w:t>
      </w:r>
      <w:proofErr w:type="spellEnd"/>
      <w:r w:rsidR="003F3B70" w:rsidRPr="003F3B70">
        <w:rPr>
          <w:i/>
          <w:iCs/>
          <w:color w:val="196B24"/>
          <w:sz w:val="22"/>
          <w:szCs w:val="22"/>
          <w:shd w:val="clear" w:color="auto" w:fill="FFFFFF"/>
        </w:rPr>
        <w:t xml:space="preserve"> pētījums "</w:t>
      </w:r>
      <w:proofErr w:type="spellStart"/>
      <w:r w:rsidR="003F3B70" w:rsidRPr="003F3B70">
        <w:rPr>
          <w:i/>
          <w:iCs/>
          <w:color w:val="196B24"/>
          <w:sz w:val="22"/>
          <w:szCs w:val="22"/>
          <w:shd w:val="clear" w:color="auto" w:fill="FFFFFF"/>
        </w:rPr>
        <w:t>Adapting</w:t>
      </w:r>
      <w:proofErr w:type="spellEnd"/>
      <w:r w:rsidR="003F3B70" w:rsidRPr="003F3B70">
        <w:rPr>
          <w:i/>
          <w:iCs/>
          <w:color w:val="196B24"/>
          <w:sz w:val="22"/>
          <w:szCs w:val="22"/>
          <w:shd w:val="clear" w:color="auto" w:fill="FFFFFF"/>
        </w:rPr>
        <w:t xml:space="preserve"> </w:t>
      </w:r>
      <w:proofErr w:type="spellStart"/>
      <w:r w:rsidR="003F3B70" w:rsidRPr="003F3B70">
        <w:rPr>
          <w:i/>
          <w:iCs/>
          <w:color w:val="196B24"/>
          <w:sz w:val="22"/>
          <w:szCs w:val="22"/>
          <w:shd w:val="clear" w:color="auto" w:fill="FFFFFF"/>
        </w:rPr>
        <w:t>drained</w:t>
      </w:r>
      <w:proofErr w:type="spellEnd"/>
      <w:r w:rsidR="003F3B70" w:rsidRPr="003F3B70">
        <w:rPr>
          <w:i/>
          <w:iCs/>
          <w:color w:val="196B24"/>
          <w:sz w:val="22"/>
          <w:szCs w:val="22"/>
          <w:shd w:val="clear" w:color="auto" w:fill="FFFFFF"/>
        </w:rPr>
        <w:t xml:space="preserve"> </w:t>
      </w:r>
      <w:proofErr w:type="spellStart"/>
      <w:r w:rsidR="003F3B70" w:rsidRPr="003F3B70">
        <w:rPr>
          <w:i/>
          <w:iCs/>
          <w:color w:val="196B24"/>
          <w:sz w:val="22"/>
          <w:szCs w:val="22"/>
          <w:shd w:val="clear" w:color="auto" w:fill="FFFFFF"/>
        </w:rPr>
        <w:t>forests</w:t>
      </w:r>
      <w:proofErr w:type="spellEnd"/>
      <w:r w:rsidR="003F3B70" w:rsidRPr="003F3B70">
        <w:rPr>
          <w:i/>
          <w:iCs/>
          <w:color w:val="196B24"/>
          <w:sz w:val="22"/>
          <w:szCs w:val="22"/>
          <w:shd w:val="clear" w:color="auto" w:fill="FFFFFF"/>
        </w:rPr>
        <w:t xml:space="preserve"> to </w:t>
      </w:r>
      <w:proofErr w:type="spellStart"/>
      <w:r w:rsidR="003F3B70" w:rsidRPr="003F3B70">
        <w:rPr>
          <w:i/>
          <w:iCs/>
          <w:color w:val="196B24"/>
          <w:sz w:val="22"/>
          <w:szCs w:val="22"/>
          <w:shd w:val="clear" w:color="auto" w:fill="FFFFFF"/>
        </w:rPr>
        <w:t>future</w:t>
      </w:r>
      <w:proofErr w:type="spellEnd"/>
      <w:r w:rsidR="003F3B70" w:rsidRPr="003F3B70">
        <w:rPr>
          <w:i/>
          <w:iCs/>
          <w:color w:val="196B24"/>
          <w:sz w:val="22"/>
          <w:szCs w:val="22"/>
          <w:shd w:val="clear" w:color="auto" w:fill="FFFFFF"/>
        </w:rPr>
        <w:t xml:space="preserve"> </w:t>
      </w:r>
      <w:proofErr w:type="spellStart"/>
      <w:r w:rsidR="003F3B70" w:rsidRPr="003F3B70">
        <w:rPr>
          <w:i/>
          <w:iCs/>
          <w:color w:val="196B24"/>
          <w:sz w:val="22"/>
          <w:szCs w:val="22"/>
          <w:shd w:val="clear" w:color="auto" w:fill="FFFFFF"/>
        </w:rPr>
        <w:t>climates</w:t>
      </w:r>
      <w:proofErr w:type="spellEnd"/>
      <w:r w:rsidR="003F3B70" w:rsidRPr="003F3B70">
        <w:rPr>
          <w:i/>
          <w:iCs/>
          <w:color w:val="196B24"/>
          <w:sz w:val="22"/>
          <w:szCs w:val="22"/>
          <w:shd w:val="clear" w:color="auto" w:fill="FFFFFF"/>
        </w:rPr>
        <w:t xml:space="preserve">: </w:t>
      </w:r>
      <w:proofErr w:type="spellStart"/>
      <w:r w:rsidR="003F3B70" w:rsidRPr="003F3B70">
        <w:rPr>
          <w:i/>
          <w:iCs/>
          <w:color w:val="196B24"/>
          <w:sz w:val="22"/>
          <w:szCs w:val="22"/>
          <w:shd w:val="clear" w:color="auto" w:fill="FFFFFF"/>
        </w:rPr>
        <w:t>Ensuring</w:t>
      </w:r>
      <w:proofErr w:type="spellEnd"/>
      <w:r w:rsidR="003F3B70" w:rsidRPr="003F3B70">
        <w:rPr>
          <w:i/>
          <w:iCs/>
          <w:color w:val="196B24"/>
          <w:sz w:val="22"/>
          <w:szCs w:val="22"/>
          <w:shd w:val="clear" w:color="auto" w:fill="FFFFFF"/>
        </w:rPr>
        <w:t xml:space="preserve"> </w:t>
      </w:r>
      <w:proofErr w:type="spellStart"/>
      <w:r w:rsidR="003F3B70" w:rsidRPr="003F3B70">
        <w:rPr>
          <w:i/>
          <w:iCs/>
          <w:color w:val="196B24"/>
          <w:sz w:val="22"/>
          <w:szCs w:val="22"/>
          <w:shd w:val="clear" w:color="auto" w:fill="FFFFFF"/>
        </w:rPr>
        <w:t>sustainable</w:t>
      </w:r>
      <w:proofErr w:type="spellEnd"/>
      <w:r w:rsidR="003F3B70" w:rsidRPr="003F3B70">
        <w:rPr>
          <w:i/>
          <w:iCs/>
          <w:color w:val="196B24"/>
          <w:sz w:val="22"/>
          <w:szCs w:val="22"/>
          <w:shd w:val="clear" w:color="auto" w:fill="FFFFFF"/>
        </w:rPr>
        <w:t xml:space="preserve"> </w:t>
      </w:r>
      <w:proofErr w:type="spellStart"/>
      <w:r w:rsidR="003F3B70" w:rsidRPr="003F3B70">
        <w:rPr>
          <w:i/>
          <w:iCs/>
          <w:color w:val="196B24"/>
          <w:sz w:val="22"/>
          <w:szCs w:val="22"/>
          <w:shd w:val="clear" w:color="auto" w:fill="FFFFFF"/>
        </w:rPr>
        <w:t>forest</w:t>
      </w:r>
      <w:proofErr w:type="spellEnd"/>
      <w:r w:rsidR="003F3B70" w:rsidRPr="003F3B70">
        <w:rPr>
          <w:i/>
          <w:iCs/>
          <w:color w:val="196B24"/>
          <w:sz w:val="22"/>
          <w:szCs w:val="22"/>
          <w:shd w:val="clear" w:color="auto" w:fill="FFFFFF"/>
        </w:rPr>
        <w:t xml:space="preserve"> </w:t>
      </w:r>
      <w:proofErr w:type="spellStart"/>
      <w:r w:rsidR="003F3B70" w:rsidRPr="003F3B70">
        <w:rPr>
          <w:i/>
          <w:iCs/>
          <w:color w:val="196B24"/>
          <w:sz w:val="22"/>
          <w:szCs w:val="22"/>
          <w:shd w:val="clear" w:color="auto" w:fill="FFFFFF"/>
        </w:rPr>
        <w:t>production</w:t>
      </w:r>
      <w:proofErr w:type="spellEnd"/>
      <w:r w:rsidR="003F3B70" w:rsidRPr="003F3B70">
        <w:rPr>
          <w:i/>
          <w:iCs/>
          <w:color w:val="196B24"/>
          <w:sz w:val="22"/>
          <w:szCs w:val="22"/>
          <w:shd w:val="clear" w:color="auto" w:fill="FFFFFF"/>
        </w:rPr>
        <w:t xml:space="preserve">, </w:t>
      </w:r>
      <w:proofErr w:type="spellStart"/>
      <w:r w:rsidR="003F3B70" w:rsidRPr="003F3B70">
        <w:rPr>
          <w:i/>
          <w:iCs/>
          <w:color w:val="196B24"/>
          <w:sz w:val="22"/>
          <w:szCs w:val="22"/>
          <w:shd w:val="clear" w:color="auto" w:fill="FFFFFF"/>
        </w:rPr>
        <w:t>water</w:t>
      </w:r>
      <w:proofErr w:type="spellEnd"/>
      <w:r w:rsidR="003F3B70" w:rsidRPr="003F3B70">
        <w:rPr>
          <w:i/>
          <w:iCs/>
          <w:color w:val="196B24"/>
          <w:sz w:val="22"/>
          <w:szCs w:val="22"/>
          <w:shd w:val="clear" w:color="auto" w:fill="FFFFFF"/>
        </w:rPr>
        <w:t xml:space="preserve"> </w:t>
      </w:r>
      <w:proofErr w:type="spellStart"/>
      <w:r w:rsidR="003F3B70" w:rsidRPr="003F3B70">
        <w:rPr>
          <w:i/>
          <w:iCs/>
          <w:color w:val="196B24"/>
          <w:sz w:val="22"/>
          <w:szCs w:val="22"/>
          <w:shd w:val="clear" w:color="auto" w:fill="FFFFFF"/>
        </w:rPr>
        <w:t>quality</w:t>
      </w:r>
      <w:proofErr w:type="spellEnd"/>
      <w:r w:rsidR="003F3B70" w:rsidRPr="003F3B70">
        <w:rPr>
          <w:i/>
          <w:iCs/>
          <w:color w:val="196B24"/>
          <w:sz w:val="22"/>
          <w:szCs w:val="22"/>
          <w:shd w:val="clear" w:color="auto" w:fill="FFFFFF"/>
        </w:rPr>
        <w:t xml:space="preserve"> </w:t>
      </w:r>
      <w:proofErr w:type="spellStart"/>
      <w:r w:rsidR="003F3B70" w:rsidRPr="003F3B70">
        <w:rPr>
          <w:i/>
          <w:iCs/>
          <w:color w:val="196B24"/>
          <w:sz w:val="22"/>
          <w:szCs w:val="22"/>
          <w:shd w:val="clear" w:color="auto" w:fill="FFFFFF"/>
        </w:rPr>
        <w:t>and</w:t>
      </w:r>
      <w:proofErr w:type="spellEnd"/>
      <w:r w:rsidR="003F3B70" w:rsidRPr="003F3B70">
        <w:rPr>
          <w:i/>
          <w:iCs/>
          <w:color w:val="196B24"/>
          <w:sz w:val="22"/>
          <w:szCs w:val="22"/>
          <w:shd w:val="clear" w:color="auto" w:fill="FFFFFF"/>
        </w:rPr>
        <w:t xml:space="preserve"> </w:t>
      </w:r>
      <w:proofErr w:type="spellStart"/>
      <w:r w:rsidR="003F3B70" w:rsidRPr="003F3B70">
        <w:rPr>
          <w:i/>
          <w:iCs/>
          <w:color w:val="196B24"/>
          <w:sz w:val="22"/>
          <w:szCs w:val="22"/>
          <w:shd w:val="clear" w:color="auto" w:fill="FFFFFF"/>
        </w:rPr>
        <w:t>biodiversity</w:t>
      </w:r>
      <w:proofErr w:type="spellEnd"/>
      <w:r w:rsidR="003F3B70" w:rsidRPr="003F3B70">
        <w:rPr>
          <w:i/>
          <w:iCs/>
          <w:color w:val="196B24"/>
          <w:sz w:val="22"/>
          <w:szCs w:val="22"/>
          <w:shd w:val="clear" w:color="auto" w:fill="FFFFFF"/>
        </w:rPr>
        <w:t xml:space="preserve">, </w:t>
      </w:r>
      <w:proofErr w:type="spellStart"/>
      <w:r w:rsidR="003F3B70" w:rsidRPr="003F3B70">
        <w:rPr>
          <w:i/>
          <w:iCs/>
          <w:color w:val="196B24"/>
          <w:sz w:val="22"/>
          <w:szCs w:val="22"/>
          <w:shd w:val="clear" w:color="auto" w:fill="FFFFFF"/>
        </w:rPr>
        <w:t>AdaptDam</w:t>
      </w:r>
      <w:proofErr w:type="spellEnd"/>
      <w:r w:rsidR="003F3B70" w:rsidRPr="003F3B70">
        <w:rPr>
          <w:i/>
          <w:iCs/>
          <w:color w:val="196B24"/>
          <w:sz w:val="22"/>
          <w:szCs w:val="22"/>
          <w:shd w:val="clear" w:color="auto" w:fill="FFFFFF"/>
        </w:rPr>
        <w:t>"</w:t>
      </w:r>
      <w:r w:rsidR="00493BB5">
        <w:rPr>
          <w:i/>
          <w:iCs/>
          <w:color w:val="196B24"/>
          <w:sz w:val="22"/>
          <w:szCs w:val="22"/>
          <w:shd w:val="clear" w:color="auto" w:fill="FFFFFF"/>
        </w:rPr>
        <w:t>.</w:t>
      </w:r>
    </w:p>
    <w:p w14:paraId="7688BA7E" w14:textId="77777777" w:rsidR="006643D7" w:rsidRPr="000C7E14" w:rsidRDefault="006643D7" w:rsidP="006643D7">
      <w:pPr>
        <w:pStyle w:val="naisf"/>
        <w:spacing w:before="120" w:after="120"/>
        <w:rPr>
          <w:sz w:val="22"/>
          <w:szCs w:val="22"/>
        </w:rPr>
      </w:pPr>
    </w:p>
    <w:p w14:paraId="351C4FC4" w14:textId="77777777" w:rsidR="006643D7" w:rsidRPr="0077148E" w:rsidRDefault="006643D7" w:rsidP="006643D7">
      <w:pPr>
        <w:pStyle w:val="ListParagraph"/>
        <w:numPr>
          <w:ilvl w:val="0"/>
          <w:numId w:val="9"/>
        </w:numPr>
        <w:spacing w:before="120" w:after="120"/>
        <w:ind w:left="567" w:right="-99" w:hanging="567"/>
        <w:contextualSpacing/>
        <w:jc w:val="center"/>
        <w:rPr>
          <w:b/>
          <w:sz w:val="22"/>
          <w:szCs w:val="22"/>
        </w:rPr>
      </w:pPr>
      <w:r w:rsidRPr="0077148E">
        <w:rPr>
          <w:b/>
          <w:sz w:val="22"/>
          <w:szCs w:val="22"/>
        </w:rPr>
        <w:t>Pušu atbildība un strīdu atrisināšanas kārtība</w:t>
      </w:r>
    </w:p>
    <w:p w14:paraId="1A2CDDCF" w14:textId="77777777" w:rsidR="006643D7" w:rsidRPr="0077148E" w:rsidRDefault="006643D7" w:rsidP="006643D7">
      <w:pPr>
        <w:numPr>
          <w:ilvl w:val="1"/>
          <w:numId w:val="9"/>
        </w:numPr>
        <w:spacing w:before="120" w:after="120"/>
        <w:jc w:val="both"/>
        <w:rPr>
          <w:b/>
          <w:sz w:val="22"/>
          <w:szCs w:val="22"/>
        </w:rPr>
      </w:pPr>
      <w:r w:rsidRPr="0077148E">
        <w:rPr>
          <w:sz w:val="22"/>
          <w:szCs w:val="22"/>
        </w:rPr>
        <w:t>Puses viena otrai mantiski ir atbildīgas par līguma neizpildīšanu vai nepienācīgu izpildi, kā arī par zaudējumu radīšanu otrai pusei, saskaņā ar spēkā esošajiem Latvijas Republikas normatīvajiem aktiem.</w:t>
      </w:r>
    </w:p>
    <w:p w14:paraId="46460C3D" w14:textId="77777777" w:rsidR="006643D7" w:rsidRPr="0077148E" w:rsidRDefault="006643D7" w:rsidP="006643D7">
      <w:pPr>
        <w:numPr>
          <w:ilvl w:val="1"/>
          <w:numId w:val="9"/>
        </w:numPr>
        <w:spacing w:before="120" w:after="120"/>
        <w:jc w:val="both"/>
        <w:rPr>
          <w:sz w:val="22"/>
          <w:szCs w:val="22"/>
        </w:rPr>
      </w:pPr>
      <w:r w:rsidRPr="0077148E">
        <w:rPr>
          <w:sz w:val="22"/>
          <w:szCs w:val="22"/>
        </w:rPr>
        <w:t>Strīdus, kas pusēm radušies saistībā ar šī līguma priekšmetu Puses risina savstarpējās sarunās, gadījumā, ja iepriekš minētos strīdus nav iespējams atrisināt savstarpējās sarunās, tad strīds tiek risināts saskaņā ar Latvijas Republikas tiesību normām.</w:t>
      </w:r>
    </w:p>
    <w:p w14:paraId="0850694A" w14:textId="77777777" w:rsidR="006643D7" w:rsidRPr="0077148E" w:rsidRDefault="006643D7" w:rsidP="006643D7">
      <w:pPr>
        <w:pStyle w:val="ListParagraph"/>
        <w:numPr>
          <w:ilvl w:val="0"/>
          <w:numId w:val="9"/>
        </w:numPr>
        <w:spacing w:before="120" w:after="120"/>
        <w:ind w:left="567" w:right="-99" w:hanging="567"/>
        <w:contextualSpacing/>
        <w:jc w:val="center"/>
        <w:rPr>
          <w:b/>
          <w:sz w:val="22"/>
          <w:szCs w:val="22"/>
        </w:rPr>
      </w:pPr>
      <w:r w:rsidRPr="0077148E">
        <w:rPr>
          <w:b/>
          <w:sz w:val="22"/>
          <w:szCs w:val="22"/>
        </w:rPr>
        <w:t>Nepārvarama vara</w:t>
      </w:r>
    </w:p>
    <w:p w14:paraId="0FE3E94B" w14:textId="77777777" w:rsidR="006643D7" w:rsidRPr="0077148E" w:rsidRDefault="006643D7" w:rsidP="006643D7">
      <w:pPr>
        <w:pStyle w:val="ListParagraph"/>
        <w:numPr>
          <w:ilvl w:val="1"/>
          <w:numId w:val="9"/>
        </w:numPr>
        <w:spacing w:before="120" w:after="120"/>
        <w:jc w:val="both"/>
        <w:rPr>
          <w:b/>
          <w:sz w:val="22"/>
          <w:szCs w:val="22"/>
        </w:rPr>
      </w:pPr>
      <w:r w:rsidRPr="0077148E">
        <w:rPr>
          <w:sz w:val="22"/>
          <w:szCs w:val="22"/>
        </w:rPr>
        <w:t>Puses viena otrai neizvirzīs pretenzijas gadījumā, ja iestāsies nepārvaramas varas apstākļi, tādi kā ugunsgrēks, stihiskas nelaimes, streiki, jebkuras kara un teroristiskās darbības, kuras tiešā veidā ietekmē šī līguma izpildi un kuru iestāšanos nebija iespējams paredzēt un novērst.</w:t>
      </w:r>
    </w:p>
    <w:p w14:paraId="35799892" w14:textId="77777777" w:rsidR="006643D7" w:rsidRPr="0077148E" w:rsidRDefault="006643D7" w:rsidP="006643D7">
      <w:pPr>
        <w:numPr>
          <w:ilvl w:val="1"/>
          <w:numId w:val="9"/>
        </w:numPr>
        <w:spacing w:before="120" w:after="120"/>
        <w:jc w:val="both"/>
        <w:rPr>
          <w:b/>
          <w:sz w:val="22"/>
          <w:szCs w:val="22"/>
        </w:rPr>
      </w:pPr>
      <w:r w:rsidRPr="0077148E">
        <w:rPr>
          <w:sz w:val="22"/>
          <w:szCs w:val="22"/>
        </w:rPr>
        <w:t>Nepārvaramas varas apstākļu iestāšanās gadījumā Puses nekavējoties informē viena otru par šādu apstākļu iestāšanos un veic visus nepieciešamos pasākumus, lai nepieļautu Pusēm zaudējumu rašanos, izpildot šo līgumu.</w:t>
      </w:r>
    </w:p>
    <w:p w14:paraId="14DEE6F8" w14:textId="77777777" w:rsidR="006643D7" w:rsidRPr="0077148E" w:rsidRDefault="006643D7" w:rsidP="006643D7">
      <w:pPr>
        <w:numPr>
          <w:ilvl w:val="1"/>
          <w:numId w:val="9"/>
        </w:numPr>
        <w:spacing w:before="120" w:after="120"/>
        <w:jc w:val="both"/>
        <w:rPr>
          <w:b/>
          <w:sz w:val="22"/>
          <w:szCs w:val="22"/>
        </w:rPr>
      </w:pPr>
      <w:r w:rsidRPr="0077148E">
        <w:rPr>
          <w:sz w:val="22"/>
          <w:szCs w:val="22"/>
        </w:rPr>
        <w:t xml:space="preserve">Ja iestājas nepārvaramas varas apstākļi, šī Līguma darbības laiks pagarinās par termiņu, kuru Puses nosaka atsevišķi </w:t>
      </w:r>
      <w:proofErr w:type="spellStart"/>
      <w:r w:rsidRPr="0077148E">
        <w:rPr>
          <w:sz w:val="22"/>
          <w:szCs w:val="22"/>
        </w:rPr>
        <w:t>rakstveidā</w:t>
      </w:r>
      <w:proofErr w:type="spellEnd"/>
      <w:r w:rsidRPr="0077148E">
        <w:rPr>
          <w:sz w:val="22"/>
          <w:szCs w:val="22"/>
        </w:rPr>
        <w:t xml:space="preserve"> vienojoties.</w:t>
      </w:r>
    </w:p>
    <w:p w14:paraId="464F67F9" w14:textId="77777777" w:rsidR="006643D7" w:rsidRPr="0077148E" w:rsidRDefault="006643D7" w:rsidP="006643D7">
      <w:pPr>
        <w:numPr>
          <w:ilvl w:val="0"/>
          <w:numId w:val="9"/>
        </w:numPr>
        <w:spacing w:before="120" w:after="120"/>
        <w:jc w:val="center"/>
        <w:rPr>
          <w:b/>
          <w:sz w:val="22"/>
          <w:szCs w:val="22"/>
        </w:rPr>
      </w:pPr>
      <w:r w:rsidRPr="0077148E">
        <w:rPr>
          <w:b/>
          <w:sz w:val="22"/>
          <w:szCs w:val="22"/>
        </w:rPr>
        <w:t>Nobeiguma noteikumi</w:t>
      </w:r>
    </w:p>
    <w:p w14:paraId="6F5497EA" w14:textId="4EA634C7" w:rsidR="006643D7" w:rsidRPr="0077148E" w:rsidRDefault="006643D7" w:rsidP="006643D7">
      <w:pPr>
        <w:numPr>
          <w:ilvl w:val="1"/>
          <w:numId w:val="9"/>
        </w:numPr>
        <w:spacing w:before="120" w:after="120"/>
        <w:jc w:val="both"/>
        <w:rPr>
          <w:b/>
          <w:sz w:val="22"/>
          <w:szCs w:val="22"/>
        </w:rPr>
      </w:pPr>
      <w:r w:rsidRPr="0077148E">
        <w:rPr>
          <w:sz w:val="22"/>
          <w:szCs w:val="22"/>
        </w:rPr>
        <w:t xml:space="preserve">Līgumu var grozīt vai papildināt ievērojot Latvijas Republikā spēkā esošos normatīvos aktus. Līguma grozījumi un papildinājumi ir pieļaujami, ja tie nemaina Līguma vispārējo raksturu (veidu un Iepirkuma dokumentos noteikto mērķi), atbilst Publisko iepirkumu likuma 61.panta nosacījumiem un ir nebūtiski. Līguma grozījumi noformējami </w:t>
      </w:r>
      <w:proofErr w:type="spellStart"/>
      <w:r w:rsidRPr="0077148E">
        <w:rPr>
          <w:sz w:val="22"/>
          <w:szCs w:val="22"/>
        </w:rPr>
        <w:t>rakstveidā</w:t>
      </w:r>
      <w:proofErr w:type="spellEnd"/>
      <w:r w:rsidRPr="0077148E">
        <w:rPr>
          <w:sz w:val="22"/>
          <w:szCs w:val="22"/>
        </w:rPr>
        <w:t xml:space="preserve"> un pēc to parakstīšanas kļūst par šī </w:t>
      </w:r>
      <w:r w:rsidR="009D5E2B">
        <w:rPr>
          <w:sz w:val="22"/>
          <w:szCs w:val="22"/>
        </w:rPr>
        <w:t>L</w:t>
      </w:r>
      <w:r w:rsidRPr="0077148E">
        <w:rPr>
          <w:sz w:val="22"/>
          <w:szCs w:val="22"/>
        </w:rPr>
        <w:t>īguma sastāvdaļu.</w:t>
      </w:r>
    </w:p>
    <w:p w14:paraId="1B54F1C2" w14:textId="77777777" w:rsidR="006643D7" w:rsidRPr="0077148E" w:rsidRDefault="006643D7" w:rsidP="006643D7">
      <w:pPr>
        <w:numPr>
          <w:ilvl w:val="1"/>
          <w:numId w:val="9"/>
        </w:numPr>
        <w:spacing w:before="120" w:after="120"/>
        <w:jc w:val="both"/>
        <w:rPr>
          <w:b/>
          <w:sz w:val="22"/>
          <w:szCs w:val="22"/>
        </w:rPr>
      </w:pPr>
      <w:r w:rsidRPr="0077148E">
        <w:rPr>
          <w:sz w:val="22"/>
          <w:szCs w:val="22"/>
        </w:rPr>
        <w:t>Līgumu var izbeigt saskaņā ar Pušu savstarpējo vienošanos.</w:t>
      </w:r>
    </w:p>
    <w:p w14:paraId="24CB5BCC" w14:textId="77777777" w:rsidR="006643D7" w:rsidRPr="0077148E" w:rsidRDefault="006643D7" w:rsidP="006643D7">
      <w:pPr>
        <w:numPr>
          <w:ilvl w:val="1"/>
          <w:numId w:val="9"/>
        </w:numPr>
        <w:spacing w:before="120" w:after="120"/>
        <w:jc w:val="both"/>
        <w:rPr>
          <w:b/>
          <w:sz w:val="22"/>
          <w:szCs w:val="22"/>
        </w:rPr>
      </w:pPr>
      <w:r w:rsidRPr="0077148E">
        <w:rPr>
          <w:sz w:val="22"/>
          <w:szCs w:val="22"/>
        </w:rPr>
        <w:t xml:space="preserve">Pircējam ir tiesības vienpusēji izbeigt šo Līgumu 10 (desmit) darba dienas iepriekš </w:t>
      </w:r>
      <w:proofErr w:type="spellStart"/>
      <w:r w:rsidRPr="0077148E">
        <w:rPr>
          <w:sz w:val="22"/>
          <w:szCs w:val="22"/>
        </w:rPr>
        <w:t>rakstveidā</w:t>
      </w:r>
      <w:proofErr w:type="spellEnd"/>
      <w:r w:rsidRPr="0077148E">
        <w:rPr>
          <w:sz w:val="22"/>
          <w:szCs w:val="22"/>
        </w:rPr>
        <w:t xml:space="preserve"> par to paziņojot Pārdevējam šādos gadījumos:</w:t>
      </w:r>
    </w:p>
    <w:p w14:paraId="288D5D0E" w14:textId="1D64D22D" w:rsidR="006643D7" w:rsidRPr="0077148E" w:rsidRDefault="006643D7" w:rsidP="006643D7">
      <w:pPr>
        <w:numPr>
          <w:ilvl w:val="2"/>
          <w:numId w:val="9"/>
        </w:numPr>
        <w:spacing w:before="120" w:after="120"/>
        <w:ind w:left="1418" w:hanging="698"/>
        <w:jc w:val="both"/>
        <w:rPr>
          <w:b/>
          <w:sz w:val="22"/>
          <w:szCs w:val="22"/>
        </w:rPr>
      </w:pPr>
      <w:r w:rsidRPr="0077148E">
        <w:rPr>
          <w:sz w:val="22"/>
          <w:szCs w:val="22"/>
        </w:rPr>
        <w:t>ja Pārdevējs nevar vai nespēj nodrošināt Līgumā paredzēto saistību izpildi un Pircējs ne mazāk kā 20 (divdesmit) dienas iepriekš ir izteicis rakstveida pretenzijas;</w:t>
      </w:r>
    </w:p>
    <w:p w14:paraId="5237A18D" w14:textId="77777777" w:rsidR="006643D7" w:rsidRPr="0077148E" w:rsidRDefault="006643D7" w:rsidP="006643D7">
      <w:pPr>
        <w:numPr>
          <w:ilvl w:val="2"/>
          <w:numId w:val="9"/>
        </w:numPr>
        <w:spacing w:before="120" w:after="120"/>
        <w:ind w:left="1418" w:hanging="698"/>
        <w:jc w:val="both"/>
        <w:rPr>
          <w:b/>
          <w:sz w:val="22"/>
          <w:szCs w:val="22"/>
        </w:rPr>
      </w:pPr>
      <w:r w:rsidRPr="0077148E">
        <w:rPr>
          <w:sz w:val="22"/>
          <w:szCs w:val="22"/>
        </w:rPr>
        <w:t>ja Pārdevējs rīkojas pretrunā ar Latvijas Republikā spēkā esošajiem normatīvajiem aktiem;</w:t>
      </w:r>
    </w:p>
    <w:p w14:paraId="3B3D724B" w14:textId="77777777" w:rsidR="006643D7" w:rsidRPr="0077148E" w:rsidRDefault="006643D7" w:rsidP="006643D7">
      <w:pPr>
        <w:numPr>
          <w:ilvl w:val="2"/>
          <w:numId w:val="9"/>
        </w:numPr>
        <w:spacing w:before="120" w:after="120"/>
        <w:ind w:left="1418" w:hanging="698"/>
        <w:jc w:val="both"/>
        <w:rPr>
          <w:b/>
          <w:sz w:val="22"/>
          <w:szCs w:val="22"/>
        </w:rPr>
      </w:pPr>
      <w:r w:rsidRPr="0077148E">
        <w:rPr>
          <w:sz w:val="22"/>
          <w:szCs w:val="22"/>
        </w:rPr>
        <w:t>ja Pārdevējs pieņem lēmumu par likvidāciju vai pret viņu ir ierosināta maksātnespējas lieta tiesā;</w:t>
      </w:r>
    </w:p>
    <w:p w14:paraId="3F567971" w14:textId="77777777" w:rsidR="006643D7" w:rsidRPr="0077148E" w:rsidRDefault="006643D7" w:rsidP="006643D7">
      <w:pPr>
        <w:numPr>
          <w:ilvl w:val="2"/>
          <w:numId w:val="9"/>
        </w:numPr>
        <w:spacing w:before="120" w:after="120"/>
        <w:ind w:left="1418" w:hanging="698"/>
        <w:jc w:val="both"/>
        <w:rPr>
          <w:b/>
          <w:sz w:val="22"/>
          <w:szCs w:val="22"/>
        </w:rPr>
      </w:pPr>
      <w:r w:rsidRPr="0077148E">
        <w:rPr>
          <w:sz w:val="22"/>
          <w:szCs w:val="22"/>
        </w:rPr>
        <w:t>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kas attiecināmas uz Pārdevēju, kā arī gadījumā, ja pirms iepirkuma līguma noslēgšanas attiecīgie apstākļi bija pastāvējuši, bet Pasūtītajam tie nebija zināmi.</w:t>
      </w:r>
    </w:p>
    <w:p w14:paraId="737DC7DA" w14:textId="77777777" w:rsidR="006643D7" w:rsidRPr="0077148E" w:rsidRDefault="006643D7" w:rsidP="006643D7">
      <w:pPr>
        <w:numPr>
          <w:ilvl w:val="1"/>
          <w:numId w:val="9"/>
        </w:numPr>
        <w:spacing w:before="120" w:after="120"/>
        <w:jc w:val="both"/>
        <w:rPr>
          <w:b/>
          <w:sz w:val="22"/>
          <w:szCs w:val="22"/>
        </w:rPr>
      </w:pPr>
      <w:r w:rsidRPr="0077148E">
        <w:rPr>
          <w:sz w:val="22"/>
          <w:szCs w:val="22"/>
        </w:rPr>
        <w:t xml:space="preserve">Pārdevējam ir tiesības vienpusēji izbeigt šo Līgumu 10 (desmit) darba dienas iepriekš </w:t>
      </w:r>
      <w:proofErr w:type="spellStart"/>
      <w:r w:rsidRPr="0077148E">
        <w:rPr>
          <w:sz w:val="22"/>
          <w:szCs w:val="22"/>
        </w:rPr>
        <w:t>rakstveidā</w:t>
      </w:r>
      <w:proofErr w:type="spellEnd"/>
      <w:r w:rsidRPr="0077148E">
        <w:rPr>
          <w:sz w:val="22"/>
          <w:szCs w:val="22"/>
        </w:rPr>
        <w:t xml:space="preserve"> par to paziņojot Pircējam, gadījumā, ja Pircējs kavē maksājuma saistību izpildi vairāk kā 20 (divdesmit) kalendārās dienas.</w:t>
      </w:r>
    </w:p>
    <w:p w14:paraId="3B68F44D" w14:textId="77777777" w:rsidR="006643D7" w:rsidRPr="0077148E" w:rsidRDefault="006643D7" w:rsidP="006643D7">
      <w:pPr>
        <w:numPr>
          <w:ilvl w:val="1"/>
          <w:numId w:val="9"/>
        </w:numPr>
        <w:spacing w:before="120" w:after="120"/>
        <w:jc w:val="both"/>
        <w:rPr>
          <w:b/>
          <w:sz w:val="22"/>
          <w:szCs w:val="22"/>
        </w:rPr>
      </w:pPr>
      <w:r w:rsidRPr="0077148E">
        <w:rPr>
          <w:sz w:val="22"/>
          <w:szCs w:val="22"/>
        </w:rPr>
        <w:t>Šis Līgums ir saistošs Pircējam, Pārdevējam, kā arī trešajām personām, kas normatīvajos aktos noteiktajā kārtībā pārņem to tiesības un pienākumus.</w:t>
      </w:r>
    </w:p>
    <w:p w14:paraId="4470FC6C" w14:textId="77777777" w:rsidR="006643D7" w:rsidRPr="0077148E" w:rsidRDefault="006643D7" w:rsidP="006643D7">
      <w:pPr>
        <w:numPr>
          <w:ilvl w:val="1"/>
          <w:numId w:val="9"/>
        </w:numPr>
        <w:spacing w:before="120" w:after="120"/>
        <w:jc w:val="both"/>
        <w:rPr>
          <w:b/>
          <w:sz w:val="22"/>
          <w:szCs w:val="22"/>
        </w:rPr>
      </w:pPr>
      <w:r w:rsidRPr="0077148E">
        <w:rPr>
          <w:sz w:val="22"/>
          <w:szCs w:val="22"/>
        </w:rPr>
        <w:t xml:space="preserve">Līgums ir </w:t>
      </w:r>
      <w:r w:rsidRPr="0077148E">
        <w:rPr>
          <w:color w:val="000000"/>
          <w:spacing w:val="-6"/>
          <w:sz w:val="22"/>
          <w:szCs w:val="22"/>
        </w:rPr>
        <w:t xml:space="preserve">elektroniski latviešu valodā </w:t>
      </w:r>
      <w:r w:rsidRPr="004163B6">
        <w:rPr>
          <w:color w:val="000000"/>
          <w:spacing w:val="-6"/>
          <w:sz w:val="22"/>
          <w:szCs w:val="22"/>
        </w:rPr>
        <w:t xml:space="preserve">uz 3 (trīs) lapām un stājas spēkā ar tās parakstīšanas brīdi. </w:t>
      </w:r>
      <w:r>
        <w:rPr>
          <w:color w:val="000000"/>
          <w:spacing w:val="-6"/>
          <w:sz w:val="22"/>
          <w:szCs w:val="22"/>
        </w:rPr>
        <w:t xml:space="preserve">Līgumam pievienots Līguma 1.pielikums – Pārdevēja tehniskais un finanšu piedāvājums. </w:t>
      </w:r>
      <w:r w:rsidRPr="004163B6">
        <w:rPr>
          <w:sz w:val="22"/>
          <w:szCs w:val="22"/>
        </w:rPr>
        <w:t>Pušu pārstāvji to paraksta ar drošu elektronisko parakstu, kurš satur laika zīmogu. Līguma parakstīšanas datums ir pēdējā pievienotā droša elektroniskā paraksta un tā</w:t>
      </w:r>
      <w:r w:rsidRPr="0077148E">
        <w:rPr>
          <w:sz w:val="22"/>
          <w:szCs w:val="22"/>
        </w:rPr>
        <w:t xml:space="preserve"> laika zīmoga datums. Pusēm ir pieejams Pušu parakstīts Līgums elektroniskā formātā.</w:t>
      </w:r>
    </w:p>
    <w:p w14:paraId="3D909BE4" w14:textId="77777777" w:rsidR="006643D7" w:rsidRPr="0077148E" w:rsidRDefault="006643D7" w:rsidP="006643D7">
      <w:pPr>
        <w:numPr>
          <w:ilvl w:val="1"/>
          <w:numId w:val="9"/>
        </w:numPr>
        <w:spacing w:before="120" w:after="120"/>
        <w:jc w:val="both"/>
        <w:rPr>
          <w:b/>
          <w:sz w:val="22"/>
          <w:szCs w:val="22"/>
        </w:rPr>
      </w:pPr>
      <w:r w:rsidRPr="0077148E">
        <w:rPr>
          <w:sz w:val="22"/>
          <w:szCs w:val="22"/>
        </w:rPr>
        <w:t xml:space="preserve">Līgums stājas spēkā no tā parakstīšanas brīža un ir spēkā līdz saistību izpildei. </w:t>
      </w:r>
    </w:p>
    <w:p w14:paraId="6FB95FCE" w14:textId="77777777" w:rsidR="006643D7" w:rsidRPr="0077148E" w:rsidRDefault="006643D7" w:rsidP="006643D7">
      <w:pPr>
        <w:numPr>
          <w:ilvl w:val="1"/>
          <w:numId w:val="9"/>
        </w:numPr>
        <w:spacing w:before="120" w:after="120"/>
        <w:jc w:val="both"/>
        <w:rPr>
          <w:b/>
          <w:sz w:val="22"/>
          <w:szCs w:val="22"/>
        </w:rPr>
      </w:pPr>
      <w:r w:rsidRPr="0077148E">
        <w:rPr>
          <w:sz w:val="22"/>
          <w:szCs w:val="22"/>
        </w:rPr>
        <w:t xml:space="preserve">Pircējs un Pārdevējs piekrīt visiem </w:t>
      </w:r>
      <w:r>
        <w:rPr>
          <w:sz w:val="22"/>
          <w:szCs w:val="22"/>
        </w:rPr>
        <w:t>L</w:t>
      </w:r>
      <w:r w:rsidRPr="0077148E">
        <w:rPr>
          <w:sz w:val="22"/>
          <w:szCs w:val="22"/>
        </w:rPr>
        <w:t>īguma punktiem</w:t>
      </w:r>
      <w:r>
        <w:rPr>
          <w:sz w:val="22"/>
          <w:szCs w:val="22"/>
        </w:rPr>
        <w:t xml:space="preserve"> </w:t>
      </w:r>
      <w:r w:rsidRPr="0077148E">
        <w:rPr>
          <w:sz w:val="22"/>
          <w:szCs w:val="22"/>
        </w:rPr>
        <w:t>un to apstiprina</w:t>
      </w:r>
      <w:r>
        <w:rPr>
          <w:sz w:val="22"/>
          <w:szCs w:val="22"/>
        </w:rPr>
        <w:t>,</w:t>
      </w:r>
      <w:r w:rsidRPr="0077148E">
        <w:rPr>
          <w:sz w:val="22"/>
          <w:szCs w:val="22"/>
        </w:rPr>
        <w:t xml:space="preserve"> parakstot šo Līgumu.</w:t>
      </w:r>
      <w:r w:rsidRPr="0077148E">
        <w:rPr>
          <w:sz w:val="22"/>
          <w:szCs w:val="22"/>
        </w:rPr>
        <w:br/>
      </w:r>
    </w:p>
    <w:p w14:paraId="359D43D8" w14:textId="77777777" w:rsidR="006643D7" w:rsidRPr="0077148E" w:rsidRDefault="006643D7" w:rsidP="006643D7">
      <w:pPr>
        <w:pStyle w:val="BodyTextIndent"/>
        <w:numPr>
          <w:ilvl w:val="0"/>
          <w:numId w:val="9"/>
        </w:numPr>
        <w:spacing w:before="120"/>
        <w:jc w:val="center"/>
        <w:rPr>
          <w:b/>
          <w:sz w:val="22"/>
          <w:szCs w:val="22"/>
        </w:rPr>
      </w:pPr>
      <w:r w:rsidRPr="0077148E">
        <w:rPr>
          <w:b/>
          <w:sz w:val="22"/>
          <w:szCs w:val="22"/>
        </w:rPr>
        <w:t>Pušu paraksti un rekvizīti</w:t>
      </w:r>
    </w:p>
    <w:p w14:paraId="6D407F6C" w14:textId="77777777" w:rsidR="006643D7" w:rsidRPr="0077148E" w:rsidRDefault="006643D7" w:rsidP="006643D7">
      <w:pPr>
        <w:pStyle w:val="BodyTextIndent"/>
        <w:spacing w:before="120"/>
        <w:ind w:left="0"/>
        <w:jc w:val="center"/>
        <w:rPr>
          <w:b/>
          <w:sz w:val="22"/>
          <w:szCs w:val="22"/>
        </w:rPr>
      </w:pPr>
    </w:p>
    <w:tbl>
      <w:tblPr>
        <w:tblW w:w="0" w:type="auto"/>
        <w:tblLook w:val="0000" w:firstRow="0" w:lastRow="0" w:firstColumn="0" w:lastColumn="0" w:noHBand="0" w:noVBand="0"/>
      </w:tblPr>
      <w:tblGrid>
        <w:gridCol w:w="5070"/>
        <w:gridCol w:w="4261"/>
      </w:tblGrid>
      <w:tr w:rsidR="006643D7" w:rsidRPr="0077148E" w14:paraId="7F505527" w14:textId="77777777" w:rsidTr="00B14BE1">
        <w:tc>
          <w:tcPr>
            <w:tcW w:w="5070" w:type="dxa"/>
            <w:tcBorders>
              <w:top w:val="nil"/>
              <w:left w:val="nil"/>
              <w:bottom w:val="nil"/>
              <w:right w:val="nil"/>
            </w:tcBorders>
          </w:tcPr>
          <w:p w14:paraId="5E6536C9" w14:textId="77777777" w:rsidR="006643D7" w:rsidRPr="0077148E" w:rsidRDefault="006643D7" w:rsidP="00B14BE1">
            <w:pPr>
              <w:tabs>
                <w:tab w:val="left" w:pos="3828"/>
              </w:tabs>
              <w:spacing w:before="120" w:after="120"/>
              <w:jc w:val="center"/>
              <w:rPr>
                <w:b/>
                <w:bCs/>
                <w:sz w:val="22"/>
                <w:szCs w:val="22"/>
              </w:rPr>
            </w:pPr>
            <w:r w:rsidRPr="0077148E">
              <w:rPr>
                <w:b/>
                <w:bCs/>
                <w:sz w:val="22"/>
                <w:szCs w:val="22"/>
              </w:rPr>
              <w:t>Pircējs</w:t>
            </w:r>
          </w:p>
        </w:tc>
        <w:tc>
          <w:tcPr>
            <w:tcW w:w="4261" w:type="dxa"/>
            <w:tcBorders>
              <w:top w:val="nil"/>
              <w:left w:val="nil"/>
              <w:bottom w:val="nil"/>
              <w:right w:val="nil"/>
            </w:tcBorders>
          </w:tcPr>
          <w:p w14:paraId="6BF3B414" w14:textId="77777777" w:rsidR="006643D7" w:rsidRPr="0077148E" w:rsidRDefault="006643D7" w:rsidP="00B14BE1">
            <w:pPr>
              <w:tabs>
                <w:tab w:val="left" w:pos="3828"/>
              </w:tabs>
              <w:spacing w:before="120" w:after="120"/>
              <w:jc w:val="center"/>
              <w:rPr>
                <w:b/>
                <w:bCs/>
                <w:sz w:val="22"/>
                <w:szCs w:val="22"/>
              </w:rPr>
            </w:pPr>
            <w:r w:rsidRPr="0077148E">
              <w:rPr>
                <w:b/>
                <w:bCs/>
                <w:sz w:val="22"/>
                <w:szCs w:val="22"/>
              </w:rPr>
              <w:t>Pārdevējs</w:t>
            </w:r>
          </w:p>
        </w:tc>
      </w:tr>
      <w:tr w:rsidR="006643D7" w:rsidRPr="0077148E" w14:paraId="50C95351" w14:textId="77777777" w:rsidTr="00B14BE1">
        <w:tc>
          <w:tcPr>
            <w:tcW w:w="5070" w:type="dxa"/>
            <w:tcBorders>
              <w:top w:val="nil"/>
              <w:left w:val="nil"/>
              <w:bottom w:val="nil"/>
              <w:right w:val="nil"/>
            </w:tcBorders>
          </w:tcPr>
          <w:p w14:paraId="47DFBCF7" w14:textId="77777777" w:rsidR="006643D7" w:rsidRPr="0077148E" w:rsidRDefault="006643D7" w:rsidP="00B14BE1">
            <w:pPr>
              <w:pStyle w:val="BodyTextIndent"/>
              <w:tabs>
                <w:tab w:val="left" w:pos="3828"/>
              </w:tabs>
              <w:spacing w:after="0"/>
              <w:ind w:left="0"/>
              <w:rPr>
                <w:sz w:val="22"/>
                <w:szCs w:val="22"/>
              </w:rPr>
            </w:pPr>
            <w:r w:rsidRPr="0077148E">
              <w:rPr>
                <w:sz w:val="22"/>
                <w:szCs w:val="22"/>
              </w:rPr>
              <w:t>Latvijas Valsts mežzinātnes institūts „Silava”</w:t>
            </w:r>
          </w:p>
          <w:p w14:paraId="6D613D0C" w14:textId="77777777" w:rsidR="006643D7" w:rsidRPr="0077148E" w:rsidRDefault="006643D7" w:rsidP="00B14BE1">
            <w:pPr>
              <w:tabs>
                <w:tab w:val="left" w:pos="3828"/>
              </w:tabs>
              <w:rPr>
                <w:sz w:val="22"/>
                <w:szCs w:val="22"/>
              </w:rPr>
            </w:pPr>
            <w:proofErr w:type="spellStart"/>
            <w:r w:rsidRPr="0077148E">
              <w:rPr>
                <w:sz w:val="22"/>
                <w:szCs w:val="22"/>
              </w:rPr>
              <w:t>Reģ</w:t>
            </w:r>
            <w:proofErr w:type="spellEnd"/>
            <w:r w:rsidRPr="0077148E">
              <w:rPr>
                <w:sz w:val="22"/>
                <w:szCs w:val="22"/>
              </w:rPr>
              <w:t>. nr. PVN LV 90002121030</w:t>
            </w:r>
          </w:p>
          <w:p w14:paraId="466FF616" w14:textId="77777777" w:rsidR="006643D7" w:rsidRPr="0077148E" w:rsidRDefault="006643D7" w:rsidP="00B14BE1">
            <w:pPr>
              <w:tabs>
                <w:tab w:val="left" w:pos="3828"/>
              </w:tabs>
              <w:rPr>
                <w:sz w:val="22"/>
                <w:szCs w:val="22"/>
              </w:rPr>
            </w:pPr>
            <w:r w:rsidRPr="0077148E">
              <w:rPr>
                <w:sz w:val="22"/>
                <w:szCs w:val="22"/>
              </w:rPr>
              <w:t>Rīgas iela 111, Salaspils, LV-2169</w:t>
            </w:r>
          </w:p>
          <w:p w14:paraId="50408614" w14:textId="77777777" w:rsidR="006643D7" w:rsidRPr="0077148E" w:rsidRDefault="006643D7" w:rsidP="00B14BE1">
            <w:pPr>
              <w:tabs>
                <w:tab w:val="left" w:pos="3828"/>
              </w:tabs>
              <w:rPr>
                <w:sz w:val="22"/>
                <w:szCs w:val="22"/>
              </w:rPr>
            </w:pPr>
          </w:p>
          <w:p w14:paraId="5664902C" w14:textId="76F6B8E1" w:rsidR="006643D7" w:rsidRPr="0077148E" w:rsidRDefault="00416535" w:rsidP="00B14BE1">
            <w:pPr>
              <w:tabs>
                <w:tab w:val="left" w:pos="3828"/>
              </w:tabs>
              <w:rPr>
                <w:sz w:val="22"/>
                <w:szCs w:val="22"/>
              </w:rPr>
            </w:pPr>
            <w:r>
              <w:rPr>
                <w:sz w:val="22"/>
                <w:szCs w:val="22"/>
              </w:rPr>
              <w:t>izpild</w:t>
            </w:r>
            <w:r w:rsidR="006643D7" w:rsidRPr="0077148E">
              <w:rPr>
                <w:sz w:val="22"/>
                <w:szCs w:val="22"/>
              </w:rPr>
              <w:t>direktors Jurģis Jansons</w:t>
            </w:r>
          </w:p>
          <w:p w14:paraId="6AFBB8D4" w14:textId="77777777" w:rsidR="006643D7" w:rsidRPr="0077148E" w:rsidRDefault="006643D7" w:rsidP="00B14BE1">
            <w:pPr>
              <w:tabs>
                <w:tab w:val="left" w:pos="3828"/>
              </w:tabs>
              <w:jc w:val="center"/>
              <w:rPr>
                <w:sz w:val="22"/>
                <w:szCs w:val="22"/>
              </w:rPr>
            </w:pPr>
          </w:p>
        </w:tc>
        <w:tc>
          <w:tcPr>
            <w:tcW w:w="4261" w:type="dxa"/>
            <w:tcBorders>
              <w:top w:val="nil"/>
              <w:left w:val="nil"/>
              <w:bottom w:val="nil"/>
              <w:right w:val="nil"/>
            </w:tcBorders>
            <w:vAlign w:val="center"/>
          </w:tcPr>
          <w:p w14:paraId="55EE9CD8" w14:textId="77777777" w:rsidR="006643D7" w:rsidRPr="004163B6" w:rsidRDefault="006643D7" w:rsidP="00B14BE1">
            <w:pPr>
              <w:pStyle w:val="BodyTextIndent"/>
              <w:tabs>
                <w:tab w:val="left" w:pos="3828"/>
              </w:tabs>
              <w:spacing w:after="0"/>
              <w:ind w:left="0"/>
              <w:rPr>
                <w:sz w:val="22"/>
                <w:szCs w:val="22"/>
              </w:rPr>
            </w:pPr>
            <w:r w:rsidRPr="004163B6">
              <w:rPr>
                <w:sz w:val="22"/>
                <w:szCs w:val="22"/>
              </w:rPr>
              <w:t>SIA “</w:t>
            </w:r>
            <w:r>
              <w:rPr>
                <w:sz w:val="22"/>
                <w:szCs w:val="22"/>
              </w:rPr>
              <w:t>__</w:t>
            </w:r>
            <w:r w:rsidRPr="004163B6">
              <w:rPr>
                <w:sz w:val="22"/>
                <w:szCs w:val="22"/>
              </w:rPr>
              <w:t>”</w:t>
            </w:r>
          </w:p>
          <w:p w14:paraId="3E03DFAA" w14:textId="77777777" w:rsidR="006643D7" w:rsidRPr="0077148E" w:rsidRDefault="006643D7" w:rsidP="00B14BE1">
            <w:pPr>
              <w:tabs>
                <w:tab w:val="left" w:pos="3828"/>
              </w:tabs>
              <w:rPr>
                <w:sz w:val="22"/>
                <w:szCs w:val="22"/>
                <w:highlight w:val="yellow"/>
              </w:rPr>
            </w:pPr>
            <w:proofErr w:type="spellStart"/>
            <w:r w:rsidRPr="0077148E">
              <w:rPr>
                <w:sz w:val="22"/>
                <w:szCs w:val="22"/>
                <w:highlight w:val="yellow"/>
              </w:rPr>
              <w:t>Reģ</w:t>
            </w:r>
            <w:proofErr w:type="spellEnd"/>
            <w:r w:rsidRPr="0077148E">
              <w:rPr>
                <w:sz w:val="22"/>
                <w:szCs w:val="22"/>
                <w:highlight w:val="yellow"/>
              </w:rPr>
              <w:t>. nr. PVN LV _______________</w:t>
            </w:r>
          </w:p>
          <w:p w14:paraId="35A84464" w14:textId="77777777" w:rsidR="006643D7" w:rsidRPr="0077148E" w:rsidRDefault="006643D7" w:rsidP="00B14BE1">
            <w:pPr>
              <w:tabs>
                <w:tab w:val="left" w:pos="3828"/>
              </w:tabs>
              <w:rPr>
                <w:sz w:val="22"/>
                <w:szCs w:val="22"/>
                <w:highlight w:val="yellow"/>
              </w:rPr>
            </w:pPr>
            <w:r w:rsidRPr="0077148E">
              <w:rPr>
                <w:sz w:val="22"/>
                <w:szCs w:val="22"/>
                <w:highlight w:val="yellow"/>
              </w:rPr>
              <w:t>___________________,</w:t>
            </w:r>
          </w:p>
          <w:p w14:paraId="13547CAF" w14:textId="77777777" w:rsidR="006643D7" w:rsidRPr="0077148E" w:rsidRDefault="006643D7" w:rsidP="00B14BE1">
            <w:pPr>
              <w:tabs>
                <w:tab w:val="left" w:pos="3828"/>
              </w:tabs>
              <w:rPr>
                <w:sz w:val="22"/>
                <w:szCs w:val="22"/>
                <w:highlight w:val="yellow"/>
              </w:rPr>
            </w:pPr>
          </w:p>
          <w:p w14:paraId="2B3FFC93" w14:textId="77777777" w:rsidR="006643D7" w:rsidRPr="0077148E" w:rsidRDefault="006643D7" w:rsidP="00B14BE1">
            <w:pPr>
              <w:tabs>
                <w:tab w:val="left" w:pos="3828"/>
              </w:tabs>
              <w:rPr>
                <w:sz w:val="22"/>
                <w:szCs w:val="22"/>
                <w:highlight w:val="yellow"/>
              </w:rPr>
            </w:pPr>
            <w:r w:rsidRPr="0077148E">
              <w:rPr>
                <w:sz w:val="22"/>
                <w:szCs w:val="22"/>
                <w:highlight w:val="yellow"/>
              </w:rPr>
              <w:t>__________________</w:t>
            </w:r>
          </w:p>
        </w:tc>
      </w:tr>
    </w:tbl>
    <w:p w14:paraId="568E21F1" w14:textId="77777777" w:rsidR="006643D7" w:rsidRDefault="006643D7" w:rsidP="006643D7">
      <w:pPr>
        <w:pStyle w:val="BodyTextIndent"/>
        <w:spacing w:before="120"/>
        <w:ind w:left="0"/>
        <w:rPr>
          <w:b/>
          <w:sz w:val="22"/>
          <w:szCs w:val="22"/>
        </w:rPr>
      </w:pPr>
    </w:p>
    <w:p w14:paraId="25B8FA63" w14:textId="77777777" w:rsidR="006643D7" w:rsidRDefault="006643D7" w:rsidP="006643D7">
      <w:pPr>
        <w:pStyle w:val="BodyTextIndent"/>
        <w:spacing w:before="120"/>
        <w:ind w:left="0"/>
        <w:rPr>
          <w:b/>
          <w:sz w:val="22"/>
          <w:szCs w:val="22"/>
        </w:rPr>
      </w:pPr>
    </w:p>
    <w:p w14:paraId="446A67A7" w14:textId="77777777" w:rsidR="006643D7" w:rsidRDefault="006643D7" w:rsidP="006643D7">
      <w:pPr>
        <w:pStyle w:val="BodyTextIndent"/>
        <w:spacing w:before="120"/>
        <w:ind w:left="0"/>
        <w:rPr>
          <w:b/>
          <w:sz w:val="22"/>
          <w:szCs w:val="22"/>
        </w:rPr>
      </w:pPr>
    </w:p>
    <w:p w14:paraId="107D8210" w14:textId="77777777" w:rsidR="003E5FD1" w:rsidRPr="0077148E" w:rsidRDefault="003E5FD1" w:rsidP="00B27DF8">
      <w:pPr>
        <w:pStyle w:val="ListParagraph"/>
        <w:spacing w:before="120" w:after="120"/>
        <w:ind w:left="360" w:right="-99"/>
        <w:contextualSpacing/>
        <w:rPr>
          <w:b/>
          <w:sz w:val="22"/>
          <w:szCs w:val="22"/>
        </w:rPr>
      </w:pPr>
    </w:p>
    <w:sectPr w:rsidR="003E5FD1" w:rsidRPr="0077148E" w:rsidSect="005C743D">
      <w:footerReference w:type="even" r:id="rId8"/>
      <w:footerReference w:type="default" r:id="rId9"/>
      <w:pgSz w:w="11906" w:h="16838" w:code="9"/>
      <w:pgMar w:top="1134" w:right="991" w:bottom="1276" w:left="1134" w:header="709" w:footer="10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1A964A" w14:textId="77777777" w:rsidR="00F96348" w:rsidRDefault="00F96348">
      <w:r>
        <w:separator/>
      </w:r>
    </w:p>
  </w:endnote>
  <w:endnote w:type="continuationSeparator" w:id="0">
    <w:p w14:paraId="15CBBDEC" w14:textId="77777777" w:rsidR="00F96348" w:rsidRDefault="00F96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TimesNewRomanPS-BoldMT">
    <w:altName w:val="Times New Roman"/>
    <w:panose1 w:val="020B0604020202020204"/>
    <w:charset w:val="00"/>
    <w:family w:val="roman"/>
    <w:pitch w:val="default"/>
  </w:font>
  <w:font w:name="Default Metrics Font">
    <w:altName w:val="Times New Roman"/>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AAD07" w14:textId="77777777" w:rsidR="001234EC" w:rsidRDefault="001234EC" w:rsidP="00C979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20CBC02" w14:textId="77777777" w:rsidR="001234EC" w:rsidRDefault="001234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F8DBC" w14:textId="4065C567" w:rsidR="001234EC" w:rsidRDefault="001234EC" w:rsidP="00C979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A45CE">
      <w:rPr>
        <w:rStyle w:val="PageNumber"/>
        <w:noProof/>
      </w:rPr>
      <w:t>1</w:t>
    </w:r>
    <w:r>
      <w:rPr>
        <w:rStyle w:val="PageNumber"/>
      </w:rPr>
      <w:fldChar w:fldCharType="end"/>
    </w:r>
  </w:p>
  <w:p w14:paraId="274D6F64" w14:textId="77777777" w:rsidR="001234EC" w:rsidRDefault="001234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4E1EE5" w14:textId="77777777" w:rsidR="00F96348" w:rsidRDefault="00F96348">
      <w:r>
        <w:separator/>
      </w:r>
    </w:p>
  </w:footnote>
  <w:footnote w:type="continuationSeparator" w:id="0">
    <w:p w14:paraId="3E45FFB1" w14:textId="77777777" w:rsidR="00F96348" w:rsidRDefault="00F963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370072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1757B5"/>
    <w:multiLevelType w:val="multilevel"/>
    <w:tmpl w:val="0409001F"/>
    <w:numStyleLink w:val="111111"/>
  </w:abstractNum>
  <w:abstractNum w:abstractNumId="2" w15:restartNumberingAfterBreak="0">
    <w:nsid w:val="131D7B84"/>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1FC62B63"/>
    <w:multiLevelType w:val="hybridMultilevel"/>
    <w:tmpl w:val="2F02C11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15E5060"/>
    <w:multiLevelType w:val="multilevel"/>
    <w:tmpl w:val="7CFC5260"/>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876"/>
        </w:tabs>
        <w:ind w:left="876" w:hanging="516"/>
      </w:pPr>
      <w:rPr>
        <w:rFonts w:cs="Times New Roman" w:hint="default"/>
        <w:b w:val="0"/>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5" w15:restartNumberingAfterBreak="0">
    <w:nsid w:val="39621E2E"/>
    <w:multiLevelType w:val="multilevel"/>
    <w:tmpl w:val="C43E216A"/>
    <w:lvl w:ilvl="0">
      <w:start w:val="1"/>
      <w:numFmt w:val="decimal"/>
      <w:lvlText w:val="%1."/>
      <w:lvlJc w:val="left"/>
      <w:pPr>
        <w:ind w:left="360" w:hanging="360"/>
      </w:pPr>
    </w:lvl>
    <w:lvl w:ilvl="1">
      <w:start w:val="1"/>
      <w:numFmt w:val="decimal"/>
      <w:lvlText w:val="%1.%2."/>
      <w:lvlJc w:val="left"/>
      <w:pPr>
        <w:ind w:left="43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C85409B"/>
    <w:multiLevelType w:val="multilevel"/>
    <w:tmpl w:val="6F60206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7" w15:restartNumberingAfterBreak="0">
    <w:nsid w:val="590152BE"/>
    <w:multiLevelType w:val="multilevel"/>
    <w:tmpl w:val="9A9E17E4"/>
    <w:lvl w:ilvl="0">
      <w:start w:val="1"/>
      <w:numFmt w:val="decimal"/>
      <w:lvlText w:val="%1."/>
      <w:lvlJc w:val="left"/>
      <w:pPr>
        <w:tabs>
          <w:tab w:val="num" w:pos="720"/>
        </w:tabs>
        <w:ind w:left="720" w:hanging="360"/>
      </w:pPr>
      <w:rPr>
        <w:rFonts w:hint="default"/>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8" w15:restartNumberingAfterBreak="0">
    <w:nsid w:val="60B9736F"/>
    <w:multiLevelType w:val="multilevel"/>
    <w:tmpl w:val="6F60206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9" w15:restartNumberingAfterBreak="0">
    <w:nsid w:val="74147D5A"/>
    <w:multiLevelType w:val="multilevel"/>
    <w:tmpl w:val="C720C2C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16cid:durableId="889027182">
    <w:abstractNumId w:val="1"/>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792"/>
          </w:tabs>
          <w:ind w:left="792" w:hanging="432"/>
        </w:pPr>
        <w:rPr>
          <w:b w:val="0"/>
        </w:rPr>
      </w:lvl>
    </w:lvlOverride>
    <w:lvlOverride w:ilvl="2">
      <w:lvl w:ilvl="2">
        <w:start w:val="1"/>
        <w:numFmt w:val="decimal"/>
        <w:lvlText w:val="%1.%2.%3."/>
        <w:lvlJc w:val="left"/>
        <w:pPr>
          <w:tabs>
            <w:tab w:val="num" w:pos="1440"/>
          </w:tabs>
          <w:ind w:left="1224" w:hanging="504"/>
        </w:pPr>
        <w:rPr>
          <w:b w:val="0"/>
        </w:rPr>
      </w:lvl>
    </w:lvlOverride>
  </w:num>
  <w:num w:numId="2" w16cid:durableId="2016228540">
    <w:abstractNumId w:val="6"/>
  </w:num>
  <w:num w:numId="3" w16cid:durableId="1106074347">
    <w:abstractNumId w:val="8"/>
  </w:num>
  <w:num w:numId="4" w16cid:durableId="219245340">
    <w:abstractNumId w:val="7"/>
  </w:num>
  <w:num w:numId="5" w16cid:durableId="710958783">
    <w:abstractNumId w:val="2"/>
  </w:num>
  <w:num w:numId="6" w16cid:durableId="1368332428">
    <w:abstractNumId w:val="9"/>
  </w:num>
  <w:num w:numId="7" w16cid:durableId="1630083759">
    <w:abstractNumId w:val="0"/>
  </w:num>
  <w:num w:numId="8" w16cid:durableId="1711997192">
    <w:abstractNumId w:val="4"/>
  </w:num>
  <w:num w:numId="9" w16cid:durableId="134182675">
    <w:abstractNumId w:val="5"/>
  </w:num>
  <w:num w:numId="10" w16cid:durableId="14925217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3D27"/>
    <w:rsid w:val="00003B5D"/>
    <w:rsid w:val="00024042"/>
    <w:rsid w:val="00024E25"/>
    <w:rsid w:val="000355CC"/>
    <w:rsid w:val="000422A9"/>
    <w:rsid w:val="0004528C"/>
    <w:rsid w:val="00051240"/>
    <w:rsid w:val="00053771"/>
    <w:rsid w:val="000831ED"/>
    <w:rsid w:val="00083B71"/>
    <w:rsid w:val="000847F2"/>
    <w:rsid w:val="00087065"/>
    <w:rsid w:val="00092AD7"/>
    <w:rsid w:val="000A3E0E"/>
    <w:rsid w:val="000B122E"/>
    <w:rsid w:val="000B1DE3"/>
    <w:rsid w:val="000B219B"/>
    <w:rsid w:val="000B2CA8"/>
    <w:rsid w:val="000B4E21"/>
    <w:rsid w:val="000C512E"/>
    <w:rsid w:val="000D3234"/>
    <w:rsid w:val="000D4E3A"/>
    <w:rsid w:val="000D69B3"/>
    <w:rsid w:val="000E5D4F"/>
    <w:rsid w:val="00105566"/>
    <w:rsid w:val="001077FF"/>
    <w:rsid w:val="00115F27"/>
    <w:rsid w:val="001167C2"/>
    <w:rsid w:val="001234EC"/>
    <w:rsid w:val="00124086"/>
    <w:rsid w:val="00126E4E"/>
    <w:rsid w:val="00150015"/>
    <w:rsid w:val="00173B0C"/>
    <w:rsid w:val="001805C6"/>
    <w:rsid w:val="0018684F"/>
    <w:rsid w:val="001A10EF"/>
    <w:rsid w:val="001A66EA"/>
    <w:rsid w:val="001D519A"/>
    <w:rsid w:val="001E1221"/>
    <w:rsid w:val="001E3C74"/>
    <w:rsid w:val="001E550D"/>
    <w:rsid w:val="001F0146"/>
    <w:rsid w:val="001F15C6"/>
    <w:rsid w:val="00200BB2"/>
    <w:rsid w:val="002039BD"/>
    <w:rsid w:val="00206765"/>
    <w:rsid w:val="002258B7"/>
    <w:rsid w:val="00227074"/>
    <w:rsid w:val="002307F7"/>
    <w:rsid w:val="00233863"/>
    <w:rsid w:val="00261C7A"/>
    <w:rsid w:val="00271EF3"/>
    <w:rsid w:val="002A6457"/>
    <w:rsid w:val="002B32CA"/>
    <w:rsid w:val="002C504D"/>
    <w:rsid w:val="002E77DB"/>
    <w:rsid w:val="002F12E4"/>
    <w:rsid w:val="002F30E3"/>
    <w:rsid w:val="003205E3"/>
    <w:rsid w:val="00331A29"/>
    <w:rsid w:val="00342D2E"/>
    <w:rsid w:val="0035456D"/>
    <w:rsid w:val="00355848"/>
    <w:rsid w:val="00363E4F"/>
    <w:rsid w:val="00373482"/>
    <w:rsid w:val="00375C90"/>
    <w:rsid w:val="0039112A"/>
    <w:rsid w:val="00396D10"/>
    <w:rsid w:val="003A1AF2"/>
    <w:rsid w:val="003B47FB"/>
    <w:rsid w:val="003B5FE0"/>
    <w:rsid w:val="003C241A"/>
    <w:rsid w:val="003C4C00"/>
    <w:rsid w:val="003D227E"/>
    <w:rsid w:val="003E5FD1"/>
    <w:rsid w:val="003E614A"/>
    <w:rsid w:val="003F3B70"/>
    <w:rsid w:val="0040318F"/>
    <w:rsid w:val="00406151"/>
    <w:rsid w:val="0041007F"/>
    <w:rsid w:val="00411FAE"/>
    <w:rsid w:val="00416535"/>
    <w:rsid w:val="004255BE"/>
    <w:rsid w:val="00425C09"/>
    <w:rsid w:val="00425E9E"/>
    <w:rsid w:val="0043274A"/>
    <w:rsid w:val="004455F0"/>
    <w:rsid w:val="00451006"/>
    <w:rsid w:val="00451634"/>
    <w:rsid w:val="004532C6"/>
    <w:rsid w:val="00465073"/>
    <w:rsid w:val="0046638C"/>
    <w:rsid w:val="004670AA"/>
    <w:rsid w:val="0046718A"/>
    <w:rsid w:val="00471CB6"/>
    <w:rsid w:val="00487319"/>
    <w:rsid w:val="0048732B"/>
    <w:rsid w:val="00493BB5"/>
    <w:rsid w:val="004A1E07"/>
    <w:rsid w:val="004C5EF3"/>
    <w:rsid w:val="004F4B3F"/>
    <w:rsid w:val="004F745F"/>
    <w:rsid w:val="005123A0"/>
    <w:rsid w:val="00514725"/>
    <w:rsid w:val="005176C8"/>
    <w:rsid w:val="00521AAB"/>
    <w:rsid w:val="00532BFC"/>
    <w:rsid w:val="00540FCE"/>
    <w:rsid w:val="00551415"/>
    <w:rsid w:val="005519F7"/>
    <w:rsid w:val="00554DEE"/>
    <w:rsid w:val="005744B6"/>
    <w:rsid w:val="005772A4"/>
    <w:rsid w:val="005821CF"/>
    <w:rsid w:val="005A36E5"/>
    <w:rsid w:val="005A60E9"/>
    <w:rsid w:val="005A65F8"/>
    <w:rsid w:val="005B5498"/>
    <w:rsid w:val="005C0B94"/>
    <w:rsid w:val="005C2379"/>
    <w:rsid w:val="005C2730"/>
    <w:rsid w:val="005C743D"/>
    <w:rsid w:val="005D14F1"/>
    <w:rsid w:val="005D2542"/>
    <w:rsid w:val="005D5F89"/>
    <w:rsid w:val="005F6E30"/>
    <w:rsid w:val="00604525"/>
    <w:rsid w:val="006066E6"/>
    <w:rsid w:val="00613242"/>
    <w:rsid w:val="0062347B"/>
    <w:rsid w:val="00631BFD"/>
    <w:rsid w:val="00643C87"/>
    <w:rsid w:val="00646345"/>
    <w:rsid w:val="00655C1D"/>
    <w:rsid w:val="00663225"/>
    <w:rsid w:val="00663A65"/>
    <w:rsid w:val="00664239"/>
    <w:rsid w:val="006643D7"/>
    <w:rsid w:val="00665703"/>
    <w:rsid w:val="006658AF"/>
    <w:rsid w:val="00673DFB"/>
    <w:rsid w:val="006771AD"/>
    <w:rsid w:val="00683865"/>
    <w:rsid w:val="00683AEF"/>
    <w:rsid w:val="00683DED"/>
    <w:rsid w:val="006927C7"/>
    <w:rsid w:val="006A63D0"/>
    <w:rsid w:val="006B4BAF"/>
    <w:rsid w:val="006C011D"/>
    <w:rsid w:val="006C402F"/>
    <w:rsid w:val="006C4D85"/>
    <w:rsid w:val="006D67EC"/>
    <w:rsid w:val="006E1745"/>
    <w:rsid w:val="006F3FD0"/>
    <w:rsid w:val="0070254D"/>
    <w:rsid w:val="00716693"/>
    <w:rsid w:val="007318D4"/>
    <w:rsid w:val="00732114"/>
    <w:rsid w:val="007412E8"/>
    <w:rsid w:val="00742046"/>
    <w:rsid w:val="0074440A"/>
    <w:rsid w:val="00745CEF"/>
    <w:rsid w:val="007478A8"/>
    <w:rsid w:val="007536AC"/>
    <w:rsid w:val="00763CF8"/>
    <w:rsid w:val="0077148E"/>
    <w:rsid w:val="0077264A"/>
    <w:rsid w:val="00791778"/>
    <w:rsid w:val="00794B81"/>
    <w:rsid w:val="00796593"/>
    <w:rsid w:val="007A1584"/>
    <w:rsid w:val="007A5A6D"/>
    <w:rsid w:val="007B0DBE"/>
    <w:rsid w:val="007B1A69"/>
    <w:rsid w:val="007B3E5A"/>
    <w:rsid w:val="007C511E"/>
    <w:rsid w:val="007C7646"/>
    <w:rsid w:val="007D34F6"/>
    <w:rsid w:val="007E1E99"/>
    <w:rsid w:val="007E47BE"/>
    <w:rsid w:val="007F0D29"/>
    <w:rsid w:val="007F1CF8"/>
    <w:rsid w:val="00802AA9"/>
    <w:rsid w:val="00804FEC"/>
    <w:rsid w:val="00806CB3"/>
    <w:rsid w:val="008146D4"/>
    <w:rsid w:val="008149A0"/>
    <w:rsid w:val="00837B1A"/>
    <w:rsid w:val="0084721E"/>
    <w:rsid w:val="00852DFB"/>
    <w:rsid w:val="00853A3D"/>
    <w:rsid w:val="00853DFB"/>
    <w:rsid w:val="0086540E"/>
    <w:rsid w:val="00873865"/>
    <w:rsid w:val="008804A5"/>
    <w:rsid w:val="0089164F"/>
    <w:rsid w:val="008935B1"/>
    <w:rsid w:val="008A6F0F"/>
    <w:rsid w:val="008B575F"/>
    <w:rsid w:val="008B70E4"/>
    <w:rsid w:val="008C024D"/>
    <w:rsid w:val="008C1C3C"/>
    <w:rsid w:val="008C4778"/>
    <w:rsid w:val="008C5145"/>
    <w:rsid w:val="008E1844"/>
    <w:rsid w:val="008E6CFE"/>
    <w:rsid w:val="008F0D05"/>
    <w:rsid w:val="00903D27"/>
    <w:rsid w:val="009121B2"/>
    <w:rsid w:val="00912AE6"/>
    <w:rsid w:val="00915098"/>
    <w:rsid w:val="00915901"/>
    <w:rsid w:val="00921B8B"/>
    <w:rsid w:val="009322B3"/>
    <w:rsid w:val="00942E21"/>
    <w:rsid w:val="0094367D"/>
    <w:rsid w:val="009527CA"/>
    <w:rsid w:val="00954728"/>
    <w:rsid w:val="00956C5F"/>
    <w:rsid w:val="00957C7B"/>
    <w:rsid w:val="00961366"/>
    <w:rsid w:val="009734C1"/>
    <w:rsid w:val="00975D28"/>
    <w:rsid w:val="00982FA3"/>
    <w:rsid w:val="0099118F"/>
    <w:rsid w:val="00995DD7"/>
    <w:rsid w:val="00995E9A"/>
    <w:rsid w:val="009A0EF7"/>
    <w:rsid w:val="009A1CDC"/>
    <w:rsid w:val="009A30D1"/>
    <w:rsid w:val="009A51B6"/>
    <w:rsid w:val="009A6CD2"/>
    <w:rsid w:val="009A6E05"/>
    <w:rsid w:val="009B169B"/>
    <w:rsid w:val="009B2D6D"/>
    <w:rsid w:val="009C28FF"/>
    <w:rsid w:val="009D5E2B"/>
    <w:rsid w:val="009E55F8"/>
    <w:rsid w:val="009F096C"/>
    <w:rsid w:val="009F3DD2"/>
    <w:rsid w:val="00A10D4D"/>
    <w:rsid w:val="00A12CA7"/>
    <w:rsid w:val="00A234B9"/>
    <w:rsid w:val="00A23D53"/>
    <w:rsid w:val="00A24E9E"/>
    <w:rsid w:val="00A311D1"/>
    <w:rsid w:val="00A42A67"/>
    <w:rsid w:val="00A455A4"/>
    <w:rsid w:val="00A52273"/>
    <w:rsid w:val="00A56C92"/>
    <w:rsid w:val="00A612FA"/>
    <w:rsid w:val="00A64F41"/>
    <w:rsid w:val="00A66B9B"/>
    <w:rsid w:val="00A72FE1"/>
    <w:rsid w:val="00A7408E"/>
    <w:rsid w:val="00A748E7"/>
    <w:rsid w:val="00A770D3"/>
    <w:rsid w:val="00A87BFA"/>
    <w:rsid w:val="00A9489C"/>
    <w:rsid w:val="00A96E38"/>
    <w:rsid w:val="00AA45CE"/>
    <w:rsid w:val="00AD77D3"/>
    <w:rsid w:val="00AF7B30"/>
    <w:rsid w:val="00B27DF8"/>
    <w:rsid w:val="00B51D37"/>
    <w:rsid w:val="00B64A51"/>
    <w:rsid w:val="00B65DC5"/>
    <w:rsid w:val="00B72636"/>
    <w:rsid w:val="00B7765B"/>
    <w:rsid w:val="00B81658"/>
    <w:rsid w:val="00B82EF4"/>
    <w:rsid w:val="00B84CE6"/>
    <w:rsid w:val="00B871B7"/>
    <w:rsid w:val="00B9226A"/>
    <w:rsid w:val="00B93138"/>
    <w:rsid w:val="00B956D8"/>
    <w:rsid w:val="00BA371F"/>
    <w:rsid w:val="00BB6760"/>
    <w:rsid w:val="00BC1D2D"/>
    <w:rsid w:val="00BD1D54"/>
    <w:rsid w:val="00BD2ED2"/>
    <w:rsid w:val="00BE11E0"/>
    <w:rsid w:val="00BF74BE"/>
    <w:rsid w:val="00C127D3"/>
    <w:rsid w:val="00C261BE"/>
    <w:rsid w:val="00C31739"/>
    <w:rsid w:val="00C33173"/>
    <w:rsid w:val="00C432E9"/>
    <w:rsid w:val="00C606C1"/>
    <w:rsid w:val="00C716E2"/>
    <w:rsid w:val="00C73B3B"/>
    <w:rsid w:val="00C7764F"/>
    <w:rsid w:val="00C97968"/>
    <w:rsid w:val="00CA3EFB"/>
    <w:rsid w:val="00CB336C"/>
    <w:rsid w:val="00CC716B"/>
    <w:rsid w:val="00CD3F46"/>
    <w:rsid w:val="00CD4840"/>
    <w:rsid w:val="00CF1F03"/>
    <w:rsid w:val="00CF417A"/>
    <w:rsid w:val="00D0170F"/>
    <w:rsid w:val="00D03EBC"/>
    <w:rsid w:val="00D04C69"/>
    <w:rsid w:val="00D101E1"/>
    <w:rsid w:val="00D164ED"/>
    <w:rsid w:val="00D3306A"/>
    <w:rsid w:val="00D34B51"/>
    <w:rsid w:val="00D35B4E"/>
    <w:rsid w:val="00D4169F"/>
    <w:rsid w:val="00D66610"/>
    <w:rsid w:val="00D72584"/>
    <w:rsid w:val="00D73610"/>
    <w:rsid w:val="00D75FF4"/>
    <w:rsid w:val="00DA07DB"/>
    <w:rsid w:val="00DC64F2"/>
    <w:rsid w:val="00DC6FC4"/>
    <w:rsid w:val="00DD6A6C"/>
    <w:rsid w:val="00DE416C"/>
    <w:rsid w:val="00DE63E8"/>
    <w:rsid w:val="00DE6912"/>
    <w:rsid w:val="00DF0B9C"/>
    <w:rsid w:val="00DF4857"/>
    <w:rsid w:val="00DF7E43"/>
    <w:rsid w:val="00E04188"/>
    <w:rsid w:val="00E054BE"/>
    <w:rsid w:val="00E17890"/>
    <w:rsid w:val="00E20827"/>
    <w:rsid w:val="00E2287F"/>
    <w:rsid w:val="00E267ED"/>
    <w:rsid w:val="00E34124"/>
    <w:rsid w:val="00E41F47"/>
    <w:rsid w:val="00E62A1D"/>
    <w:rsid w:val="00E77805"/>
    <w:rsid w:val="00E872D7"/>
    <w:rsid w:val="00E87EAC"/>
    <w:rsid w:val="00E92964"/>
    <w:rsid w:val="00E97340"/>
    <w:rsid w:val="00EA4DB9"/>
    <w:rsid w:val="00EB3F4A"/>
    <w:rsid w:val="00EC2B23"/>
    <w:rsid w:val="00EC4548"/>
    <w:rsid w:val="00EC4C86"/>
    <w:rsid w:val="00ED19B0"/>
    <w:rsid w:val="00F01112"/>
    <w:rsid w:val="00F11E23"/>
    <w:rsid w:val="00F245B8"/>
    <w:rsid w:val="00F2527F"/>
    <w:rsid w:val="00F3332C"/>
    <w:rsid w:val="00F35BF1"/>
    <w:rsid w:val="00F630E5"/>
    <w:rsid w:val="00F75E81"/>
    <w:rsid w:val="00F77A86"/>
    <w:rsid w:val="00F80032"/>
    <w:rsid w:val="00F905C6"/>
    <w:rsid w:val="00F931A1"/>
    <w:rsid w:val="00F96348"/>
    <w:rsid w:val="00FA526A"/>
    <w:rsid w:val="00FA6F0E"/>
    <w:rsid w:val="00FB1C59"/>
    <w:rsid w:val="00FB76E0"/>
    <w:rsid w:val="00FC263E"/>
    <w:rsid w:val="00FC2BAF"/>
    <w:rsid w:val="00FE17A2"/>
    <w:rsid w:val="00FE7E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896092F"/>
  <w15:docId w15:val="{A53CBB34-F616-4E2F-9E8F-29160DE22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99"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03D27"/>
    <w:rPr>
      <w:sz w:val="24"/>
      <w:szCs w:val="24"/>
      <w:lang w:val="lv-LV"/>
    </w:rPr>
  </w:style>
  <w:style w:type="paragraph" w:styleId="Heading1">
    <w:name w:val="heading 1"/>
    <w:basedOn w:val="Normal"/>
    <w:next w:val="Normal"/>
    <w:qFormat/>
    <w:rsid w:val="00982FA3"/>
    <w:pPr>
      <w:keepNext/>
      <w:outlineLvl w:val="0"/>
    </w:pPr>
    <w:rPr>
      <w:sz w:val="28"/>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903D27"/>
    <w:pPr>
      <w:spacing w:after="120"/>
      <w:ind w:left="283"/>
    </w:pPr>
  </w:style>
  <w:style w:type="paragraph" w:styleId="BalloonText">
    <w:name w:val="Balloon Text"/>
    <w:basedOn w:val="Normal"/>
    <w:semiHidden/>
    <w:rsid w:val="00EB3F4A"/>
    <w:rPr>
      <w:rFonts w:ascii="Tahoma" w:hAnsi="Tahoma" w:cs="Tahoma"/>
      <w:sz w:val="16"/>
      <w:szCs w:val="16"/>
    </w:rPr>
  </w:style>
  <w:style w:type="paragraph" w:styleId="Footer">
    <w:name w:val="footer"/>
    <w:basedOn w:val="Normal"/>
    <w:rsid w:val="00D04C69"/>
    <w:pPr>
      <w:tabs>
        <w:tab w:val="center" w:pos="4320"/>
        <w:tab w:val="right" w:pos="8640"/>
      </w:tabs>
    </w:pPr>
  </w:style>
  <w:style w:type="numbering" w:styleId="111111">
    <w:name w:val="Outline List 2"/>
    <w:basedOn w:val="NoList"/>
    <w:rsid w:val="00982FA3"/>
    <w:pPr>
      <w:numPr>
        <w:numId w:val="5"/>
      </w:numPr>
    </w:pPr>
  </w:style>
  <w:style w:type="character" w:styleId="PageNumber">
    <w:name w:val="page number"/>
    <w:basedOn w:val="DefaultParagraphFont"/>
    <w:rsid w:val="00D04C69"/>
  </w:style>
  <w:style w:type="paragraph" w:customStyle="1" w:styleId="CharChar3RakstzRakstzCharCharRakstzRakstz">
    <w:name w:val="Char Char3 Rakstz. Rakstz. Char Char Rakstz. Rakstz."/>
    <w:basedOn w:val="Normal"/>
    <w:rsid w:val="001F15C6"/>
    <w:pPr>
      <w:spacing w:after="160" w:line="240" w:lineRule="exact"/>
    </w:pPr>
    <w:rPr>
      <w:rFonts w:ascii="Tahoma" w:hAnsi="Tahoma"/>
      <w:sz w:val="20"/>
      <w:szCs w:val="20"/>
      <w:lang w:val="en-US"/>
    </w:rPr>
  </w:style>
  <w:style w:type="paragraph" w:customStyle="1" w:styleId="Char">
    <w:name w:val="Char"/>
    <w:basedOn w:val="Normal"/>
    <w:rsid w:val="002A6457"/>
    <w:pPr>
      <w:spacing w:after="160" w:line="240" w:lineRule="exact"/>
    </w:pPr>
    <w:rPr>
      <w:rFonts w:ascii="Tahoma" w:hAnsi="Tahoma"/>
      <w:sz w:val="20"/>
      <w:szCs w:val="20"/>
      <w:lang w:val="en-US"/>
    </w:rPr>
  </w:style>
  <w:style w:type="character" w:customStyle="1" w:styleId="fontstyle01">
    <w:name w:val="fontstyle01"/>
    <w:rsid w:val="00AF7B30"/>
    <w:rPr>
      <w:rFonts w:ascii="TimesNewRomanPS-BoldMT" w:hAnsi="TimesNewRomanPS-BoldMT" w:hint="default"/>
      <w:b/>
      <w:bCs/>
      <w:i w:val="0"/>
      <w:iCs w:val="0"/>
      <w:color w:val="000000"/>
      <w:sz w:val="20"/>
      <w:szCs w:val="20"/>
    </w:rPr>
  </w:style>
  <w:style w:type="character" w:styleId="Hyperlink">
    <w:name w:val="Hyperlink"/>
    <w:uiPriority w:val="99"/>
    <w:unhideWhenUsed/>
    <w:rsid w:val="004532C6"/>
    <w:rPr>
      <w:color w:val="0000FF"/>
      <w:u w:val="single"/>
    </w:rPr>
  </w:style>
  <w:style w:type="character" w:customStyle="1" w:styleId="BodyTextIndentChar">
    <w:name w:val="Body Text Indent Char"/>
    <w:link w:val="BodyTextIndent"/>
    <w:rsid w:val="00406151"/>
    <w:rPr>
      <w:sz w:val="24"/>
      <w:szCs w:val="24"/>
      <w:lang w:eastAsia="en-US"/>
    </w:rPr>
  </w:style>
  <w:style w:type="paragraph" w:customStyle="1" w:styleId="ColorfulList-Accent11">
    <w:name w:val="Colorful List - Accent 11"/>
    <w:aliases w:val="Virsraksti"/>
    <w:basedOn w:val="Normal"/>
    <w:link w:val="ColorfulList-Accent1Char"/>
    <w:qFormat/>
    <w:rsid w:val="009F096C"/>
    <w:pPr>
      <w:widowControl w:val="0"/>
      <w:suppressAutoHyphens/>
      <w:ind w:left="708"/>
    </w:pPr>
    <w:rPr>
      <w:lang w:eastAsia="ar-SA"/>
    </w:rPr>
  </w:style>
  <w:style w:type="character" w:customStyle="1" w:styleId="ColorfulList-Accent1Char">
    <w:name w:val="Colorful List - Accent 1 Char"/>
    <w:aliases w:val="Virsraksti Char,List Paragraph Char,Saistīto dokumentu saraksts Char,Strip Char,H&amp;P List Paragraph Char"/>
    <w:link w:val="ColorfulList-Accent11"/>
    <w:locked/>
    <w:rsid w:val="009F096C"/>
    <w:rPr>
      <w:sz w:val="24"/>
      <w:szCs w:val="24"/>
      <w:lang w:val="lv-LV" w:eastAsia="ar-SA"/>
    </w:rPr>
  </w:style>
  <w:style w:type="paragraph" w:customStyle="1" w:styleId="naisf">
    <w:name w:val="naisf"/>
    <w:basedOn w:val="Normal"/>
    <w:link w:val="naisfChar"/>
    <w:qFormat/>
    <w:rsid w:val="00957C7B"/>
    <w:pPr>
      <w:spacing w:before="100" w:after="100"/>
      <w:jc w:val="both"/>
    </w:pPr>
    <w:rPr>
      <w:szCs w:val="20"/>
    </w:rPr>
  </w:style>
  <w:style w:type="character" w:customStyle="1" w:styleId="naisfChar">
    <w:name w:val="naisf Char"/>
    <w:link w:val="naisf"/>
    <w:qFormat/>
    <w:locked/>
    <w:rsid w:val="00957C7B"/>
    <w:rPr>
      <w:sz w:val="24"/>
      <w:lang w:val="lv-LV"/>
    </w:rPr>
  </w:style>
  <w:style w:type="paragraph" w:styleId="ListParagraph">
    <w:name w:val="List Paragraph"/>
    <w:aliases w:val="Saistīto dokumentu saraksts,Strip,H&amp;P List Paragraph,2"/>
    <w:basedOn w:val="Normal"/>
    <w:uiPriority w:val="99"/>
    <w:qFormat/>
    <w:rsid w:val="00957C7B"/>
    <w:pPr>
      <w:widowControl w:val="0"/>
      <w:suppressAutoHyphens/>
      <w:ind w:left="708"/>
    </w:pPr>
    <w:rPr>
      <w:lang w:eastAsia="ar-SA"/>
    </w:rPr>
  </w:style>
  <w:style w:type="character" w:customStyle="1" w:styleId="Bodytext2Bold">
    <w:name w:val="Body text (2) + Bold"/>
    <w:rsid w:val="00957C7B"/>
    <w:rPr>
      <w:rFonts w:ascii="Default Metrics Font" w:eastAsia="Default Metrics Font" w:hAnsi="Default Metrics Font" w:cs="Default Metrics Font"/>
      <w:b/>
      <w:bCs/>
      <w:i w:val="0"/>
      <w:iCs w:val="0"/>
      <w:smallCaps w:val="0"/>
      <w:strike w:val="0"/>
      <w:color w:val="000000"/>
      <w:spacing w:val="0"/>
      <w:w w:val="100"/>
      <w:position w:val="0"/>
      <w:sz w:val="20"/>
      <w:szCs w:val="20"/>
      <w:u w:val="none"/>
      <w:lang w:val="lv-LV" w:eastAsia="lv-LV" w:bidi="lv-LV"/>
    </w:rPr>
  </w:style>
  <w:style w:type="paragraph" w:styleId="Revision">
    <w:name w:val="Revision"/>
    <w:hidden/>
    <w:uiPriority w:val="71"/>
    <w:semiHidden/>
    <w:rsid w:val="00A66B9B"/>
    <w:rPr>
      <w:sz w:val="24"/>
      <w:szCs w:val="24"/>
      <w:lang w:val="lv-LV"/>
    </w:rPr>
  </w:style>
  <w:style w:type="character" w:styleId="CommentReference">
    <w:name w:val="annotation reference"/>
    <w:basedOn w:val="DefaultParagraphFont"/>
    <w:semiHidden/>
    <w:unhideWhenUsed/>
    <w:rsid w:val="00A66B9B"/>
    <w:rPr>
      <w:sz w:val="16"/>
      <w:szCs w:val="16"/>
    </w:rPr>
  </w:style>
  <w:style w:type="paragraph" w:styleId="CommentText">
    <w:name w:val="annotation text"/>
    <w:basedOn w:val="Normal"/>
    <w:link w:val="CommentTextChar"/>
    <w:semiHidden/>
    <w:unhideWhenUsed/>
    <w:rsid w:val="00A66B9B"/>
    <w:rPr>
      <w:sz w:val="20"/>
      <w:szCs w:val="20"/>
    </w:rPr>
  </w:style>
  <w:style w:type="character" w:customStyle="1" w:styleId="CommentTextChar">
    <w:name w:val="Comment Text Char"/>
    <w:basedOn w:val="DefaultParagraphFont"/>
    <w:link w:val="CommentText"/>
    <w:semiHidden/>
    <w:rsid w:val="00A66B9B"/>
    <w:rPr>
      <w:lang w:val="lv-LV"/>
    </w:rPr>
  </w:style>
  <w:style w:type="paragraph" w:styleId="CommentSubject">
    <w:name w:val="annotation subject"/>
    <w:basedOn w:val="CommentText"/>
    <w:next w:val="CommentText"/>
    <w:link w:val="CommentSubjectChar"/>
    <w:semiHidden/>
    <w:unhideWhenUsed/>
    <w:rsid w:val="00A66B9B"/>
    <w:rPr>
      <w:b/>
      <w:bCs/>
    </w:rPr>
  </w:style>
  <w:style w:type="character" w:customStyle="1" w:styleId="CommentSubjectChar">
    <w:name w:val="Comment Subject Char"/>
    <w:basedOn w:val="CommentTextChar"/>
    <w:link w:val="CommentSubject"/>
    <w:semiHidden/>
    <w:rsid w:val="00A66B9B"/>
    <w:rPr>
      <w:b/>
      <w:bCs/>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832049">
      <w:bodyDiv w:val="1"/>
      <w:marLeft w:val="0"/>
      <w:marRight w:val="0"/>
      <w:marTop w:val="0"/>
      <w:marBottom w:val="0"/>
      <w:divBdr>
        <w:top w:val="none" w:sz="0" w:space="0" w:color="auto"/>
        <w:left w:val="none" w:sz="0" w:space="0" w:color="auto"/>
        <w:bottom w:val="none" w:sz="0" w:space="0" w:color="auto"/>
        <w:right w:val="none" w:sz="0" w:space="0" w:color="auto"/>
      </w:divBdr>
    </w:div>
    <w:div w:id="140394236">
      <w:bodyDiv w:val="1"/>
      <w:marLeft w:val="0"/>
      <w:marRight w:val="0"/>
      <w:marTop w:val="0"/>
      <w:marBottom w:val="0"/>
      <w:divBdr>
        <w:top w:val="none" w:sz="0" w:space="0" w:color="auto"/>
        <w:left w:val="none" w:sz="0" w:space="0" w:color="auto"/>
        <w:bottom w:val="none" w:sz="0" w:space="0" w:color="auto"/>
        <w:right w:val="none" w:sz="0" w:space="0" w:color="auto"/>
      </w:divBdr>
    </w:div>
    <w:div w:id="466897986">
      <w:bodyDiv w:val="1"/>
      <w:marLeft w:val="0"/>
      <w:marRight w:val="0"/>
      <w:marTop w:val="0"/>
      <w:marBottom w:val="0"/>
      <w:divBdr>
        <w:top w:val="none" w:sz="0" w:space="0" w:color="auto"/>
        <w:left w:val="none" w:sz="0" w:space="0" w:color="auto"/>
        <w:bottom w:val="none" w:sz="0" w:space="0" w:color="auto"/>
        <w:right w:val="none" w:sz="0" w:space="0" w:color="auto"/>
      </w:divBdr>
    </w:div>
    <w:div w:id="489563754">
      <w:bodyDiv w:val="1"/>
      <w:marLeft w:val="0"/>
      <w:marRight w:val="0"/>
      <w:marTop w:val="0"/>
      <w:marBottom w:val="0"/>
      <w:divBdr>
        <w:top w:val="none" w:sz="0" w:space="0" w:color="auto"/>
        <w:left w:val="none" w:sz="0" w:space="0" w:color="auto"/>
        <w:bottom w:val="none" w:sz="0" w:space="0" w:color="auto"/>
        <w:right w:val="none" w:sz="0" w:space="0" w:color="auto"/>
      </w:divBdr>
    </w:div>
    <w:div w:id="546336471">
      <w:bodyDiv w:val="1"/>
      <w:marLeft w:val="0"/>
      <w:marRight w:val="0"/>
      <w:marTop w:val="0"/>
      <w:marBottom w:val="0"/>
      <w:divBdr>
        <w:top w:val="none" w:sz="0" w:space="0" w:color="auto"/>
        <w:left w:val="none" w:sz="0" w:space="0" w:color="auto"/>
        <w:bottom w:val="none" w:sz="0" w:space="0" w:color="auto"/>
        <w:right w:val="none" w:sz="0" w:space="0" w:color="auto"/>
      </w:divBdr>
    </w:div>
    <w:div w:id="620499660">
      <w:bodyDiv w:val="1"/>
      <w:marLeft w:val="0"/>
      <w:marRight w:val="0"/>
      <w:marTop w:val="0"/>
      <w:marBottom w:val="0"/>
      <w:divBdr>
        <w:top w:val="none" w:sz="0" w:space="0" w:color="auto"/>
        <w:left w:val="none" w:sz="0" w:space="0" w:color="auto"/>
        <w:bottom w:val="none" w:sz="0" w:space="0" w:color="auto"/>
        <w:right w:val="none" w:sz="0" w:space="0" w:color="auto"/>
      </w:divBdr>
    </w:div>
    <w:div w:id="846745754">
      <w:bodyDiv w:val="1"/>
      <w:marLeft w:val="0"/>
      <w:marRight w:val="0"/>
      <w:marTop w:val="0"/>
      <w:marBottom w:val="0"/>
      <w:divBdr>
        <w:top w:val="none" w:sz="0" w:space="0" w:color="auto"/>
        <w:left w:val="none" w:sz="0" w:space="0" w:color="auto"/>
        <w:bottom w:val="none" w:sz="0" w:space="0" w:color="auto"/>
        <w:right w:val="none" w:sz="0" w:space="0" w:color="auto"/>
      </w:divBdr>
    </w:div>
    <w:div w:id="920260753">
      <w:bodyDiv w:val="1"/>
      <w:marLeft w:val="0"/>
      <w:marRight w:val="0"/>
      <w:marTop w:val="0"/>
      <w:marBottom w:val="0"/>
      <w:divBdr>
        <w:top w:val="none" w:sz="0" w:space="0" w:color="auto"/>
        <w:left w:val="none" w:sz="0" w:space="0" w:color="auto"/>
        <w:bottom w:val="none" w:sz="0" w:space="0" w:color="auto"/>
        <w:right w:val="none" w:sz="0" w:space="0" w:color="auto"/>
      </w:divBdr>
    </w:div>
    <w:div w:id="1153260363">
      <w:bodyDiv w:val="1"/>
      <w:marLeft w:val="0"/>
      <w:marRight w:val="0"/>
      <w:marTop w:val="0"/>
      <w:marBottom w:val="0"/>
      <w:divBdr>
        <w:top w:val="none" w:sz="0" w:space="0" w:color="auto"/>
        <w:left w:val="none" w:sz="0" w:space="0" w:color="auto"/>
        <w:bottom w:val="none" w:sz="0" w:space="0" w:color="auto"/>
        <w:right w:val="none" w:sz="0" w:space="0" w:color="auto"/>
      </w:divBdr>
    </w:div>
    <w:div w:id="1310132196">
      <w:bodyDiv w:val="1"/>
      <w:marLeft w:val="0"/>
      <w:marRight w:val="0"/>
      <w:marTop w:val="0"/>
      <w:marBottom w:val="0"/>
      <w:divBdr>
        <w:top w:val="none" w:sz="0" w:space="0" w:color="auto"/>
        <w:left w:val="none" w:sz="0" w:space="0" w:color="auto"/>
        <w:bottom w:val="none" w:sz="0" w:space="0" w:color="auto"/>
        <w:right w:val="none" w:sz="0" w:space="0" w:color="auto"/>
      </w:divBdr>
    </w:div>
    <w:div w:id="1322346535">
      <w:bodyDiv w:val="1"/>
      <w:marLeft w:val="0"/>
      <w:marRight w:val="0"/>
      <w:marTop w:val="0"/>
      <w:marBottom w:val="0"/>
      <w:divBdr>
        <w:top w:val="none" w:sz="0" w:space="0" w:color="auto"/>
        <w:left w:val="none" w:sz="0" w:space="0" w:color="auto"/>
        <w:bottom w:val="none" w:sz="0" w:space="0" w:color="auto"/>
        <w:right w:val="none" w:sz="0" w:space="0" w:color="auto"/>
      </w:divBdr>
    </w:div>
    <w:div w:id="1451709238">
      <w:bodyDiv w:val="1"/>
      <w:marLeft w:val="0"/>
      <w:marRight w:val="0"/>
      <w:marTop w:val="0"/>
      <w:marBottom w:val="0"/>
      <w:divBdr>
        <w:top w:val="none" w:sz="0" w:space="0" w:color="auto"/>
        <w:left w:val="none" w:sz="0" w:space="0" w:color="auto"/>
        <w:bottom w:val="none" w:sz="0" w:space="0" w:color="auto"/>
        <w:right w:val="none" w:sz="0" w:space="0" w:color="auto"/>
      </w:divBdr>
    </w:div>
    <w:div w:id="1539396170">
      <w:bodyDiv w:val="1"/>
      <w:marLeft w:val="0"/>
      <w:marRight w:val="0"/>
      <w:marTop w:val="0"/>
      <w:marBottom w:val="0"/>
      <w:divBdr>
        <w:top w:val="none" w:sz="0" w:space="0" w:color="auto"/>
        <w:left w:val="none" w:sz="0" w:space="0" w:color="auto"/>
        <w:bottom w:val="none" w:sz="0" w:space="0" w:color="auto"/>
        <w:right w:val="none" w:sz="0" w:space="0" w:color="auto"/>
      </w:divBdr>
    </w:div>
    <w:div w:id="1594826181">
      <w:bodyDiv w:val="1"/>
      <w:marLeft w:val="0"/>
      <w:marRight w:val="0"/>
      <w:marTop w:val="0"/>
      <w:marBottom w:val="0"/>
      <w:divBdr>
        <w:top w:val="none" w:sz="0" w:space="0" w:color="auto"/>
        <w:left w:val="none" w:sz="0" w:space="0" w:color="auto"/>
        <w:bottom w:val="none" w:sz="0" w:space="0" w:color="auto"/>
        <w:right w:val="none" w:sz="0" w:space="0" w:color="auto"/>
      </w:divBdr>
    </w:div>
    <w:div w:id="1619407802">
      <w:bodyDiv w:val="1"/>
      <w:marLeft w:val="0"/>
      <w:marRight w:val="0"/>
      <w:marTop w:val="0"/>
      <w:marBottom w:val="0"/>
      <w:divBdr>
        <w:top w:val="none" w:sz="0" w:space="0" w:color="auto"/>
        <w:left w:val="none" w:sz="0" w:space="0" w:color="auto"/>
        <w:bottom w:val="none" w:sz="0" w:space="0" w:color="auto"/>
        <w:right w:val="none" w:sz="0" w:space="0" w:color="auto"/>
      </w:divBdr>
    </w:div>
    <w:div w:id="1634628803">
      <w:bodyDiv w:val="1"/>
      <w:marLeft w:val="0"/>
      <w:marRight w:val="0"/>
      <w:marTop w:val="0"/>
      <w:marBottom w:val="0"/>
      <w:divBdr>
        <w:top w:val="none" w:sz="0" w:space="0" w:color="auto"/>
        <w:left w:val="none" w:sz="0" w:space="0" w:color="auto"/>
        <w:bottom w:val="none" w:sz="0" w:space="0" w:color="auto"/>
        <w:right w:val="none" w:sz="0" w:space="0" w:color="auto"/>
      </w:divBdr>
    </w:div>
    <w:div w:id="1637762352">
      <w:bodyDiv w:val="1"/>
      <w:marLeft w:val="0"/>
      <w:marRight w:val="0"/>
      <w:marTop w:val="0"/>
      <w:marBottom w:val="0"/>
      <w:divBdr>
        <w:top w:val="none" w:sz="0" w:space="0" w:color="auto"/>
        <w:left w:val="none" w:sz="0" w:space="0" w:color="auto"/>
        <w:bottom w:val="none" w:sz="0" w:space="0" w:color="auto"/>
        <w:right w:val="none" w:sz="0" w:space="0" w:color="auto"/>
      </w:divBdr>
    </w:div>
    <w:div w:id="1643996972">
      <w:bodyDiv w:val="1"/>
      <w:marLeft w:val="0"/>
      <w:marRight w:val="0"/>
      <w:marTop w:val="0"/>
      <w:marBottom w:val="0"/>
      <w:divBdr>
        <w:top w:val="none" w:sz="0" w:space="0" w:color="auto"/>
        <w:left w:val="none" w:sz="0" w:space="0" w:color="auto"/>
        <w:bottom w:val="none" w:sz="0" w:space="0" w:color="auto"/>
        <w:right w:val="none" w:sz="0" w:space="0" w:color="auto"/>
      </w:divBdr>
    </w:div>
    <w:div w:id="1837961613">
      <w:bodyDiv w:val="1"/>
      <w:marLeft w:val="0"/>
      <w:marRight w:val="0"/>
      <w:marTop w:val="0"/>
      <w:marBottom w:val="0"/>
      <w:divBdr>
        <w:top w:val="none" w:sz="0" w:space="0" w:color="auto"/>
        <w:left w:val="none" w:sz="0" w:space="0" w:color="auto"/>
        <w:bottom w:val="none" w:sz="0" w:space="0" w:color="auto"/>
        <w:right w:val="none" w:sz="0" w:space="0" w:color="auto"/>
      </w:divBdr>
    </w:div>
    <w:div w:id="1944414982">
      <w:bodyDiv w:val="1"/>
      <w:marLeft w:val="0"/>
      <w:marRight w:val="0"/>
      <w:marTop w:val="0"/>
      <w:marBottom w:val="0"/>
      <w:divBdr>
        <w:top w:val="none" w:sz="0" w:space="0" w:color="auto"/>
        <w:left w:val="none" w:sz="0" w:space="0" w:color="auto"/>
        <w:bottom w:val="none" w:sz="0" w:space="0" w:color="auto"/>
        <w:right w:val="none" w:sz="0" w:space="0" w:color="auto"/>
      </w:divBdr>
    </w:div>
    <w:div w:id="21378739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960D4F-32E3-4EA0-BEF5-BC038B809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964</Words>
  <Characters>6241</Characters>
  <Application>Microsoft Office Word</Application>
  <DocSecurity>0</DocSecurity>
  <Lines>109</Lines>
  <Paragraphs>58</Paragraphs>
  <ScaleCrop>false</ScaleCrop>
  <HeadingPairs>
    <vt:vector size="2" baseType="variant">
      <vt:variant>
        <vt:lpstr>Title</vt:lpstr>
      </vt:variant>
      <vt:variant>
        <vt:i4>1</vt:i4>
      </vt:variant>
    </vt:vector>
  </HeadingPairs>
  <TitlesOfParts>
    <vt:vector size="1" baseType="lpstr">
      <vt:lpstr>4</vt:lpstr>
    </vt:vector>
  </TitlesOfParts>
  <Manager/>
  <Company>Silava</Company>
  <LinksUpToDate>false</LinksUpToDate>
  <CharactersWithSpaces>7147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Lācenberga</dc:creator>
  <cp:keywords/>
  <dc:description/>
  <cp:lastModifiedBy>Ieva Lacenberga Rocena</cp:lastModifiedBy>
  <cp:revision>6</cp:revision>
  <cp:lastPrinted>2019-12-23T09:46:00Z</cp:lastPrinted>
  <dcterms:created xsi:type="dcterms:W3CDTF">2026-07-20T08:14:00Z</dcterms:created>
  <dcterms:modified xsi:type="dcterms:W3CDTF">2026-07-20T12:43:00Z</dcterms:modified>
  <cp:category/>
</cp:coreProperties>
</file>