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E4736" w14:textId="77777777" w:rsidR="00142B1A" w:rsidRPr="00D61CBD" w:rsidRDefault="00FA1470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401EC3E0" w14:textId="77777777" w:rsidR="00142B1A" w:rsidRDefault="00FA1470" w:rsidP="00142B1A">
      <w:pPr>
        <w:jc w:val="center"/>
      </w:pPr>
      <w:r w:rsidRPr="00D71E50">
        <w:t>(reģ. 40003457128)</w:t>
      </w:r>
    </w:p>
    <w:p w14:paraId="5DD4485D" w14:textId="416355F0" w:rsidR="00D313EE" w:rsidRPr="00D71E50" w:rsidRDefault="00D313EE" w:rsidP="00142B1A">
      <w:pPr>
        <w:jc w:val="center"/>
      </w:pPr>
      <w:r>
        <w:t>Tirgus priekšizpēte</w:t>
      </w:r>
      <w:r w:rsidR="00E61B04">
        <w:t>s</w:t>
      </w:r>
    </w:p>
    <w:p w14:paraId="689ED8E9" w14:textId="691690AD" w:rsidR="00142B1A" w:rsidRPr="00D313EE" w:rsidRDefault="00C260B1" w:rsidP="00142B1A">
      <w:pPr>
        <w:jc w:val="center"/>
      </w:pPr>
      <w:r w:rsidRPr="00D313EE">
        <w:t>“</w:t>
      </w:r>
      <w:r w:rsidR="00754670" w:rsidRPr="00754670">
        <w:t>AVAD un NMPON jaunā korpusa medicīnas mēbeļu iegāde 2. daļa</w:t>
      </w:r>
      <w:r w:rsidR="00FA1470" w:rsidRPr="00D313EE">
        <w:t>”</w:t>
      </w:r>
    </w:p>
    <w:p w14:paraId="30F455F6" w14:textId="1E929DAF" w:rsidR="00142B1A" w:rsidRPr="00D87F15" w:rsidRDefault="00FA1470" w:rsidP="00142B1A">
      <w:pPr>
        <w:jc w:val="center"/>
      </w:pPr>
      <w:r w:rsidRPr="00D87F15">
        <w:rPr>
          <w:bCs/>
        </w:rPr>
        <w:t xml:space="preserve">identifikācijas Nr. BKUS </w:t>
      </w:r>
      <w:r w:rsidR="00651E5A" w:rsidRPr="00D87F15">
        <w:rPr>
          <w:bCs/>
        </w:rPr>
        <w:t>202</w:t>
      </w:r>
      <w:r w:rsidR="001A56D9">
        <w:rPr>
          <w:bCs/>
        </w:rPr>
        <w:t>4</w:t>
      </w:r>
      <w:r w:rsidR="00FE6F44">
        <w:rPr>
          <w:bCs/>
        </w:rPr>
        <w:t>/</w:t>
      </w:r>
      <w:r w:rsidR="00754670">
        <w:rPr>
          <w:bCs/>
        </w:rPr>
        <w:t>14</w:t>
      </w:r>
      <w:r w:rsidR="00651E5A" w:rsidRPr="00D87F15">
        <w:rPr>
          <w:bCs/>
        </w:rPr>
        <w:t>-TP</w:t>
      </w:r>
      <w:r w:rsidRPr="00D87F15">
        <w:t xml:space="preserve"> </w:t>
      </w:r>
    </w:p>
    <w:p w14:paraId="289286C0" w14:textId="77777777" w:rsidR="00142B1A" w:rsidRPr="00873D20" w:rsidRDefault="00FA1470" w:rsidP="00142B1A">
      <w:pPr>
        <w:jc w:val="center"/>
        <w:rPr>
          <w:b/>
          <w:bCs/>
        </w:rPr>
      </w:pPr>
      <w:r w:rsidRPr="00D87F15">
        <w:rPr>
          <w:b/>
        </w:rPr>
        <w:t>ZIŅOJUMS</w:t>
      </w:r>
    </w:p>
    <w:p w14:paraId="18483910" w14:textId="77777777" w:rsidR="00142B1A" w:rsidRDefault="00142B1A" w:rsidP="00142B1A">
      <w:pPr>
        <w:jc w:val="right"/>
      </w:pPr>
    </w:p>
    <w:p w14:paraId="25C1CEF7" w14:textId="4D01A511" w:rsidR="00142B1A" w:rsidRDefault="00FA1470" w:rsidP="00142B1A">
      <w:pPr>
        <w:jc w:val="right"/>
      </w:pPr>
      <w:r>
        <w:t xml:space="preserve">Rīga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793"/>
      </w:tblGrid>
      <w:tr w:rsidR="008F41AE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112946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F41AE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Default="00FA14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8F41AE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112946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F41AE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Default="00FA14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8F41AE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312DC4B9" w:rsidR="00142B1A" w:rsidRPr="00D71E50" w:rsidRDefault="001A56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</w:t>
            </w:r>
            <w:r w:rsidR="00FA1470" w:rsidRPr="00D71E50">
              <w:rPr>
                <w:b/>
                <w:bCs/>
                <w:szCs w:val="26"/>
              </w:rPr>
              <w:t>dentifikācijas numurs:</w:t>
            </w:r>
          </w:p>
        </w:tc>
      </w:tr>
      <w:tr w:rsidR="008F41AE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78FDFA55" w:rsidR="00142B1A" w:rsidRPr="00D71E50" w:rsidRDefault="00FA1470" w:rsidP="00142B1A">
            <w:pPr>
              <w:jc w:val="both"/>
              <w:rPr>
                <w:bCs/>
                <w:szCs w:val="26"/>
              </w:rPr>
            </w:pPr>
            <w:r w:rsidRPr="00D71E50">
              <w:rPr>
                <w:bCs/>
                <w:szCs w:val="26"/>
              </w:rPr>
              <w:t xml:space="preserve">BKUS </w:t>
            </w:r>
            <w:r w:rsidR="00651E5A" w:rsidRPr="00D71E50">
              <w:rPr>
                <w:bCs/>
                <w:szCs w:val="26"/>
              </w:rPr>
              <w:t>202</w:t>
            </w:r>
            <w:r w:rsidR="001A56D9">
              <w:rPr>
                <w:bCs/>
                <w:szCs w:val="26"/>
              </w:rPr>
              <w:t>4</w:t>
            </w:r>
            <w:r w:rsidR="00651E5A" w:rsidRPr="00D71E50">
              <w:rPr>
                <w:bCs/>
                <w:szCs w:val="26"/>
              </w:rPr>
              <w:t>/</w:t>
            </w:r>
            <w:r w:rsidR="00754670">
              <w:rPr>
                <w:bCs/>
                <w:szCs w:val="26"/>
              </w:rPr>
              <w:t>14</w:t>
            </w:r>
            <w:r w:rsidR="00651E5A" w:rsidRPr="00D71E50">
              <w:rPr>
                <w:bCs/>
                <w:szCs w:val="26"/>
              </w:rPr>
              <w:t>-TP</w:t>
            </w:r>
          </w:p>
        </w:tc>
      </w:tr>
      <w:tr w:rsidR="008F41AE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112946" w:rsidRDefault="00FA14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F41AE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3287C6E7" w:rsidR="00142B1A" w:rsidRDefault="00083A2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Tirgus priekšizpēte</w:t>
            </w:r>
            <w:r w:rsidR="00FE6F44" w:rsidRPr="00FE6F44">
              <w:rPr>
                <w:bCs/>
                <w:szCs w:val="26"/>
              </w:rPr>
              <w:t xml:space="preserve"> </w:t>
            </w:r>
          </w:p>
        </w:tc>
      </w:tr>
      <w:tr w:rsidR="008F41AE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Default="00FA14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F41AE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697F3056" w:rsidR="00142B1A" w:rsidRPr="0070546F" w:rsidRDefault="00C260B1" w:rsidP="00142B1A">
            <w:pPr>
              <w:jc w:val="both"/>
              <w:rPr>
                <w:b/>
                <w:bCs/>
                <w:szCs w:val="26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E6292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E62923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E62923">
              <w:rPr>
                <w:b/>
                <w:bCs/>
              </w:rPr>
              <w:t>Līguma vai vispārīgās vienošanās priekšmets:</w:t>
            </w:r>
          </w:p>
        </w:tc>
      </w:tr>
      <w:tr w:rsidR="008F41AE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7BEE1F30" w:rsidR="00142B1A" w:rsidRPr="00E62923" w:rsidRDefault="00754670" w:rsidP="00142B1A">
            <w:pPr>
              <w:rPr>
                <w:szCs w:val="26"/>
                <w:highlight w:val="yellow"/>
              </w:rPr>
            </w:pPr>
            <w:r w:rsidRPr="00754670">
              <w:t>AVAD un NMPON jaunā korpusa medicīnas mēbeļu iegāde 2. daļa</w:t>
            </w:r>
          </w:p>
        </w:tc>
      </w:tr>
    </w:tbl>
    <w:p w14:paraId="0201C2B9" w14:textId="12A545D2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793"/>
      </w:tblGrid>
      <w:tr w:rsidR="008F41AE" w14:paraId="41AF85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112946" w:rsidRDefault="00651E5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Pasūtītāja pārstāvji, kas piedalās apspriedē (vērtē komentārus)</w:t>
            </w:r>
            <w:r w:rsidR="00FA1470">
              <w:rPr>
                <w:b/>
                <w:bCs/>
              </w:rPr>
              <w:t>:</w:t>
            </w:r>
          </w:p>
        </w:tc>
      </w:tr>
      <w:tr w:rsidR="008F41AE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6F70EA78" w:rsidR="008F41AE" w:rsidRDefault="00E551BD">
            <w:r>
              <w:t xml:space="preserve">G.Kaire-Mače, </w:t>
            </w:r>
            <w:r w:rsidR="00E61B04">
              <w:t>K.Čaikovska, Ā.Vecmane, N.Nulle</w:t>
            </w:r>
          </w:p>
        </w:tc>
      </w:tr>
    </w:tbl>
    <w:p w14:paraId="366F19A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15735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6379"/>
      </w:tblGrid>
      <w:tr w:rsidR="008F41AE" w14:paraId="01340981" w14:textId="77777777" w:rsidTr="00E61B04">
        <w:tc>
          <w:tcPr>
            <w:tcW w:w="157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37F80E" w14:textId="7000B662" w:rsidR="00142B1A" w:rsidRPr="00AE1131" w:rsidRDefault="00FA147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</w:t>
            </w:r>
            <w:r w:rsidR="00E551BD">
              <w:rPr>
                <w:b/>
                <w:bCs/>
              </w:rPr>
              <w:t xml:space="preserve">i </w:t>
            </w:r>
            <w:r w:rsidR="00651E5A">
              <w:rPr>
                <w:b/>
                <w:bCs/>
              </w:rPr>
              <w:t>iesnieguši komentārus</w:t>
            </w:r>
            <w:r>
              <w:rPr>
                <w:b/>
                <w:bCs/>
              </w:rPr>
              <w:t>:</w:t>
            </w:r>
            <w:r>
              <w:rPr>
                <w:lang w:eastAsia="lv-LV"/>
              </w:rPr>
              <w:t xml:space="preserve"> </w:t>
            </w:r>
          </w:p>
        </w:tc>
      </w:tr>
      <w:tr w:rsidR="00E551BD" w14:paraId="76697710" w14:textId="77777777" w:rsidTr="00E61B04">
        <w:tc>
          <w:tcPr>
            <w:tcW w:w="157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E89C579" w14:textId="3FB6A2AD" w:rsidR="007E3F40" w:rsidRPr="008F0963" w:rsidRDefault="00C260B1" w:rsidP="00E61B04">
            <w:pPr>
              <w:pStyle w:val="ListParagraph"/>
              <w:numPr>
                <w:ilvl w:val="0"/>
                <w:numId w:val="41"/>
              </w:numPr>
              <w:jc w:val="both"/>
              <w:rPr>
                <w:lang w:eastAsia="lv-LV"/>
              </w:rPr>
            </w:pPr>
            <w:r w:rsidRPr="00C260B1">
              <w:rPr>
                <w:lang w:eastAsia="lv-LV"/>
              </w:rPr>
              <w:t>Apspriedē piedalījās</w:t>
            </w:r>
            <w:r w:rsidR="009F71AF">
              <w:rPr>
                <w:lang w:eastAsia="lv-LV"/>
              </w:rPr>
              <w:t xml:space="preserve"> </w:t>
            </w:r>
            <w:r w:rsidR="00754670">
              <w:rPr>
                <w:lang w:eastAsia="lv-LV"/>
              </w:rPr>
              <w:t>četri</w:t>
            </w:r>
            <w:r w:rsidR="008F7F16">
              <w:rPr>
                <w:lang w:eastAsia="lv-LV"/>
              </w:rPr>
              <w:t xml:space="preserve"> </w:t>
            </w:r>
            <w:r w:rsidR="008729ED">
              <w:rPr>
                <w:lang w:eastAsia="lv-LV"/>
              </w:rPr>
              <w:t>pretendenti</w:t>
            </w:r>
          </w:p>
        </w:tc>
      </w:tr>
      <w:tr w:rsidR="008F41AE" w14:paraId="158D6E99" w14:textId="77777777" w:rsidTr="00E61B0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882B3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  <w:shd w:val="clear" w:color="auto" w:fill="auto"/>
          </w:tcPr>
          <w:p w14:paraId="35EEAB4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6379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2DBBE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tbl>
      <w:tblPr>
        <w:tblStyle w:val="TableGrid8"/>
        <w:tblW w:w="4943" w:type="pct"/>
        <w:tblInd w:w="-113" w:type="dxa"/>
        <w:tblLook w:val="04A0" w:firstRow="1" w:lastRow="0" w:firstColumn="1" w:lastColumn="0" w:noHBand="0" w:noVBand="1"/>
      </w:tblPr>
      <w:tblGrid>
        <w:gridCol w:w="3241"/>
        <w:gridCol w:w="2583"/>
        <w:gridCol w:w="2952"/>
        <w:gridCol w:w="2949"/>
        <w:gridCol w:w="2949"/>
      </w:tblGrid>
      <w:tr w:rsidR="00754670" w14:paraId="1748D769" w14:textId="77777777" w:rsidTr="00754670">
        <w:trPr>
          <w:tblHeader/>
        </w:trPr>
        <w:tc>
          <w:tcPr>
            <w:tcW w:w="1104" w:type="pct"/>
          </w:tcPr>
          <w:p w14:paraId="5ADAFC75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lastRenderedPageBreak/>
              <w:t>Pretendenta nosaukums:</w:t>
            </w:r>
          </w:p>
        </w:tc>
        <w:tc>
          <w:tcPr>
            <w:tcW w:w="880" w:type="pct"/>
          </w:tcPr>
          <w:p w14:paraId="1E13F4A4" w14:textId="121A677E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Pretendents A</w:t>
            </w:r>
          </w:p>
        </w:tc>
        <w:tc>
          <w:tcPr>
            <w:tcW w:w="1006" w:type="pct"/>
          </w:tcPr>
          <w:p w14:paraId="7E9CECC6" w14:textId="07535DD0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Pretendents B</w:t>
            </w:r>
          </w:p>
        </w:tc>
        <w:tc>
          <w:tcPr>
            <w:tcW w:w="1005" w:type="pct"/>
          </w:tcPr>
          <w:p w14:paraId="653466C8" w14:textId="37A6F672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Pretendents C</w:t>
            </w:r>
          </w:p>
        </w:tc>
        <w:tc>
          <w:tcPr>
            <w:tcW w:w="1005" w:type="pct"/>
          </w:tcPr>
          <w:p w14:paraId="2657F46E" w14:textId="5689613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Pretendents D</w:t>
            </w:r>
          </w:p>
        </w:tc>
      </w:tr>
      <w:tr w:rsidR="00754670" w14:paraId="098620F4" w14:textId="77777777" w:rsidTr="00754670">
        <w:tc>
          <w:tcPr>
            <w:tcW w:w="1104" w:type="pct"/>
          </w:tcPr>
          <w:p w14:paraId="607C9A81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>Vērtējamā cena EUR bez PVN:</w:t>
            </w:r>
          </w:p>
        </w:tc>
        <w:tc>
          <w:tcPr>
            <w:tcW w:w="880" w:type="pct"/>
          </w:tcPr>
          <w:p w14:paraId="27402C05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06" w:type="pct"/>
          </w:tcPr>
          <w:p w14:paraId="63E57788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05" w:type="pct"/>
          </w:tcPr>
          <w:p w14:paraId="53D5B7D6" w14:textId="60ADC2E0" w:rsidR="00754670" w:rsidRDefault="00754670" w:rsidP="00754670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Iesniegts</w:t>
            </w:r>
          </w:p>
          <w:p w14:paraId="48FA7857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1005" w:type="pct"/>
          </w:tcPr>
          <w:p w14:paraId="4BE77526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754670" w:rsidRPr="00325F82" w14:paraId="5CE0BE37" w14:textId="77777777" w:rsidTr="00754670">
        <w:tc>
          <w:tcPr>
            <w:tcW w:w="1104" w:type="pct"/>
          </w:tcPr>
          <w:p w14:paraId="393F0167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>Līgumcena atbilst Iepirkumu plānā paredzētajai (</w:t>
            </w:r>
            <w:r w:rsidRPr="00325F82">
              <w:rPr>
                <w:rFonts w:ascii="Times New Roman" w:hAnsi="Times New Roman"/>
                <w:i/>
                <w:iCs/>
              </w:rPr>
              <w:t>Jā/ Nē</w:t>
            </w:r>
            <w:r w:rsidRPr="00325F82">
              <w:rPr>
                <w:rFonts w:ascii="Times New Roman" w:hAnsi="Times New Roman"/>
              </w:rPr>
              <w:t>) Ja nē, kādas darbības nepieciešams veikt (</w:t>
            </w:r>
            <w:r w:rsidRPr="00325F82">
              <w:rPr>
                <w:rFonts w:ascii="Times New Roman" w:hAnsi="Times New Roman"/>
                <w:i/>
                <w:iCs/>
              </w:rPr>
              <w:t>palielināt līgumcenu, samazināt paredzamo termiņu, utt</w:t>
            </w:r>
            <w:r w:rsidRPr="00325F82">
              <w:rPr>
                <w:rFonts w:ascii="Times New Roman" w:hAnsi="Times New Roman"/>
              </w:rPr>
              <w:t>)</w:t>
            </w:r>
          </w:p>
        </w:tc>
        <w:tc>
          <w:tcPr>
            <w:tcW w:w="3896" w:type="pct"/>
            <w:gridSpan w:val="4"/>
            <w:vAlign w:val="center"/>
          </w:tcPr>
          <w:p w14:paraId="4125A967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Jā</w:t>
            </w:r>
          </w:p>
        </w:tc>
      </w:tr>
      <w:tr w:rsidR="00754670" w14:paraId="28CE0C72" w14:textId="77777777" w:rsidTr="00754670">
        <w:tc>
          <w:tcPr>
            <w:tcW w:w="1104" w:type="pct"/>
          </w:tcPr>
          <w:p w14:paraId="34EE301A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9B2CB9">
              <w:rPr>
                <w:rFonts w:ascii="Times New Roman" w:hAnsi="Times New Roman"/>
                <w:b/>
                <w:bCs/>
              </w:rPr>
              <w:t>1.pozīcija - Funkcionālā gulta pieaugušo</w:t>
            </w:r>
          </w:p>
        </w:tc>
        <w:tc>
          <w:tcPr>
            <w:tcW w:w="880" w:type="pct"/>
            <w:vAlign w:val="center"/>
          </w:tcPr>
          <w:p w14:paraId="30B83368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2598EE15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76F2522C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9476B2E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53E78DAA" w14:textId="77777777" w:rsidR="00754670" w:rsidRPr="00A52400" w:rsidRDefault="00754670" w:rsidP="00FB6E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lv-LV"/>
              </w:rPr>
            </w:pPr>
            <w:r w:rsidRPr="00D31C61">
              <w:rPr>
                <w:rFonts w:ascii="Times New Roman" w:hAnsi="Times New Roman"/>
                <w:lang w:eastAsia="lv-LV"/>
              </w:rPr>
              <w:t>1.2.1.8</w:t>
            </w:r>
            <w:r>
              <w:rPr>
                <w:rFonts w:ascii="Times New Roman" w:hAnsi="Times New Roman"/>
                <w:lang w:eastAsia="lv-LV"/>
              </w:rPr>
              <w:t xml:space="preserve"> </w:t>
            </w:r>
            <w:r w:rsidRPr="00D31C61">
              <w:rPr>
                <w:rFonts w:ascii="Times New Roman" w:hAnsi="Times New Roman"/>
                <w:lang w:eastAsia="lv-LV"/>
              </w:rPr>
              <w:t>Matrača platformas izmēri  197 x 86 cm</w:t>
            </w:r>
          </w:p>
        </w:tc>
        <w:tc>
          <w:tcPr>
            <w:tcW w:w="1005" w:type="pct"/>
            <w:vAlign w:val="center"/>
          </w:tcPr>
          <w:p w14:paraId="7532974F" w14:textId="77777777" w:rsidR="00754670" w:rsidRPr="00F14073" w:rsidRDefault="00754670" w:rsidP="00FB6E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lv-LV"/>
              </w:rPr>
            </w:pPr>
            <w:r w:rsidRPr="00F14073">
              <w:rPr>
                <w:rFonts w:ascii="Times New Roman" w:hAnsi="Times New Roman"/>
              </w:rPr>
              <w:t>1</w:t>
            </w:r>
            <w:r w:rsidRPr="00F14073">
              <w:rPr>
                <w:rFonts w:ascii="Times New Roman" w:hAnsi="Times New Roman"/>
                <w:lang w:eastAsia="lv-LV"/>
              </w:rPr>
              <w:t>.2.1.25 punktā prasīts drošs darbības svars 220 kg. Tās ir specializētas gultas pacientiem ar īpaši paaugstinātu svaru.</w:t>
            </w:r>
          </w:p>
          <w:p w14:paraId="30E3A8C3" w14:textId="77777777" w:rsidR="00754670" w:rsidRDefault="00754670" w:rsidP="00FB6E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14073">
              <w:rPr>
                <w:rFonts w:ascii="Times New Roman" w:hAnsi="Times New Roman"/>
              </w:rPr>
              <w:t>1.2.3.2 punktā matrača svara izturība vismaz 75 kg</w:t>
            </w:r>
          </w:p>
        </w:tc>
      </w:tr>
      <w:tr w:rsidR="00754670" w14:paraId="2B8650CA" w14:textId="77777777" w:rsidTr="00754670">
        <w:tc>
          <w:tcPr>
            <w:tcW w:w="1104" w:type="pct"/>
          </w:tcPr>
          <w:p w14:paraId="03C02F75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</w:t>
            </w:r>
            <w:r w:rsidRPr="00A3367D">
              <w:rPr>
                <w:rFonts w:ascii="Times New Roman" w:hAnsi="Times New Roman"/>
                <w:b/>
                <w:bCs/>
              </w:rPr>
              <w:t xml:space="preserve"> </w:t>
            </w:r>
            <w:r w:rsidRPr="009B2CB9">
              <w:rPr>
                <w:rFonts w:ascii="Times New Roman" w:hAnsi="Times New Roman"/>
                <w:b/>
                <w:bCs/>
              </w:rPr>
              <w:t>1.pozīcija - Funkcionālā gulta pieaugušo</w:t>
            </w:r>
          </w:p>
        </w:tc>
        <w:tc>
          <w:tcPr>
            <w:tcW w:w="880" w:type="pct"/>
            <w:vAlign w:val="center"/>
          </w:tcPr>
          <w:p w14:paraId="7EE95E43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59D22A79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6EB440CA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1426879C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shd w:val="clear" w:color="auto" w:fill="auto"/>
            <w:vAlign w:val="center"/>
          </w:tcPr>
          <w:p w14:paraId="252D39D3" w14:textId="77777777" w:rsidR="00754670" w:rsidRPr="00A5240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1.2.1.8. Prasība tiek pārdefinēta uz “</w:t>
            </w:r>
            <w:r w:rsidRPr="00112672">
              <w:rPr>
                <w:rFonts w:ascii="Times New Roman" w:hAnsi="Times New Roman"/>
              </w:rPr>
              <w:t>Matrača platformas izmēri ne mazāki kā 197 x 85 cm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1005" w:type="pct"/>
            <w:shd w:val="clear" w:color="auto" w:fill="auto"/>
            <w:vAlign w:val="center"/>
          </w:tcPr>
          <w:p w14:paraId="53101870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112672">
              <w:rPr>
                <w:rFonts w:ascii="Times New Roman" w:hAnsi="Times New Roman"/>
              </w:rPr>
              <w:t>Prasības netiek mainītas</w:t>
            </w:r>
            <w:r>
              <w:rPr>
                <w:rFonts w:ascii="Times New Roman" w:hAnsi="Times New Roman"/>
              </w:rPr>
              <w:t>. 1.2.3.2. punktā ir norādīta svara izturība piecelšanās stienim.</w:t>
            </w:r>
            <w:r w:rsidRPr="0011267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</w:t>
            </w:r>
            <w:r w:rsidRPr="00112672">
              <w:rPr>
                <w:rFonts w:ascii="Times New Roman" w:hAnsi="Times New Roman"/>
              </w:rPr>
              <w:t>iecelšanās stienis paredzēts kā atbalsts pacietam mainot pozīciju gultā, tam nav paredzēts turēt visu pacienta svaru</w:t>
            </w:r>
          </w:p>
        </w:tc>
      </w:tr>
      <w:tr w:rsidR="00754670" w14:paraId="6027A150" w14:textId="77777777" w:rsidTr="00754670">
        <w:tc>
          <w:tcPr>
            <w:tcW w:w="1104" w:type="pct"/>
          </w:tcPr>
          <w:p w14:paraId="5AD60F87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9B2CB9">
              <w:rPr>
                <w:rFonts w:ascii="Times New Roman" w:hAnsi="Times New Roman"/>
                <w:b/>
                <w:bCs/>
              </w:rPr>
              <w:t>2. pozīcija - Funkcionālie transporta rati</w:t>
            </w:r>
          </w:p>
        </w:tc>
        <w:tc>
          <w:tcPr>
            <w:tcW w:w="880" w:type="pct"/>
            <w:vAlign w:val="center"/>
          </w:tcPr>
          <w:p w14:paraId="611E8615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6B0ABDE0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162329F2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5E0CEE39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311BDB39" w14:textId="77777777" w:rsidR="00754670" w:rsidRDefault="00754670" w:rsidP="00FB6E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lv-LV"/>
              </w:rPr>
            </w:pPr>
            <w:r w:rsidRPr="00DF3D5E">
              <w:rPr>
                <w:rFonts w:ascii="Times New Roman" w:hAnsi="Times New Roman"/>
                <w:lang w:eastAsia="lv-LV"/>
              </w:rPr>
              <w:t>2.2.5.</w:t>
            </w:r>
            <w:r>
              <w:rPr>
                <w:rFonts w:ascii="Times New Roman" w:hAnsi="Times New Roman"/>
                <w:lang w:eastAsia="lv-LV"/>
              </w:rPr>
              <w:t xml:space="preserve"> </w:t>
            </w:r>
            <w:r w:rsidRPr="00DF3D5E">
              <w:rPr>
                <w:rFonts w:ascii="Times New Roman" w:hAnsi="Times New Roman"/>
                <w:lang w:eastAsia="lv-LV"/>
              </w:rPr>
              <w:t>Hidrauliska augstuma regulācija  62 - 93 cm diapazonā</w:t>
            </w:r>
          </w:p>
          <w:p w14:paraId="14B5DD5F" w14:textId="77777777" w:rsidR="00754670" w:rsidRPr="00A52400" w:rsidRDefault="00754670" w:rsidP="00FB6E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lv-LV"/>
              </w:rPr>
            </w:pPr>
            <w:r w:rsidRPr="00DF3D5E">
              <w:rPr>
                <w:rFonts w:ascii="Times New Roman" w:hAnsi="Times New Roman"/>
                <w:lang w:eastAsia="lv-LV"/>
              </w:rPr>
              <w:t>2.2.20.</w:t>
            </w:r>
            <w:r>
              <w:rPr>
                <w:rFonts w:ascii="Times New Roman" w:hAnsi="Times New Roman"/>
                <w:lang w:eastAsia="lv-LV"/>
              </w:rPr>
              <w:t xml:space="preserve">, </w:t>
            </w:r>
            <w:r w:rsidRPr="00DF3D5E">
              <w:rPr>
                <w:rFonts w:ascii="Times New Roman" w:hAnsi="Times New Roman"/>
                <w:lang w:eastAsia="lv-LV"/>
              </w:rPr>
              <w:t>2.2.21.</w:t>
            </w:r>
            <w:r>
              <w:rPr>
                <w:rFonts w:ascii="Times New Roman" w:hAnsi="Times New Roman"/>
                <w:lang w:eastAsia="lv-LV"/>
              </w:rPr>
              <w:t xml:space="preserve"> Opcija nav pieejama</w:t>
            </w:r>
          </w:p>
        </w:tc>
        <w:tc>
          <w:tcPr>
            <w:tcW w:w="1005" w:type="pct"/>
            <w:vAlign w:val="center"/>
          </w:tcPr>
          <w:p w14:paraId="1FFA39D0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5D88B228" w14:textId="77777777" w:rsidR="00754670" w:rsidRDefault="00754670" w:rsidP="00FB6E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754670" w14:paraId="72FBA1FF" w14:textId="77777777" w:rsidTr="00754670">
        <w:tc>
          <w:tcPr>
            <w:tcW w:w="1104" w:type="pct"/>
          </w:tcPr>
          <w:p w14:paraId="6B6472C5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9B2CB9">
              <w:rPr>
                <w:rFonts w:ascii="Times New Roman" w:hAnsi="Times New Roman"/>
                <w:b/>
                <w:bCs/>
              </w:rPr>
              <w:t>2. pozīcija - Funkcionālie transporta rati</w:t>
            </w:r>
          </w:p>
        </w:tc>
        <w:tc>
          <w:tcPr>
            <w:tcW w:w="880" w:type="pct"/>
            <w:vAlign w:val="center"/>
          </w:tcPr>
          <w:p w14:paraId="0793E150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F376359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1AEB2A65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AC62F18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300993B8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  <w:lang w:eastAsia="lv-LV"/>
              </w:rPr>
            </w:pPr>
            <w:r w:rsidRPr="00DF3D5E">
              <w:rPr>
                <w:rFonts w:ascii="Times New Roman" w:hAnsi="Times New Roman"/>
                <w:lang w:eastAsia="lv-LV"/>
              </w:rPr>
              <w:t>2.2.5.</w:t>
            </w:r>
            <w:r>
              <w:rPr>
                <w:rFonts w:ascii="Times New Roman" w:hAnsi="Times New Roman"/>
                <w:lang w:eastAsia="lv-LV"/>
              </w:rPr>
              <w:t xml:space="preserve"> Prasība tiek pārdefinēta “</w:t>
            </w:r>
            <w:r w:rsidRPr="00DF3D5E">
              <w:rPr>
                <w:rFonts w:ascii="Times New Roman" w:hAnsi="Times New Roman"/>
                <w:lang w:eastAsia="lv-LV"/>
              </w:rPr>
              <w:t>Elektriska vai hidrauliska augstuma regulācija  6</w:t>
            </w:r>
            <w:r>
              <w:rPr>
                <w:rFonts w:ascii="Times New Roman" w:hAnsi="Times New Roman"/>
                <w:lang w:eastAsia="lv-LV"/>
              </w:rPr>
              <w:t>2</w:t>
            </w:r>
            <w:r w:rsidRPr="00DF3D5E">
              <w:rPr>
                <w:rFonts w:ascii="Times New Roman" w:hAnsi="Times New Roman"/>
                <w:lang w:eastAsia="lv-LV"/>
              </w:rPr>
              <w:t>-85 cm diapazonā</w:t>
            </w:r>
            <w:r>
              <w:rPr>
                <w:rFonts w:ascii="Times New Roman" w:hAnsi="Times New Roman"/>
                <w:lang w:eastAsia="lv-LV"/>
              </w:rPr>
              <w:t>”</w:t>
            </w:r>
          </w:p>
          <w:p w14:paraId="7A74D82D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DF3D5E">
              <w:rPr>
                <w:rFonts w:ascii="Times New Roman" w:hAnsi="Times New Roman"/>
                <w:lang w:eastAsia="lv-LV"/>
              </w:rPr>
              <w:t>2.2.20.</w:t>
            </w:r>
            <w:r>
              <w:rPr>
                <w:rFonts w:ascii="Times New Roman" w:hAnsi="Times New Roman"/>
                <w:lang w:eastAsia="lv-LV"/>
              </w:rPr>
              <w:t xml:space="preserve">, </w:t>
            </w:r>
            <w:r w:rsidRPr="00DF3D5E">
              <w:rPr>
                <w:rFonts w:ascii="Times New Roman" w:hAnsi="Times New Roman"/>
                <w:lang w:eastAsia="lv-LV"/>
              </w:rPr>
              <w:t>2.2.21.</w:t>
            </w:r>
            <w:r>
              <w:rPr>
                <w:rFonts w:ascii="Times New Roman" w:hAnsi="Times New Roman"/>
                <w:lang w:eastAsia="lv-LV"/>
              </w:rPr>
              <w:t xml:space="preserve"> Prasība par pacientu svariem tiek atstāta </w:t>
            </w:r>
            <w:r>
              <w:rPr>
                <w:rFonts w:ascii="Times New Roman" w:hAnsi="Times New Roman"/>
                <w:lang w:eastAsia="lv-LV"/>
              </w:rPr>
              <w:lastRenderedPageBreak/>
              <w:t>tehniskajā specifikācijā, jo nodrošina pasūtītājam būtisku ratu funkcionalitāti.</w:t>
            </w:r>
          </w:p>
        </w:tc>
        <w:tc>
          <w:tcPr>
            <w:tcW w:w="1005" w:type="pct"/>
            <w:vAlign w:val="center"/>
          </w:tcPr>
          <w:p w14:paraId="6F962A7C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Nav iesniegts</w:t>
            </w:r>
          </w:p>
          <w:p w14:paraId="6EE8C5DD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54670" w14:paraId="0354DD0F" w14:textId="77777777" w:rsidTr="00754670">
        <w:tc>
          <w:tcPr>
            <w:tcW w:w="1104" w:type="pct"/>
          </w:tcPr>
          <w:p w14:paraId="3A82B770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9B2CB9">
              <w:rPr>
                <w:rFonts w:ascii="Times New Roman" w:hAnsi="Times New Roman"/>
                <w:b/>
                <w:bCs/>
              </w:rPr>
              <w:t>3.pocīcija - Darba stacijas - procedūru ratiņi</w:t>
            </w:r>
          </w:p>
        </w:tc>
        <w:tc>
          <w:tcPr>
            <w:tcW w:w="880" w:type="pct"/>
            <w:vAlign w:val="center"/>
          </w:tcPr>
          <w:p w14:paraId="43C40AA5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52D9364E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72052A6C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B395424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715DB9EC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33B29290" w14:textId="77777777" w:rsidR="00754670" w:rsidRPr="00325F82" w:rsidRDefault="00754670" w:rsidP="00FB6E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lv-LV"/>
              </w:rPr>
            </w:pPr>
          </w:p>
        </w:tc>
        <w:tc>
          <w:tcPr>
            <w:tcW w:w="1005" w:type="pct"/>
            <w:vAlign w:val="center"/>
          </w:tcPr>
          <w:p w14:paraId="64AD73A7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6D3AC999" w14:textId="77777777" w:rsidR="00754670" w:rsidRDefault="00754670" w:rsidP="00FB6E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754670" w14:paraId="3B2B4559" w14:textId="77777777" w:rsidTr="00754670">
        <w:tc>
          <w:tcPr>
            <w:tcW w:w="1104" w:type="pct"/>
          </w:tcPr>
          <w:p w14:paraId="69B14045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9B2CB9">
              <w:rPr>
                <w:rFonts w:ascii="Times New Roman" w:hAnsi="Times New Roman"/>
                <w:b/>
                <w:bCs/>
              </w:rPr>
              <w:t>3.pocīcija - Darba stacijas - procedūru ratiņi</w:t>
            </w:r>
          </w:p>
        </w:tc>
        <w:tc>
          <w:tcPr>
            <w:tcW w:w="880" w:type="pct"/>
            <w:vAlign w:val="center"/>
          </w:tcPr>
          <w:p w14:paraId="4FFB7D45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7E01A79D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2088334A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24245E19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223AB21C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0CFAB85" w14:textId="77777777" w:rsidR="00754670" w:rsidRPr="00A5240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79F3F4DD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1F05C38A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54670" w:rsidRPr="00EF75C3" w14:paraId="3220390A" w14:textId="77777777" w:rsidTr="00754670">
        <w:tc>
          <w:tcPr>
            <w:tcW w:w="1104" w:type="pct"/>
          </w:tcPr>
          <w:p w14:paraId="0610345D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9B2CB9">
              <w:rPr>
                <w:rFonts w:ascii="Times New Roman" w:hAnsi="Times New Roman"/>
                <w:b/>
                <w:bCs/>
              </w:rPr>
              <w:t>4. pozīcija - Kušete (platā) uz riteņiem ar elektriski regulējumu augstumu</w:t>
            </w:r>
          </w:p>
        </w:tc>
        <w:tc>
          <w:tcPr>
            <w:tcW w:w="880" w:type="pct"/>
            <w:vAlign w:val="center"/>
          </w:tcPr>
          <w:p w14:paraId="36B57CC6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6B80791D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3AB34ECA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0BE25B9A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05E0C99D" w14:textId="77777777" w:rsidR="00754670" w:rsidRPr="00A5240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Iesniegtais piedāvājums ir atbilstošs tehniskajai specifikācijai</w:t>
            </w:r>
          </w:p>
        </w:tc>
        <w:tc>
          <w:tcPr>
            <w:tcW w:w="1005" w:type="pct"/>
            <w:vAlign w:val="center"/>
          </w:tcPr>
          <w:p w14:paraId="1BA33506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5F35E85E" w14:textId="77777777" w:rsidR="00754670" w:rsidRPr="00EF75C3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54670" w:rsidRPr="00EF75C3" w14:paraId="79BC11DD" w14:textId="77777777" w:rsidTr="00754670">
        <w:tc>
          <w:tcPr>
            <w:tcW w:w="1104" w:type="pct"/>
          </w:tcPr>
          <w:p w14:paraId="1938F4C6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9B2CB9">
              <w:rPr>
                <w:rFonts w:ascii="Times New Roman" w:hAnsi="Times New Roman"/>
                <w:b/>
                <w:bCs/>
              </w:rPr>
              <w:t>4. pozīcija - Kušete (platā) uz riteņiem ar elektriski regulējumu augstumu</w:t>
            </w:r>
          </w:p>
        </w:tc>
        <w:tc>
          <w:tcPr>
            <w:tcW w:w="880" w:type="pct"/>
            <w:vAlign w:val="center"/>
          </w:tcPr>
          <w:p w14:paraId="391315FD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2C3F5E62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1614966B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2EDB3EEB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2C09921E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</w:t>
            </w:r>
          </w:p>
        </w:tc>
        <w:tc>
          <w:tcPr>
            <w:tcW w:w="1005" w:type="pct"/>
            <w:vAlign w:val="center"/>
          </w:tcPr>
          <w:p w14:paraId="06374D16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129503B6" w14:textId="77777777" w:rsidR="00754670" w:rsidRPr="00EF75C3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54670" w:rsidRPr="00CD7603" w14:paraId="79B5B08A" w14:textId="77777777" w:rsidTr="00754670">
        <w:tc>
          <w:tcPr>
            <w:tcW w:w="1104" w:type="pct"/>
          </w:tcPr>
          <w:p w14:paraId="3F0646B1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9B2CB9">
              <w:rPr>
                <w:rFonts w:ascii="Times New Roman" w:hAnsi="Times New Roman"/>
                <w:b/>
                <w:bCs/>
              </w:rPr>
              <w:t>5. pozīcija - Pacientu transportēšanas rati</w:t>
            </w:r>
          </w:p>
        </w:tc>
        <w:tc>
          <w:tcPr>
            <w:tcW w:w="880" w:type="pct"/>
            <w:vAlign w:val="center"/>
          </w:tcPr>
          <w:p w14:paraId="6ED2D46E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292C81E3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2B7FBA1B" w14:textId="77777777" w:rsidR="00754670" w:rsidRPr="004D7A16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4D7A16">
              <w:rPr>
                <w:rFonts w:ascii="Times New Roman" w:hAnsi="Times New Roman"/>
              </w:rPr>
              <w:t xml:space="preserve">5.2.9. </w:t>
            </w:r>
          </w:p>
          <w:p w14:paraId="5E137313" w14:textId="77777777" w:rsidR="00754670" w:rsidRPr="004D7A16" w:rsidRDefault="00754670" w:rsidP="00FB6E69">
            <w:pPr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  <w:r w:rsidRPr="004D7A16">
              <w:rPr>
                <w:rFonts w:ascii="Times New Roman" w:hAnsi="Times New Roman"/>
                <w:color w:val="000000"/>
              </w:rPr>
              <w:t>Augstuma regulācija 65-97 cm</w:t>
            </w:r>
          </w:p>
          <w:p w14:paraId="2B3294DE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4E85D0E1" w14:textId="77777777" w:rsidR="00754670" w:rsidRPr="00CD7603" w:rsidRDefault="00754670" w:rsidP="00FB6E69">
            <w:pPr>
              <w:pStyle w:val="NoSpacing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Iesniegtais piedāvājums ir atbilstošs tehniskajai specifikācijai</w:t>
            </w:r>
          </w:p>
        </w:tc>
        <w:tc>
          <w:tcPr>
            <w:tcW w:w="1005" w:type="pct"/>
            <w:vAlign w:val="center"/>
          </w:tcPr>
          <w:p w14:paraId="7EAB2578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06C975B7" w14:textId="77777777" w:rsidR="00754670" w:rsidRPr="00CD7603" w:rsidRDefault="00754670" w:rsidP="00FB6E69">
            <w:pPr>
              <w:pStyle w:val="NoSpacing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754670" w:rsidRPr="00CD7603" w14:paraId="72C93E37" w14:textId="77777777" w:rsidTr="00754670">
        <w:tc>
          <w:tcPr>
            <w:tcW w:w="1104" w:type="pct"/>
          </w:tcPr>
          <w:p w14:paraId="4A428DC7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9B2CB9">
              <w:rPr>
                <w:rFonts w:ascii="Times New Roman" w:hAnsi="Times New Roman"/>
                <w:b/>
                <w:bCs/>
              </w:rPr>
              <w:t>5. pozīcija - Pacientu transportēšanas rati</w:t>
            </w:r>
          </w:p>
        </w:tc>
        <w:tc>
          <w:tcPr>
            <w:tcW w:w="880" w:type="pct"/>
            <w:vAlign w:val="center"/>
          </w:tcPr>
          <w:p w14:paraId="7645D7A4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706EB24D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61BB1A66" w14:textId="77777777" w:rsidR="00754670" w:rsidRPr="004D7A16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4D7A16">
              <w:rPr>
                <w:rFonts w:ascii="Times New Roman" w:hAnsi="Times New Roman"/>
              </w:rPr>
              <w:t xml:space="preserve">5.2.9. </w:t>
            </w:r>
            <w:r>
              <w:rPr>
                <w:rFonts w:ascii="Times New Roman" w:hAnsi="Times New Roman"/>
              </w:rPr>
              <w:t>Prasība tiek pārdefinēta “</w:t>
            </w:r>
            <w:r w:rsidRPr="004D7A16">
              <w:rPr>
                <w:rFonts w:ascii="Times New Roman" w:hAnsi="Times New Roman"/>
              </w:rPr>
              <w:t>Augstuma regulācija hidrauliski vismaz 6</w:t>
            </w:r>
            <w:r>
              <w:rPr>
                <w:rFonts w:ascii="Times New Roman" w:hAnsi="Times New Roman"/>
              </w:rPr>
              <w:t>5</w:t>
            </w:r>
            <w:r w:rsidRPr="004D7A16">
              <w:rPr>
                <w:rFonts w:ascii="Times New Roman" w:hAnsi="Times New Roman"/>
              </w:rPr>
              <w:t>-85 cm diapazonā</w:t>
            </w:r>
            <w:r>
              <w:rPr>
                <w:rFonts w:ascii="Times New Roman" w:hAnsi="Times New Roman"/>
              </w:rPr>
              <w:t>”</w:t>
            </w:r>
          </w:p>
          <w:p w14:paraId="61F0A095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shd w:val="clear" w:color="auto" w:fill="auto"/>
            <w:vAlign w:val="center"/>
          </w:tcPr>
          <w:p w14:paraId="674D52B0" w14:textId="77777777" w:rsidR="00754670" w:rsidRPr="007152C3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</w:t>
            </w:r>
          </w:p>
        </w:tc>
        <w:tc>
          <w:tcPr>
            <w:tcW w:w="1005" w:type="pct"/>
            <w:vAlign w:val="center"/>
          </w:tcPr>
          <w:p w14:paraId="1C6A0C9F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2B72EBB5" w14:textId="77777777" w:rsidR="00754670" w:rsidRPr="00CD7603" w:rsidRDefault="00754670" w:rsidP="00FB6E69">
            <w:pPr>
              <w:pStyle w:val="NoSpacing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754670" w:rsidRPr="00325F82" w14:paraId="535CFF69" w14:textId="77777777" w:rsidTr="00754670">
        <w:tc>
          <w:tcPr>
            <w:tcW w:w="1104" w:type="pct"/>
          </w:tcPr>
          <w:p w14:paraId="2D64BE6A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lastRenderedPageBreak/>
              <w:t xml:space="preserve">Pretendenti iesniedza/neiesniedza priekšlikumus Tehniskās specifikācijas izmaiņām (kādus) </w:t>
            </w:r>
            <w:r w:rsidRPr="009B2CB9">
              <w:rPr>
                <w:rFonts w:ascii="Times New Roman" w:hAnsi="Times New Roman"/>
                <w:b/>
                <w:bCs/>
              </w:rPr>
              <w:t>6. pozīcija - Procedūru galdiņš I</w:t>
            </w:r>
          </w:p>
        </w:tc>
        <w:tc>
          <w:tcPr>
            <w:tcW w:w="880" w:type="pct"/>
            <w:vAlign w:val="center"/>
          </w:tcPr>
          <w:p w14:paraId="0CE9BADC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7DB22EEF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37BF7CB0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81F3B23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712C8754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545084A5" w14:textId="77777777" w:rsidR="00754670" w:rsidRPr="007152C3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2FFD93C5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2E1AC0A3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54670" w:rsidRPr="00325F82" w14:paraId="6F5802F3" w14:textId="77777777" w:rsidTr="00754670">
        <w:tc>
          <w:tcPr>
            <w:tcW w:w="1104" w:type="pct"/>
          </w:tcPr>
          <w:p w14:paraId="31BF42F3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9B2CB9">
              <w:rPr>
                <w:rFonts w:ascii="Times New Roman" w:hAnsi="Times New Roman"/>
                <w:b/>
                <w:bCs/>
              </w:rPr>
              <w:t>6. pozīcija - Procedūru galdiņš I</w:t>
            </w:r>
          </w:p>
        </w:tc>
        <w:tc>
          <w:tcPr>
            <w:tcW w:w="880" w:type="pct"/>
            <w:vAlign w:val="center"/>
          </w:tcPr>
          <w:p w14:paraId="11783C06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CA35A31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31C7E37E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5C6F1C82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shd w:val="clear" w:color="auto" w:fill="auto"/>
            <w:vAlign w:val="center"/>
          </w:tcPr>
          <w:p w14:paraId="2DA588DC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2802D66" w14:textId="77777777" w:rsidR="00754670" w:rsidRPr="007152C3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4A5A74DA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0B419E06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54670" w:rsidRPr="00325F82" w14:paraId="214E8AFB" w14:textId="77777777" w:rsidTr="00754670">
        <w:tc>
          <w:tcPr>
            <w:tcW w:w="1104" w:type="pct"/>
          </w:tcPr>
          <w:p w14:paraId="1E761C04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9B2CB9">
              <w:rPr>
                <w:rFonts w:ascii="Times New Roman" w:hAnsi="Times New Roman"/>
                <w:b/>
                <w:bCs/>
              </w:rPr>
              <w:t>7. pozīcija - Procedūru galdiņš II</w:t>
            </w:r>
          </w:p>
        </w:tc>
        <w:tc>
          <w:tcPr>
            <w:tcW w:w="880" w:type="pct"/>
            <w:vAlign w:val="center"/>
          </w:tcPr>
          <w:p w14:paraId="341D831F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425D1">
              <w:rPr>
                <w:rFonts w:ascii="Times New Roman" w:hAnsi="Times New Roman"/>
              </w:rPr>
              <w:t>7.2.8.</w:t>
            </w:r>
            <w:r>
              <w:rPr>
                <w:rFonts w:ascii="Times New Roman" w:hAnsi="Times New Roman"/>
              </w:rPr>
              <w:t xml:space="preserve"> </w:t>
            </w:r>
            <w:r w:rsidRPr="00A425D1">
              <w:rPr>
                <w:rFonts w:ascii="Times New Roman" w:hAnsi="Times New Roman"/>
              </w:rPr>
              <w:t>Galds izgatavots no pulverkrāsota tērauda</w:t>
            </w:r>
          </w:p>
          <w:p w14:paraId="6B3C028B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83E28">
              <w:rPr>
                <w:rFonts w:ascii="Times New Roman" w:hAnsi="Times New Roman"/>
              </w:rPr>
              <w:t>7.2.9.</w:t>
            </w:r>
            <w:r>
              <w:rPr>
                <w:rFonts w:ascii="Times New Roman" w:hAnsi="Times New Roman"/>
              </w:rPr>
              <w:t xml:space="preserve"> </w:t>
            </w:r>
            <w:r w:rsidRPr="00A83E28">
              <w:rPr>
                <w:rFonts w:ascii="Times New Roman" w:hAnsi="Times New Roman"/>
              </w:rPr>
              <w:t>Galda izmēri 122 x 55 x 90 cm</w:t>
            </w:r>
          </w:p>
        </w:tc>
        <w:tc>
          <w:tcPr>
            <w:tcW w:w="1006" w:type="pct"/>
            <w:shd w:val="clear" w:color="auto" w:fill="auto"/>
            <w:vAlign w:val="center"/>
          </w:tcPr>
          <w:p w14:paraId="783A76DE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75EF23E6" w14:textId="77777777" w:rsidR="00754670" w:rsidRPr="007152C3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72411521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5D48674" w14:textId="77777777" w:rsidR="00754670" w:rsidRPr="007152C3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0536E689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2636D9CE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54670" w:rsidRPr="00325F82" w14:paraId="602269D9" w14:textId="77777777" w:rsidTr="00754670">
        <w:tc>
          <w:tcPr>
            <w:tcW w:w="1104" w:type="pct"/>
          </w:tcPr>
          <w:p w14:paraId="5D367C2C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9B2CB9">
              <w:rPr>
                <w:rFonts w:ascii="Times New Roman" w:hAnsi="Times New Roman"/>
                <w:b/>
                <w:bCs/>
              </w:rPr>
              <w:t>7. pozīcija - Procedūru galdiņš II</w:t>
            </w:r>
          </w:p>
        </w:tc>
        <w:tc>
          <w:tcPr>
            <w:tcW w:w="880" w:type="pct"/>
            <w:vAlign w:val="center"/>
          </w:tcPr>
          <w:p w14:paraId="0E469EA5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425D1">
              <w:rPr>
                <w:rFonts w:ascii="Times New Roman" w:hAnsi="Times New Roman"/>
              </w:rPr>
              <w:t>7.2.8.</w:t>
            </w:r>
            <w:r>
              <w:rPr>
                <w:rFonts w:ascii="Times New Roman" w:hAnsi="Times New Roman"/>
              </w:rPr>
              <w:t xml:space="preserve"> Prasība tiek pārdefinēta “</w:t>
            </w:r>
            <w:r w:rsidRPr="00A83E28">
              <w:rPr>
                <w:rFonts w:ascii="Times New Roman" w:hAnsi="Times New Roman"/>
              </w:rPr>
              <w:t>Izgatavots no nerūsējošā tērauda vai cita nerūsējoša materiāla</w:t>
            </w:r>
            <w:r>
              <w:rPr>
                <w:rFonts w:ascii="Times New Roman" w:hAnsi="Times New Roman"/>
              </w:rPr>
              <w:t>”</w:t>
            </w:r>
          </w:p>
          <w:p w14:paraId="4640E0AE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83E28">
              <w:rPr>
                <w:rFonts w:ascii="Times New Roman" w:hAnsi="Times New Roman"/>
              </w:rPr>
              <w:t>7.2.9.</w:t>
            </w:r>
            <w:r>
              <w:rPr>
                <w:rFonts w:ascii="Times New Roman" w:hAnsi="Times New Roman"/>
              </w:rPr>
              <w:t xml:space="preserve"> Komentārs netiek ņemts vērā, jo piedāvātājs izmērs ir 17 cm lielāks kā specifikācijā definētais izmērs. Tas būtiski izmana iespējas izvietot galdiņu telpā. Tik liela izmēra galdiņi pasūtītājam nav nepieciešami. </w:t>
            </w:r>
          </w:p>
        </w:tc>
        <w:tc>
          <w:tcPr>
            <w:tcW w:w="1006" w:type="pct"/>
            <w:vAlign w:val="center"/>
          </w:tcPr>
          <w:p w14:paraId="41F84AA7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6D54C188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shd w:val="clear" w:color="auto" w:fill="auto"/>
            <w:vAlign w:val="center"/>
          </w:tcPr>
          <w:p w14:paraId="67916894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5065DE71" w14:textId="77777777" w:rsidR="00754670" w:rsidRPr="007152C3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6F13655F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5624E2EC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54670" w:rsidRPr="00325F82" w14:paraId="3A55A561" w14:textId="77777777" w:rsidTr="00754670">
        <w:tc>
          <w:tcPr>
            <w:tcW w:w="1104" w:type="pct"/>
          </w:tcPr>
          <w:p w14:paraId="23439C2D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9B2CB9">
              <w:rPr>
                <w:rFonts w:ascii="Times New Roman" w:hAnsi="Times New Roman"/>
                <w:b/>
                <w:bCs/>
              </w:rPr>
              <w:t>8. pozīcija - Ēdināšanas virsma</w:t>
            </w:r>
          </w:p>
        </w:tc>
        <w:tc>
          <w:tcPr>
            <w:tcW w:w="880" w:type="pct"/>
            <w:vAlign w:val="center"/>
          </w:tcPr>
          <w:p w14:paraId="73CB24DD" w14:textId="77777777" w:rsidR="00754670" w:rsidRPr="004D7A16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4D7A16">
              <w:rPr>
                <w:rFonts w:ascii="Times New Roman" w:hAnsi="Times New Roman"/>
              </w:rPr>
              <w:t>Nav iesniegts</w:t>
            </w:r>
          </w:p>
          <w:p w14:paraId="53522D2B" w14:textId="77777777" w:rsidR="00754670" w:rsidRPr="004D7A16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129BA044" w14:textId="77777777" w:rsidR="00754670" w:rsidRPr="004D7A16" w:rsidRDefault="00754670" w:rsidP="00FB6E69">
            <w:pPr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  <w:r w:rsidRPr="004D7A16">
              <w:rPr>
                <w:rFonts w:ascii="Times New Roman" w:hAnsi="Times New Roman"/>
                <w:color w:val="000000"/>
              </w:rPr>
              <w:t>8.2.3. Augstuma regulācija 80-110 cm</w:t>
            </w:r>
          </w:p>
          <w:p w14:paraId="77601BC7" w14:textId="77777777" w:rsidR="00754670" w:rsidRPr="004D7A16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3D16A1A5" w14:textId="77777777" w:rsidR="00754670" w:rsidRPr="007152C3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D31C61">
              <w:rPr>
                <w:rFonts w:ascii="Times New Roman" w:hAnsi="Times New Roman"/>
              </w:rPr>
              <w:t>8.2.3.</w:t>
            </w:r>
            <w:r>
              <w:rPr>
                <w:rFonts w:ascii="Times New Roman" w:hAnsi="Times New Roman"/>
              </w:rPr>
              <w:t xml:space="preserve"> </w:t>
            </w:r>
            <w:r w:rsidRPr="00D31C61">
              <w:rPr>
                <w:rFonts w:ascii="Times New Roman" w:hAnsi="Times New Roman"/>
              </w:rPr>
              <w:t>Mehāniska augstuma regulācija 75-115 cm</w:t>
            </w:r>
          </w:p>
        </w:tc>
        <w:tc>
          <w:tcPr>
            <w:tcW w:w="1005" w:type="pct"/>
            <w:vAlign w:val="center"/>
          </w:tcPr>
          <w:p w14:paraId="284416A0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5724D03D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54670" w:rsidRPr="00325F82" w14:paraId="51EB50CC" w14:textId="77777777" w:rsidTr="00754670">
        <w:tc>
          <w:tcPr>
            <w:tcW w:w="1104" w:type="pct"/>
          </w:tcPr>
          <w:p w14:paraId="02B63F54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9B2CB9">
              <w:rPr>
                <w:rFonts w:ascii="Times New Roman" w:hAnsi="Times New Roman"/>
                <w:b/>
                <w:bCs/>
              </w:rPr>
              <w:t>8. pozīcija - Ēdināšanas virsma</w:t>
            </w:r>
          </w:p>
        </w:tc>
        <w:tc>
          <w:tcPr>
            <w:tcW w:w="880" w:type="pct"/>
            <w:vAlign w:val="center"/>
          </w:tcPr>
          <w:p w14:paraId="24A818C3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5FCAC0DD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0055CED5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4D7A16">
              <w:rPr>
                <w:rFonts w:ascii="Times New Roman" w:hAnsi="Times New Roman"/>
                <w:color w:val="000000"/>
              </w:rPr>
              <w:t>8.2.3.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</w:rPr>
              <w:t>Prasība tiek pārdefinēta “</w:t>
            </w:r>
            <w:r w:rsidRPr="004D7A16">
              <w:rPr>
                <w:rFonts w:ascii="Times New Roman" w:hAnsi="Times New Roman"/>
              </w:rPr>
              <w:t xml:space="preserve">Mehāniska augstuma regulācija vismaz </w:t>
            </w:r>
            <w:r>
              <w:rPr>
                <w:rFonts w:ascii="Times New Roman" w:hAnsi="Times New Roman"/>
              </w:rPr>
              <w:t>8</w:t>
            </w:r>
            <w:r w:rsidRPr="004D7A16">
              <w:rPr>
                <w:rFonts w:ascii="Times New Roman" w:hAnsi="Times New Roman"/>
              </w:rPr>
              <w:t>0-100 cm</w:t>
            </w:r>
            <w:r>
              <w:rPr>
                <w:rFonts w:ascii="Times New Roman" w:hAnsi="Times New Roman"/>
              </w:rPr>
              <w:t xml:space="preserve"> ”</w:t>
            </w:r>
          </w:p>
        </w:tc>
        <w:tc>
          <w:tcPr>
            <w:tcW w:w="1005" w:type="pct"/>
            <w:vAlign w:val="center"/>
          </w:tcPr>
          <w:p w14:paraId="76EC6E1C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4D7A16">
              <w:rPr>
                <w:rFonts w:ascii="Times New Roman" w:hAnsi="Times New Roman"/>
                <w:color w:val="000000"/>
              </w:rPr>
              <w:t>8.2.3.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</w:rPr>
              <w:t>Prasība tiek pārdefinēta “</w:t>
            </w:r>
            <w:r w:rsidRPr="004D7A16">
              <w:rPr>
                <w:rFonts w:ascii="Times New Roman" w:hAnsi="Times New Roman"/>
              </w:rPr>
              <w:t xml:space="preserve">Mehāniska augstuma regulācija vismaz </w:t>
            </w:r>
            <w:r>
              <w:rPr>
                <w:rFonts w:ascii="Times New Roman" w:hAnsi="Times New Roman"/>
              </w:rPr>
              <w:t>8</w:t>
            </w:r>
            <w:r w:rsidRPr="004D7A16">
              <w:rPr>
                <w:rFonts w:ascii="Times New Roman" w:hAnsi="Times New Roman"/>
              </w:rPr>
              <w:t>0-100 cm</w:t>
            </w:r>
            <w:r>
              <w:rPr>
                <w:rFonts w:ascii="Times New Roman" w:hAnsi="Times New Roman"/>
              </w:rPr>
              <w:t xml:space="preserve"> ”</w:t>
            </w:r>
          </w:p>
        </w:tc>
        <w:tc>
          <w:tcPr>
            <w:tcW w:w="1005" w:type="pct"/>
            <w:vAlign w:val="center"/>
          </w:tcPr>
          <w:p w14:paraId="674912DF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7965D00C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54670" w:rsidRPr="00325F82" w14:paraId="161D6BF3" w14:textId="77777777" w:rsidTr="00754670">
        <w:tc>
          <w:tcPr>
            <w:tcW w:w="1104" w:type="pct"/>
          </w:tcPr>
          <w:p w14:paraId="4B878670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lastRenderedPageBreak/>
              <w:t xml:space="preserve">Pretendenti iesniedza/neiesniedza priekšlikumus Tehniskās specifikācijas izmaiņām (kādus) </w:t>
            </w:r>
            <w:r w:rsidRPr="009B2CB9">
              <w:rPr>
                <w:rFonts w:ascii="Times New Roman" w:hAnsi="Times New Roman"/>
                <w:b/>
                <w:bCs/>
              </w:rPr>
              <w:t>9. pozīcija - Aprūpes krēsls vecākiem</w:t>
            </w:r>
          </w:p>
        </w:tc>
        <w:tc>
          <w:tcPr>
            <w:tcW w:w="880" w:type="pct"/>
            <w:vAlign w:val="center"/>
          </w:tcPr>
          <w:p w14:paraId="293D58D8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31862E5C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03AD5BBD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2CA50CBF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52E6BFDF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Iesniegtais piedāvājums ir atbilstošs tehniskajai specifikācijai</w:t>
            </w:r>
          </w:p>
        </w:tc>
        <w:tc>
          <w:tcPr>
            <w:tcW w:w="1005" w:type="pct"/>
            <w:vAlign w:val="center"/>
          </w:tcPr>
          <w:p w14:paraId="795BA899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C5FE693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54670" w:rsidRPr="00325F82" w14:paraId="218F8D50" w14:textId="77777777" w:rsidTr="00754670">
        <w:tc>
          <w:tcPr>
            <w:tcW w:w="1104" w:type="pct"/>
          </w:tcPr>
          <w:p w14:paraId="01C2F4E4" w14:textId="77777777" w:rsidR="00754670" w:rsidRPr="00325F82" w:rsidRDefault="00754670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9B2CB9">
              <w:rPr>
                <w:rFonts w:ascii="Times New Roman" w:hAnsi="Times New Roman"/>
                <w:b/>
                <w:bCs/>
              </w:rPr>
              <w:t>9. pozīcija - Aprūpes krēsls vecākiem</w:t>
            </w:r>
          </w:p>
        </w:tc>
        <w:tc>
          <w:tcPr>
            <w:tcW w:w="880" w:type="pct"/>
            <w:vAlign w:val="center"/>
          </w:tcPr>
          <w:p w14:paraId="2F39775E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AA50EE4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6" w:type="pct"/>
            <w:vAlign w:val="center"/>
          </w:tcPr>
          <w:p w14:paraId="39392515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605071D1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pct"/>
            <w:vAlign w:val="center"/>
          </w:tcPr>
          <w:p w14:paraId="092B3AF1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</w:t>
            </w:r>
          </w:p>
        </w:tc>
        <w:tc>
          <w:tcPr>
            <w:tcW w:w="1005" w:type="pct"/>
            <w:vAlign w:val="center"/>
          </w:tcPr>
          <w:p w14:paraId="5A80E520" w14:textId="77777777" w:rsidR="00754670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1DE2D199" w14:textId="77777777" w:rsidR="00754670" w:rsidRPr="00325F82" w:rsidRDefault="00754670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</w:tbl>
    <w:p w14:paraId="34EBBFC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253" w:type="pct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594"/>
      </w:tblGrid>
      <w:tr w:rsidR="008F41AE" w14:paraId="37B60ED3" w14:textId="77777777" w:rsidTr="001A56D9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6C08BC" w:rsidRDefault="00FA1470" w:rsidP="00142B1A">
            <w:pPr>
              <w:jc w:val="both"/>
              <w:rPr>
                <w:bCs/>
                <w:szCs w:val="26"/>
              </w:rPr>
            </w:pPr>
            <w:r w:rsidRPr="006C08BC">
              <w:rPr>
                <w:bCs/>
                <w:szCs w:val="26"/>
              </w:rPr>
              <w:t xml:space="preserve"> </w:t>
            </w:r>
            <w:r w:rsidR="00651E5A" w:rsidRPr="006C08BC">
              <w:rPr>
                <w:b/>
                <w:bCs/>
              </w:rPr>
              <w:t>Pasūtītāja lēmums</w:t>
            </w:r>
            <w:r w:rsidRPr="006C08BC">
              <w:rPr>
                <w:b/>
                <w:bCs/>
              </w:rPr>
              <w:t>:</w:t>
            </w:r>
          </w:p>
        </w:tc>
      </w:tr>
      <w:tr w:rsidR="008F41AE" w14:paraId="2AD75B09" w14:textId="77777777" w:rsidTr="001A56D9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56DD9F3" w14:textId="242CB8CB" w:rsidR="00651E5A" w:rsidRPr="00820AB5" w:rsidRDefault="006C08BC" w:rsidP="00820AB5">
            <w:pPr>
              <w:pStyle w:val="ListParagraph"/>
              <w:numPr>
                <w:ilvl w:val="0"/>
                <w:numId w:val="40"/>
              </w:numPr>
              <w:jc w:val="both"/>
              <w:rPr>
                <w:bCs/>
                <w:szCs w:val="26"/>
              </w:rPr>
            </w:pPr>
            <w:r w:rsidRPr="006C08BC">
              <w:t xml:space="preserve">Plānotā paredzamā līgumcena </w:t>
            </w:r>
            <w:r w:rsidR="00C260B1">
              <w:t xml:space="preserve">pēc tirgus </w:t>
            </w:r>
            <w:r w:rsidR="00B21C31">
              <w:t xml:space="preserve">priekšizpētes </w:t>
            </w:r>
            <w:r w:rsidR="00E61B04">
              <w:t>p</w:t>
            </w:r>
            <w:r w:rsidR="00D37DC2">
              <w:t>a</w:t>
            </w:r>
            <w:r w:rsidR="00E61B04">
              <w:t>liek nemainīga</w:t>
            </w:r>
            <w:r w:rsidR="006F12DF">
              <w:t>.</w:t>
            </w:r>
          </w:p>
          <w:p w14:paraId="16BE80DC" w14:textId="496C372F" w:rsidR="006F12DF" w:rsidRPr="006C08BC" w:rsidRDefault="006F12DF" w:rsidP="00651E5A">
            <w:pPr>
              <w:pStyle w:val="ListParagraph"/>
              <w:numPr>
                <w:ilvl w:val="0"/>
                <w:numId w:val="40"/>
              </w:num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Ņemot vērā pretendentu komentārus tiks aktualizēta tehniskā specifikācija.</w:t>
            </w:r>
          </w:p>
          <w:p w14:paraId="200FEF51" w14:textId="792DCEA8" w:rsidR="00C260B1" w:rsidRDefault="00C260B1" w:rsidP="00C260B1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t>Plānotajam iepirkumam izvirzītās prasības ir samērīgas un nav diskriminējošas</w:t>
            </w:r>
            <w:r w:rsidR="00D313EE">
              <w:t>.</w:t>
            </w:r>
          </w:p>
          <w:p w14:paraId="5E63844D" w14:textId="2BBB88E9" w:rsidR="00651E5A" w:rsidRPr="00820AB5" w:rsidRDefault="00C260B1" w:rsidP="00820AB5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t>Izsludināt Atklātu konkursu.</w:t>
            </w:r>
          </w:p>
        </w:tc>
      </w:tr>
    </w:tbl>
    <w:p w14:paraId="52F85113" w14:textId="77777777" w:rsidR="00820AB5" w:rsidRDefault="00820AB5">
      <w:pPr>
        <w:rPr>
          <w:b/>
          <w:bCs/>
          <w:szCs w:val="26"/>
        </w:rPr>
      </w:pPr>
    </w:p>
    <w:p w14:paraId="5DBFE233" w14:textId="5480242A" w:rsidR="00142B1A" w:rsidRDefault="00944C89">
      <w:pPr>
        <w:rPr>
          <w:b/>
          <w:bCs/>
          <w:szCs w:val="26"/>
        </w:rPr>
      </w:pPr>
      <w:r>
        <w:rPr>
          <w:b/>
          <w:bCs/>
          <w:szCs w:val="26"/>
        </w:rPr>
        <w:t>Ziņojumu sagatavoja:</w:t>
      </w:r>
    </w:p>
    <w:p w14:paraId="30310840" w14:textId="098A98F0" w:rsidR="00944C89" w:rsidRDefault="00E551BD">
      <w:pPr>
        <w:rPr>
          <w:b/>
          <w:bCs/>
          <w:szCs w:val="26"/>
        </w:rPr>
      </w:pPr>
      <w:r>
        <w:rPr>
          <w:b/>
          <w:bCs/>
          <w:szCs w:val="26"/>
        </w:rPr>
        <w:t>Ginta Kaire-Mače</w:t>
      </w:r>
    </w:p>
    <w:p w14:paraId="5ABFB959" w14:textId="638D7066" w:rsidR="00142B1A" w:rsidRPr="0007183D" w:rsidRDefault="009F1627" w:rsidP="003C695F">
      <w:pPr>
        <w:rPr>
          <w:b/>
          <w:bCs/>
          <w:szCs w:val="26"/>
        </w:rPr>
      </w:pPr>
      <w:hyperlink r:id="rId8" w:history="1">
        <w:r w:rsidR="00E551BD" w:rsidRPr="0024301B">
          <w:rPr>
            <w:rStyle w:val="Hyperlink"/>
            <w:b/>
            <w:bCs/>
            <w:szCs w:val="26"/>
          </w:rPr>
          <w:t>ginta.kaire.mace@bkus.lv</w:t>
        </w:r>
      </w:hyperlink>
      <w:r w:rsidR="00944C89">
        <w:rPr>
          <w:b/>
          <w:bCs/>
          <w:szCs w:val="26"/>
        </w:rPr>
        <w:t xml:space="preserve"> </w:t>
      </w:r>
    </w:p>
    <w:sectPr w:rsidR="00142B1A" w:rsidRPr="0007183D" w:rsidSect="00E61B04">
      <w:footerReference w:type="even" r:id="rId9"/>
      <w:footerReference w:type="default" r:id="rId10"/>
      <w:pgSz w:w="16838" w:h="11906" w:orient="landscape" w:code="9"/>
      <w:pgMar w:top="1701" w:right="1134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359E9" w14:textId="77777777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9F1627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B176E38"/>
    <w:multiLevelType w:val="hybridMultilevel"/>
    <w:tmpl w:val="87B262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790B83"/>
    <w:multiLevelType w:val="hybridMultilevel"/>
    <w:tmpl w:val="FA5C20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203D6C"/>
    <w:multiLevelType w:val="hybridMultilevel"/>
    <w:tmpl w:val="BF5CDF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92978"/>
    <w:multiLevelType w:val="multilevel"/>
    <w:tmpl w:val="7984628A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5"/>
  </w:num>
  <w:num w:numId="3" w16cid:durableId="1427338059">
    <w:abstractNumId w:val="13"/>
  </w:num>
  <w:num w:numId="4" w16cid:durableId="526065385">
    <w:abstractNumId w:val="34"/>
  </w:num>
  <w:num w:numId="5" w16cid:durableId="1712850273">
    <w:abstractNumId w:val="4"/>
  </w:num>
  <w:num w:numId="6" w16cid:durableId="933131337">
    <w:abstractNumId w:val="11"/>
  </w:num>
  <w:num w:numId="7" w16cid:durableId="1309822317">
    <w:abstractNumId w:val="40"/>
  </w:num>
  <w:num w:numId="8" w16cid:durableId="1117676522">
    <w:abstractNumId w:val="3"/>
  </w:num>
  <w:num w:numId="9" w16cid:durableId="894513211">
    <w:abstractNumId w:val="18"/>
  </w:num>
  <w:num w:numId="10" w16cid:durableId="1980260496">
    <w:abstractNumId w:val="41"/>
  </w:num>
  <w:num w:numId="11" w16cid:durableId="38936589">
    <w:abstractNumId w:val="33"/>
  </w:num>
  <w:num w:numId="12" w16cid:durableId="174855546">
    <w:abstractNumId w:val="35"/>
  </w:num>
  <w:num w:numId="13" w16cid:durableId="37904149">
    <w:abstractNumId w:val="22"/>
  </w:num>
  <w:num w:numId="14" w16cid:durableId="1257523426">
    <w:abstractNumId w:val="30"/>
  </w:num>
  <w:num w:numId="15" w16cid:durableId="1255699579">
    <w:abstractNumId w:val="16"/>
  </w:num>
  <w:num w:numId="16" w16cid:durableId="851840848">
    <w:abstractNumId w:val="7"/>
  </w:num>
  <w:num w:numId="17" w16cid:durableId="275795367">
    <w:abstractNumId w:val="23"/>
  </w:num>
  <w:num w:numId="18" w16cid:durableId="508563666">
    <w:abstractNumId w:val="10"/>
  </w:num>
  <w:num w:numId="19" w16cid:durableId="989480993">
    <w:abstractNumId w:val="5"/>
  </w:num>
  <w:num w:numId="20" w16cid:durableId="229655907">
    <w:abstractNumId w:val="42"/>
  </w:num>
  <w:num w:numId="21" w16cid:durableId="1959683403">
    <w:abstractNumId w:val="31"/>
  </w:num>
  <w:num w:numId="22" w16cid:durableId="26758350">
    <w:abstractNumId w:val="21"/>
  </w:num>
  <w:num w:numId="23" w16cid:durableId="710304764">
    <w:abstractNumId w:val="26"/>
  </w:num>
  <w:num w:numId="24" w16cid:durableId="820653111">
    <w:abstractNumId w:val="39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43"/>
  </w:num>
  <w:num w:numId="28" w16cid:durableId="2047296051">
    <w:abstractNumId w:val="0"/>
  </w:num>
  <w:num w:numId="29" w16cid:durableId="2136631742">
    <w:abstractNumId w:val="36"/>
  </w:num>
  <w:num w:numId="30" w16cid:durableId="1644038395">
    <w:abstractNumId w:val="20"/>
  </w:num>
  <w:num w:numId="31" w16cid:durableId="347144296">
    <w:abstractNumId w:val="17"/>
  </w:num>
  <w:num w:numId="32" w16cid:durableId="1342707310">
    <w:abstractNumId w:val="32"/>
  </w:num>
  <w:num w:numId="33" w16cid:durableId="584337907">
    <w:abstractNumId w:val="14"/>
  </w:num>
  <w:num w:numId="34" w16cid:durableId="1853762559">
    <w:abstractNumId w:val="19"/>
  </w:num>
  <w:num w:numId="35" w16cid:durableId="960846354">
    <w:abstractNumId w:val="28"/>
  </w:num>
  <w:num w:numId="36" w16cid:durableId="1311325474">
    <w:abstractNumId w:val="6"/>
  </w:num>
  <w:num w:numId="37" w16cid:durableId="3352315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7"/>
  </w:num>
  <w:num w:numId="40" w16cid:durableId="1615554503">
    <w:abstractNumId w:val="24"/>
  </w:num>
  <w:num w:numId="41" w16cid:durableId="1333021533">
    <w:abstractNumId w:val="37"/>
  </w:num>
  <w:num w:numId="42" w16cid:durableId="1167480482">
    <w:abstractNumId w:val="8"/>
  </w:num>
  <w:num w:numId="43" w16cid:durableId="729813913">
    <w:abstractNumId w:val="12"/>
  </w:num>
  <w:num w:numId="44" w16cid:durableId="150635811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3154A"/>
    <w:rsid w:val="00051348"/>
    <w:rsid w:val="0007183D"/>
    <w:rsid w:val="00075B91"/>
    <w:rsid w:val="00083A27"/>
    <w:rsid w:val="000A04E5"/>
    <w:rsid w:val="000D6FB1"/>
    <w:rsid w:val="00112946"/>
    <w:rsid w:val="00142B1A"/>
    <w:rsid w:val="00143CCD"/>
    <w:rsid w:val="001477DE"/>
    <w:rsid w:val="00155A23"/>
    <w:rsid w:val="001A56D9"/>
    <w:rsid w:val="001D05DB"/>
    <w:rsid w:val="001D1166"/>
    <w:rsid w:val="001D209E"/>
    <w:rsid w:val="00241BF5"/>
    <w:rsid w:val="0025195F"/>
    <w:rsid w:val="00271C2A"/>
    <w:rsid w:val="00273720"/>
    <w:rsid w:val="00284A9F"/>
    <w:rsid w:val="002918FF"/>
    <w:rsid w:val="002924E1"/>
    <w:rsid w:val="00292E05"/>
    <w:rsid w:val="002A27E7"/>
    <w:rsid w:val="002A36ED"/>
    <w:rsid w:val="002E1E63"/>
    <w:rsid w:val="002F0BCF"/>
    <w:rsid w:val="0031069E"/>
    <w:rsid w:val="003123FF"/>
    <w:rsid w:val="00321E04"/>
    <w:rsid w:val="00323007"/>
    <w:rsid w:val="0032361E"/>
    <w:rsid w:val="00333335"/>
    <w:rsid w:val="0038293F"/>
    <w:rsid w:val="00387CD6"/>
    <w:rsid w:val="003B1E82"/>
    <w:rsid w:val="003C695F"/>
    <w:rsid w:val="003D2CC9"/>
    <w:rsid w:val="00422E7A"/>
    <w:rsid w:val="00470C1A"/>
    <w:rsid w:val="004D2FE5"/>
    <w:rsid w:val="004E4466"/>
    <w:rsid w:val="005430E9"/>
    <w:rsid w:val="005519ED"/>
    <w:rsid w:val="00573375"/>
    <w:rsid w:val="005B41BE"/>
    <w:rsid w:val="005E48A4"/>
    <w:rsid w:val="005E61BF"/>
    <w:rsid w:val="005F60DF"/>
    <w:rsid w:val="00651E5A"/>
    <w:rsid w:val="00656C9F"/>
    <w:rsid w:val="00683D30"/>
    <w:rsid w:val="006B214E"/>
    <w:rsid w:val="006C08BC"/>
    <w:rsid w:val="006D2A25"/>
    <w:rsid w:val="006E3987"/>
    <w:rsid w:val="006F12DF"/>
    <w:rsid w:val="0070546F"/>
    <w:rsid w:val="0072145D"/>
    <w:rsid w:val="00754670"/>
    <w:rsid w:val="00765E38"/>
    <w:rsid w:val="0078786F"/>
    <w:rsid w:val="00796418"/>
    <w:rsid w:val="007975C0"/>
    <w:rsid w:val="007B1C58"/>
    <w:rsid w:val="007D23C7"/>
    <w:rsid w:val="007D3BD6"/>
    <w:rsid w:val="007D6249"/>
    <w:rsid w:val="007E3F40"/>
    <w:rsid w:val="00820AB5"/>
    <w:rsid w:val="00832F48"/>
    <w:rsid w:val="00853CD2"/>
    <w:rsid w:val="0085423B"/>
    <w:rsid w:val="00862885"/>
    <w:rsid w:val="00862D77"/>
    <w:rsid w:val="00867069"/>
    <w:rsid w:val="008729ED"/>
    <w:rsid w:val="00873D20"/>
    <w:rsid w:val="0088711B"/>
    <w:rsid w:val="008E5977"/>
    <w:rsid w:val="008F0963"/>
    <w:rsid w:val="008F41AE"/>
    <w:rsid w:val="008F7F16"/>
    <w:rsid w:val="009066B3"/>
    <w:rsid w:val="00944C89"/>
    <w:rsid w:val="00947573"/>
    <w:rsid w:val="009A6A48"/>
    <w:rsid w:val="009B762B"/>
    <w:rsid w:val="009F71AF"/>
    <w:rsid w:val="00A26B88"/>
    <w:rsid w:val="00A271EA"/>
    <w:rsid w:val="00A5146F"/>
    <w:rsid w:val="00A54D2D"/>
    <w:rsid w:val="00A67615"/>
    <w:rsid w:val="00A9172F"/>
    <w:rsid w:val="00AA721E"/>
    <w:rsid w:val="00AC5E62"/>
    <w:rsid w:val="00AE1131"/>
    <w:rsid w:val="00B1048E"/>
    <w:rsid w:val="00B21C31"/>
    <w:rsid w:val="00B5205E"/>
    <w:rsid w:val="00B65547"/>
    <w:rsid w:val="00B91720"/>
    <w:rsid w:val="00BD636C"/>
    <w:rsid w:val="00BF1FA4"/>
    <w:rsid w:val="00C02B63"/>
    <w:rsid w:val="00C260B1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F1AB4"/>
    <w:rsid w:val="00D313EE"/>
    <w:rsid w:val="00D3498A"/>
    <w:rsid w:val="00D37DC2"/>
    <w:rsid w:val="00D530A4"/>
    <w:rsid w:val="00D61CBD"/>
    <w:rsid w:val="00D71E50"/>
    <w:rsid w:val="00D84864"/>
    <w:rsid w:val="00D87C73"/>
    <w:rsid w:val="00D87F15"/>
    <w:rsid w:val="00DB09C1"/>
    <w:rsid w:val="00DB5782"/>
    <w:rsid w:val="00DC047E"/>
    <w:rsid w:val="00DD42FE"/>
    <w:rsid w:val="00DF19C9"/>
    <w:rsid w:val="00E33F48"/>
    <w:rsid w:val="00E551BD"/>
    <w:rsid w:val="00E61B04"/>
    <w:rsid w:val="00E62923"/>
    <w:rsid w:val="00E82A7D"/>
    <w:rsid w:val="00E933A2"/>
    <w:rsid w:val="00EB60E5"/>
    <w:rsid w:val="00EC0AC9"/>
    <w:rsid w:val="00EE7381"/>
    <w:rsid w:val="00F01CCE"/>
    <w:rsid w:val="00F248C5"/>
    <w:rsid w:val="00F65100"/>
    <w:rsid w:val="00FA1470"/>
    <w:rsid w:val="00FD7663"/>
    <w:rsid w:val="00FE6F44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E61B04"/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E61B0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4E446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F6510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65100"/>
    <w:rPr>
      <w:b/>
      <w:bCs/>
    </w:rPr>
  </w:style>
  <w:style w:type="table" w:customStyle="1" w:styleId="TableGrid4">
    <w:name w:val="Table Grid4"/>
    <w:basedOn w:val="TableNormal"/>
    <w:next w:val="TableGrid"/>
    <w:uiPriority w:val="59"/>
    <w:rsid w:val="00B21C3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1A56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8F7F1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9F71A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75467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ta.kaire.mac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778</Words>
  <Characters>5548</Characters>
  <Application>Microsoft Office Word</Application>
  <DocSecurity>0</DocSecurity>
  <Lines>331</Lines>
  <Paragraphs>139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2024-03-06T09:03:00Z</dcterms:created>
  <dcterms:modified xsi:type="dcterms:W3CDTF">2024-03-06T09:15:00Z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GrammarlyDocumentId">
    <vt:lpwstr>31341c8713f7e3e0f0d4d273f3b64a26a207c18f64ab9cd5f34c6fd52655b820</vt:lpwstr>
  </property>
</Properties>
</file>