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"Rīgas ūdens"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40103023035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BAS “Daugavgrīva” dūņu utilizācija un transportēšana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RŪ-2026/63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EUR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"Eko Terra"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11.06.2026 plkst. 14:24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26.5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Mazozolu pagasta zemnieku saimniecība "Šinkas"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15.06.2026 plkst. 10:19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65.5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"Piekrastei.lv"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07.06.2026 plkst. 13:00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"Smart Truck Group"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12.06.2026 plkst. 20:01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15.06.2026; 15:01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