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Valmieras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90000043403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pakalpojumi feldšerpunktu vides pieejamības nodrošināšanai Valmieras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VNP 2026/036AK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Būvuzraudzība vides pieejamības prasību nodrošināšanai Burtnieku feldšerpunktam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Allsale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26.04.2026 plkst. 19:25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22.04.2026 plkst. 18:46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23.04.2026 plkst. 08:52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"2BIG"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24.04.2026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Būvuzraudzība vides pieejamības prasību nodrošināšanai Ramatas feldšerpunktam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Allsale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26.04.2026 plkst. 19:25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22.04.2026 plkst. 18:46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23.04.2026 plkst. 08:52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"2BIG"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24.04.2026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28.04.2026; 09:05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