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Mākslu izglītības kompetences centrs "Rīgas Dizaina un mākslas vidusskola"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90000039272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Nekustamā īpašuma pārvaldnieka pakalpojumu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2026/2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20.04.2026; 11:02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