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Attālināta izvietojuma programmu izspēles pakalpojumu nodrošinājums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kopā eiro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"Veset"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21.04.2026; 17:20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