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Tiesības noslēgt vispārīgo vienošanos par drošības sistēmu ierīkošanu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2026/26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 kritērijs (Finanšu piedāvājuma 1.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C2 kritērijs (Finanšu piedāvājuma 2.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C3 kritērijs (Finanšu piedāvājuma 3.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C4 kritērijs (Finanšu piedāvājuma 4.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C5 kritērijs (Finanšu piedāvājuma 5. pozīcija)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11:10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"MULTICOMP"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16:25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 Grupa"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13:22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170146.64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C6 kritērijs (Finanšu piedāvājuma 6.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C7 kritērijs (Finanšu piedāvājuma 7.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C8 kritērijs (Finanšu piedāvājuma 8.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C9 kritērijs (Finanšu piedāvājuma 9.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C10 kritērijs (Finanšu piedāvājuma 10. pozīcija)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C11 kritērijs (Finanšu piedāvājuma 11. pozīcija)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11:10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"MULTICOMP"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16:25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 Grupa"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13:22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C12 kritērijs (Finanšu piedāvājuma 12. pozīcija)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C13 kritērijs (Finanšu piedāvājuma 13. pozīcija)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C14 kritērijs (Finanšu piedāvājuma 14. pozīcija)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C15 kritērijs (Finanšu piedāvājuma 15. pozīcija)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"AP-HELP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04.05.2026 plkst. 11:10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"MULTICOMP"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16:25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 Grupa"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30.04.2026 plkst. 13:22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05.05.2026;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