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Bērnu psihoneiroloģiskā slimnīca "Ainaži", VSIA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44103017181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Mazlietota vieglā pasažieru transportlīdzekļa 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2026/2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Ainaži</w:t>
      </w:r>
      <w:r w:rsidRPr="0003154A">
        <w:t xml:space="preserve">, </w:t>
      </w:r>
      <w:r>
        <w:t>06.05.2026. plkst. 09:36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Bērnu psihoneiroloģiskā slimnīca "Ainaži", VSIA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Salacgrīvas novads, Ainaži, Valdemāra iela 46 (LATVIJA), LV-4035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2026/2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Mazlietota vieglā pasažieru transportlīdzekļa 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Elīna Zīlīte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Ervins Balodis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Keiša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05.05.2026.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9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AC23F0" w:rsidP="00142B1A" w14:paraId="3CF7319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441757" w:rsidRPr="00AC23F0" w:rsidP="00142B1A" w14:paraId="3CF7319D" w14:textId="77777777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C23F0" w:rsidP="00142B1A" w14:paraId="3CF7319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Salacgrīvas novads, Ainaži, Valdemāra iela 46 (LATVIJA), LV-4035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Elīna Zīlīte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Ervins Balodis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Vineta Keiša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2946"/>
    <w:rsid w:val="00142B1A"/>
    <w:rsid w:val="001D1166"/>
    <w:rsid w:val="00271C2A"/>
    <w:rsid w:val="00273720"/>
    <w:rsid w:val="002924E1"/>
    <w:rsid w:val="00323007"/>
    <w:rsid w:val="003C695F"/>
    <w:rsid w:val="00441757"/>
    <w:rsid w:val="004B442E"/>
    <w:rsid w:val="005430E9"/>
    <w:rsid w:val="00560EFC"/>
    <w:rsid w:val="005B41BE"/>
    <w:rsid w:val="005F60DF"/>
    <w:rsid w:val="006D2A25"/>
    <w:rsid w:val="006E3987"/>
    <w:rsid w:val="007D3BD6"/>
    <w:rsid w:val="00862885"/>
    <w:rsid w:val="00873D20"/>
    <w:rsid w:val="009066B3"/>
    <w:rsid w:val="00925D02"/>
    <w:rsid w:val="009318B6"/>
    <w:rsid w:val="00947573"/>
    <w:rsid w:val="00993A94"/>
    <w:rsid w:val="009A6A48"/>
    <w:rsid w:val="00AC23F0"/>
    <w:rsid w:val="00AE1131"/>
    <w:rsid w:val="00B1048E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B09C1"/>
    <w:rsid w:val="00DC047E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