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179A4" w14:textId="77777777" w:rsidR="000F1A5F" w:rsidRDefault="00651BA6" w:rsidP="005D101B">
      <w:pPr>
        <w:jc w:val="center"/>
        <w:rPr>
          <w:b/>
          <w:sz w:val="24"/>
          <w:szCs w:val="24"/>
        </w:rPr>
      </w:pPr>
      <w:r w:rsidRPr="00651BA6">
        <w:rPr>
          <w:b/>
          <w:sz w:val="24"/>
          <w:szCs w:val="24"/>
        </w:rPr>
        <w:t>Iepirkuma komisijas sniegtā atbilde uz ieinteresēt</w:t>
      </w:r>
      <w:r w:rsidR="000F1A5F">
        <w:rPr>
          <w:b/>
          <w:sz w:val="24"/>
          <w:szCs w:val="24"/>
        </w:rPr>
        <w:t>a</w:t>
      </w:r>
      <w:r w:rsidRPr="00651BA6">
        <w:rPr>
          <w:b/>
          <w:sz w:val="24"/>
          <w:szCs w:val="24"/>
        </w:rPr>
        <w:t xml:space="preserve"> piegādātāj</w:t>
      </w:r>
      <w:r w:rsidR="000F1A5F">
        <w:rPr>
          <w:b/>
          <w:sz w:val="24"/>
          <w:szCs w:val="24"/>
        </w:rPr>
        <w:t>a</w:t>
      </w:r>
      <w:r w:rsidRPr="00651BA6">
        <w:rPr>
          <w:b/>
          <w:sz w:val="24"/>
          <w:szCs w:val="24"/>
        </w:rPr>
        <w:t xml:space="preserve"> </w:t>
      </w:r>
      <w:r w:rsidR="000F1A5F">
        <w:rPr>
          <w:b/>
          <w:sz w:val="24"/>
          <w:szCs w:val="24"/>
        </w:rPr>
        <w:t>lūgumu</w:t>
      </w:r>
    </w:p>
    <w:p w14:paraId="226A634B" w14:textId="19B8A869" w:rsidR="005D101B" w:rsidRDefault="00651BA6" w:rsidP="005D101B">
      <w:pPr>
        <w:jc w:val="center"/>
        <w:rPr>
          <w:b/>
          <w:sz w:val="24"/>
          <w:szCs w:val="24"/>
        </w:rPr>
      </w:pPr>
      <w:r w:rsidRPr="00651BA6">
        <w:rPr>
          <w:b/>
          <w:sz w:val="24"/>
          <w:szCs w:val="24"/>
        </w:rPr>
        <w:t xml:space="preserve"> atklāt</w:t>
      </w:r>
      <w:r w:rsidR="00E7312A">
        <w:rPr>
          <w:b/>
          <w:sz w:val="24"/>
          <w:szCs w:val="24"/>
        </w:rPr>
        <w:t>ā</w:t>
      </w:r>
      <w:r w:rsidRPr="00651BA6">
        <w:rPr>
          <w:b/>
          <w:sz w:val="24"/>
          <w:szCs w:val="24"/>
        </w:rPr>
        <w:t xml:space="preserve"> konkurs</w:t>
      </w:r>
      <w:r w:rsidR="00E7312A">
        <w:rPr>
          <w:b/>
          <w:sz w:val="24"/>
          <w:szCs w:val="24"/>
        </w:rPr>
        <w:t>ā</w:t>
      </w:r>
      <w:r w:rsidRPr="00651BA6">
        <w:rPr>
          <w:b/>
          <w:sz w:val="24"/>
          <w:szCs w:val="24"/>
        </w:rPr>
        <w:t xml:space="preserve"> </w:t>
      </w:r>
      <w:r w:rsidR="005D101B" w:rsidRPr="005D101B">
        <w:rPr>
          <w:b/>
          <w:sz w:val="24"/>
          <w:szCs w:val="24"/>
        </w:rPr>
        <w:t>“</w:t>
      </w:r>
      <w:proofErr w:type="spellStart"/>
      <w:r w:rsidR="005D101B" w:rsidRPr="005D101B">
        <w:rPr>
          <w:b/>
          <w:sz w:val="24"/>
          <w:szCs w:val="24"/>
        </w:rPr>
        <w:t>Tuneļšaļļu</w:t>
      </w:r>
      <w:proofErr w:type="spellEnd"/>
      <w:r w:rsidR="005D101B" w:rsidRPr="005D101B">
        <w:rPr>
          <w:b/>
          <w:sz w:val="24"/>
          <w:szCs w:val="24"/>
        </w:rPr>
        <w:t xml:space="preserve"> iegāde”, </w:t>
      </w:r>
    </w:p>
    <w:p w14:paraId="1CB0F985" w14:textId="73E13991" w:rsidR="00651BA6" w:rsidRDefault="005D101B" w:rsidP="005D101B">
      <w:pPr>
        <w:jc w:val="center"/>
      </w:pPr>
      <w:r w:rsidRPr="005D101B">
        <w:rPr>
          <w:b/>
          <w:sz w:val="24"/>
          <w:szCs w:val="24"/>
        </w:rPr>
        <w:t>identifikācijas Nr. VALIC 2026/008/EN-P-AK</w:t>
      </w:r>
    </w:p>
    <w:p w14:paraId="4640BE10" w14:textId="77777777" w:rsidR="00651BA6" w:rsidRDefault="00651BA6"/>
    <w:p w14:paraId="6DC04B5F" w14:textId="77777777" w:rsidR="000F1A5F" w:rsidRPr="008C09F8" w:rsidRDefault="000F1A5F" w:rsidP="000F1A5F">
      <w:pPr>
        <w:pStyle w:val="ListParagraph"/>
        <w:tabs>
          <w:tab w:val="left" w:pos="284"/>
        </w:tabs>
        <w:spacing w:after="0"/>
        <w:ind w:left="76"/>
        <w:jc w:val="both"/>
        <w:rPr>
          <w:rFonts w:ascii="Times New Roman" w:hAnsi="Times New Roman"/>
          <w:b/>
          <w:bCs/>
          <w:sz w:val="24"/>
          <w:szCs w:val="24"/>
        </w:rPr>
      </w:pPr>
      <w:bookmarkStart w:id="0" w:name="_Hlk225259903"/>
      <w:r>
        <w:rPr>
          <w:rFonts w:ascii="Times New Roman" w:hAnsi="Times New Roman"/>
          <w:b/>
          <w:bCs/>
          <w:sz w:val="24"/>
          <w:szCs w:val="24"/>
        </w:rPr>
        <w:t>Lūgums par termiņa pagarināšanu</w:t>
      </w:r>
      <w:r w:rsidRPr="008C09F8">
        <w:rPr>
          <w:rFonts w:ascii="Times New Roman" w:hAnsi="Times New Roman"/>
          <w:b/>
          <w:bCs/>
          <w:sz w:val="24"/>
          <w:szCs w:val="24"/>
        </w:rPr>
        <w:t>:</w:t>
      </w:r>
    </w:p>
    <w:p w14:paraId="051863F7" w14:textId="487CAE48" w:rsidR="000F1A5F" w:rsidRDefault="000F1A5F" w:rsidP="000F1A5F">
      <w:pPr>
        <w:pStyle w:val="ListParagraph"/>
        <w:tabs>
          <w:tab w:val="left" w:pos="284"/>
        </w:tabs>
        <w:spacing w:before="120"/>
        <w:ind w:left="76"/>
        <w:jc w:val="both"/>
        <w:rPr>
          <w:rFonts w:ascii="Times New Roman" w:hAnsi="Times New Roman"/>
          <w:bCs/>
          <w:sz w:val="24"/>
          <w:szCs w:val="24"/>
        </w:rPr>
      </w:pPr>
      <w:r>
        <w:rPr>
          <w:rFonts w:ascii="Times New Roman" w:hAnsi="Times New Roman"/>
          <w:bCs/>
          <w:sz w:val="24"/>
          <w:szCs w:val="24"/>
        </w:rPr>
        <w:t xml:space="preserve">[..] </w:t>
      </w:r>
      <w:r w:rsidRPr="00DB1FC5">
        <w:rPr>
          <w:rFonts w:ascii="Times New Roman" w:hAnsi="Times New Roman"/>
          <w:bCs/>
          <w:sz w:val="24"/>
          <w:szCs w:val="24"/>
        </w:rPr>
        <w:t>izstrādā kvalitatīvo piedāvājumu Konkursam. Esam jau</w:t>
      </w:r>
      <w:r>
        <w:rPr>
          <w:rFonts w:ascii="Times New Roman" w:hAnsi="Times New Roman"/>
          <w:bCs/>
          <w:sz w:val="24"/>
          <w:szCs w:val="24"/>
        </w:rPr>
        <w:t xml:space="preserve"> </w:t>
      </w:r>
      <w:r w:rsidRPr="00DB1FC5">
        <w:rPr>
          <w:rFonts w:ascii="Times New Roman" w:hAnsi="Times New Roman"/>
          <w:bCs/>
          <w:sz w:val="24"/>
          <w:szCs w:val="24"/>
        </w:rPr>
        <w:t>nobeiguma stadijā, bet diemžēl sakara ar materiālu paraugu pārsūtīšanas</w:t>
      </w:r>
      <w:r>
        <w:rPr>
          <w:rFonts w:ascii="Times New Roman" w:hAnsi="Times New Roman"/>
          <w:bCs/>
          <w:sz w:val="24"/>
          <w:szCs w:val="24"/>
        </w:rPr>
        <w:t xml:space="preserve"> </w:t>
      </w:r>
      <w:r w:rsidRPr="00DB1FC5">
        <w:rPr>
          <w:rFonts w:ascii="Times New Roman" w:hAnsi="Times New Roman"/>
          <w:bCs/>
          <w:sz w:val="24"/>
          <w:szCs w:val="24"/>
        </w:rPr>
        <w:t>nokavējumu un laboratorijas noslogotību un rindām uz testēšanu ir nepieciešams</w:t>
      </w:r>
      <w:r>
        <w:rPr>
          <w:rFonts w:ascii="Times New Roman" w:hAnsi="Times New Roman"/>
          <w:bCs/>
          <w:sz w:val="24"/>
          <w:szCs w:val="24"/>
        </w:rPr>
        <w:t xml:space="preserve"> </w:t>
      </w:r>
      <w:r w:rsidRPr="00DB1FC5">
        <w:rPr>
          <w:rFonts w:ascii="Times New Roman" w:hAnsi="Times New Roman"/>
          <w:bCs/>
          <w:sz w:val="24"/>
          <w:szCs w:val="24"/>
        </w:rPr>
        <w:t>nedaudz papildus laika, lai saņemtu izstrādājumu izgatavošanai izmantojama</w:t>
      </w:r>
      <w:r>
        <w:rPr>
          <w:rFonts w:ascii="Times New Roman" w:hAnsi="Times New Roman"/>
          <w:bCs/>
          <w:sz w:val="24"/>
          <w:szCs w:val="24"/>
        </w:rPr>
        <w:t xml:space="preserve"> </w:t>
      </w:r>
      <w:r w:rsidRPr="00DB1FC5">
        <w:rPr>
          <w:rFonts w:ascii="Times New Roman" w:hAnsi="Times New Roman"/>
          <w:bCs/>
          <w:sz w:val="24"/>
          <w:szCs w:val="24"/>
        </w:rPr>
        <w:t>materiāla testēšanas pārskatus.</w:t>
      </w:r>
      <w:r>
        <w:rPr>
          <w:rFonts w:ascii="Times New Roman" w:hAnsi="Times New Roman"/>
          <w:bCs/>
          <w:sz w:val="24"/>
          <w:szCs w:val="24"/>
        </w:rPr>
        <w:t xml:space="preserve"> </w:t>
      </w:r>
      <w:r w:rsidRPr="00DB1FC5">
        <w:rPr>
          <w:rFonts w:ascii="Times New Roman" w:hAnsi="Times New Roman"/>
          <w:bCs/>
          <w:sz w:val="24"/>
          <w:szCs w:val="24"/>
        </w:rPr>
        <w:t>Sakarā ar augstāk minētiem faktiem, lūdzam Pasūtītāju rast iespēju pagarināt</w:t>
      </w:r>
      <w:r>
        <w:rPr>
          <w:rFonts w:ascii="Times New Roman" w:hAnsi="Times New Roman"/>
          <w:bCs/>
          <w:sz w:val="24"/>
          <w:szCs w:val="24"/>
        </w:rPr>
        <w:t xml:space="preserve"> </w:t>
      </w:r>
      <w:r w:rsidRPr="00DB1FC5">
        <w:rPr>
          <w:rFonts w:ascii="Times New Roman" w:hAnsi="Times New Roman"/>
          <w:bCs/>
          <w:sz w:val="24"/>
          <w:szCs w:val="24"/>
        </w:rPr>
        <w:t>Konkursa piedāvājumu iesniegšanas termiņu līdz 12.06.2026. Ļoti ceram, ka</w:t>
      </w:r>
      <w:r>
        <w:rPr>
          <w:rFonts w:ascii="Times New Roman" w:hAnsi="Times New Roman"/>
          <w:bCs/>
          <w:sz w:val="24"/>
          <w:szCs w:val="24"/>
        </w:rPr>
        <w:t xml:space="preserve"> </w:t>
      </w:r>
      <w:r w:rsidRPr="00DB1FC5">
        <w:rPr>
          <w:rFonts w:ascii="Times New Roman" w:hAnsi="Times New Roman"/>
          <w:bCs/>
          <w:sz w:val="24"/>
          <w:szCs w:val="24"/>
        </w:rPr>
        <w:t>varēsim novest šo projektu līdz iesniegšanai Pasūtītajam un paplašināt viņa izvēli,</w:t>
      </w:r>
      <w:r>
        <w:rPr>
          <w:rFonts w:ascii="Times New Roman" w:hAnsi="Times New Roman"/>
          <w:bCs/>
          <w:sz w:val="24"/>
          <w:szCs w:val="24"/>
        </w:rPr>
        <w:t xml:space="preserve"> </w:t>
      </w:r>
      <w:r w:rsidRPr="00DB1FC5">
        <w:rPr>
          <w:rFonts w:ascii="Times New Roman" w:hAnsi="Times New Roman"/>
          <w:bCs/>
          <w:sz w:val="24"/>
          <w:szCs w:val="24"/>
        </w:rPr>
        <w:t>piedāvājot kvalitatīvo produktu ar izdevīgiem piegādes nosacījumiem.</w:t>
      </w:r>
    </w:p>
    <w:p w14:paraId="7236DCB1" w14:textId="77777777" w:rsidR="000F1A5F" w:rsidRDefault="000F1A5F" w:rsidP="000F1A5F">
      <w:pPr>
        <w:pStyle w:val="ListParagraph"/>
        <w:tabs>
          <w:tab w:val="left" w:pos="284"/>
        </w:tabs>
        <w:spacing w:before="120"/>
        <w:ind w:left="76"/>
        <w:jc w:val="both"/>
        <w:rPr>
          <w:rFonts w:ascii="Times New Roman" w:hAnsi="Times New Roman"/>
          <w:bCs/>
          <w:sz w:val="24"/>
          <w:szCs w:val="24"/>
        </w:rPr>
      </w:pPr>
    </w:p>
    <w:p w14:paraId="13BFB64D" w14:textId="77777777" w:rsidR="000F1A5F" w:rsidRPr="00251AD3" w:rsidRDefault="000F1A5F" w:rsidP="000F1A5F">
      <w:pPr>
        <w:pStyle w:val="ListParagraph"/>
        <w:tabs>
          <w:tab w:val="left" w:pos="284"/>
        </w:tabs>
        <w:spacing w:before="120"/>
        <w:ind w:left="76"/>
        <w:jc w:val="both"/>
        <w:rPr>
          <w:rFonts w:ascii="Times New Roman" w:hAnsi="Times New Roman"/>
          <w:b/>
          <w:sz w:val="24"/>
          <w:szCs w:val="24"/>
        </w:rPr>
      </w:pPr>
      <w:r w:rsidRPr="00251AD3">
        <w:rPr>
          <w:rFonts w:ascii="Times New Roman" w:hAnsi="Times New Roman"/>
          <w:b/>
          <w:sz w:val="24"/>
          <w:szCs w:val="24"/>
        </w:rPr>
        <w:t>Atbilde:</w:t>
      </w:r>
    </w:p>
    <w:bookmarkEnd w:id="0"/>
    <w:p w14:paraId="3CC16AF6" w14:textId="77777777" w:rsidR="000F1A5F" w:rsidRPr="005B7486" w:rsidRDefault="000F1A5F" w:rsidP="000F1A5F">
      <w:pPr>
        <w:pStyle w:val="ListParagraph"/>
        <w:tabs>
          <w:tab w:val="left" w:pos="284"/>
        </w:tabs>
        <w:spacing w:before="120" w:after="0"/>
        <w:ind w:left="76"/>
        <w:jc w:val="both"/>
        <w:rPr>
          <w:rFonts w:ascii="Times New Roman" w:hAnsi="Times New Roman"/>
          <w:sz w:val="24"/>
          <w:szCs w:val="24"/>
        </w:rPr>
      </w:pPr>
      <w:r w:rsidRPr="00C07B0E">
        <w:rPr>
          <w:rFonts w:ascii="Times New Roman" w:hAnsi="Times New Roman"/>
          <w:sz w:val="24"/>
          <w:szCs w:val="24"/>
        </w:rPr>
        <w:t xml:space="preserve">Iepirkuma komisija vērš uzmanību, ka </w:t>
      </w:r>
      <w:r>
        <w:rPr>
          <w:rFonts w:ascii="Times New Roman" w:hAnsi="Times New Roman"/>
          <w:sz w:val="24"/>
          <w:szCs w:val="24"/>
        </w:rPr>
        <w:t>atklāts k</w:t>
      </w:r>
      <w:r w:rsidRPr="005B7486">
        <w:rPr>
          <w:rFonts w:ascii="Times New Roman" w:hAnsi="Times New Roman"/>
          <w:sz w:val="24"/>
          <w:szCs w:val="24"/>
        </w:rPr>
        <w:t xml:space="preserve">onkurss tika organizēts, laicīgi informējot </w:t>
      </w:r>
      <w:bookmarkStart w:id="1" w:name="_Hlk230336503"/>
      <w:r w:rsidRPr="005B7486">
        <w:rPr>
          <w:rFonts w:ascii="Times New Roman" w:hAnsi="Times New Roman"/>
          <w:sz w:val="24"/>
          <w:szCs w:val="24"/>
        </w:rPr>
        <w:t xml:space="preserve">ieinteresētos piegādātājus </w:t>
      </w:r>
      <w:bookmarkEnd w:id="1"/>
      <w:r w:rsidRPr="005B7486">
        <w:rPr>
          <w:rFonts w:ascii="Times New Roman" w:hAnsi="Times New Roman"/>
          <w:sz w:val="24"/>
          <w:szCs w:val="24"/>
        </w:rPr>
        <w:t xml:space="preserve">par iepirkuma priekšmetu un prasībām. Iepirkumu uzraudzības biroja tīmekļvietnē </w:t>
      </w:r>
      <w:r w:rsidRPr="00C07B0E">
        <w:rPr>
          <w:rFonts w:ascii="Times New Roman" w:hAnsi="Times New Roman"/>
          <w:sz w:val="24"/>
          <w:szCs w:val="24"/>
        </w:rPr>
        <w:t>2026.</w:t>
      </w:r>
      <w:r>
        <w:rPr>
          <w:rFonts w:ascii="Times New Roman" w:hAnsi="Times New Roman"/>
          <w:sz w:val="24"/>
          <w:szCs w:val="24"/>
        </w:rPr>
        <w:t> </w:t>
      </w:r>
      <w:r w:rsidRPr="00C07B0E">
        <w:rPr>
          <w:rFonts w:ascii="Times New Roman" w:hAnsi="Times New Roman"/>
          <w:sz w:val="24"/>
          <w:szCs w:val="24"/>
        </w:rPr>
        <w:t>gada 14.</w:t>
      </w:r>
      <w:r>
        <w:rPr>
          <w:rFonts w:ascii="Times New Roman" w:hAnsi="Times New Roman"/>
          <w:sz w:val="24"/>
          <w:szCs w:val="24"/>
        </w:rPr>
        <w:t> </w:t>
      </w:r>
      <w:r w:rsidRPr="00C07B0E">
        <w:rPr>
          <w:rFonts w:ascii="Times New Roman" w:hAnsi="Times New Roman"/>
          <w:sz w:val="24"/>
          <w:szCs w:val="24"/>
        </w:rPr>
        <w:t xml:space="preserve">janvārī </w:t>
      </w:r>
      <w:r w:rsidRPr="005B7486">
        <w:rPr>
          <w:rFonts w:ascii="Times New Roman" w:hAnsi="Times New Roman"/>
          <w:sz w:val="24"/>
          <w:szCs w:val="24"/>
        </w:rPr>
        <w:t xml:space="preserve">tika publicēts iepriekšējais informatīvais paziņojums, kā arī pirms iepirkuma uzsākšanas </w:t>
      </w:r>
      <w:r w:rsidRPr="00C07B0E">
        <w:rPr>
          <w:rFonts w:ascii="Times New Roman" w:hAnsi="Times New Roman"/>
          <w:sz w:val="24"/>
          <w:szCs w:val="24"/>
        </w:rPr>
        <w:t>no 2026.</w:t>
      </w:r>
      <w:r>
        <w:rPr>
          <w:rFonts w:ascii="Times New Roman" w:hAnsi="Times New Roman"/>
          <w:sz w:val="24"/>
          <w:szCs w:val="24"/>
        </w:rPr>
        <w:t> </w:t>
      </w:r>
      <w:r w:rsidRPr="00C07B0E">
        <w:rPr>
          <w:rFonts w:ascii="Times New Roman" w:hAnsi="Times New Roman"/>
          <w:sz w:val="24"/>
          <w:szCs w:val="24"/>
        </w:rPr>
        <w:t>gada 16.</w:t>
      </w:r>
      <w:r>
        <w:rPr>
          <w:rFonts w:ascii="Times New Roman" w:hAnsi="Times New Roman"/>
          <w:sz w:val="24"/>
          <w:szCs w:val="24"/>
        </w:rPr>
        <w:t> </w:t>
      </w:r>
      <w:r w:rsidRPr="00C07B0E">
        <w:rPr>
          <w:rFonts w:ascii="Times New Roman" w:hAnsi="Times New Roman"/>
          <w:sz w:val="24"/>
          <w:szCs w:val="24"/>
        </w:rPr>
        <w:t>janvāra līdz 2026.</w:t>
      </w:r>
      <w:r>
        <w:rPr>
          <w:rFonts w:ascii="Times New Roman" w:hAnsi="Times New Roman"/>
          <w:sz w:val="24"/>
          <w:szCs w:val="24"/>
        </w:rPr>
        <w:t> </w:t>
      </w:r>
      <w:r w:rsidRPr="00C07B0E">
        <w:rPr>
          <w:rFonts w:ascii="Times New Roman" w:hAnsi="Times New Roman"/>
          <w:sz w:val="24"/>
          <w:szCs w:val="24"/>
        </w:rPr>
        <w:t>gada 2.</w:t>
      </w:r>
      <w:r>
        <w:rPr>
          <w:rFonts w:ascii="Times New Roman" w:hAnsi="Times New Roman"/>
          <w:sz w:val="24"/>
          <w:szCs w:val="24"/>
        </w:rPr>
        <w:t> </w:t>
      </w:r>
      <w:r w:rsidRPr="00C07B0E">
        <w:rPr>
          <w:rFonts w:ascii="Times New Roman" w:hAnsi="Times New Roman"/>
          <w:sz w:val="24"/>
          <w:szCs w:val="24"/>
        </w:rPr>
        <w:t>februārim</w:t>
      </w:r>
      <w:r w:rsidRPr="005B7486">
        <w:rPr>
          <w:rFonts w:ascii="Times New Roman" w:hAnsi="Times New Roman"/>
          <w:sz w:val="24"/>
          <w:szCs w:val="24"/>
        </w:rPr>
        <w:t xml:space="preserve"> tika rīkota apspriede ar piegādātājiem, informējot piegādātājus par plānoto iepirkumu un tā prasībām</w:t>
      </w:r>
      <w:r>
        <w:rPr>
          <w:rFonts w:ascii="Times New Roman" w:hAnsi="Times New Roman"/>
          <w:sz w:val="24"/>
          <w:szCs w:val="24"/>
        </w:rPr>
        <w:t xml:space="preserve"> un atklāts k</w:t>
      </w:r>
      <w:r w:rsidRPr="005B7486">
        <w:rPr>
          <w:rFonts w:ascii="Times New Roman" w:hAnsi="Times New Roman"/>
          <w:sz w:val="24"/>
          <w:szCs w:val="24"/>
        </w:rPr>
        <w:t>onkurss tika izsludināts 202</w:t>
      </w:r>
      <w:r>
        <w:rPr>
          <w:rFonts w:ascii="Times New Roman" w:hAnsi="Times New Roman"/>
          <w:sz w:val="24"/>
          <w:szCs w:val="24"/>
        </w:rPr>
        <w:t>6</w:t>
      </w:r>
      <w:r w:rsidRPr="005B7486">
        <w:rPr>
          <w:rFonts w:ascii="Times New Roman" w:hAnsi="Times New Roman"/>
          <w:sz w:val="24"/>
          <w:szCs w:val="24"/>
        </w:rPr>
        <w:t>.</w:t>
      </w:r>
      <w:r>
        <w:rPr>
          <w:rFonts w:ascii="Times New Roman" w:hAnsi="Times New Roman"/>
          <w:sz w:val="24"/>
          <w:szCs w:val="24"/>
        </w:rPr>
        <w:t> </w:t>
      </w:r>
      <w:r w:rsidRPr="005B7486">
        <w:rPr>
          <w:rFonts w:ascii="Times New Roman" w:hAnsi="Times New Roman"/>
          <w:sz w:val="24"/>
          <w:szCs w:val="24"/>
        </w:rPr>
        <w:t xml:space="preserve">gada </w:t>
      </w:r>
      <w:r>
        <w:rPr>
          <w:rFonts w:ascii="Times New Roman" w:hAnsi="Times New Roman"/>
          <w:sz w:val="24"/>
          <w:szCs w:val="24"/>
        </w:rPr>
        <w:t>18. martā.</w:t>
      </w:r>
      <w:r w:rsidRPr="005B7486">
        <w:rPr>
          <w:rFonts w:ascii="Times New Roman" w:hAnsi="Times New Roman"/>
          <w:sz w:val="24"/>
          <w:szCs w:val="24"/>
        </w:rPr>
        <w:t xml:space="preserve"> </w:t>
      </w:r>
      <w:r>
        <w:rPr>
          <w:rFonts w:ascii="Times New Roman" w:hAnsi="Times New Roman"/>
          <w:sz w:val="24"/>
          <w:szCs w:val="24"/>
        </w:rPr>
        <w:t>Noteikts p</w:t>
      </w:r>
      <w:r w:rsidRPr="005B7486">
        <w:rPr>
          <w:rFonts w:ascii="Times New Roman" w:hAnsi="Times New Roman"/>
          <w:sz w:val="24"/>
          <w:szCs w:val="24"/>
        </w:rPr>
        <w:t>iedāvājumu iesniegšanas termiņ</w:t>
      </w:r>
      <w:r>
        <w:rPr>
          <w:rFonts w:ascii="Times New Roman" w:hAnsi="Times New Roman"/>
          <w:sz w:val="24"/>
          <w:szCs w:val="24"/>
        </w:rPr>
        <w:t>š</w:t>
      </w:r>
      <w:r w:rsidRPr="005B7486">
        <w:rPr>
          <w:rFonts w:ascii="Times New Roman" w:hAnsi="Times New Roman"/>
          <w:sz w:val="24"/>
          <w:szCs w:val="24"/>
        </w:rPr>
        <w:t xml:space="preserve"> līdz 2026.</w:t>
      </w:r>
      <w:r>
        <w:rPr>
          <w:rFonts w:ascii="Times New Roman" w:hAnsi="Times New Roman"/>
          <w:sz w:val="24"/>
          <w:szCs w:val="24"/>
        </w:rPr>
        <w:t> </w:t>
      </w:r>
      <w:r w:rsidRPr="005B7486">
        <w:rPr>
          <w:rFonts w:ascii="Times New Roman" w:hAnsi="Times New Roman"/>
          <w:sz w:val="24"/>
          <w:szCs w:val="24"/>
        </w:rPr>
        <w:t xml:space="preserve">gada </w:t>
      </w:r>
      <w:r>
        <w:rPr>
          <w:rFonts w:ascii="Times New Roman" w:hAnsi="Times New Roman"/>
          <w:sz w:val="24"/>
          <w:szCs w:val="24"/>
        </w:rPr>
        <w:t>29. maijam</w:t>
      </w:r>
      <w:r w:rsidRPr="005B7486">
        <w:rPr>
          <w:rFonts w:ascii="Times New Roman" w:hAnsi="Times New Roman"/>
          <w:sz w:val="24"/>
          <w:szCs w:val="24"/>
        </w:rPr>
        <w:t xml:space="preserve"> būtiski pārsniedz normatīvajos aktos noteikto minimālo piedāvājumu iesniegšanas termiņu</w:t>
      </w:r>
      <w:r>
        <w:rPr>
          <w:rFonts w:ascii="Times New Roman" w:hAnsi="Times New Roman"/>
          <w:sz w:val="24"/>
          <w:szCs w:val="24"/>
        </w:rPr>
        <w:t>,</w:t>
      </w:r>
      <w:r w:rsidRPr="005B7486">
        <w:rPr>
          <w:rFonts w:ascii="Times New Roman" w:hAnsi="Times New Roman"/>
          <w:sz w:val="24"/>
          <w:szCs w:val="24"/>
        </w:rPr>
        <w:t xml:space="preserve"> </w:t>
      </w:r>
      <w:r>
        <w:rPr>
          <w:rFonts w:ascii="Times New Roman" w:hAnsi="Times New Roman"/>
          <w:sz w:val="24"/>
          <w:szCs w:val="24"/>
        </w:rPr>
        <w:t>ir</w:t>
      </w:r>
      <w:r w:rsidRPr="005B7486">
        <w:rPr>
          <w:rFonts w:ascii="Times New Roman" w:hAnsi="Times New Roman"/>
          <w:sz w:val="24"/>
          <w:szCs w:val="24"/>
        </w:rPr>
        <w:t xml:space="preserve"> samērīg</w:t>
      </w:r>
      <w:r>
        <w:rPr>
          <w:rFonts w:ascii="Times New Roman" w:hAnsi="Times New Roman"/>
          <w:sz w:val="24"/>
          <w:szCs w:val="24"/>
        </w:rPr>
        <w:t>s</w:t>
      </w:r>
      <w:r w:rsidRPr="005B7486">
        <w:rPr>
          <w:rFonts w:ascii="Times New Roman" w:hAnsi="Times New Roman"/>
          <w:sz w:val="24"/>
          <w:szCs w:val="24"/>
        </w:rPr>
        <w:t xml:space="preserve"> un pietiekam</w:t>
      </w:r>
      <w:r>
        <w:rPr>
          <w:rFonts w:ascii="Times New Roman" w:hAnsi="Times New Roman"/>
          <w:sz w:val="24"/>
          <w:szCs w:val="24"/>
        </w:rPr>
        <w:t>s</w:t>
      </w:r>
      <w:r w:rsidRPr="005B7486">
        <w:rPr>
          <w:rFonts w:ascii="Times New Roman" w:hAnsi="Times New Roman"/>
          <w:sz w:val="24"/>
          <w:szCs w:val="24"/>
        </w:rPr>
        <w:t xml:space="preserve"> piedāvājuma sagatavošanai un iesniegšanai.</w:t>
      </w:r>
    </w:p>
    <w:p w14:paraId="633121AD" w14:textId="77777777" w:rsidR="000F1A5F" w:rsidRPr="00C07B0E" w:rsidRDefault="000F1A5F" w:rsidP="000F1A5F">
      <w:pPr>
        <w:tabs>
          <w:tab w:val="left" w:pos="284"/>
        </w:tabs>
        <w:spacing w:line="276" w:lineRule="auto"/>
        <w:ind w:left="76"/>
        <w:jc w:val="both"/>
        <w:rPr>
          <w:sz w:val="24"/>
          <w:szCs w:val="24"/>
        </w:rPr>
      </w:pPr>
      <w:r w:rsidRPr="00C07B0E">
        <w:rPr>
          <w:sz w:val="24"/>
          <w:szCs w:val="24"/>
        </w:rPr>
        <w:t>Komisija uzsver, ka termiņš piedāvājumu iesniegšanai ir noteikts saskaņā ar plānoto laika grafiku iepirkuma realizācijai, lai nodrošinātu preces iegādi pasūtītājam nepieciešamajā periodā. Termiņa pagarināšana radītu būtisku atkāpi no plānotā grafika, ietekmētu turpmākos iepirkuma procedūras posmus un radītu risku preces iegādes plānotajā periodā nodrošināšanai.</w:t>
      </w:r>
    </w:p>
    <w:p w14:paraId="6EE5E088" w14:textId="77777777" w:rsidR="000F1A5F" w:rsidRPr="008C09F8" w:rsidRDefault="000F1A5F" w:rsidP="000F1A5F">
      <w:pPr>
        <w:pStyle w:val="ListParagraph"/>
        <w:tabs>
          <w:tab w:val="left" w:pos="284"/>
        </w:tabs>
        <w:spacing w:before="120"/>
        <w:ind w:left="76"/>
        <w:jc w:val="both"/>
        <w:rPr>
          <w:rFonts w:ascii="Times New Roman" w:hAnsi="Times New Roman"/>
          <w:sz w:val="24"/>
          <w:szCs w:val="24"/>
        </w:rPr>
      </w:pPr>
      <w:r w:rsidRPr="00C07B0E">
        <w:rPr>
          <w:rFonts w:ascii="Times New Roman" w:hAnsi="Times New Roman"/>
          <w:sz w:val="24"/>
          <w:szCs w:val="24"/>
        </w:rPr>
        <w:t>Ņemot vērā minēto, piedāvājumu iesniegšanas termiņš netiks pagarināts.</w:t>
      </w:r>
    </w:p>
    <w:p w14:paraId="68AF3F0A" w14:textId="26125F17" w:rsidR="003A2E00" w:rsidRDefault="003A2E00" w:rsidP="00887481">
      <w:pPr>
        <w:pStyle w:val="ListParagraph"/>
        <w:tabs>
          <w:tab w:val="left" w:pos="284"/>
        </w:tabs>
        <w:spacing w:before="120"/>
        <w:ind w:left="0"/>
        <w:jc w:val="both"/>
        <w:rPr>
          <w:rFonts w:ascii="Times New Roman" w:hAnsi="Times New Roman"/>
          <w:sz w:val="24"/>
          <w:szCs w:val="24"/>
        </w:rPr>
      </w:pPr>
    </w:p>
    <w:p w14:paraId="7C718BCC" w14:textId="77777777" w:rsidR="003A2E00" w:rsidRPr="008C09F8" w:rsidRDefault="003A2E00" w:rsidP="00887481">
      <w:pPr>
        <w:pStyle w:val="ListParagraph"/>
        <w:tabs>
          <w:tab w:val="left" w:pos="284"/>
        </w:tabs>
        <w:spacing w:before="120"/>
        <w:ind w:left="0"/>
        <w:jc w:val="both"/>
        <w:rPr>
          <w:rFonts w:ascii="Times New Roman" w:hAnsi="Times New Roman"/>
          <w:sz w:val="24"/>
          <w:szCs w:val="24"/>
        </w:rPr>
      </w:pPr>
    </w:p>
    <w:p w14:paraId="3C093DC7" w14:textId="131969DD" w:rsidR="0020281A" w:rsidRPr="0020281A" w:rsidRDefault="0020281A" w:rsidP="00902DB2">
      <w:pPr>
        <w:ind w:firstLine="426"/>
        <w:jc w:val="both"/>
        <w:rPr>
          <w:bCs/>
          <w:i/>
          <w:iCs/>
        </w:rPr>
      </w:pPr>
      <w:r w:rsidRPr="0020281A">
        <w:rPr>
          <w:bCs/>
          <w:i/>
          <w:iCs/>
          <w:sz w:val="24"/>
          <w:szCs w:val="24"/>
        </w:rPr>
        <w:t>Iepirkuma komisijas sniegtās atbildes ir neatņemama atklāta konkursa nolikuma sastāvdaļa un ir saistošas visiem atklāta konkursa pretendentiem.</w:t>
      </w:r>
    </w:p>
    <w:sectPr w:rsidR="0020281A" w:rsidRPr="0020281A">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6C891" w14:textId="77777777" w:rsidR="00651BA6" w:rsidRDefault="00651BA6" w:rsidP="00651BA6">
      <w:r>
        <w:separator/>
      </w:r>
    </w:p>
  </w:endnote>
  <w:endnote w:type="continuationSeparator" w:id="0">
    <w:p w14:paraId="190D8547" w14:textId="77777777" w:rsidR="00651BA6" w:rsidRDefault="00651BA6" w:rsidP="00651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6472781"/>
      <w:docPartObj>
        <w:docPartGallery w:val="Page Numbers (Bottom of Page)"/>
        <w:docPartUnique/>
      </w:docPartObj>
    </w:sdtPr>
    <w:sdtEndPr>
      <w:rPr>
        <w:noProof/>
      </w:rPr>
    </w:sdtEndPr>
    <w:sdtContent>
      <w:p w14:paraId="1C515B5F" w14:textId="242BE598" w:rsidR="0020281A" w:rsidRDefault="002028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3043A4" w14:textId="6D532C32" w:rsidR="0020281A" w:rsidRPr="0020281A" w:rsidRDefault="0020281A">
    <w:pPr>
      <w:pStyle w:val="Footer"/>
      <w:rPr>
        <w:bCs/>
        <w:i/>
        <w:iCs/>
        <w:sz w:val="22"/>
        <w:szCs w:val="22"/>
      </w:rPr>
    </w:pPr>
    <w:r w:rsidRPr="0020281A">
      <w:rPr>
        <w:bCs/>
        <w:i/>
        <w:iCs/>
        <w:sz w:val="22"/>
        <w:szCs w:val="22"/>
      </w:rPr>
      <w:t>VALIC </w:t>
    </w:r>
    <w:r w:rsidR="005D101B" w:rsidRPr="005D101B">
      <w:rPr>
        <w:bCs/>
        <w:i/>
        <w:iCs/>
        <w:sz w:val="22"/>
        <w:szCs w:val="22"/>
      </w:rPr>
      <w:t>2026/008/EN-P-AK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2DC53" w14:textId="77777777" w:rsidR="00651BA6" w:rsidRDefault="00651BA6" w:rsidP="00651BA6">
      <w:r>
        <w:separator/>
      </w:r>
    </w:p>
  </w:footnote>
  <w:footnote w:type="continuationSeparator" w:id="0">
    <w:p w14:paraId="01270D0B" w14:textId="77777777" w:rsidR="00651BA6" w:rsidRDefault="00651BA6" w:rsidP="00651B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444B7E"/>
    <w:multiLevelType w:val="hybridMultilevel"/>
    <w:tmpl w:val="18084722"/>
    <w:lvl w:ilvl="0" w:tplc="04260011">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555A12B0"/>
    <w:multiLevelType w:val="hybridMultilevel"/>
    <w:tmpl w:val="4F9471B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6E9E73FA"/>
    <w:multiLevelType w:val="hybridMultilevel"/>
    <w:tmpl w:val="E230D2F8"/>
    <w:lvl w:ilvl="0" w:tplc="04260001">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A3644B2"/>
    <w:multiLevelType w:val="hybridMultilevel"/>
    <w:tmpl w:val="7632E51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BA6"/>
    <w:rsid w:val="000F1A5F"/>
    <w:rsid w:val="0020281A"/>
    <w:rsid w:val="002676C3"/>
    <w:rsid w:val="003A2E00"/>
    <w:rsid w:val="005B293E"/>
    <w:rsid w:val="005D101B"/>
    <w:rsid w:val="00651BA6"/>
    <w:rsid w:val="00887481"/>
    <w:rsid w:val="00902DB2"/>
    <w:rsid w:val="00956725"/>
    <w:rsid w:val="00990613"/>
    <w:rsid w:val="00A02299"/>
    <w:rsid w:val="00A30C5E"/>
    <w:rsid w:val="00BC3094"/>
    <w:rsid w:val="00DF7A02"/>
    <w:rsid w:val="00E7312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89889"/>
  <w15:chartTrackingRefBased/>
  <w15:docId w15:val="{982501C1-C21E-4CE0-9B5C-24267DBEE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BA6"/>
    <w:pPr>
      <w:spacing w:after="0" w:line="240" w:lineRule="auto"/>
    </w:pPr>
    <w:rPr>
      <w:rFonts w:ascii="Times New Roman" w:eastAsia="Times New Roman" w:hAnsi="Times New Roman" w:cs="Times New Roman"/>
      <w:sz w:val="20"/>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651BA6"/>
    <w:pPr>
      <w:spacing w:after="120"/>
      <w:ind w:left="283"/>
    </w:pPr>
    <w:rPr>
      <w:sz w:val="16"/>
      <w:szCs w:val="16"/>
    </w:rPr>
  </w:style>
  <w:style w:type="character" w:customStyle="1" w:styleId="BodyTextIndent3Char">
    <w:name w:val="Body Text Indent 3 Char"/>
    <w:basedOn w:val="DefaultParagraphFont"/>
    <w:link w:val="BodyTextIndent3"/>
    <w:rsid w:val="00651BA6"/>
    <w:rPr>
      <w:rFonts w:ascii="Times New Roman" w:eastAsia="Times New Roman" w:hAnsi="Times New Roman" w:cs="Times New Roman"/>
      <w:sz w:val="16"/>
      <w:szCs w:val="16"/>
      <w:lang w:eastAsia="lv-LV"/>
    </w:rPr>
  </w:style>
  <w:style w:type="table" w:styleId="TableGrid">
    <w:name w:val="Table Grid"/>
    <w:basedOn w:val="TableNormal"/>
    <w:rsid w:val="00651BA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rsid w:val="00651BA6"/>
  </w:style>
  <w:style w:type="character" w:customStyle="1" w:styleId="FootnoteTextChar">
    <w:name w:val="Footnote Text Char"/>
    <w:basedOn w:val="DefaultParagraphFont"/>
    <w:link w:val="FootnoteText"/>
    <w:uiPriority w:val="99"/>
    <w:rsid w:val="00651BA6"/>
    <w:rPr>
      <w:rFonts w:ascii="Times New Roman" w:eastAsia="Times New Roman" w:hAnsi="Times New Roman" w:cs="Times New Roman"/>
      <w:sz w:val="20"/>
      <w:szCs w:val="20"/>
      <w:lang w:eastAsia="lv-LV"/>
    </w:rPr>
  </w:style>
  <w:style w:type="character" w:styleId="FootnoteReference">
    <w:name w:val="footnote reference"/>
    <w:uiPriority w:val="99"/>
    <w:semiHidden/>
    <w:rsid w:val="00651BA6"/>
    <w:rPr>
      <w:vertAlign w:val="superscript"/>
    </w:rPr>
  </w:style>
  <w:style w:type="paragraph" w:styleId="ListParagraph">
    <w:name w:val="List Paragraph"/>
    <w:aliases w:val="2,Strip,H&amp;P List Paragraph,Normal bullet 2,Bullet list,List Paragraph1,Saistīto dokumentu saraksts,Syle 1,Numurets,Colorful List - Accent 12,PPS_Bullet,Virsraksti,Saraksta rindkopa,Paragrafo elenco,Colorful List - Accent 11,Bullet 1,Dot p"/>
    <w:basedOn w:val="Normal"/>
    <w:link w:val="ListParagraphChar"/>
    <w:uiPriority w:val="34"/>
    <w:qFormat/>
    <w:rsid w:val="00651BA6"/>
    <w:pPr>
      <w:spacing w:after="200" w:line="276" w:lineRule="auto"/>
      <w:ind w:left="720"/>
      <w:contextualSpacing/>
    </w:pPr>
    <w:rPr>
      <w:rFonts w:ascii="Calibri" w:eastAsia="Calibri" w:hAnsi="Calibri"/>
      <w:sz w:val="22"/>
      <w:szCs w:val="22"/>
      <w:lang w:eastAsia="en-US"/>
    </w:rPr>
  </w:style>
  <w:style w:type="character" w:customStyle="1" w:styleId="ListParagraphChar">
    <w:name w:val="List Paragraph Char"/>
    <w:aliases w:val="2 Char,Strip Char,H&amp;P List Paragraph Char,Normal bullet 2 Char,Bullet list Char,List Paragraph1 Char,Saistīto dokumentu saraksts Char,Syle 1 Char,Numurets Char,Colorful List - Accent 12 Char,PPS_Bullet Char,Virsraksti Char,Dot p Char"/>
    <w:link w:val="ListParagraph"/>
    <w:uiPriority w:val="34"/>
    <w:qFormat/>
    <w:rsid w:val="00651BA6"/>
    <w:rPr>
      <w:rFonts w:ascii="Calibri" w:eastAsia="Calibri" w:hAnsi="Calibri" w:cs="Times New Roman"/>
    </w:rPr>
  </w:style>
  <w:style w:type="paragraph" w:customStyle="1" w:styleId="Default">
    <w:name w:val="Default"/>
    <w:rsid w:val="00651BA6"/>
    <w:pPr>
      <w:autoSpaceDE w:val="0"/>
      <w:autoSpaceDN w:val="0"/>
      <w:adjustRightInd w:val="0"/>
      <w:spacing w:after="0" w:line="240" w:lineRule="auto"/>
    </w:pPr>
    <w:rPr>
      <w:rFonts w:ascii="Times New Roman" w:eastAsia="Times New Roman" w:hAnsi="Times New Roman" w:cs="Times New Roman"/>
      <w:color w:val="000000"/>
      <w:sz w:val="24"/>
      <w:szCs w:val="24"/>
      <w:lang w:val="en-US" w:eastAsia="lv-LV"/>
    </w:rPr>
  </w:style>
  <w:style w:type="character" w:styleId="Strong">
    <w:name w:val="Strong"/>
    <w:basedOn w:val="DefaultParagraphFont"/>
    <w:uiPriority w:val="22"/>
    <w:qFormat/>
    <w:rsid w:val="00651BA6"/>
    <w:rPr>
      <w:b/>
      <w:bCs/>
    </w:rPr>
  </w:style>
  <w:style w:type="table" w:customStyle="1" w:styleId="TableGrid4">
    <w:name w:val="Table Grid4"/>
    <w:basedOn w:val="TableNormal"/>
    <w:next w:val="TableGrid"/>
    <w:uiPriority w:val="39"/>
    <w:rsid w:val="00651BA6"/>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651BA6"/>
    <w:rPr>
      <w:i/>
      <w:iCs/>
    </w:rPr>
  </w:style>
  <w:style w:type="table" w:customStyle="1" w:styleId="TableGrid10">
    <w:name w:val="Table Grid10"/>
    <w:basedOn w:val="TableNormal"/>
    <w:uiPriority w:val="39"/>
    <w:rsid w:val="00651BA6"/>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0281A"/>
    <w:pPr>
      <w:tabs>
        <w:tab w:val="center" w:pos="4153"/>
        <w:tab w:val="right" w:pos="8306"/>
      </w:tabs>
    </w:pPr>
  </w:style>
  <w:style w:type="character" w:customStyle="1" w:styleId="HeaderChar">
    <w:name w:val="Header Char"/>
    <w:basedOn w:val="DefaultParagraphFont"/>
    <w:link w:val="Header"/>
    <w:uiPriority w:val="99"/>
    <w:rsid w:val="0020281A"/>
    <w:rPr>
      <w:rFonts w:ascii="Times New Roman" w:eastAsia="Times New Roman" w:hAnsi="Times New Roman" w:cs="Times New Roman"/>
      <w:sz w:val="20"/>
      <w:szCs w:val="20"/>
      <w:lang w:eastAsia="lv-LV"/>
    </w:rPr>
  </w:style>
  <w:style w:type="paragraph" w:styleId="Footer">
    <w:name w:val="footer"/>
    <w:basedOn w:val="Normal"/>
    <w:link w:val="FooterChar"/>
    <w:uiPriority w:val="99"/>
    <w:unhideWhenUsed/>
    <w:rsid w:val="0020281A"/>
    <w:pPr>
      <w:tabs>
        <w:tab w:val="center" w:pos="4153"/>
        <w:tab w:val="right" w:pos="8306"/>
      </w:tabs>
    </w:pPr>
  </w:style>
  <w:style w:type="character" w:customStyle="1" w:styleId="FooterChar">
    <w:name w:val="Footer Char"/>
    <w:basedOn w:val="DefaultParagraphFont"/>
    <w:link w:val="Footer"/>
    <w:uiPriority w:val="99"/>
    <w:rsid w:val="0020281A"/>
    <w:rPr>
      <w:rFonts w:ascii="Times New Roman" w:eastAsia="Times New Roman" w:hAnsi="Times New Roman" w:cs="Times New Roman"/>
      <w:sz w:val="20"/>
      <w:szCs w:val="20"/>
      <w:lang w:eastAsia="lv-LV"/>
    </w:rPr>
  </w:style>
  <w:style w:type="paragraph" w:styleId="BalloonText">
    <w:name w:val="Balloon Text"/>
    <w:basedOn w:val="Normal"/>
    <w:link w:val="BalloonTextChar"/>
    <w:semiHidden/>
    <w:rsid w:val="00990613"/>
    <w:rPr>
      <w:rFonts w:ascii="Tahoma" w:hAnsi="Tahoma" w:cs="Tahoma"/>
      <w:sz w:val="16"/>
      <w:szCs w:val="16"/>
      <w:lang w:eastAsia="en-US"/>
    </w:rPr>
  </w:style>
  <w:style w:type="character" w:customStyle="1" w:styleId="BalloonTextChar">
    <w:name w:val="Balloon Text Char"/>
    <w:basedOn w:val="DefaultParagraphFont"/>
    <w:link w:val="BalloonText"/>
    <w:semiHidden/>
    <w:rsid w:val="00990613"/>
    <w:rPr>
      <w:rFonts w:ascii="Tahoma" w:eastAsia="Times New Roman" w:hAnsi="Tahoma" w:cs="Tahoma"/>
      <w:sz w:val="16"/>
      <w:szCs w:val="16"/>
    </w:rPr>
  </w:style>
  <w:style w:type="table" w:customStyle="1" w:styleId="TableGrid43">
    <w:name w:val="Table Grid43"/>
    <w:basedOn w:val="TableNormal"/>
    <w:next w:val="TableGrid"/>
    <w:uiPriority w:val="39"/>
    <w:rsid w:val="009906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1369</Words>
  <Characters>781</Characters>
  <Application>Microsoft Office Word</Application>
  <DocSecurity>0</DocSecurity>
  <Lines>6</Lines>
  <Paragraphs>4</Paragraphs>
  <ScaleCrop>false</ScaleCrop>
  <Company/>
  <LinksUpToDate>false</LinksUpToDate>
  <CharactersWithSpaces>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Rinalda Grīna</dc:creator>
  <cp:keywords/>
  <dc:description/>
  <cp:lastModifiedBy>Oksana Rutka</cp:lastModifiedBy>
  <cp:revision>13</cp:revision>
  <dcterms:created xsi:type="dcterms:W3CDTF">2026-03-24T13:50:00Z</dcterms:created>
  <dcterms:modified xsi:type="dcterms:W3CDTF">2026-05-22T10:57:00Z</dcterms:modified>
</cp:coreProperties>
</file>