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51" w:type="dxa"/>
        <w:tblBorders>
          <w:bottom w:val="single" w:color="auto" w:sz="4" w:space="0"/>
        </w:tblBorders>
        <w:tblLook w:val="04A0" w:firstRow="1" w:lastRow="0" w:firstColumn="1" w:lastColumn="0" w:noHBand="0" w:noVBand="1"/>
      </w:tblPr>
      <w:tblGrid>
        <w:gridCol w:w="9020"/>
      </w:tblGrid>
      <w:tr w:rsidRPr="002B5CF4" w:rsidR="004D54C6" w:rsidTr="00751B24" w14:paraId="1AC222EA" w14:textId="77777777">
        <w:trPr>
          <w:cantSplit/>
          <w:trHeight w:val="266"/>
        </w:trPr>
        <w:tc>
          <w:tcPr>
            <w:tcW w:w="9477" w:type="dxa"/>
            <w:tcBorders>
              <w:top w:val="nil"/>
              <w:left w:val="nil"/>
              <w:bottom w:val="nil"/>
              <w:right w:val="nil"/>
            </w:tcBorders>
          </w:tcPr>
          <w:p w:rsidRPr="002B5CF4" w:rsidR="004D54C6" w:rsidP="002B5CF4" w:rsidRDefault="004D54C6" w14:paraId="5523E20D" w14:textId="77777777">
            <w:pPr>
              <w:spacing w:after="0" w:line="276" w:lineRule="auto"/>
              <w:jc w:val="center"/>
              <w:rPr>
                <w:rFonts w:ascii="Times New Roman" w:hAnsi="Times New Roman" w:eastAsia="Times New Roman" w:cs="Times New Roman"/>
                <w:kern w:val="0"/>
                <w:lang w:eastAsia="lv-LV"/>
                <w14:ligatures w14:val="none"/>
              </w:rPr>
            </w:pPr>
            <w:r w:rsidRPr="002B5CF4">
              <w:rPr>
                <w:rFonts w:ascii="Times New Roman" w:hAnsi="Times New Roman" w:eastAsia="Times New Roman" w:cs="Times New Roman"/>
                <w:kern w:val="0"/>
                <w:lang w:eastAsia="lv-LV"/>
                <w14:ligatures w14:val="none"/>
              </w:rPr>
              <w:t>Latvijas Republikas Tieslietu ministrija</w:t>
            </w:r>
          </w:p>
          <w:p w:rsidRPr="002B5CF4" w:rsidR="004D54C6" w:rsidP="002B5CF4" w:rsidRDefault="004D54C6" w14:paraId="5CA3EBBB" w14:textId="4E14184B">
            <w:pPr>
              <w:spacing w:after="0" w:line="276" w:lineRule="auto"/>
              <w:jc w:val="center"/>
              <w:rPr>
                <w:rFonts w:ascii="Times New Roman" w:hAnsi="Times New Roman" w:eastAsia="Times New Roman" w:cs="Times New Roman"/>
                <w:kern w:val="0"/>
                <w:lang w:eastAsia="lv-LV"/>
                <w14:ligatures w14:val="none"/>
              </w:rPr>
            </w:pPr>
            <w:proofErr w:type="spellStart"/>
            <w:r w:rsidRPr="002B5CF4">
              <w:rPr>
                <w:rFonts w:ascii="Times New Roman" w:hAnsi="Times New Roman" w:eastAsia="Times New Roman" w:cs="Times New Roman"/>
                <w:kern w:val="0"/>
                <w:lang w:eastAsia="lv-LV"/>
                <w14:ligatures w14:val="none"/>
              </w:rPr>
              <w:t>Reģ</w:t>
            </w:r>
            <w:proofErr w:type="spellEnd"/>
            <w:r w:rsidRPr="002B5CF4">
              <w:rPr>
                <w:rFonts w:ascii="Times New Roman" w:hAnsi="Times New Roman" w:eastAsia="Times New Roman" w:cs="Times New Roman"/>
                <w:kern w:val="0"/>
                <w:lang w:eastAsia="lv-LV"/>
                <w14:ligatures w14:val="none"/>
              </w:rPr>
              <w:t>. Nr.</w:t>
            </w:r>
            <w:r w:rsidRPr="002B5CF4" w:rsidR="006560C6">
              <w:rPr>
                <w:rFonts w:ascii="Times New Roman" w:hAnsi="Times New Roman" w:eastAsia="Times New Roman" w:cs="Times New Roman"/>
                <w:kern w:val="0"/>
                <w:lang w:eastAsia="lv-LV"/>
                <w14:ligatures w14:val="none"/>
              </w:rPr>
              <w:t> </w:t>
            </w:r>
            <w:r w:rsidRPr="002B5CF4">
              <w:rPr>
                <w:rFonts w:ascii="Times New Roman" w:hAnsi="Times New Roman" w:eastAsia="Times New Roman" w:cs="Times New Roman"/>
                <w:kern w:val="0"/>
                <w:lang w:eastAsia="lv-LV"/>
                <w14:ligatures w14:val="none"/>
              </w:rPr>
              <w:t>90000070045</w:t>
            </w:r>
          </w:p>
          <w:p w:rsidRPr="002B5CF4" w:rsidR="004D54C6" w:rsidP="002B5CF4" w:rsidRDefault="004D54C6" w14:paraId="17974B10" w14:textId="77777777">
            <w:pPr>
              <w:spacing w:before="120" w:after="0" w:line="276" w:lineRule="auto"/>
              <w:jc w:val="center"/>
              <w:rPr>
                <w:rFonts w:ascii="Times New Roman" w:hAnsi="Times New Roman" w:eastAsia="Times New Roman" w:cs="Times New Roman"/>
                <w:b/>
                <w:kern w:val="0"/>
                <w:lang w:eastAsia="lv-LV"/>
                <w14:ligatures w14:val="none"/>
              </w:rPr>
            </w:pPr>
            <w:r w:rsidRPr="002B5CF4">
              <w:rPr>
                <w:rFonts w:ascii="Times New Roman" w:hAnsi="Times New Roman" w:eastAsia="Times New Roman" w:cs="Times New Roman"/>
                <w:b/>
                <w:kern w:val="0"/>
                <w:lang w:eastAsia="lv-LV"/>
                <w14:ligatures w14:val="none"/>
              </w:rPr>
              <w:t>Atklāta konkursa</w:t>
            </w:r>
          </w:p>
          <w:p w:rsidRPr="002B5CF4" w:rsidR="004D54C6" w:rsidP="002B5CF4" w:rsidRDefault="009846D9" w14:paraId="22276E65" w14:textId="0455794E">
            <w:pPr>
              <w:spacing w:after="0" w:line="276" w:lineRule="auto"/>
              <w:jc w:val="center"/>
              <w:rPr>
                <w:rFonts w:ascii="Times New Roman" w:hAnsi="Times New Roman" w:eastAsia="Times New Roman" w:cs="Times New Roman"/>
                <w:b/>
                <w:bCs/>
                <w:kern w:val="0"/>
                <w:lang w:eastAsia="lv-LV"/>
                <w14:ligatures w14:val="none"/>
              </w:rPr>
            </w:pPr>
            <w:bookmarkStart w:name="_Hlk231552789" w:id="0"/>
            <w:r w:rsidRPr="002B5CF4">
              <w:rPr>
                <w:rFonts w:ascii="Times New Roman" w:hAnsi="Times New Roman" w:eastAsia="Times New Roman" w:cs="Times New Roman"/>
                <w:b/>
                <w:bCs/>
                <w:kern w:val="0"/>
                <w:lang w:eastAsia="lv-LV"/>
                <w14:ligatures w14:val="none"/>
              </w:rPr>
              <w:t>„</w:t>
            </w:r>
            <w:r w:rsidRPr="002B5CF4" w:rsidR="00B22152">
              <w:rPr>
                <w:rFonts w:ascii="Times New Roman" w:hAnsi="Times New Roman" w:eastAsia="Times New Roman" w:cs="Times New Roman"/>
                <w:b/>
                <w:bCs/>
                <w:kern w:val="0"/>
                <w:lang w:eastAsia="lv-LV"/>
                <w14:ligatures w14:val="none"/>
              </w:rPr>
              <w:t>Pie garīdznieka reģistrētas laulības apliecības veidlapu piegāde Elektronisko iepirkumu sistēmas dalībniekiem</w:t>
            </w:r>
            <w:r w:rsidRPr="002B5CF4" w:rsidR="004D54C6">
              <w:rPr>
                <w:rFonts w:ascii="Times New Roman" w:hAnsi="Times New Roman" w:eastAsia="Times New Roman" w:cs="Times New Roman"/>
                <w:b/>
                <w:bCs/>
                <w:kern w:val="0"/>
                <w:lang w:eastAsia="lv-LV"/>
                <w14:ligatures w14:val="none"/>
              </w:rPr>
              <w:t>”</w:t>
            </w:r>
          </w:p>
          <w:bookmarkEnd w:id="0"/>
          <w:p w:rsidRPr="002B5CF4" w:rsidR="004D54C6" w:rsidP="002B5CF4" w:rsidRDefault="004D54C6" w14:paraId="5DC2DA67" w14:textId="59815CDD">
            <w:pPr>
              <w:spacing w:before="120" w:after="200" w:line="276" w:lineRule="auto"/>
              <w:jc w:val="center"/>
              <w:rPr>
                <w:rFonts w:ascii="Times New Roman" w:hAnsi="Times New Roman" w:eastAsia="Calibri" w:cs="Times New Roman"/>
                <w:b/>
                <w:kern w:val="0"/>
                <w14:ligatures w14:val="none"/>
              </w:rPr>
            </w:pPr>
            <w:r w:rsidRPr="002B5CF4">
              <w:rPr>
                <w:rFonts w:ascii="Times New Roman" w:hAnsi="Times New Roman" w:eastAsia="Calibri" w:cs="Times New Roman"/>
                <w:b/>
                <w:kern w:val="0"/>
                <w14:ligatures w14:val="none"/>
              </w:rPr>
              <w:t>Identifikācijas Nr. TM </w:t>
            </w:r>
            <w:r w:rsidRPr="002B5CF4">
              <w:rPr>
                <w:rFonts w:ascii="Times New Roman" w:hAnsi="Times New Roman" w:eastAsia="Calibri" w:cs="Times New Roman"/>
                <w:b/>
                <w:bCs/>
                <w:kern w:val="0"/>
                <w14:ligatures w14:val="none"/>
              </w:rPr>
              <w:t>202</w:t>
            </w:r>
            <w:r w:rsidRPr="002B5CF4" w:rsidR="00B22152">
              <w:rPr>
                <w:rFonts w:ascii="Times New Roman" w:hAnsi="Times New Roman" w:eastAsia="Calibri" w:cs="Times New Roman"/>
                <w:b/>
                <w:bCs/>
                <w:kern w:val="0"/>
                <w14:ligatures w14:val="none"/>
              </w:rPr>
              <w:t>6</w:t>
            </w:r>
            <w:r w:rsidRPr="002B5CF4">
              <w:rPr>
                <w:rFonts w:ascii="Times New Roman" w:hAnsi="Times New Roman" w:eastAsia="Calibri" w:cs="Times New Roman"/>
                <w:b/>
                <w:bCs/>
                <w:kern w:val="0"/>
                <w14:ligatures w14:val="none"/>
              </w:rPr>
              <w:t>/</w:t>
            </w:r>
            <w:r w:rsidRPr="002B5CF4" w:rsidR="00B22152">
              <w:rPr>
                <w:rFonts w:ascii="Times New Roman" w:hAnsi="Times New Roman" w:eastAsia="Calibri" w:cs="Times New Roman"/>
                <w:b/>
                <w:bCs/>
                <w:kern w:val="0"/>
                <w14:ligatures w14:val="none"/>
              </w:rPr>
              <w:t>7</w:t>
            </w:r>
          </w:p>
          <w:p w:rsidRPr="002B5CF4" w:rsidR="004D54C6" w:rsidP="002B5CF4" w:rsidRDefault="004D54C6" w14:paraId="174186B9" w14:textId="77777777">
            <w:pPr>
              <w:spacing w:after="0" w:line="276" w:lineRule="auto"/>
              <w:jc w:val="center"/>
              <w:rPr>
                <w:rFonts w:ascii="Times New Roman" w:hAnsi="Times New Roman" w:eastAsia="Times New Roman" w:cs="Times New Roman"/>
                <w:b/>
                <w:bCs/>
                <w:kern w:val="0"/>
                <w:lang w:eastAsia="lv-LV"/>
                <w14:ligatures w14:val="none"/>
              </w:rPr>
            </w:pPr>
          </w:p>
          <w:p w:rsidRPr="002B5CF4" w:rsidR="004D54C6" w:rsidP="002B5CF4" w:rsidRDefault="004D54C6" w14:paraId="47DA30DD" w14:textId="77777777">
            <w:pPr>
              <w:spacing w:before="120" w:after="0" w:line="276" w:lineRule="auto"/>
              <w:jc w:val="center"/>
              <w:rPr>
                <w:rFonts w:ascii="Times New Roman" w:hAnsi="Times New Roman" w:eastAsia="Times New Roman" w:cs="Times New Roman"/>
                <w:b/>
                <w:kern w:val="0"/>
                <w:lang w:eastAsia="lv-LV"/>
                <w14:ligatures w14:val="none"/>
              </w:rPr>
            </w:pPr>
            <w:r w:rsidRPr="002B5CF4">
              <w:rPr>
                <w:rFonts w:ascii="Times New Roman" w:hAnsi="Times New Roman" w:eastAsia="Times New Roman" w:cs="Times New Roman"/>
                <w:b/>
                <w:kern w:val="0"/>
                <w:lang w:eastAsia="lv-LV"/>
                <w14:ligatures w14:val="none"/>
              </w:rPr>
              <w:t>ZIŅOJUMS</w:t>
            </w:r>
          </w:p>
          <w:p w:rsidRPr="002B5CF4" w:rsidR="004D54C6" w:rsidP="002B5CF4" w:rsidRDefault="004D54C6" w14:paraId="189156F8" w14:textId="77777777">
            <w:pPr>
              <w:spacing w:before="120" w:after="0" w:line="276" w:lineRule="auto"/>
              <w:rPr>
                <w:rFonts w:ascii="Times New Roman" w:hAnsi="Times New Roman" w:eastAsia="Times New Roman" w:cs="Times New Roman"/>
                <w:kern w:val="0"/>
                <w:lang w:eastAsia="lv-LV"/>
                <w14:ligatures w14:val="none"/>
              </w:rPr>
            </w:pPr>
          </w:p>
        </w:tc>
      </w:tr>
    </w:tbl>
    <w:p w:rsidRPr="002B5CF4" w:rsidR="004D54C6" w:rsidP="002B5CF4" w:rsidRDefault="004D54C6" w14:paraId="24C2350A" w14:textId="7051DDBD">
      <w:pPr>
        <w:spacing w:after="0" w:line="276" w:lineRule="auto"/>
        <w:jc w:val="both"/>
        <w:rPr>
          <w:rFonts w:ascii="Times New Roman" w:hAnsi="Times New Roman" w:eastAsia="Times New Roman" w:cs="Times New Roman"/>
          <w:kern w:val="0"/>
          <w:lang w:eastAsia="lv-LV"/>
          <w14:ligatures w14:val="none"/>
        </w:rPr>
      </w:pPr>
      <w:r w:rsidRPr="002B5CF4">
        <w:rPr>
          <w:rFonts w:ascii="Times New Roman" w:hAnsi="Times New Roman" w:eastAsia="Times New Roman" w:cs="Times New Roman"/>
          <w:kern w:val="0"/>
          <w:lang w:eastAsia="lv-LV"/>
          <w14:ligatures w14:val="none"/>
        </w:rPr>
        <w:t>202</w:t>
      </w:r>
      <w:r w:rsidRPr="002B5CF4" w:rsidR="00E7477B">
        <w:rPr>
          <w:rFonts w:ascii="Times New Roman" w:hAnsi="Times New Roman" w:eastAsia="Times New Roman" w:cs="Times New Roman"/>
          <w:kern w:val="0"/>
          <w:lang w:eastAsia="lv-LV"/>
          <w14:ligatures w14:val="none"/>
        </w:rPr>
        <w:t>6</w:t>
      </w:r>
      <w:r w:rsidRPr="002B5CF4">
        <w:rPr>
          <w:rFonts w:ascii="Times New Roman" w:hAnsi="Times New Roman" w:eastAsia="Times New Roman" w:cs="Times New Roman"/>
          <w:kern w:val="0"/>
          <w:lang w:eastAsia="lv-LV"/>
          <w14:ligatures w14:val="none"/>
        </w:rPr>
        <w:t xml:space="preserve">. gada </w:t>
      </w:r>
      <w:r w:rsidRPr="002B5CF4" w:rsidR="00F81AA9">
        <w:rPr>
          <w:rFonts w:ascii="Times New Roman" w:hAnsi="Times New Roman" w:eastAsia="Times New Roman" w:cs="Times New Roman"/>
          <w:kern w:val="0"/>
          <w:lang w:eastAsia="lv-LV"/>
          <w14:ligatures w14:val="none"/>
        </w:rPr>
        <w:t>1</w:t>
      </w:r>
      <w:r w:rsidRPr="002B5CF4" w:rsidR="00AA69EA">
        <w:rPr>
          <w:rFonts w:ascii="Times New Roman" w:hAnsi="Times New Roman" w:eastAsia="Times New Roman" w:cs="Times New Roman"/>
          <w:kern w:val="0"/>
          <w:lang w:eastAsia="lv-LV"/>
          <w14:ligatures w14:val="none"/>
        </w:rPr>
        <w:t>0.</w:t>
      </w:r>
      <w:r w:rsidRPr="002B5CF4" w:rsidR="00E008CB">
        <w:rPr>
          <w:rFonts w:ascii="Times New Roman" w:hAnsi="Times New Roman" w:eastAsia="Times New Roman" w:cs="Times New Roman"/>
          <w:kern w:val="0"/>
          <w:lang w:eastAsia="lv-LV"/>
          <w14:ligatures w14:val="none"/>
        </w:rPr>
        <w:t> </w:t>
      </w:r>
      <w:r w:rsidRPr="002B5CF4" w:rsidR="00F81AA9">
        <w:rPr>
          <w:rFonts w:ascii="Times New Roman" w:hAnsi="Times New Roman" w:eastAsia="Times New Roman" w:cs="Times New Roman"/>
          <w:kern w:val="0"/>
          <w:lang w:eastAsia="lv-LV"/>
          <w14:ligatures w14:val="none"/>
        </w:rPr>
        <w:t>jūnijā</w:t>
      </w:r>
    </w:p>
    <w:p w:rsidRPr="002B5CF4" w:rsidR="004D54C6" w:rsidP="002B5CF4" w:rsidRDefault="004D54C6" w14:paraId="497985CB" w14:textId="5C6E2FEA">
      <w:pPr>
        <w:spacing w:before="240" w:after="0" w:line="276" w:lineRule="auto"/>
        <w:jc w:val="both"/>
        <w:rPr>
          <w:rFonts w:ascii="Times New Roman" w:hAnsi="Times New Roman" w:eastAsia="Times New Roman" w:cs="Times New Roman"/>
          <w:bCs/>
          <w:kern w:val="0"/>
          <w:lang w:eastAsia="lv-LV"/>
          <w14:ligatures w14:val="none"/>
        </w:rPr>
      </w:pPr>
      <w:r w:rsidRPr="002B5CF4">
        <w:rPr>
          <w:rFonts w:ascii="Times New Roman" w:hAnsi="Times New Roman" w:eastAsia="Times New Roman" w:cs="Times New Roman"/>
          <w:b/>
          <w:kern w:val="0"/>
          <w:lang w:eastAsia="lv-LV"/>
          <w14:ligatures w14:val="none"/>
        </w:rPr>
        <w:t>1. Pasūtītāja nosaukums, reģistrācijas numurs</w:t>
      </w:r>
      <w:r w:rsidRPr="002B5CF4" w:rsidR="00593B41">
        <w:rPr>
          <w:rFonts w:ascii="Times New Roman" w:hAnsi="Times New Roman" w:eastAsia="Times New Roman" w:cs="Times New Roman"/>
          <w:b/>
          <w:kern w:val="0"/>
          <w:lang w:eastAsia="lv-LV"/>
          <w14:ligatures w14:val="none"/>
        </w:rPr>
        <w:t xml:space="preserve"> un</w:t>
      </w:r>
      <w:r w:rsidRPr="002B5CF4">
        <w:rPr>
          <w:rFonts w:ascii="Times New Roman" w:hAnsi="Times New Roman" w:eastAsia="Times New Roman" w:cs="Times New Roman"/>
          <w:b/>
          <w:kern w:val="0"/>
          <w:lang w:eastAsia="lv-LV"/>
          <w14:ligatures w14:val="none"/>
        </w:rPr>
        <w:t xml:space="preserve"> adrese:</w:t>
      </w:r>
    </w:p>
    <w:p w:rsidRPr="002B5CF4" w:rsidR="004D54C6" w:rsidP="002B5CF4" w:rsidRDefault="004D54C6" w14:paraId="560E8952" w14:textId="77777777">
      <w:pPr>
        <w:spacing w:after="0" w:line="276" w:lineRule="auto"/>
        <w:jc w:val="both"/>
        <w:rPr>
          <w:rFonts w:ascii="Times New Roman" w:hAnsi="Times New Roman" w:eastAsia="Times New Roman" w:cs="Times New Roman"/>
          <w:kern w:val="0"/>
          <w:lang w:eastAsia="lv-LV"/>
          <w14:ligatures w14:val="none"/>
        </w:rPr>
      </w:pPr>
      <w:r w:rsidRPr="002B5CF4">
        <w:rPr>
          <w:rFonts w:ascii="Times New Roman" w:hAnsi="Times New Roman" w:eastAsia="Times New Roman" w:cs="Times New Roman"/>
          <w:kern w:val="0"/>
          <w:lang w:eastAsia="lv-LV"/>
          <w14:ligatures w14:val="none"/>
        </w:rPr>
        <w:t>Latvijas Republikas Tieslietu ministrija</w:t>
      </w:r>
    </w:p>
    <w:p w:rsidRPr="002B5CF4" w:rsidR="004D54C6" w:rsidP="002B5CF4" w:rsidRDefault="004D54C6" w14:paraId="06B7010F" w14:textId="77777777">
      <w:pPr>
        <w:spacing w:after="0" w:line="276" w:lineRule="auto"/>
        <w:jc w:val="both"/>
        <w:rPr>
          <w:rFonts w:ascii="Times New Roman" w:hAnsi="Times New Roman" w:eastAsia="Times New Roman" w:cs="Times New Roman"/>
          <w:kern w:val="0"/>
          <w:lang w:eastAsia="lv-LV"/>
          <w14:ligatures w14:val="none"/>
        </w:rPr>
      </w:pPr>
      <w:r w:rsidRPr="002B5CF4">
        <w:rPr>
          <w:rFonts w:ascii="Times New Roman" w:hAnsi="Times New Roman" w:eastAsia="Times New Roman" w:cs="Times New Roman"/>
          <w:kern w:val="0"/>
          <w:lang w:eastAsia="lv-LV"/>
          <w14:ligatures w14:val="none"/>
        </w:rPr>
        <w:t>Reģistrācijas numurs: 90000070045</w:t>
      </w:r>
    </w:p>
    <w:p w:rsidRPr="002B5CF4" w:rsidR="007B180E" w:rsidP="002B5CF4" w:rsidRDefault="004D54C6" w14:paraId="23342493" w14:textId="6F5FFC95">
      <w:pPr>
        <w:spacing w:after="0" w:line="276" w:lineRule="auto"/>
        <w:jc w:val="both"/>
        <w:rPr>
          <w:rFonts w:ascii="Times New Roman" w:hAnsi="Times New Roman" w:eastAsia="Times New Roman" w:cs="Times New Roman"/>
          <w:kern w:val="0"/>
          <w:lang w:eastAsia="lv-LV"/>
          <w14:ligatures w14:val="none"/>
        </w:rPr>
      </w:pPr>
      <w:r w:rsidRPr="002B5CF4">
        <w:rPr>
          <w:rFonts w:ascii="Times New Roman" w:hAnsi="Times New Roman" w:eastAsia="Times New Roman" w:cs="Times New Roman"/>
          <w:kern w:val="0"/>
          <w:lang w:eastAsia="lv-LV"/>
          <w14:ligatures w14:val="none"/>
        </w:rPr>
        <w:t>Brīvības bulvāris 36, Rīga, LV</w:t>
      </w:r>
      <w:r w:rsidR="002B5CF4">
        <w:rPr>
          <w:rFonts w:ascii="Times New Roman" w:hAnsi="Times New Roman" w:eastAsia="Times New Roman" w:cs="Times New Roman"/>
          <w:kern w:val="0"/>
          <w:lang w:eastAsia="lv-LV"/>
          <w14:ligatures w14:val="none"/>
        </w:rPr>
        <w:t>-</w:t>
      </w:r>
      <w:r w:rsidRPr="002B5CF4">
        <w:rPr>
          <w:rFonts w:ascii="Times New Roman" w:hAnsi="Times New Roman" w:eastAsia="Times New Roman" w:cs="Times New Roman"/>
          <w:kern w:val="0"/>
          <w:lang w:eastAsia="lv-LV"/>
          <w14:ligatures w14:val="none"/>
        </w:rPr>
        <w:t>1536.</w:t>
      </w:r>
    </w:p>
    <w:p w:rsidRPr="002B5CF4" w:rsidR="00593B41" w:rsidP="002B5CF4" w:rsidRDefault="00593B41" w14:paraId="3E6838E0" w14:textId="55DC100A">
      <w:pPr>
        <w:spacing w:before="120" w:after="0" w:line="276" w:lineRule="auto"/>
        <w:jc w:val="both"/>
        <w:rPr>
          <w:rFonts w:ascii="Times New Roman" w:hAnsi="Times New Roman" w:eastAsia="Times New Roman" w:cs="Times New Roman"/>
          <w:b/>
          <w:kern w:val="0"/>
          <w14:ligatures w14:val="none"/>
        </w:rPr>
      </w:pPr>
      <w:r w:rsidRPr="002B5CF4">
        <w:rPr>
          <w:rFonts w:ascii="Times New Roman" w:hAnsi="Times New Roman" w:eastAsia="Times New Roman" w:cs="Times New Roman"/>
          <w:b/>
          <w:kern w:val="0"/>
          <w14:ligatures w14:val="none"/>
        </w:rPr>
        <w:t>2. Iepirkuma identifikācijas numurs:</w:t>
      </w:r>
    </w:p>
    <w:p w:rsidRPr="002B5CF4" w:rsidR="007B180E" w:rsidP="002B5CF4" w:rsidRDefault="00593B41" w14:paraId="69266BCB" w14:textId="6D877A93">
      <w:pPr>
        <w:spacing w:after="0" w:line="276" w:lineRule="auto"/>
        <w:jc w:val="both"/>
        <w:rPr>
          <w:rFonts w:ascii="Times New Roman" w:hAnsi="Times New Roman" w:eastAsia="Times New Roman" w:cs="Times New Roman"/>
          <w:bCs/>
          <w:kern w:val="0"/>
          <w14:ligatures w14:val="none"/>
        </w:rPr>
      </w:pPr>
      <w:r w:rsidRPr="002B5CF4">
        <w:rPr>
          <w:rFonts w:ascii="Times New Roman" w:hAnsi="Times New Roman" w:eastAsia="Times New Roman" w:cs="Times New Roman"/>
          <w:bCs/>
          <w:kern w:val="0"/>
          <w14:ligatures w14:val="none"/>
        </w:rPr>
        <w:t>TM 202</w:t>
      </w:r>
      <w:r w:rsidRPr="002B5CF4" w:rsidR="00B22152">
        <w:rPr>
          <w:rFonts w:ascii="Times New Roman" w:hAnsi="Times New Roman" w:eastAsia="Times New Roman" w:cs="Times New Roman"/>
          <w:bCs/>
          <w:kern w:val="0"/>
          <w14:ligatures w14:val="none"/>
        </w:rPr>
        <w:t>6</w:t>
      </w:r>
      <w:r w:rsidRPr="002B5CF4">
        <w:rPr>
          <w:rFonts w:ascii="Times New Roman" w:hAnsi="Times New Roman" w:eastAsia="Times New Roman" w:cs="Times New Roman"/>
          <w:bCs/>
          <w:kern w:val="0"/>
          <w14:ligatures w14:val="none"/>
        </w:rPr>
        <w:t>/</w:t>
      </w:r>
      <w:r w:rsidRPr="002B5CF4" w:rsidR="00B22152">
        <w:rPr>
          <w:rFonts w:ascii="Times New Roman" w:hAnsi="Times New Roman" w:eastAsia="Times New Roman" w:cs="Times New Roman"/>
          <w:bCs/>
          <w:kern w:val="0"/>
          <w14:ligatures w14:val="none"/>
        </w:rPr>
        <w:t>7</w:t>
      </w:r>
    </w:p>
    <w:p w:rsidRPr="002B5CF4" w:rsidR="004D54C6" w:rsidP="002B5CF4" w:rsidRDefault="00E83F8F" w14:paraId="47F9E8A4" w14:textId="20F16E6F">
      <w:pPr>
        <w:spacing w:before="120" w:after="0" w:line="276" w:lineRule="auto"/>
        <w:jc w:val="both"/>
        <w:rPr>
          <w:rFonts w:ascii="Times New Roman" w:hAnsi="Times New Roman" w:eastAsia="Times New Roman" w:cs="Times New Roman"/>
          <w:bCs/>
          <w:kern w:val="0"/>
          <w14:ligatures w14:val="none"/>
        </w:rPr>
      </w:pPr>
      <w:r w:rsidRPr="002B5CF4">
        <w:rPr>
          <w:rFonts w:ascii="Times New Roman" w:hAnsi="Times New Roman" w:eastAsia="Times New Roman" w:cs="Times New Roman"/>
          <w:b/>
          <w:kern w:val="0"/>
          <w14:ligatures w14:val="none"/>
        </w:rPr>
        <w:t>3</w:t>
      </w:r>
      <w:r w:rsidRPr="002B5CF4" w:rsidR="004D54C6">
        <w:rPr>
          <w:rFonts w:ascii="Times New Roman" w:hAnsi="Times New Roman" w:eastAsia="Times New Roman" w:cs="Times New Roman"/>
          <w:b/>
          <w:kern w:val="0"/>
          <w14:ligatures w14:val="none"/>
        </w:rPr>
        <w:t>. Iepirkuma</w:t>
      </w:r>
      <w:r w:rsidRPr="002B5CF4">
        <w:rPr>
          <w:rFonts w:ascii="Times New Roman" w:hAnsi="Times New Roman" w:eastAsia="Times New Roman" w:cs="Times New Roman"/>
          <w:b/>
          <w:kern w:val="0"/>
          <w14:ligatures w14:val="none"/>
        </w:rPr>
        <w:t xml:space="preserve"> līguma </w:t>
      </w:r>
      <w:r w:rsidRPr="002B5CF4" w:rsidR="004D54C6">
        <w:rPr>
          <w:rFonts w:ascii="Times New Roman" w:hAnsi="Times New Roman" w:eastAsia="Times New Roman" w:cs="Times New Roman"/>
          <w:b/>
          <w:kern w:val="0"/>
          <w14:ligatures w14:val="none"/>
        </w:rPr>
        <w:t>priekšmets:</w:t>
      </w:r>
    </w:p>
    <w:p w:rsidRPr="002B5CF4" w:rsidR="00897F9C" w:rsidP="002B5CF4" w:rsidRDefault="00897F9C" w14:paraId="61149796" w14:textId="0C5020E5">
      <w:pPr>
        <w:spacing w:line="276" w:lineRule="auto"/>
        <w:jc w:val="both"/>
        <w:rPr>
          <w:rFonts w:ascii="Times New Roman" w:hAnsi="Times New Roman" w:cs="Times New Roman"/>
        </w:rPr>
      </w:pPr>
      <w:bookmarkStart w:name="_Hlk123124307" w:id="1"/>
      <w:r w:rsidRPr="002B5CF4">
        <w:rPr>
          <w:rFonts w:ascii="Times New Roman" w:hAnsi="Times New Roman" w:cs="Times New Roman"/>
        </w:rPr>
        <w:t xml:space="preserve">3.1. Iepirkuma priekšmets ir civilstāvokļa aktu reģistrācijas apliecību veidlapu (turpmāk – Prece) piegāde Elektronisko iepirkumu sistēmas dalībniekiem atbilstoši </w:t>
      </w:r>
      <w:r w:rsidRPr="002B5CF4" w:rsidR="00761141">
        <w:rPr>
          <w:rFonts w:ascii="Times New Roman" w:hAnsi="Times New Roman" w:cs="Times New Roman"/>
        </w:rPr>
        <w:t xml:space="preserve">Konkursa </w:t>
      </w:r>
      <w:r w:rsidRPr="002B5CF4">
        <w:rPr>
          <w:rFonts w:ascii="Times New Roman" w:hAnsi="Times New Roman" w:cs="Times New Roman"/>
        </w:rPr>
        <w:t xml:space="preserve">nolikuma (turpmāk – </w:t>
      </w:r>
      <w:r w:rsidRPr="002B5CF4" w:rsidR="00761141">
        <w:rPr>
          <w:rFonts w:ascii="Times New Roman" w:hAnsi="Times New Roman" w:cs="Times New Roman"/>
        </w:rPr>
        <w:t>n</w:t>
      </w:r>
      <w:r w:rsidRPr="002B5CF4">
        <w:rPr>
          <w:rFonts w:ascii="Times New Roman" w:hAnsi="Times New Roman" w:cs="Times New Roman"/>
        </w:rPr>
        <w:t>olikums) II nodaļā „Tehniskā specifikācija – tehniskā un finanšu piedāvājuma veidlapa”, (turpmāk – Tehniskā specifikācija) noteiktajām prasībām.</w:t>
      </w:r>
    </w:p>
    <w:p w:rsidRPr="002B5CF4" w:rsidR="00897F9C" w:rsidP="002B5CF4" w:rsidRDefault="00897F9C" w14:paraId="6E082E0E" w14:textId="7E6BBF63">
      <w:pPr>
        <w:spacing w:line="276" w:lineRule="auto"/>
        <w:jc w:val="both"/>
        <w:rPr>
          <w:rFonts w:ascii="Times New Roman" w:hAnsi="Times New Roman" w:cs="Times New Roman"/>
        </w:rPr>
      </w:pPr>
      <w:r w:rsidRPr="002B5CF4">
        <w:rPr>
          <w:rFonts w:ascii="Times New Roman" w:hAnsi="Times New Roman" w:cs="Times New Roman"/>
        </w:rPr>
        <w:t xml:space="preserve">3.2. Iepirkuma priekšmets </w:t>
      </w:r>
      <w:r w:rsidRPr="002B5CF4">
        <w:rPr>
          <w:rFonts w:ascii="Times New Roman" w:hAnsi="Times New Roman" w:cs="Times New Roman"/>
          <w:u w:val="single"/>
        </w:rPr>
        <w:t>nav sadalīts daļās</w:t>
      </w:r>
      <w:r w:rsidRPr="002B5CF4">
        <w:rPr>
          <w:rFonts w:ascii="Times New Roman" w:hAnsi="Times New Roman" w:cs="Times New Roman"/>
        </w:rPr>
        <w:t xml:space="preserve"> un ietver vienu preču grupu – “Pie garīdznieka reģistrētas laulības apliecības veidlapa” (turpmāk – preču grupa) – atbilstoši Konkursa nolikuma II nodaļā “Tehniskā specifikācija – tehniskā un finanšu piedāvājuma veidlapa” noteiktajām prasībām. </w:t>
      </w:r>
    </w:p>
    <w:bookmarkEnd w:id="1"/>
    <w:p w:rsidRPr="002B5CF4" w:rsidR="00732EED" w:rsidP="002B5CF4" w:rsidRDefault="0096316C" w14:paraId="5E787A03" w14:textId="5AB5566C">
      <w:pPr>
        <w:spacing w:before="120" w:after="0" w:line="276" w:lineRule="auto"/>
        <w:jc w:val="both"/>
        <w:rPr>
          <w:rFonts w:ascii="Times New Roman" w:hAnsi="Times New Roman" w:eastAsia="Times New Roman" w:cs="Times New Roman"/>
          <w:kern w:val="0"/>
          <w:lang w:eastAsia="lv-LV"/>
          <w14:ligatures w14:val="none"/>
        </w:rPr>
      </w:pPr>
      <w:r w:rsidRPr="002B5CF4">
        <w:rPr>
          <w:rFonts w:ascii="Times New Roman" w:hAnsi="Times New Roman" w:eastAsia="Times New Roman" w:cs="Times New Roman"/>
          <w:b/>
          <w:bCs/>
          <w:kern w:val="0"/>
          <w:lang w:eastAsia="lv-LV"/>
          <w14:ligatures w14:val="none"/>
        </w:rPr>
        <w:t>4</w:t>
      </w:r>
      <w:r w:rsidRPr="002B5CF4" w:rsidR="004D54C6">
        <w:rPr>
          <w:rFonts w:ascii="Times New Roman" w:hAnsi="Times New Roman" w:eastAsia="Times New Roman" w:cs="Times New Roman"/>
          <w:b/>
          <w:bCs/>
          <w:kern w:val="0"/>
          <w:lang w:eastAsia="lv-LV"/>
          <w14:ligatures w14:val="none"/>
        </w:rPr>
        <w:t>. </w:t>
      </w:r>
      <w:r w:rsidRPr="002B5CF4" w:rsidR="00732EED">
        <w:rPr>
          <w:rFonts w:ascii="Times New Roman" w:hAnsi="Times New Roman" w:eastAsia="Times New Roman" w:cs="Times New Roman"/>
          <w:b/>
          <w:bCs/>
          <w:kern w:val="0"/>
          <w:lang w:eastAsia="lv-LV"/>
          <w14:ligatures w14:val="none"/>
        </w:rPr>
        <w:t>Datums, kad p</w:t>
      </w:r>
      <w:r w:rsidRPr="002B5CF4" w:rsidR="004D54C6">
        <w:rPr>
          <w:rFonts w:ascii="Times New Roman" w:hAnsi="Times New Roman" w:eastAsia="Times New Roman" w:cs="Times New Roman"/>
          <w:b/>
          <w:bCs/>
          <w:kern w:val="0"/>
          <w:lang w:eastAsia="lv-LV"/>
          <w14:ligatures w14:val="none"/>
        </w:rPr>
        <w:t>aziņojums par apspriedi publicēts internetā</w:t>
      </w:r>
      <w:r w:rsidRPr="002B5CF4" w:rsidR="00732EED">
        <w:rPr>
          <w:rFonts w:ascii="Times New Roman" w:hAnsi="Times New Roman" w:eastAsia="Times New Roman" w:cs="Times New Roman"/>
          <w:b/>
          <w:bCs/>
          <w:kern w:val="0"/>
          <w:lang w:eastAsia="lv-LV"/>
          <w14:ligatures w14:val="none"/>
        </w:rPr>
        <w:t>:</w:t>
      </w:r>
      <w:r w:rsidRPr="002B5CF4" w:rsidR="004D54C6">
        <w:rPr>
          <w:rFonts w:ascii="Times New Roman" w:hAnsi="Times New Roman" w:eastAsia="Times New Roman" w:cs="Times New Roman"/>
          <w:kern w:val="0"/>
          <w:lang w:eastAsia="lv-LV"/>
          <w14:ligatures w14:val="none"/>
        </w:rPr>
        <w:t xml:space="preserve"> </w:t>
      </w:r>
    </w:p>
    <w:p w:rsidR="002B5CF4" w:rsidP="002B5CF4" w:rsidRDefault="00732EED" w14:paraId="04AB3E6D" w14:textId="77777777">
      <w:pPr>
        <w:spacing w:after="0" w:line="276" w:lineRule="auto"/>
        <w:jc w:val="both"/>
        <w:rPr>
          <w:rFonts w:ascii="Times New Roman" w:hAnsi="Times New Roman" w:eastAsia="Times New Roman" w:cs="Times New Roman"/>
          <w:kern w:val="0"/>
          <w:lang w:eastAsia="lv-LV"/>
          <w14:ligatures w14:val="none"/>
        </w:rPr>
      </w:pPr>
      <w:r w:rsidRPr="002B5CF4">
        <w:rPr>
          <w:rFonts w:ascii="Times New Roman" w:hAnsi="Times New Roman" w:eastAsia="Times New Roman" w:cs="Times New Roman"/>
          <w:kern w:val="0"/>
          <w:lang w:eastAsia="lv-LV"/>
          <w14:ligatures w14:val="none"/>
        </w:rPr>
        <w:t>2025.</w:t>
      </w:r>
      <w:r w:rsidRPr="002B5CF4" w:rsidR="00655CD7">
        <w:rPr>
          <w:rFonts w:ascii="Times New Roman" w:hAnsi="Times New Roman" w:eastAsia="Times New Roman" w:cs="Times New Roman"/>
          <w:kern w:val="0"/>
          <w:lang w:eastAsia="lv-LV"/>
          <w14:ligatures w14:val="none"/>
        </w:rPr>
        <w:t> </w:t>
      </w:r>
      <w:r w:rsidRPr="002B5CF4">
        <w:rPr>
          <w:rFonts w:ascii="Times New Roman" w:hAnsi="Times New Roman" w:eastAsia="Times New Roman" w:cs="Times New Roman"/>
          <w:kern w:val="0"/>
          <w:lang w:eastAsia="lv-LV"/>
          <w14:ligatures w14:val="none"/>
        </w:rPr>
        <w:t>gada 13.</w:t>
      </w:r>
      <w:r w:rsidRPr="002B5CF4" w:rsidR="00655CD7">
        <w:rPr>
          <w:rFonts w:ascii="Times New Roman" w:hAnsi="Times New Roman" w:eastAsia="Times New Roman" w:cs="Times New Roman"/>
          <w:kern w:val="0"/>
          <w:lang w:eastAsia="lv-LV"/>
          <w14:ligatures w14:val="none"/>
        </w:rPr>
        <w:t> </w:t>
      </w:r>
      <w:r w:rsidRPr="002B5CF4">
        <w:rPr>
          <w:rFonts w:ascii="Times New Roman" w:hAnsi="Times New Roman" w:eastAsia="Times New Roman" w:cs="Times New Roman"/>
          <w:kern w:val="0"/>
          <w:lang w:eastAsia="lv-LV"/>
          <w14:ligatures w14:val="none"/>
        </w:rPr>
        <w:t xml:space="preserve">oktobrī </w:t>
      </w:r>
      <w:r w:rsidRPr="002B5CF4" w:rsidR="004D54C6">
        <w:rPr>
          <w:rFonts w:ascii="Times New Roman" w:hAnsi="Times New Roman" w:eastAsia="Calibri" w:cs="Times New Roman"/>
          <w:kern w:val="0"/>
          <w14:ligatures w14:val="none"/>
        </w:rPr>
        <w:t xml:space="preserve">Iepirkumu uzraudzības biroja tīmekļvietnē </w:t>
      </w:r>
      <w:r w:rsidRPr="002B5CF4" w:rsidR="004D54C6">
        <w:rPr>
          <w:rFonts w:ascii="Times New Roman" w:hAnsi="Times New Roman" w:eastAsia="Times New Roman" w:cs="Times New Roman"/>
          <w:kern w:val="0"/>
          <w:lang w:eastAsia="lv-LV"/>
          <w14:ligatures w14:val="none"/>
        </w:rPr>
        <w:t>(</w:t>
      </w:r>
      <w:hyperlink w:history="1" r:id="rId8">
        <w:r w:rsidRPr="002B5CF4" w:rsidR="004D54C6">
          <w:rPr>
            <w:rFonts w:ascii="Times New Roman" w:hAnsi="Times New Roman" w:eastAsia="Times New Roman" w:cs="Times New Roman"/>
            <w:color w:val="0000FF"/>
            <w:kern w:val="0"/>
            <w:u w:val="single"/>
            <w:lang w:eastAsia="lv-LV"/>
            <w14:ligatures w14:val="none"/>
          </w:rPr>
          <w:t>www.iub.gov.lv</w:t>
        </w:r>
      </w:hyperlink>
      <w:r w:rsidRPr="002B5CF4" w:rsidR="004D54C6">
        <w:rPr>
          <w:rFonts w:ascii="Times New Roman" w:hAnsi="Times New Roman" w:eastAsia="Times New Roman" w:cs="Times New Roman"/>
          <w:kern w:val="0"/>
          <w:lang w:eastAsia="lv-LV"/>
          <w14:ligatures w14:val="none"/>
        </w:rPr>
        <w:t>)</w:t>
      </w:r>
      <w:r w:rsidRPr="002B5CF4">
        <w:rPr>
          <w:rStyle w:val="Vresatsauce"/>
          <w:rFonts w:ascii="Times New Roman" w:hAnsi="Times New Roman" w:eastAsia="Times New Roman" w:cs="Times New Roman"/>
          <w:kern w:val="0"/>
          <w:lang w:eastAsia="lv-LV"/>
          <w14:ligatures w14:val="none"/>
        </w:rPr>
        <w:footnoteReference w:id="1"/>
      </w:r>
      <w:r w:rsidRPr="002B5CF4">
        <w:rPr>
          <w:rFonts w:ascii="Times New Roman" w:hAnsi="Times New Roman" w:eastAsia="Times New Roman" w:cs="Times New Roman"/>
          <w:kern w:val="0"/>
          <w:lang w:eastAsia="lv-LV"/>
          <w14:ligatures w14:val="none"/>
        </w:rPr>
        <w:t>.</w:t>
      </w:r>
      <w:r w:rsidRPr="002B5CF4" w:rsidR="00437D01">
        <w:rPr>
          <w:rFonts w:ascii="Times New Roman" w:hAnsi="Times New Roman" w:eastAsia="Times New Roman" w:cs="Times New Roman"/>
          <w:kern w:val="0"/>
          <w:lang w:eastAsia="lv-LV"/>
          <w14:ligatures w14:val="none"/>
        </w:rPr>
        <w:t xml:space="preserve"> </w:t>
      </w:r>
    </w:p>
    <w:p w:rsidRPr="002B5CF4" w:rsidR="004D54C6" w:rsidP="002B5CF4" w:rsidRDefault="00A71FE0" w14:paraId="54C44252" w14:textId="5069C4AF">
      <w:pPr>
        <w:spacing w:after="0" w:line="276" w:lineRule="auto"/>
        <w:jc w:val="both"/>
        <w:rPr>
          <w:rFonts w:ascii="Times New Roman" w:hAnsi="Times New Roman" w:eastAsia="Times New Roman" w:cs="Times New Roman"/>
          <w:b/>
          <w:bCs/>
          <w:kern w:val="0"/>
          <w:lang w:eastAsia="lv-LV"/>
          <w14:ligatures w14:val="none"/>
        </w:rPr>
      </w:pPr>
      <w:r w:rsidRPr="002B5CF4">
        <w:rPr>
          <w:rFonts w:ascii="Times New Roman" w:hAnsi="Times New Roman" w:eastAsia="Times New Roman" w:cs="Times New Roman"/>
          <w:i/>
          <w:iCs/>
          <w:kern w:val="0"/>
          <w:lang w:eastAsia="lv-LV"/>
          <w14:ligatures w14:val="none"/>
        </w:rPr>
        <w:t>(</w:t>
      </w:r>
      <w:r w:rsidRPr="002B5CF4" w:rsidR="00437D01">
        <w:rPr>
          <w:rFonts w:ascii="Times New Roman" w:hAnsi="Times New Roman" w:eastAsia="Times New Roman" w:cs="Times New Roman"/>
          <w:i/>
          <w:iCs/>
          <w:kern w:val="0"/>
          <w:lang w:eastAsia="lv-LV"/>
          <w14:ligatures w14:val="none"/>
        </w:rPr>
        <w:t xml:space="preserve">Zināšanai: </w:t>
      </w:r>
      <w:r w:rsidRPr="002B5CF4" w:rsidR="00B15BDB">
        <w:rPr>
          <w:rFonts w:ascii="Times New Roman" w:hAnsi="Times New Roman" w:eastAsia="Times New Roman" w:cs="Times New Roman"/>
          <w:i/>
          <w:iCs/>
          <w:kern w:val="0"/>
          <w:lang w:eastAsia="lv-LV"/>
          <w14:ligatures w14:val="none"/>
        </w:rPr>
        <w:t xml:space="preserve">Atkārtota apspriede netika organizēta, jo tehniskā specifikācija nav mainīta kopš apspriedes, kas tika veikta iepirkuma </w:t>
      </w:r>
      <w:r w:rsidRPr="002B5CF4">
        <w:rPr>
          <w:rFonts w:ascii="Times New Roman" w:hAnsi="Times New Roman" w:eastAsia="Times New Roman" w:cs="Times New Roman"/>
          <w:i/>
          <w:iCs/>
          <w:kern w:val="0"/>
          <w:lang w:eastAsia="lv-LV"/>
          <w14:ligatures w14:val="none"/>
        </w:rPr>
        <w:t>„Civilstāvokļa aktu reģistrācijas apliecību veidlapu piegāde Elektronisko iepirkumu sistēmas dalībniekiem”, iepirkuma identifikācijas Nr. TM 2025/34</w:t>
      </w:r>
      <w:r w:rsidRPr="002B5CF4" w:rsidR="008D6EA7">
        <w:rPr>
          <w:rFonts w:ascii="Times New Roman" w:hAnsi="Times New Roman" w:eastAsia="Times New Roman" w:cs="Times New Roman"/>
          <w:i/>
          <w:iCs/>
          <w:kern w:val="0"/>
          <w:lang w:eastAsia="lv-LV"/>
          <w14:ligatures w14:val="none"/>
        </w:rPr>
        <w:t xml:space="preserve"> </w:t>
      </w:r>
      <w:r w:rsidRPr="002B5CF4" w:rsidR="00437D01">
        <w:rPr>
          <w:rFonts w:ascii="Times New Roman" w:hAnsi="Times New Roman" w:eastAsia="Times New Roman" w:cs="Times New Roman"/>
          <w:i/>
          <w:iCs/>
          <w:kern w:val="0"/>
          <w:lang w:eastAsia="lv-LV"/>
          <w14:ligatures w14:val="none"/>
        </w:rPr>
        <w:t>ietvaros. Papildu informācija pieejama Konkursa „Pie garīdznieka reģistrētas laulības apliecības veidlapu piegāde Elektronisko iepirkumu sistēmas dalībniekiem”, identifikācijas Nr.</w:t>
      </w:r>
      <w:r w:rsidRPr="002B5CF4" w:rsidR="006560C6">
        <w:rPr>
          <w:rFonts w:ascii="Times New Roman" w:hAnsi="Times New Roman" w:eastAsia="Times New Roman" w:cs="Times New Roman"/>
          <w:i/>
          <w:iCs/>
          <w:kern w:val="0"/>
          <w:lang w:eastAsia="lv-LV"/>
          <w14:ligatures w14:val="none"/>
        </w:rPr>
        <w:t> </w:t>
      </w:r>
      <w:r w:rsidRPr="002B5CF4" w:rsidR="00437D01">
        <w:rPr>
          <w:rFonts w:ascii="Times New Roman" w:hAnsi="Times New Roman" w:eastAsia="Times New Roman" w:cs="Times New Roman"/>
          <w:i/>
          <w:iCs/>
          <w:kern w:val="0"/>
          <w:lang w:eastAsia="lv-LV"/>
          <w14:ligatures w14:val="none"/>
        </w:rPr>
        <w:t>TM</w:t>
      </w:r>
      <w:r w:rsidRPr="002B5CF4" w:rsidR="006560C6">
        <w:rPr>
          <w:rFonts w:ascii="Times New Roman" w:hAnsi="Times New Roman" w:eastAsia="Times New Roman" w:cs="Times New Roman"/>
          <w:i/>
          <w:iCs/>
          <w:kern w:val="0"/>
          <w:lang w:eastAsia="lv-LV"/>
          <w14:ligatures w14:val="none"/>
        </w:rPr>
        <w:t> </w:t>
      </w:r>
      <w:r w:rsidRPr="002B5CF4" w:rsidR="00437D01">
        <w:rPr>
          <w:rFonts w:ascii="Times New Roman" w:hAnsi="Times New Roman" w:eastAsia="Times New Roman" w:cs="Times New Roman"/>
          <w:i/>
          <w:iCs/>
          <w:kern w:val="0"/>
          <w:lang w:eastAsia="lv-LV"/>
          <w14:ligatures w14:val="none"/>
        </w:rPr>
        <w:t>2026/7 1.</w:t>
      </w:r>
      <w:r w:rsidRPr="002B5CF4" w:rsidR="006560C6">
        <w:rPr>
          <w:rFonts w:ascii="Times New Roman" w:hAnsi="Times New Roman" w:eastAsia="Times New Roman" w:cs="Times New Roman"/>
          <w:i/>
          <w:iCs/>
          <w:kern w:val="0"/>
          <w:lang w:eastAsia="lv-LV"/>
          <w14:ligatures w14:val="none"/>
        </w:rPr>
        <w:t> </w:t>
      </w:r>
      <w:r w:rsidRPr="002B5CF4" w:rsidR="00437D01">
        <w:rPr>
          <w:rFonts w:ascii="Times New Roman" w:hAnsi="Times New Roman" w:eastAsia="Times New Roman" w:cs="Times New Roman"/>
          <w:i/>
          <w:iCs/>
          <w:kern w:val="0"/>
          <w:lang w:eastAsia="lv-LV"/>
          <w14:ligatures w14:val="none"/>
        </w:rPr>
        <w:t>punktā „Vispārīgā informācija” sadaļā.</w:t>
      </w:r>
      <w:r w:rsidRPr="002B5CF4">
        <w:rPr>
          <w:rFonts w:ascii="Times New Roman" w:hAnsi="Times New Roman" w:eastAsia="Times New Roman" w:cs="Times New Roman"/>
          <w:i/>
          <w:iCs/>
          <w:kern w:val="0"/>
          <w:lang w:eastAsia="lv-LV"/>
          <w14:ligatures w14:val="none"/>
        </w:rPr>
        <w:t>)</w:t>
      </w:r>
    </w:p>
    <w:p w:rsidRPr="002B5CF4" w:rsidR="006B109E" w:rsidP="002B5CF4" w:rsidRDefault="0096316C" w14:paraId="32094683" w14:textId="06605A9F">
      <w:pPr>
        <w:spacing w:before="120" w:after="0" w:line="276" w:lineRule="auto"/>
        <w:jc w:val="both"/>
        <w:rPr>
          <w:rFonts w:ascii="Times New Roman" w:hAnsi="Times New Roman" w:eastAsia="Times New Roman" w:cs="Times New Roman"/>
          <w:b/>
          <w:kern w:val="0"/>
          <w:lang w:eastAsia="lv-LV"/>
          <w14:ligatures w14:val="none"/>
        </w:rPr>
      </w:pPr>
      <w:r w:rsidRPr="002B5CF4">
        <w:rPr>
          <w:rFonts w:ascii="Times New Roman" w:hAnsi="Times New Roman" w:eastAsia="Times New Roman" w:cs="Times New Roman"/>
          <w:b/>
          <w:kern w:val="0"/>
          <w:lang w:eastAsia="lv-LV"/>
          <w14:ligatures w14:val="none"/>
        </w:rPr>
        <w:t>5</w:t>
      </w:r>
      <w:r w:rsidRPr="002B5CF4" w:rsidR="004D54C6">
        <w:rPr>
          <w:rFonts w:ascii="Times New Roman" w:hAnsi="Times New Roman" w:eastAsia="Times New Roman" w:cs="Times New Roman"/>
          <w:b/>
          <w:kern w:val="0"/>
          <w:lang w:eastAsia="lv-LV"/>
          <w14:ligatures w14:val="none"/>
        </w:rPr>
        <w:t>. </w:t>
      </w:r>
      <w:r w:rsidRPr="002B5CF4" w:rsidR="006B109E">
        <w:rPr>
          <w:rFonts w:ascii="Times New Roman" w:hAnsi="Times New Roman" w:eastAsia="Times New Roman" w:cs="Times New Roman"/>
          <w:b/>
          <w:kern w:val="0"/>
          <w:lang w:eastAsia="lv-LV"/>
          <w14:ligatures w14:val="none"/>
        </w:rPr>
        <w:t>Datums, kad p</w:t>
      </w:r>
      <w:r w:rsidRPr="002B5CF4" w:rsidR="004D54C6">
        <w:rPr>
          <w:rFonts w:ascii="Times New Roman" w:hAnsi="Times New Roman" w:eastAsia="Times New Roman" w:cs="Times New Roman"/>
          <w:b/>
          <w:kern w:val="0"/>
          <w:lang w:eastAsia="lv-LV"/>
          <w14:ligatures w14:val="none"/>
        </w:rPr>
        <w:t>aziņojums par līgumu publicēts internetā</w:t>
      </w:r>
      <w:r w:rsidRPr="002B5CF4" w:rsidR="006B109E">
        <w:rPr>
          <w:rFonts w:ascii="Times New Roman" w:hAnsi="Times New Roman" w:eastAsia="Times New Roman" w:cs="Times New Roman"/>
          <w:b/>
          <w:kern w:val="0"/>
          <w:lang w:eastAsia="lv-LV"/>
          <w14:ligatures w14:val="none"/>
        </w:rPr>
        <w:t>:</w:t>
      </w:r>
    </w:p>
    <w:p w:rsidRPr="002B5CF4" w:rsidR="004D54C6" w:rsidP="002B5CF4" w:rsidRDefault="006B109E" w14:paraId="0831268C" w14:textId="5CFD1648">
      <w:pPr>
        <w:spacing w:after="0" w:line="276" w:lineRule="auto"/>
        <w:jc w:val="both"/>
        <w:rPr>
          <w:rFonts w:ascii="Times New Roman" w:hAnsi="Times New Roman" w:eastAsia="Times New Roman" w:cs="Times New Roman"/>
          <w:kern w:val="0"/>
          <w:lang w:eastAsia="lv-LV"/>
          <w14:ligatures w14:val="none"/>
        </w:rPr>
      </w:pPr>
      <w:r w:rsidRPr="002B5CF4">
        <w:rPr>
          <w:rFonts w:ascii="Times New Roman" w:hAnsi="Times New Roman" w:eastAsia="Times New Roman" w:cs="Times New Roman"/>
          <w:bCs/>
          <w:kern w:val="0"/>
          <w:lang w:eastAsia="lv-LV"/>
          <w14:ligatures w14:val="none"/>
        </w:rPr>
        <w:t>202</w:t>
      </w:r>
      <w:r w:rsidRPr="002B5CF4" w:rsidR="00220B32">
        <w:rPr>
          <w:rFonts w:ascii="Times New Roman" w:hAnsi="Times New Roman" w:eastAsia="Times New Roman" w:cs="Times New Roman"/>
          <w:bCs/>
          <w:kern w:val="0"/>
          <w:lang w:eastAsia="lv-LV"/>
          <w14:ligatures w14:val="none"/>
        </w:rPr>
        <w:t>6</w:t>
      </w:r>
      <w:r w:rsidRPr="002B5CF4">
        <w:rPr>
          <w:rFonts w:ascii="Times New Roman" w:hAnsi="Times New Roman" w:eastAsia="Times New Roman" w:cs="Times New Roman"/>
          <w:bCs/>
          <w:kern w:val="0"/>
          <w:lang w:eastAsia="lv-LV"/>
          <w14:ligatures w14:val="none"/>
        </w:rPr>
        <w:t>.</w:t>
      </w:r>
      <w:r w:rsidRPr="002B5CF4" w:rsidR="00655CD7">
        <w:rPr>
          <w:rFonts w:ascii="Times New Roman" w:hAnsi="Times New Roman" w:eastAsia="Times New Roman" w:cs="Times New Roman"/>
          <w:bCs/>
          <w:kern w:val="0"/>
          <w:lang w:eastAsia="lv-LV"/>
          <w14:ligatures w14:val="none"/>
        </w:rPr>
        <w:t> </w:t>
      </w:r>
      <w:r w:rsidRPr="002B5CF4">
        <w:rPr>
          <w:rFonts w:ascii="Times New Roman" w:hAnsi="Times New Roman" w:eastAsia="Times New Roman" w:cs="Times New Roman"/>
          <w:bCs/>
          <w:kern w:val="0"/>
          <w:lang w:eastAsia="lv-LV"/>
          <w14:ligatures w14:val="none"/>
        </w:rPr>
        <w:t xml:space="preserve">gada </w:t>
      </w:r>
      <w:r w:rsidRPr="002B5CF4" w:rsidR="00220B32">
        <w:rPr>
          <w:rFonts w:ascii="Times New Roman" w:hAnsi="Times New Roman" w:eastAsia="Times New Roman" w:cs="Times New Roman"/>
          <w:bCs/>
          <w:kern w:val="0"/>
          <w:lang w:eastAsia="lv-LV"/>
          <w14:ligatures w14:val="none"/>
        </w:rPr>
        <w:t>24</w:t>
      </w:r>
      <w:r w:rsidRPr="002B5CF4">
        <w:rPr>
          <w:rFonts w:ascii="Times New Roman" w:hAnsi="Times New Roman" w:eastAsia="Times New Roman" w:cs="Times New Roman"/>
          <w:bCs/>
          <w:kern w:val="0"/>
          <w:lang w:eastAsia="lv-LV"/>
          <w14:ligatures w14:val="none"/>
        </w:rPr>
        <w:t>.</w:t>
      </w:r>
      <w:r w:rsidRPr="002B5CF4" w:rsidR="00655CD7">
        <w:rPr>
          <w:rFonts w:ascii="Times New Roman" w:hAnsi="Times New Roman" w:eastAsia="Times New Roman" w:cs="Times New Roman"/>
          <w:bCs/>
          <w:kern w:val="0"/>
          <w:lang w:eastAsia="lv-LV"/>
          <w14:ligatures w14:val="none"/>
        </w:rPr>
        <w:t> </w:t>
      </w:r>
      <w:r w:rsidRPr="002B5CF4" w:rsidR="00220B32">
        <w:rPr>
          <w:rFonts w:ascii="Times New Roman" w:hAnsi="Times New Roman" w:eastAsia="Times New Roman" w:cs="Times New Roman"/>
          <w:bCs/>
          <w:kern w:val="0"/>
          <w:lang w:eastAsia="lv-LV"/>
          <w14:ligatures w14:val="none"/>
        </w:rPr>
        <w:t xml:space="preserve">aprīlī </w:t>
      </w:r>
      <w:r w:rsidRPr="002B5CF4" w:rsidR="004D54C6">
        <w:rPr>
          <w:rFonts w:ascii="Times New Roman" w:hAnsi="Times New Roman" w:eastAsia="Times New Roman" w:cs="Times New Roman"/>
          <w:bCs/>
          <w:kern w:val="0"/>
          <w:lang w:eastAsia="lv-LV"/>
          <w14:ligatures w14:val="none"/>
        </w:rPr>
        <w:t>Iepirkumu uzraudzības biroja tīmekļvietnē</w:t>
      </w:r>
      <w:r w:rsidRPr="002B5CF4" w:rsidR="004D54C6">
        <w:rPr>
          <w:rFonts w:ascii="Times New Roman" w:hAnsi="Times New Roman" w:eastAsia="Times New Roman" w:cs="Times New Roman"/>
          <w:kern w:val="0"/>
          <w:lang w:eastAsia="lv-LV"/>
          <w14:ligatures w14:val="none"/>
        </w:rPr>
        <w:t xml:space="preserve"> (</w:t>
      </w:r>
      <w:hyperlink w:history="1" r:id="rId9">
        <w:r w:rsidRPr="002B5CF4" w:rsidR="004D54C6">
          <w:rPr>
            <w:rFonts w:ascii="Times New Roman" w:hAnsi="Times New Roman" w:eastAsia="Times New Roman" w:cs="Times New Roman"/>
            <w:color w:val="0000FF"/>
            <w:kern w:val="0"/>
            <w:u w:val="single"/>
            <w:lang w:eastAsia="lv-LV"/>
            <w14:ligatures w14:val="none"/>
          </w:rPr>
          <w:t>www.iub.gov.lv</w:t>
        </w:r>
      </w:hyperlink>
      <w:r w:rsidRPr="002B5CF4" w:rsidR="004D54C6">
        <w:rPr>
          <w:rFonts w:ascii="Times New Roman" w:hAnsi="Times New Roman" w:eastAsia="Times New Roman" w:cs="Times New Roman"/>
          <w:kern w:val="0"/>
          <w:lang w:eastAsia="lv-LV"/>
          <w14:ligatures w14:val="none"/>
        </w:rPr>
        <w:t>)</w:t>
      </w:r>
      <w:r w:rsidRPr="002B5CF4">
        <w:rPr>
          <w:rStyle w:val="Vresatsauce"/>
          <w:rFonts w:ascii="Times New Roman" w:hAnsi="Times New Roman" w:eastAsia="Times New Roman" w:cs="Times New Roman"/>
          <w:kern w:val="0"/>
          <w:lang w:eastAsia="lv-LV"/>
          <w14:ligatures w14:val="none"/>
        </w:rPr>
        <w:footnoteReference w:id="2"/>
      </w:r>
      <w:r w:rsidRPr="002B5CF4" w:rsidR="00030892">
        <w:rPr>
          <w:rFonts w:ascii="Times New Roman" w:hAnsi="Times New Roman" w:eastAsia="Times New Roman" w:cs="Times New Roman"/>
          <w:kern w:val="0"/>
          <w:lang w:eastAsia="lv-LV"/>
          <w14:ligatures w14:val="none"/>
        </w:rPr>
        <w:t>.</w:t>
      </w:r>
    </w:p>
    <w:p w:rsidRPr="002B5CF4" w:rsidR="004D54C6" w:rsidP="002B5CF4" w:rsidRDefault="0096316C" w14:paraId="0A1EE647" w14:textId="528434D7">
      <w:pPr>
        <w:spacing w:before="120" w:after="0" w:line="276" w:lineRule="auto"/>
        <w:jc w:val="both"/>
        <w:rPr>
          <w:rFonts w:ascii="Times New Roman" w:hAnsi="Times New Roman" w:eastAsia="Times New Roman" w:cs="Times New Roman"/>
          <w:b/>
          <w:kern w:val="0"/>
          <w:lang w:eastAsia="lv-LV"/>
          <w14:ligatures w14:val="none"/>
        </w:rPr>
      </w:pPr>
      <w:r w:rsidRPr="002B5CF4">
        <w:rPr>
          <w:rFonts w:ascii="Times New Roman" w:hAnsi="Times New Roman" w:eastAsia="Times New Roman" w:cs="Times New Roman"/>
          <w:b/>
          <w:kern w:val="0"/>
          <w:lang w:eastAsia="lv-LV"/>
          <w14:ligatures w14:val="none"/>
        </w:rPr>
        <w:t>6</w:t>
      </w:r>
      <w:r w:rsidRPr="002B5CF4" w:rsidR="004D54C6">
        <w:rPr>
          <w:rFonts w:ascii="Times New Roman" w:hAnsi="Times New Roman" w:eastAsia="Times New Roman" w:cs="Times New Roman"/>
          <w:b/>
          <w:kern w:val="0"/>
          <w:lang w:eastAsia="lv-LV"/>
          <w14:ligatures w14:val="none"/>
        </w:rPr>
        <w:t xml:space="preserve">. Iepirkuma komisijas sastāvs un tās izveidošanas pamatojums: </w:t>
      </w:r>
    </w:p>
    <w:p w:rsidRPr="002B5CF4" w:rsidR="00F4728B" w:rsidP="002B5CF4" w:rsidRDefault="004D54C6" w14:paraId="1C60B859" w14:textId="0D808784">
      <w:pPr>
        <w:spacing w:after="0" w:line="276" w:lineRule="auto"/>
        <w:jc w:val="both"/>
        <w:rPr>
          <w:rFonts w:ascii="Times New Roman" w:hAnsi="Times New Roman" w:eastAsia="Times New Roman" w:cs="Times New Roman"/>
          <w:b/>
          <w:kern w:val="0"/>
          <w:lang w:eastAsia="lv-LV"/>
          <w14:ligatures w14:val="none"/>
        </w:rPr>
      </w:pPr>
      <w:r w:rsidRPr="002B5CF4">
        <w:rPr>
          <w:rFonts w:ascii="Times New Roman" w:hAnsi="Times New Roman" w:eastAsia="Times New Roman" w:cs="Times New Roman"/>
          <w:kern w:val="0"/>
          <w:lang w:eastAsia="lv-LV"/>
          <w14:ligatures w14:val="none"/>
        </w:rPr>
        <w:t>Tieslietu ministrijas valsts sekretāra</w:t>
      </w:r>
      <w:r w:rsidRPr="002B5CF4" w:rsidR="00452FB7">
        <w:rPr>
          <w:rFonts w:ascii="Times New Roman" w:hAnsi="Times New Roman" w:eastAsia="Times New Roman" w:cs="Times New Roman"/>
          <w:kern w:val="0"/>
          <w:lang w:eastAsia="lv-LV"/>
          <w14:ligatures w14:val="none"/>
        </w:rPr>
        <w:t xml:space="preserve"> </w:t>
      </w:r>
      <w:r w:rsidRPr="002B5CF4" w:rsidR="00897F9C">
        <w:rPr>
          <w:rFonts w:ascii="Times New Roman" w:hAnsi="Times New Roman" w:eastAsia="Times New Roman" w:cs="Times New Roman"/>
          <w:kern w:val="0"/>
          <w:lang w:eastAsia="lv-LV"/>
          <w14:ligatures w14:val="none"/>
        </w:rPr>
        <w:t>M.</w:t>
      </w:r>
      <w:r w:rsidRPr="002B5CF4" w:rsidR="006560C6">
        <w:rPr>
          <w:rFonts w:ascii="Times New Roman" w:hAnsi="Times New Roman" w:eastAsia="Times New Roman" w:cs="Times New Roman"/>
          <w:kern w:val="0"/>
          <w:lang w:eastAsia="lv-LV"/>
          <w14:ligatures w14:val="none"/>
        </w:rPr>
        <w:t> </w:t>
      </w:r>
      <w:proofErr w:type="spellStart"/>
      <w:r w:rsidRPr="002B5CF4" w:rsidR="00897F9C">
        <w:rPr>
          <w:rFonts w:ascii="Times New Roman" w:hAnsi="Times New Roman" w:eastAsia="Times New Roman" w:cs="Times New Roman"/>
          <w:kern w:val="0"/>
          <w:lang w:eastAsia="lv-LV"/>
          <w14:ligatures w14:val="none"/>
        </w:rPr>
        <w:t>Papsujeviča</w:t>
      </w:r>
      <w:proofErr w:type="spellEnd"/>
      <w:r w:rsidRPr="002B5CF4" w:rsidR="006A6519">
        <w:rPr>
          <w:rFonts w:ascii="Times New Roman" w:hAnsi="Times New Roman" w:eastAsia="Times New Roman" w:cs="Times New Roman"/>
          <w:kern w:val="0"/>
          <w:lang w:eastAsia="lv-LV"/>
          <w14:ligatures w14:val="none"/>
        </w:rPr>
        <w:t xml:space="preserve"> </w:t>
      </w:r>
      <w:r w:rsidRPr="002B5CF4">
        <w:rPr>
          <w:rFonts w:ascii="Times New Roman" w:hAnsi="Times New Roman" w:eastAsia="Times New Roman" w:cs="Times New Roman"/>
          <w:kern w:val="0"/>
          <w:lang w:eastAsia="lv-LV"/>
          <w14:ligatures w14:val="none"/>
        </w:rPr>
        <w:t>202</w:t>
      </w:r>
      <w:r w:rsidRPr="002B5CF4" w:rsidR="00897F9C">
        <w:rPr>
          <w:rFonts w:ascii="Times New Roman" w:hAnsi="Times New Roman" w:eastAsia="Times New Roman" w:cs="Times New Roman"/>
          <w:kern w:val="0"/>
          <w:lang w:eastAsia="lv-LV"/>
          <w14:ligatures w14:val="none"/>
        </w:rPr>
        <w:t>6</w:t>
      </w:r>
      <w:r w:rsidRPr="002B5CF4">
        <w:rPr>
          <w:rFonts w:ascii="Times New Roman" w:hAnsi="Times New Roman" w:eastAsia="Times New Roman" w:cs="Times New Roman"/>
          <w:kern w:val="0"/>
          <w:lang w:eastAsia="lv-LV"/>
          <w14:ligatures w14:val="none"/>
        </w:rPr>
        <w:t xml:space="preserve">. gada </w:t>
      </w:r>
      <w:r w:rsidRPr="002B5CF4" w:rsidR="00897F9C">
        <w:rPr>
          <w:rFonts w:ascii="Times New Roman" w:hAnsi="Times New Roman" w:eastAsia="Times New Roman" w:cs="Times New Roman"/>
          <w:kern w:val="0"/>
          <w:lang w:eastAsia="lv-LV"/>
          <w14:ligatures w14:val="none"/>
        </w:rPr>
        <w:t>3</w:t>
      </w:r>
      <w:r w:rsidRPr="002B5CF4">
        <w:rPr>
          <w:rFonts w:ascii="Times New Roman" w:hAnsi="Times New Roman" w:eastAsia="Times New Roman" w:cs="Times New Roman"/>
          <w:kern w:val="0"/>
          <w:lang w:eastAsia="lv-LV"/>
          <w14:ligatures w14:val="none"/>
        </w:rPr>
        <w:t>. </w:t>
      </w:r>
      <w:r w:rsidRPr="002B5CF4" w:rsidR="00897F9C">
        <w:rPr>
          <w:rFonts w:ascii="Times New Roman" w:hAnsi="Times New Roman" w:eastAsia="Times New Roman" w:cs="Times New Roman"/>
          <w:kern w:val="0"/>
          <w:lang w:eastAsia="lv-LV"/>
          <w14:ligatures w14:val="none"/>
        </w:rPr>
        <w:t xml:space="preserve">marta </w:t>
      </w:r>
      <w:r w:rsidRPr="002B5CF4">
        <w:rPr>
          <w:rFonts w:ascii="Times New Roman" w:hAnsi="Times New Roman" w:eastAsia="Times New Roman" w:cs="Times New Roman"/>
          <w:kern w:val="0"/>
          <w:lang w:eastAsia="lv-LV"/>
          <w14:ligatures w14:val="none"/>
        </w:rPr>
        <w:t>rīkojums Nr.</w:t>
      </w:r>
      <w:r w:rsidRPr="002B5CF4" w:rsidR="006560C6">
        <w:rPr>
          <w:rFonts w:ascii="Times New Roman" w:hAnsi="Times New Roman" w:eastAsia="Times New Roman" w:cs="Times New Roman"/>
          <w:kern w:val="0"/>
          <w:lang w:eastAsia="lv-LV"/>
          <w14:ligatures w14:val="none"/>
        </w:rPr>
        <w:t> </w:t>
      </w:r>
      <w:r w:rsidRPr="002B5CF4">
        <w:rPr>
          <w:rFonts w:ascii="Times New Roman" w:hAnsi="Times New Roman" w:eastAsia="Times New Roman" w:cs="Times New Roman"/>
          <w:kern w:val="0"/>
          <w:lang w:eastAsia="lv-LV"/>
          <w14:ligatures w14:val="none"/>
        </w:rPr>
        <w:t>1-1/</w:t>
      </w:r>
      <w:r w:rsidRPr="002B5CF4" w:rsidR="00897F9C">
        <w:rPr>
          <w:rFonts w:ascii="Times New Roman" w:hAnsi="Times New Roman" w:eastAsia="Times New Roman" w:cs="Times New Roman"/>
          <w:kern w:val="0"/>
          <w:lang w:eastAsia="lv-LV"/>
          <w14:ligatures w14:val="none"/>
        </w:rPr>
        <w:t xml:space="preserve">47 </w:t>
      </w:r>
      <w:r w:rsidRPr="002B5CF4">
        <w:rPr>
          <w:rFonts w:ascii="Times New Roman" w:hAnsi="Times New Roman" w:eastAsia="Times New Roman" w:cs="Times New Roman"/>
          <w:kern w:val="0"/>
          <w:lang w:eastAsia="lv-LV"/>
          <w14:ligatures w14:val="none"/>
        </w:rPr>
        <w:t>„</w:t>
      </w:r>
      <w:r w:rsidRPr="002B5CF4" w:rsidR="00F4728B">
        <w:rPr>
          <w:rFonts w:ascii="Times New Roman" w:hAnsi="Times New Roman" w:eastAsia="Times New Roman" w:cs="Times New Roman"/>
          <w:kern w:val="0"/>
          <w:lang w:eastAsia="lv-LV"/>
          <w14:ligatures w14:val="none"/>
        </w:rPr>
        <w:t>Par iepirkuma komisijas izveidošanu atklātam konkursam “Pie garīdznieka reģistrētas laulības apliecības veidlapu piegāde Elektronisko iepirkumu sistēmas dalībniekiem” (Nr.</w:t>
      </w:r>
      <w:r w:rsidRPr="002B5CF4" w:rsidR="006560C6">
        <w:rPr>
          <w:rFonts w:ascii="Times New Roman" w:hAnsi="Times New Roman" w:eastAsia="Times New Roman" w:cs="Times New Roman"/>
          <w:kern w:val="0"/>
          <w:lang w:eastAsia="lv-LV"/>
          <w14:ligatures w14:val="none"/>
        </w:rPr>
        <w:t> </w:t>
      </w:r>
      <w:r w:rsidRPr="002B5CF4" w:rsidR="00F4728B">
        <w:rPr>
          <w:rFonts w:ascii="Times New Roman" w:hAnsi="Times New Roman" w:eastAsia="Times New Roman" w:cs="Times New Roman"/>
          <w:kern w:val="0"/>
          <w:lang w:eastAsia="lv-LV"/>
          <w14:ligatures w14:val="none"/>
        </w:rPr>
        <w:t>TM</w:t>
      </w:r>
      <w:r w:rsidRPr="002B5CF4" w:rsidR="006560C6">
        <w:rPr>
          <w:rFonts w:ascii="Times New Roman" w:hAnsi="Times New Roman" w:eastAsia="Times New Roman" w:cs="Times New Roman"/>
          <w:kern w:val="0"/>
          <w:lang w:eastAsia="lv-LV"/>
          <w14:ligatures w14:val="none"/>
        </w:rPr>
        <w:t> </w:t>
      </w:r>
      <w:r w:rsidRPr="002B5CF4" w:rsidR="00F4728B">
        <w:rPr>
          <w:rFonts w:ascii="Times New Roman" w:hAnsi="Times New Roman" w:eastAsia="Times New Roman" w:cs="Times New Roman"/>
          <w:kern w:val="0"/>
          <w:lang w:eastAsia="lv-LV"/>
          <w14:ligatures w14:val="none"/>
        </w:rPr>
        <w:t>2026/7)</w:t>
      </w:r>
      <w:r w:rsidRPr="002B5CF4" w:rsidR="00EC68D5">
        <w:rPr>
          <w:rFonts w:ascii="Times New Roman" w:hAnsi="Times New Roman" w:eastAsia="Times New Roman" w:cs="Times New Roman"/>
          <w:kern w:val="0"/>
          <w:lang w:eastAsia="lv-LV"/>
          <w14:ligatures w14:val="none"/>
        </w:rPr>
        <w:t>”</w:t>
      </w:r>
      <w:r w:rsidRPr="002B5CF4" w:rsidR="00AA69EA">
        <w:rPr>
          <w:rFonts w:ascii="Times New Roman" w:hAnsi="Times New Roman" w:eastAsia="Times New Roman" w:cs="Times New Roman"/>
          <w:kern w:val="0"/>
          <w:lang w:eastAsia="lv-LV"/>
          <w14:ligatures w14:val="none"/>
        </w:rPr>
        <w:t xml:space="preserve">, kas grozīts ar </w:t>
      </w:r>
      <w:r w:rsidRPr="002B5CF4" w:rsidR="00F653E9">
        <w:rPr>
          <w:rFonts w:ascii="Times New Roman" w:hAnsi="Times New Roman" w:eastAsia="Times New Roman" w:cs="Times New Roman"/>
          <w:kern w:val="0"/>
          <w:lang w:eastAsia="lv-LV"/>
          <w14:ligatures w14:val="none"/>
        </w:rPr>
        <w:t>Tieslietu ministrijas valsts sekretāra</w:t>
      </w:r>
      <w:r w:rsidRPr="002B5CF4" w:rsidR="00F4728B">
        <w:rPr>
          <w:rFonts w:ascii="Times New Roman" w:hAnsi="Times New Roman" w:eastAsia="Times New Roman" w:cs="Times New Roman"/>
          <w:kern w:val="0"/>
          <w:lang w:eastAsia="lv-LV"/>
          <w14:ligatures w14:val="none"/>
        </w:rPr>
        <w:t xml:space="preserve"> M.</w:t>
      </w:r>
      <w:r w:rsidRPr="002B5CF4" w:rsidR="006560C6">
        <w:rPr>
          <w:rFonts w:ascii="Times New Roman" w:hAnsi="Times New Roman" w:eastAsia="Times New Roman" w:cs="Times New Roman"/>
          <w:kern w:val="0"/>
          <w:lang w:eastAsia="lv-LV"/>
          <w14:ligatures w14:val="none"/>
        </w:rPr>
        <w:t> </w:t>
      </w:r>
      <w:proofErr w:type="spellStart"/>
      <w:r w:rsidRPr="002B5CF4" w:rsidR="00F4728B">
        <w:rPr>
          <w:rFonts w:ascii="Times New Roman" w:hAnsi="Times New Roman" w:eastAsia="Times New Roman" w:cs="Times New Roman"/>
          <w:kern w:val="0"/>
          <w:lang w:eastAsia="lv-LV"/>
          <w14:ligatures w14:val="none"/>
        </w:rPr>
        <w:t>Papsujeviča</w:t>
      </w:r>
      <w:proofErr w:type="spellEnd"/>
      <w:r w:rsidRPr="002B5CF4" w:rsidR="00F653E9">
        <w:rPr>
          <w:rFonts w:ascii="Times New Roman" w:hAnsi="Times New Roman" w:eastAsia="Times New Roman" w:cs="Times New Roman"/>
          <w:kern w:val="0"/>
          <w:lang w:eastAsia="lv-LV"/>
          <w14:ligatures w14:val="none"/>
        </w:rPr>
        <w:t xml:space="preserve"> 2026.</w:t>
      </w:r>
      <w:r w:rsidRPr="002B5CF4" w:rsidR="008E383A">
        <w:rPr>
          <w:rFonts w:ascii="Times New Roman" w:hAnsi="Times New Roman" w:eastAsia="Times New Roman" w:cs="Times New Roman"/>
          <w:kern w:val="0"/>
          <w:lang w:eastAsia="lv-LV"/>
          <w14:ligatures w14:val="none"/>
        </w:rPr>
        <w:t> </w:t>
      </w:r>
      <w:r w:rsidRPr="002B5CF4" w:rsidR="001A616F">
        <w:rPr>
          <w:rFonts w:ascii="Times New Roman" w:hAnsi="Times New Roman" w:eastAsia="Times New Roman" w:cs="Times New Roman"/>
          <w:kern w:val="0"/>
          <w:lang w:eastAsia="lv-LV"/>
          <w14:ligatures w14:val="none"/>
        </w:rPr>
        <w:t>gada</w:t>
      </w:r>
      <w:r w:rsidRPr="002B5CF4" w:rsidR="00F653E9">
        <w:rPr>
          <w:rFonts w:ascii="Times New Roman" w:hAnsi="Times New Roman" w:eastAsia="Times New Roman" w:cs="Times New Roman"/>
          <w:kern w:val="0"/>
          <w:lang w:eastAsia="lv-LV"/>
          <w14:ligatures w14:val="none"/>
        </w:rPr>
        <w:t xml:space="preserve"> </w:t>
      </w:r>
      <w:r w:rsidRPr="002B5CF4" w:rsidR="00F4728B">
        <w:rPr>
          <w:rFonts w:ascii="Times New Roman" w:hAnsi="Times New Roman" w:eastAsia="Times New Roman" w:cs="Times New Roman"/>
          <w:kern w:val="0"/>
          <w:lang w:eastAsia="lv-LV"/>
          <w14:ligatures w14:val="none"/>
        </w:rPr>
        <w:t>1.</w:t>
      </w:r>
      <w:r w:rsidRPr="002B5CF4" w:rsidR="006560C6">
        <w:rPr>
          <w:rFonts w:ascii="Times New Roman" w:hAnsi="Times New Roman" w:eastAsia="Times New Roman" w:cs="Times New Roman"/>
          <w:kern w:val="0"/>
          <w:lang w:eastAsia="lv-LV"/>
          <w14:ligatures w14:val="none"/>
        </w:rPr>
        <w:t> </w:t>
      </w:r>
      <w:r w:rsidRPr="002B5CF4" w:rsidR="00F4728B">
        <w:rPr>
          <w:rFonts w:ascii="Times New Roman" w:hAnsi="Times New Roman" w:eastAsia="Times New Roman" w:cs="Times New Roman"/>
          <w:kern w:val="0"/>
          <w:lang w:eastAsia="lv-LV"/>
          <w14:ligatures w14:val="none"/>
        </w:rPr>
        <w:t>jūnija</w:t>
      </w:r>
      <w:r w:rsidRPr="002B5CF4" w:rsidR="00F653E9">
        <w:rPr>
          <w:rFonts w:ascii="Times New Roman" w:hAnsi="Times New Roman" w:eastAsia="Times New Roman" w:cs="Times New Roman"/>
          <w:kern w:val="0"/>
          <w:lang w:eastAsia="lv-LV"/>
          <w14:ligatures w14:val="none"/>
        </w:rPr>
        <w:t xml:space="preserve"> </w:t>
      </w:r>
      <w:r w:rsidRPr="002B5CF4" w:rsidR="001A616F">
        <w:rPr>
          <w:rFonts w:ascii="Times New Roman" w:hAnsi="Times New Roman" w:eastAsia="Times New Roman" w:cs="Times New Roman"/>
          <w:kern w:val="0"/>
          <w:lang w:eastAsia="lv-LV"/>
          <w14:ligatures w14:val="none"/>
        </w:rPr>
        <w:t>rīkojum</w:t>
      </w:r>
      <w:r w:rsidRPr="002B5CF4" w:rsidR="00AA69EA">
        <w:rPr>
          <w:rFonts w:ascii="Times New Roman" w:hAnsi="Times New Roman" w:eastAsia="Times New Roman" w:cs="Times New Roman"/>
          <w:kern w:val="0"/>
          <w:lang w:eastAsia="lv-LV"/>
          <w14:ligatures w14:val="none"/>
        </w:rPr>
        <w:t>u</w:t>
      </w:r>
      <w:r w:rsidRPr="002B5CF4" w:rsidR="001A616F">
        <w:rPr>
          <w:rFonts w:ascii="Times New Roman" w:hAnsi="Times New Roman" w:eastAsia="Times New Roman" w:cs="Times New Roman"/>
          <w:kern w:val="0"/>
          <w:lang w:eastAsia="lv-LV"/>
          <w14:ligatures w14:val="none"/>
        </w:rPr>
        <w:t xml:space="preserve"> Nr.</w:t>
      </w:r>
      <w:r w:rsidRPr="002B5CF4" w:rsidR="008E383A">
        <w:rPr>
          <w:rFonts w:ascii="Times New Roman" w:hAnsi="Times New Roman" w:eastAsia="Times New Roman" w:cs="Times New Roman"/>
          <w:kern w:val="0"/>
          <w:lang w:eastAsia="lv-LV"/>
          <w14:ligatures w14:val="none"/>
        </w:rPr>
        <w:t> </w:t>
      </w:r>
      <w:r w:rsidRPr="002B5CF4" w:rsidR="00F653E9">
        <w:rPr>
          <w:rFonts w:ascii="Times New Roman" w:hAnsi="Times New Roman" w:eastAsia="Times New Roman" w:cs="Times New Roman"/>
          <w:kern w:val="0"/>
          <w:lang w:eastAsia="lv-LV"/>
          <w14:ligatures w14:val="none"/>
        </w:rPr>
        <w:t>1-1/</w:t>
      </w:r>
      <w:r w:rsidRPr="002B5CF4" w:rsidR="00F4728B">
        <w:rPr>
          <w:rFonts w:ascii="Times New Roman" w:hAnsi="Times New Roman" w:eastAsia="Times New Roman" w:cs="Times New Roman"/>
          <w:kern w:val="0"/>
          <w:lang w:eastAsia="lv-LV"/>
          <w14:ligatures w14:val="none"/>
        </w:rPr>
        <w:t>10</w:t>
      </w:r>
      <w:r w:rsidRPr="002B5CF4" w:rsidR="00F653E9">
        <w:rPr>
          <w:rFonts w:ascii="Times New Roman" w:hAnsi="Times New Roman" w:eastAsia="Times New Roman" w:cs="Times New Roman"/>
          <w:kern w:val="0"/>
          <w:lang w:eastAsia="lv-LV"/>
          <w14:ligatures w14:val="none"/>
        </w:rPr>
        <w:t xml:space="preserve">4 </w:t>
      </w:r>
      <w:r w:rsidRPr="002B5CF4" w:rsidR="00F4728B">
        <w:rPr>
          <w:rFonts w:ascii="Times New Roman" w:hAnsi="Times New Roman" w:eastAsia="Times New Roman" w:cs="Times New Roman"/>
          <w:kern w:val="0"/>
          <w:lang w:eastAsia="lv-LV"/>
          <w14:ligatures w14:val="none"/>
        </w:rPr>
        <w:t>“Par grozījumu Tieslietu ministrijas 2026.</w:t>
      </w:r>
      <w:r w:rsidRPr="002B5CF4" w:rsidR="006560C6">
        <w:rPr>
          <w:rFonts w:ascii="Times New Roman" w:hAnsi="Times New Roman" w:eastAsia="Times New Roman" w:cs="Times New Roman"/>
          <w:kern w:val="0"/>
          <w:lang w:eastAsia="lv-LV"/>
          <w14:ligatures w14:val="none"/>
        </w:rPr>
        <w:t> </w:t>
      </w:r>
      <w:r w:rsidRPr="002B5CF4" w:rsidR="00F4728B">
        <w:rPr>
          <w:rFonts w:ascii="Times New Roman" w:hAnsi="Times New Roman" w:eastAsia="Times New Roman" w:cs="Times New Roman"/>
          <w:kern w:val="0"/>
          <w:lang w:eastAsia="lv-LV"/>
          <w14:ligatures w14:val="none"/>
        </w:rPr>
        <w:t>gada 3.</w:t>
      </w:r>
      <w:r w:rsidRPr="002B5CF4" w:rsidR="006560C6">
        <w:rPr>
          <w:rFonts w:ascii="Times New Roman" w:hAnsi="Times New Roman" w:eastAsia="Times New Roman" w:cs="Times New Roman"/>
          <w:kern w:val="0"/>
          <w:lang w:eastAsia="lv-LV"/>
          <w14:ligatures w14:val="none"/>
        </w:rPr>
        <w:t> </w:t>
      </w:r>
      <w:r w:rsidRPr="002B5CF4" w:rsidR="00F4728B">
        <w:rPr>
          <w:rFonts w:ascii="Times New Roman" w:hAnsi="Times New Roman" w:eastAsia="Times New Roman" w:cs="Times New Roman"/>
          <w:kern w:val="0"/>
          <w:lang w:eastAsia="lv-LV"/>
          <w14:ligatures w14:val="none"/>
        </w:rPr>
        <w:t>marta rīkojumā Nr.</w:t>
      </w:r>
      <w:r w:rsidRPr="002B5CF4" w:rsidR="006560C6">
        <w:rPr>
          <w:rFonts w:ascii="Times New Roman" w:hAnsi="Times New Roman" w:eastAsia="Times New Roman" w:cs="Times New Roman"/>
          <w:kern w:val="0"/>
          <w:lang w:eastAsia="lv-LV"/>
          <w14:ligatures w14:val="none"/>
        </w:rPr>
        <w:t> </w:t>
      </w:r>
      <w:r w:rsidRPr="002B5CF4" w:rsidR="00F4728B">
        <w:rPr>
          <w:rFonts w:ascii="Times New Roman" w:hAnsi="Times New Roman" w:eastAsia="Times New Roman" w:cs="Times New Roman"/>
          <w:kern w:val="0"/>
          <w:lang w:eastAsia="lv-LV"/>
          <w14:ligatures w14:val="none"/>
        </w:rPr>
        <w:t xml:space="preserve">1-1/47 </w:t>
      </w:r>
      <w:bookmarkStart w:name="_Hlk230686716" w:id="2"/>
      <w:r w:rsidRPr="002B5CF4" w:rsidR="00F4728B">
        <w:rPr>
          <w:rFonts w:ascii="Times New Roman" w:hAnsi="Times New Roman" w:eastAsia="Times New Roman" w:cs="Times New Roman"/>
          <w:kern w:val="0"/>
          <w:lang w:eastAsia="lv-LV"/>
          <w14:ligatures w14:val="none"/>
        </w:rPr>
        <w:t xml:space="preserve">“Par iepirkuma komisijas </w:t>
      </w:r>
      <w:r w:rsidRPr="002B5CF4" w:rsidR="00F4728B">
        <w:rPr>
          <w:rFonts w:ascii="Times New Roman" w:hAnsi="Times New Roman" w:eastAsia="Times New Roman" w:cs="Times New Roman"/>
          <w:kern w:val="0"/>
          <w:lang w:eastAsia="lv-LV"/>
          <w14:ligatures w14:val="none"/>
        </w:rPr>
        <w:lastRenderedPageBreak/>
        <w:t>izveidošanu atklātam konkursam “</w:t>
      </w:r>
      <w:bookmarkStart w:name="_Hlk222426305" w:id="3"/>
      <w:r w:rsidRPr="002B5CF4" w:rsidR="00F4728B">
        <w:rPr>
          <w:rFonts w:ascii="Times New Roman" w:hAnsi="Times New Roman" w:eastAsia="Times New Roman" w:cs="Times New Roman"/>
          <w:kern w:val="0"/>
          <w:lang w:eastAsia="lv-LV"/>
          <w14:ligatures w14:val="none"/>
        </w:rPr>
        <w:t>Pie garīdznieka reģistrētas laulības apliecības veidlapu piegāde Elektronisko iepirkumu sistēmas dalībniekiem</w:t>
      </w:r>
      <w:bookmarkEnd w:id="3"/>
      <w:r w:rsidRPr="002B5CF4" w:rsidR="00F4728B">
        <w:rPr>
          <w:rFonts w:ascii="Times New Roman" w:hAnsi="Times New Roman" w:eastAsia="Times New Roman" w:cs="Times New Roman"/>
          <w:kern w:val="0"/>
          <w:lang w:eastAsia="lv-LV"/>
          <w14:ligatures w14:val="none"/>
        </w:rPr>
        <w:t>” (Nr. TM 2026/7)”</w:t>
      </w:r>
      <w:bookmarkEnd w:id="2"/>
      <w:r w:rsidRPr="002B5CF4" w:rsidR="00F4728B">
        <w:rPr>
          <w:rFonts w:ascii="Times New Roman" w:hAnsi="Times New Roman" w:eastAsia="Times New Roman" w:cs="Times New Roman"/>
          <w:kern w:val="0"/>
          <w:lang w:eastAsia="lv-LV"/>
          <w14:ligatures w14:val="none"/>
        </w:rPr>
        <w:t>.</w:t>
      </w:r>
    </w:p>
    <w:p w:rsidRPr="002B5CF4" w:rsidR="00994259" w:rsidP="002B5CF4" w:rsidRDefault="00452FB7" w14:paraId="0BF43157" w14:textId="3603DA34">
      <w:pPr>
        <w:spacing w:after="0" w:line="276" w:lineRule="auto"/>
        <w:jc w:val="both"/>
        <w:rPr>
          <w:rFonts w:ascii="Times New Roman" w:hAnsi="Times New Roman" w:eastAsia="Times New Roman" w:cs="Times New Roman"/>
          <w:kern w:val="0"/>
          <w:lang w:eastAsia="lv-LV"/>
          <w14:ligatures w14:val="none"/>
        </w:rPr>
      </w:pPr>
      <w:r w:rsidRPr="002B5CF4">
        <w:rPr>
          <w:rFonts w:ascii="Times New Roman" w:hAnsi="Times New Roman" w:eastAsia="Times New Roman" w:cs="Times New Roman"/>
          <w:kern w:val="0"/>
          <w:lang w:eastAsia="lv-LV"/>
          <w14:ligatures w14:val="none"/>
        </w:rPr>
        <w:t>Iepirkuma komisijas sastāvs:</w:t>
      </w:r>
    </w:p>
    <w:p w:rsidRPr="002B5CF4" w:rsidR="00CB7826" w:rsidP="002B5CF4" w:rsidRDefault="00CB7826" w14:paraId="0408780C" w14:textId="77777777">
      <w:pPr>
        <w:spacing w:before="120" w:after="0" w:line="276" w:lineRule="auto"/>
        <w:jc w:val="center"/>
        <w:rPr>
          <w:rFonts w:ascii="Times New Roman" w:hAnsi="Times New Roman" w:eastAsia="Calibri" w:cs="Times New Roman"/>
          <w:b/>
          <w:bCs/>
          <w:color w:val="000000"/>
          <w:kern w:val="0"/>
          <w14:ligatures w14:val="none"/>
        </w:rPr>
      </w:pPr>
      <w:r w:rsidRPr="002B5CF4">
        <w:rPr>
          <w:rFonts w:ascii="Times New Roman" w:hAnsi="Times New Roman" w:eastAsia="Calibri" w:cs="Times New Roman"/>
          <w:b/>
          <w:bCs/>
          <w:color w:val="000000"/>
          <w:kern w:val="0"/>
          <w14:ligatures w14:val="none"/>
        </w:rPr>
        <w:t>Iepirkuma komisijas priekšsēdētāja:</w:t>
      </w:r>
    </w:p>
    <w:p w:rsidRPr="002B5CF4" w:rsidR="00CB7826" w:rsidP="002B5CF4" w:rsidRDefault="00CB7826" w14:paraId="53F2283E" w14:textId="50C04DF5">
      <w:pPr>
        <w:tabs>
          <w:tab w:val="left" w:leader="underscore" w:pos="9072"/>
        </w:tabs>
        <w:spacing w:before="120" w:after="0" w:line="276" w:lineRule="auto"/>
        <w:ind w:left="3119" w:hanging="3119"/>
        <w:jc w:val="both"/>
        <w:rPr>
          <w:rFonts w:ascii="Times New Roman" w:hAnsi="Times New Roman" w:eastAsia="Times New Roman" w:cs="Times New Roman"/>
          <w:kern w:val="0"/>
          <w:lang w:eastAsia="lv-LV"/>
          <w14:ligatures w14:val="none"/>
        </w:rPr>
      </w:pPr>
      <w:r w:rsidRPr="002B5CF4">
        <w:rPr>
          <w:rFonts w:ascii="Times New Roman" w:hAnsi="Times New Roman" w:eastAsia="Times New Roman" w:cs="Times New Roman"/>
          <w:b/>
          <w:bCs/>
          <w:kern w:val="0"/>
          <w:lang w:eastAsia="lv-LV"/>
          <w14:ligatures w14:val="none"/>
        </w:rPr>
        <w:t>Solvita Saukuma</w:t>
      </w:r>
      <w:r w:rsidR="002B5CF4">
        <w:rPr>
          <w:rFonts w:ascii="Times New Roman" w:hAnsi="Times New Roman" w:eastAsia="Times New Roman" w:cs="Times New Roman"/>
          <w:b/>
          <w:bCs/>
          <w:kern w:val="0"/>
          <w:lang w:eastAsia="lv-LV"/>
          <w14:ligatures w14:val="none"/>
        </w:rPr>
        <w:t>-</w:t>
      </w:r>
      <w:proofErr w:type="spellStart"/>
      <w:r w:rsidRPr="002B5CF4">
        <w:rPr>
          <w:rFonts w:ascii="Times New Roman" w:hAnsi="Times New Roman" w:eastAsia="Times New Roman" w:cs="Times New Roman"/>
          <w:b/>
          <w:bCs/>
          <w:kern w:val="0"/>
          <w:lang w:eastAsia="lv-LV"/>
          <w14:ligatures w14:val="none"/>
        </w:rPr>
        <w:t>Laimere</w:t>
      </w:r>
      <w:proofErr w:type="spellEnd"/>
      <w:r w:rsidRPr="002B5CF4">
        <w:rPr>
          <w:rFonts w:ascii="Times New Roman" w:hAnsi="Times New Roman" w:eastAsia="Times New Roman" w:cs="Times New Roman"/>
          <w:b/>
          <w:bCs/>
          <w:kern w:val="0"/>
          <w:lang w:eastAsia="lv-LV"/>
          <w14:ligatures w14:val="none"/>
        </w:rPr>
        <w:t xml:space="preserve"> </w:t>
      </w:r>
      <w:r w:rsidRPr="002B5CF4">
        <w:rPr>
          <w:rFonts w:ascii="Times New Roman" w:hAnsi="Times New Roman" w:eastAsia="Times New Roman" w:cs="Times New Roman"/>
          <w:b/>
          <w:bCs/>
          <w:kern w:val="0"/>
          <w:lang w:eastAsia="lv-LV"/>
          <w14:ligatures w14:val="none"/>
        </w:rPr>
        <w:tab/>
      </w:r>
      <w:r w:rsidRPr="002B5CF4">
        <w:rPr>
          <w:rFonts w:ascii="Times New Roman" w:hAnsi="Times New Roman" w:eastAsia="Times New Roman" w:cs="Times New Roman"/>
          <w:kern w:val="0"/>
          <w:lang w:eastAsia="lv-LV"/>
          <w14:ligatures w14:val="none"/>
        </w:rPr>
        <w:t>Tieslietu ministrijas Dzimtsarakstu departamenta direktore.</w:t>
      </w:r>
    </w:p>
    <w:p w:rsidRPr="002B5CF4" w:rsidR="00CB7826" w:rsidP="002B5CF4" w:rsidRDefault="00CB7826" w14:paraId="0BFEC218" w14:textId="77777777">
      <w:pPr>
        <w:spacing w:before="120" w:after="0" w:line="276" w:lineRule="auto"/>
        <w:jc w:val="center"/>
        <w:rPr>
          <w:rFonts w:ascii="Times New Roman" w:hAnsi="Times New Roman" w:eastAsia="Calibri" w:cs="Times New Roman"/>
          <w:kern w:val="0"/>
          <w14:ligatures w14:val="none"/>
        </w:rPr>
      </w:pPr>
      <w:r w:rsidRPr="002B5CF4">
        <w:rPr>
          <w:rFonts w:ascii="Times New Roman" w:hAnsi="Times New Roman" w:eastAsia="Calibri" w:cs="Times New Roman"/>
          <w:b/>
          <w:bCs/>
          <w:color w:val="000000"/>
          <w:kern w:val="0"/>
          <w14:ligatures w14:val="none"/>
        </w:rPr>
        <w:t>Iepirkuma komisijas locekļi:</w:t>
      </w:r>
    </w:p>
    <w:p w:rsidRPr="002B5CF4" w:rsidR="00CB7826" w:rsidP="002B5CF4" w:rsidRDefault="00CB7826" w14:paraId="4768D7F4" w14:textId="77777777">
      <w:pPr>
        <w:spacing w:before="120" w:after="0" w:line="276" w:lineRule="auto"/>
        <w:ind w:left="3119" w:hanging="3118"/>
        <w:jc w:val="both"/>
        <w:rPr>
          <w:rFonts w:ascii="Times New Roman" w:hAnsi="Times New Roman" w:eastAsia="Times New Roman" w:cs="Times New Roman"/>
          <w:kern w:val="0"/>
          <w:lang w:eastAsia="lv-LV"/>
          <w14:ligatures w14:val="none"/>
        </w:rPr>
      </w:pPr>
      <w:r w:rsidRPr="002B5CF4">
        <w:rPr>
          <w:rFonts w:ascii="Times New Roman" w:hAnsi="Times New Roman" w:eastAsia="Times New Roman" w:cs="Times New Roman"/>
          <w:b/>
          <w:bCs/>
          <w:kern w:val="0"/>
          <w:lang w:eastAsia="lv-LV"/>
          <w14:ligatures w14:val="none"/>
        </w:rPr>
        <w:t>Laura Meijere</w:t>
      </w:r>
      <w:r w:rsidRPr="002B5CF4">
        <w:rPr>
          <w:rFonts w:ascii="Times New Roman" w:hAnsi="Times New Roman" w:eastAsia="Times New Roman" w:cs="Times New Roman"/>
          <w:kern w:val="0"/>
          <w:lang w:eastAsia="lv-LV"/>
          <w14:ligatures w14:val="none"/>
        </w:rPr>
        <w:t xml:space="preserve"> </w:t>
      </w:r>
      <w:r w:rsidRPr="002B5CF4">
        <w:rPr>
          <w:rFonts w:ascii="Times New Roman" w:hAnsi="Times New Roman" w:eastAsia="Times New Roman" w:cs="Times New Roman"/>
          <w:kern w:val="0"/>
          <w:lang w:eastAsia="lv-LV"/>
          <w14:ligatures w14:val="none"/>
        </w:rPr>
        <w:tab/>
        <w:t>Tieslietu ministrijas Administratīvā departamenta Iepirkumu un līgumu nodaļas vadītāja;</w:t>
      </w:r>
    </w:p>
    <w:p w:rsidRPr="002B5CF4" w:rsidR="00CB7826" w:rsidP="002B5CF4" w:rsidRDefault="00CB7826" w14:paraId="1C317F30" w14:textId="77777777">
      <w:pPr>
        <w:spacing w:before="120" w:after="0" w:line="276" w:lineRule="auto"/>
        <w:ind w:left="3119" w:hanging="3119"/>
        <w:jc w:val="both"/>
        <w:rPr>
          <w:rFonts w:ascii="Times New Roman" w:hAnsi="Times New Roman" w:eastAsia="Times New Roman" w:cs="Times New Roman"/>
          <w:kern w:val="0"/>
          <w:lang w:eastAsia="lv-LV"/>
          <w14:ligatures w14:val="none"/>
        </w:rPr>
      </w:pPr>
      <w:r w:rsidRPr="002B5CF4">
        <w:rPr>
          <w:rFonts w:ascii="Times New Roman" w:hAnsi="Times New Roman" w:eastAsia="Times New Roman" w:cs="Times New Roman"/>
          <w:b/>
          <w:bCs/>
          <w:kern w:val="0"/>
          <w:lang w:eastAsia="lv-LV"/>
          <w14:ligatures w14:val="none"/>
        </w:rPr>
        <w:t>Agnese Rozentāle</w:t>
      </w:r>
      <w:r w:rsidRPr="002B5CF4">
        <w:rPr>
          <w:rFonts w:ascii="Times New Roman" w:hAnsi="Times New Roman" w:eastAsia="Times New Roman" w:cs="Times New Roman"/>
          <w:kern w:val="0"/>
          <w:lang w:eastAsia="lv-LV"/>
          <w14:ligatures w14:val="none"/>
        </w:rPr>
        <w:tab/>
        <w:t>Tieslietu ministrijas Administratīvā departamenta Iepirkumu un līgumu nodaļas juriste;</w:t>
      </w:r>
    </w:p>
    <w:p w:rsidRPr="002B5CF4" w:rsidR="00CB7826" w:rsidP="002B5CF4" w:rsidRDefault="00CB7826" w14:paraId="31E91C38" w14:textId="77777777">
      <w:pPr>
        <w:spacing w:before="120" w:after="0" w:line="276" w:lineRule="auto"/>
        <w:ind w:left="3119" w:hanging="3119"/>
        <w:jc w:val="both"/>
        <w:rPr>
          <w:rFonts w:ascii="Times New Roman" w:hAnsi="Times New Roman" w:eastAsia="Times New Roman" w:cs="Times New Roman"/>
          <w:kern w:val="0"/>
          <w:lang w:eastAsia="lv-LV"/>
          <w14:ligatures w14:val="none"/>
        </w:rPr>
      </w:pPr>
      <w:r w:rsidRPr="002B5CF4">
        <w:rPr>
          <w:rFonts w:ascii="Times New Roman" w:hAnsi="Times New Roman" w:eastAsia="Times New Roman" w:cs="Times New Roman"/>
          <w:b/>
          <w:bCs/>
          <w:kern w:val="0"/>
          <w:lang w:eastAsia="lv-LV"/>
          <w14:ligatures w14:val="none"/>
        </w:rPr>
        <w:t>Inga Upīte</w:t>
      </w:r>
      <w:r w:rsidRPr="002B5CF4">
        <w:rPr>
          <w:rFonts w:ascii="Times New Roman" w:hAnsi="Times New Roman" w:eastAsia="Times New Roman" w:cs="Times New Roman"/>
          <w:kern w:val="0"/>
          <w:lang w:eastAsia="lv-LV"/>
          <w14:ligatures w14:val="none"/>
        </w:rPr>
        <w:tab/>
        <w:t>Tieslietu ministrijas Dzimtsarakstu departamenta direktores vietniece likumdošanas un metodiskās vadības jautājumos;</w:t>
      </w:r>
    </w:p>
    <w:p w:rsidRPr="002B5CF4" w:rsidR="00CB7826" w:rsidP="002B5CF4" w:rsidRDefault="00CB7826" w14:paraId="56EC6AA2" w14:textId="77777777">
      <w:pPr>
        <w:spacing w:before="120" w:after="0" w:line="276" w:lineRule="auto"/>
        <w:ind w:left="3119" w:hanging="3119"/>
        <w:jc w:val="both"/>
        <w:rPr>
          <w:rFonts w:ascii="Times New Roman" w:hAnsi="Times New Roman" w:eastAsia="Times New Roman" w:cs="Times New Roman"/>
          <w:kern w:val="0"/>
          <w:lang w:eastAsia="lv-LV"/>
          <w14:ligatures w14:val="none"/>
        </w:rPr>
      </w:pPr>
      <w:r w:rsidRPr="002B5CF4">
        <w:rPr>
          <w:rFonts w:ascii="Times New Roman" w:hAnsi="Times New Roman" w:eastAsia="Times New Roman" w:cs="Times New Roman"/>
          <w:b/>
          <w:bCs/>
          <w:kern w:val="0"/>
          <w:lang w:eastAsia="lv-LV"/>
          <w14:ligatures w14:val="none"/>
        </w:rPr>
        <w:t>Zane Golovacka</w:t>
      </w:r>
      <w:r w:rsidRPr="002B5CF4">
        <w:rPr>
          <w:rFonts w:ascii="Times New Roman" w:hAnsi="Times New Roman" w:eastAsia="Times New Roman" w:cs="Times New Roman"/>
          <w:kern w:val="0"/>
          <w:lang w:eastAsia="lv-LV"/>
          <w14:ligatures w14:val="none"/>
        </w:rPr>
        <w:tab/>
        <w:t>Tieslietu ministrijas Dzimtsarakstu departamenta juriste.</w:t>
      </w:r>
    </w:p>
    <w:p w:rsidRPr="002B5CF4" w:rsidR="000F7ECD" w:rsidP="002B5CF4" w:rsidRDefault="000F7ECD" w14:paraId="009A1DDC" w14:textId="182CD82D">
      <w:pPr>
        <w:spacing w:before="120" w:after="0" w:line="276" w:lineRule="auto"/>
        <w:ind w:left="3119" w:hanging="3119"/>
        <w:jc w:val="both"/>
        <w:rPr>
          <w:rFonts w:ascii="Times New Roman" w:hAnsi="Times New Roman" w:eastAsia="Times New Roman" w:cs="Times New Roman"/>
          <w:kern w:val="0"/>
          <w:lang w:eastAsia="lv-LV"/>
          <w14:ligatures w14:val="none"/>
        </w:rPr>
      </w:pPr>
      <w:r w:rsidRPr="002B5CF4">
        <w:rPr>
          <w:rFonts w:ascii="Times New Roman" w:hAnsi="Times New Roman" w:eastAsia="Times New Roman" w:cs="Times New Roman"/>
          <w:b/>
          <w:bCs/>
          <w:kern w:val="0"/>
          <w:lang w:eastAsia="lv-LV"/>
          <w14:ligatures w14:val="none"/>
        </w:rPr>
        <w:t xml:space="preserve">Iepirkuma dokumentācijas sagatavotāju saraksts: </w:t>
      </w:r>
      <w:r w:rsidRPr="002B5CF4">
        <w:rPr>
          <w:rFonts w:ascii="Times New Roman" w:hAnsi="Times New Roman" w:eastAsia="Times New Roman" w:cs="Times New Roman"/>
          <w:kern w:val="0"/>
          <w:lang w:eastAsia="lv-LV"/>
          <w14:ligatures w14:val="none"/>
        </w:rPr>
        <w:t>Iepirkuma komisija.</w:t>
      </w:r>
    </w:p>
    <w:p w:rsidRPr="002B5CF4" w:rsidR="004D54C6" w:rsidP="002B5CF4" w:rsidRDefault="0096316C" w14:paraId="4EB8E67B" w14:textId="5BA4B3BF">
      <w:pPr>
        <w:spacing w:before="120" w:after="0" w:line="276" w:lineRule="auto"/>
        <w:jc w:val="both"/>
        <w:rPr>
          <w:rFonts w:ascii="Times New Roman" w:hAnsi="Times New Roman" w:eastAsia="Times New Roman" w:cs="Times New Roman"/>
          <w:b/>
          <w:kern w:val="0"/>
          <w:lang w:eastAsia="lv-LV"/>
          <w14:ligatures w14:val="none"/>
        </w:rPr>
      </w:pPr>
      <w:r w:rsidRPr="002B5CF4">
        <w:rPr>
          <w:rFonts w:ascii="Times New Roman" w:hAnsi="Times New Roman" w:eastAsia="Times New Roman" w:cs="Times New Roman"/>
          <w:b/>
          <w:kern w:val="0"/>
          <w:lang w:eastAsia="lv-LV"/>
          <w14:ligatures w14:val="none"/>
        </w:rPr>
        <w:t>7</w:t>
      </w:r>
      <w:r w:rsidRPr="002B5CF4" w:rsidR="004D54C6">
        <w:rPr>
          <w:rFonts w:ascii="Times New Roman" w:hAnsi="Times New Roman" w:eastAsia="Times New Roman" w:cs="Times New Roman"/>
          <w:b/>
          <w:kern w:val="0"/>
          <w:lang w:eastAsia="lv-LV"/>
          <w14:ligatures w14:val="none"/>
        </w:rPr>
        <w:t>. Pretendentiem izvirzītās prasības:</w:t>
      </w:r>
    </w:p>
    <w:p w:rsidRPr="002B5CF4" w:rsidR="004D54C6" w:rsidP="002B5CF4" w:rsidRDefault="004D54C6" w14:paraId="266ED207" w14:textId="241C21EF">
      <w:pPr>
        <w:spacing w:after="0" w:line="276" w:lineRule="auto"/>
        <w:jc w:val="both"/>
        <w:rPr>
          <w:rFonts w:ascii="Times New Roman" w:hAnsi="Times New Roman" w:eastAsia="Times New Roman" w:cs="Times New Roman"/>
          <w:kern w:val="0"/>
          <w:lang w:eastAsia="lv-LV"/>
          <w14:ligatures w14:val="none"/>
        </w:rPr>
      </w:pPr>
      <w:r w:rsidRPr="002B5CF4">
        <w:rPr>
          <w:rFonts w:ascii="Times New Roman" w:hAnsi="Times New Roman" w:eastAsia="Times New Roman" w:cs="Times New Roman"/>
          <w:kern w:val="0"/>
          <w:lang w:eastAsia="lv-LV"/>
          <w14:ligatures w14:val="none"/>
        </w:rPr>
        <w:t xml:space="preserve">Pretendentiem izvirzītās prasības noteiktas </w:t>
      </w:r>
      <w:r w:rsidRPr="002B5CF4" w:rsidR="00B94848">
        <w:rPr>
          <w:rFonts w:ascii="Times New Roman" w:hAnsi="Times New Roman" w:eastAsia="Times New Roman" w:cs="Times New Roman"/>
          <w:kern w:val="0"/>
          <w:lang w:eastAsia="lv-LV"/>
          <w14:ligatures w14:val="none"/>
        </w:rPr>
        <w:t>K</w:t>
      </w:r>
      <w:r w:rsidRPr="002B5CF4">
        <w:rPr>
          <w:rFonts w:ascii="Times New Roman" w:hAnsi="Times New Roman" w:eastAsia="Times New Roman" w:cs="Times New Roman"/>
          <w:kern w:val="0"/>
          <w:lang w:eastAsia="lv-LV"/>
          <w14:ligatures w14:val="none"/>
        </w:rPr>
        <w:t>onkursa</w:t>
      </w:r>
      <w:r w:rsidRPr="002B5CF4" w:rsidR="007F3D51">
        <w:rPr>
          <w:rFonts w:ascii="Times New Roman" w:hAnsi="Times New Roman" w:eastAsia="Times New Roman" w:cs="Times New Roman"/>
          <w:kern w:val="0"/>
          <w:lang w:eastAsia="lv-LV"/>
          <w14:ligatures w14:val="none"/>
        </w:rPr>
        <w:t xml:space="preserve"> </w:t>
      </w:r>
      <w:r w:rsidRPr="002B5CF4">
        <w:rPr>
          <w:rFonts w:ascii="Times New Roman" w:hAnsi="Times New Roman" w:eastAsia="Times New Roman" w:cs="Times New Roman"/>
          <w:kern w:val="0"/>
          <w:lang w:eastAsia="lv-LV"/>
          <w14:ligatures w14:val="none"/>
        </w:rPr>
        <w:t>nolikuma 2. </w:t>
      </w:r>
      <w:r w:rsidRPr="002B5CF4" w:rsidR="00937A0A">
        <w:rPr>
          <w:rFonts w:ascii="Times New Roman" w:hAnsi="Times New Roman" w:eastAsia="Times New Roman" w:cs="Times New Roman"/>
          <w:kern w:val="0"/>
          <w:lang w:eastAsia="lv-LV"/>
          <w14:ligatures w14:val="none"/>
        </w:rPr>
        <w:t>punktā</w:t>
      </w:r>
      <w:r w:rsidRPr="002B5CF4">
        <w:rPr>
          <w:rFonts w:ascii="Times New Roman" w:hAnsi="Times New Roman" w:eastAsia="Times New Roman" w:cs="Times New Roman"/>
          <w:kern w:val="0"/>
          <w:lang w:eastAsia="lv-LV"/>
          <w14:ligatures w14:val="none"/>
        </w:rPr>
        <w:t>:</w:t>
      </w:r>
    </w:p>
    <w:p w:rsidRPr="002B5CF4" w:rsidR="004D54C6" w:rsidP="002B5CF4" w:rsidRDefault="001D50BF" w14:paraId="047C2C1D" w14:textId="235A76D5">
      <w:pPr>
        <w:tabs>
          <w:tab w:val="left" w:pos="180"/>
          <w:tab w:val="left" w:pos="360"/>
          <w:tab w:val="left" w:pos="540"/>
          <w:tab w:val="left" w:pos="720"/>
        </w:tabs>
        <w:spacing w:before="120" w:after="120" w:line="276" w:lineRule="auto"/>
        <w:ind w:left="357"/>
        <w:jc w:val="center"/>
        <w:rPr>
          <w:rFonts w:ascii="Times New Roman" w:hAnsi="Times New Roman" w:eastAsia="Times New Roman" w:cs="Times New Roman"/>
          <w:b/>
          <w:bCs/>
          <w:kern w:val="0"/>
          <w:lang w:eastAsia="ru-RU"/>
          <w14:ligatures w14:val="none"/>
        </w:rPr>
      </w:pPr>
      <w:r w:rsidRPr="002B5CF4">
        <w:rPr>
          <w:rFonts w:ascii="Times New Roman" w:hAnsi="Times New Roman" w:eastAsia="Times New Roman" w:cs="Times New Roman"/>
          <w:b/>
          <w:bCs/>
          <w:kern w:val="0"/>
          <w:lang w:eastAsia="lv-LV"/>
          <w14:ligatures w14:val="none"/>
        </w:rPr>
        <w:t>„</w:t>
      </w:r>
      <w:r w:rsidRPr="002B5CF4" w:rsidR="004D54C6">
        <w:rPr>
          <w:rFonts w:ascii="Times New Roman" w:hAnsi="Times New Roman" w:eastAsia="Times New Roman" w:cs="Times New Roman"/>
          <w:b/>
          <w:bCs/>
          <w:color w:val="000000"/>
          <w:kern w:val="0"/>
          <w:lang w:eastAsia="ru-RU"/>
          <w14:ligatures w14:val="none"/>
        </w:rPr>
        <w:t>2.</w:t>
      </w:r>
      <w:r w:rsidRPr="002B5CF4" w:rsidR="00761141">
        <w:rPr>
          <w:rFonts w:ascii="Times New Roman" w:hAnsi="Times New Roman" w:eastAsia="Times New Roman" w:cs="Times New Roman"/>
          <w:b/>
          <w:bCs/>
          <w:color w:val="000000"/>
          <w:kern w:val="0"/>
          <w:lang w:eastAsia="ru-RU"/>
          <w14:ligatures w14:val="none"/>
        </w:rPr>
        <w:t> </w:t>
      </w:r>
      <w:r w:rsidRPr="002B5CF4" w:rsidR="004D54C6">
        <w:rPr>
          <w:rFonts w:ascii="Times New Roman" w:hAnsi="Times New Roman" w:eastAsia="Times New Roman" w:cs="Times New Roman"/>
          <w:b/>
          <w:bCs/>
          <w:kern w:val="0"/>
          <w:lang w:eastAsia="ru-RU"/>
          <w14:ligatures w14:val="none"/>
        </w:rPr>
        <w:t>PRASĪBAS PRETENDENTIEM</w:t>
      </w:r>
    </w:p>
    <w:p w:rsidRPr="002B5CF4" w:rsidR="00441DB8" w:rsidP="002B5CF4" w:rsidRDefault="00441DB8" w14:paraId="2D66D76F" w14:textId="77777777">
      <w:pPr>
        <w:widowControl w:val="0"/>
        <w:autoSpaceDE w:val="0"/>
        <w:autoSpaceDN w:val="0"/>
        <w:adjustRightInd w:val="0"/>
        <w:spacing w:after="0" w:line="276" w:lineRule="auto"/>
        <w:ind w:left="426" w:hanging="426"/>
        <w:jc w:val="both"/>
        <w:rPr>
          <w:rFonts w:ascii="Times New Roman" w:hAnsi="Times New Roman" w:eastAsia="Times New Roman" w:cs="Times New Roman"/>
          <w:color w:val="000000"/>
          <w:kern w:val="0"/>
          <w:lang w:eastAsia="lv-LV"/>
          <w14:ligatures w14:val="none"/>
        </w:rPr>
      </w:pPr>
      <w:r w:rsidRPr="002B5CF4">
        <w:rPr>
          <w:rFonts w:ascii="Times New Roman" w:hAnsi="Times New Roman" w:eastAsia="Times New Roman" w:cs="Times New Roman"/>
          <w:color w:val="000000"/>
          <w:kern w:val="0"/>
          <w:lang w:eastAsia="lv-LV"/>
          <w14:ligatures w14:val="none"/>
        </w:rPr>
        <w:t xml:space="preserve">2.1. Pasūtītājs izslēdz pretendentu, kuram būtu piešķiramas vispārīgās vienošanās slēgšanas tiesības , no dalības Konkursā, ja uz pretendentu ir attiecināms jebkurš no </w:t>
      </w:r>
      <w:hyperlink w:tgtFrame="_blank" w:history="1" r:id="rId10">
        <w:r w:rsidRPr="002B5CF4">
          <w:rPr>
            <w:rFonts w:ascii="Times New Roman" w:hAnsi="Times New Roman" w:eastAsia="Times New Roman" w:cs="Times New Roman"/>
            <w:color w:val="000000"/>
            <w:kern w:val="0"/>
            <w:shd w:val="clear" w:color="auto" w:fill="FFFFFF"/>
            <w:lang w:eastAsia="lv-LV"/>
            <w14:ligatures w14:val="none"/>
          </w:rPr>
          <w:t>Publisko iepirkumu likuma</w:t>
        </w:r>
      </w:hyperlink>
      <w:r w:rsidRPr="002B5CF4">
        <w:rPr>
          <w:rFonts w:ascii="Times New Roman" w:hAnsi="Times New Roman" w:eastAsia="Times New Roman" w:cs="Times New Roman"/>
          <w:color w:val="000000"/>
          <w:kern w:val="0"/>
          <w:shd w:val="clear" w:color="auto" w:fill="FFFFFF"/>
          <w:lang w:eastAsia="lv-LV"/>
          <w14:ligatures w14:val="none"/>
        </w:rPr>
        <w:t xml:space="preserve"> </w:t>
      </w:r>
      <w:hyperlink w:tgtFrame="_blank" w:history="1" w:anchor="p42" r:id="rId11">
        <w:r w:rsidRPr="002B5CF4">
          <w:rPr>
            <w:rFonts w:ascii="Times New Roman" w:hAnsi="Times New Roman" w:eastAsia="Times New Roman" w:cs="Times New Roman"/>
            <w:color w:val="000000"/>
            <w:kern w:val="0"/>
            <w:shd w:val="clear" w:color="auto" w:fill="FFFFFF"/>
            <w:lang w:eastAsia="lv-LV"/>
            <w14:ligatures w14:val="none"/>
          </w:rPr>
          <w:t>42. panta</w:t>
        </w:r>
      </w:hyperlink>
      <w:r w:rsidRPr="002B5CF4">
        <w:rPr>
          <w:rFonts w:ascii="Times New Roman" w:hAnsi="Times New Roman" w:eastAsia="Times New Roman" w:cs="Times New Roman"/>
          <w:color w:val="000000"/>
          <w:kern w:val="0"/>
          <w:shd w:val="clear" w:color="auto" w:fill="FFFFFF"/>
          <w:lang w:eastAsia="lv-LV"/>
          <w14:ligatures w14:val="none"/>
        </w:rPr>
        <w:t xml:space="preserve"> otrās daļas 1., 2., 3., 4., 5., 6., 7., 10., 11., 12., 13., 14. punktā noteiktajiem izslēgšanas iemesliem. </w:t>
      </w:r>
      <w:r w:rsidRPr="002B5CF4">
        <w:rPr>
          <w:rFonts w:ascii="Times New Roman" w:hAnsi="Times New Roman" w:eastAsia="Times New Roman" w:cs="Times New Roman"/>
          <w:color w:val="000000"/>
          <w:kern w:val="0"/>
          <w:lang w:eastAsia="lv-LV"/>
          <w14:ligatures w14:val="none"/>
        </w:rPr>
        <w:t>M</w:t>
      </w:r>
      <w:r w:rsidRPr="002B5CF4">
        <w:rPr>
          <w:rFonts w:ascii="Times New Roman" w:hAnsi="Times New Roman" w:eastAsia="Times New Roman" w:cs="Times New Roman"/>
          <w:color w:val="000000"/>
          <w:kern w:val="0"/>
          <w:shd w:val="clear" w:color="auto" w:fill="FFFFFF"/>
          <w:lang w:eastAsia="lv-LV"/>
          <w14:ligatures w14:val="none"/>
        </w:rPr>
        <w:t xml:space="preserve">inētie pretendentu izslēgšanas iemesli tiks pārbaudīti </w:t>
      </w:r>
      <w:hyperlink w:tgtFrame="_blank" w:history="1" r:id="rId12">
        <w:r w:rsidRPr="002B5CF4">
          <w:rPr>
            <w:rFonts w:ascii="Times New Roman" w:hAnsi="Times New Roman" w:eastAsia="Times New Roman" w:cs="Times New Roman"/>
            <w:color w:val="000000"/>
            <w:kern w:val="0"/>
            <w:shd w:val="clear" w:color="auto" w:fill="FFFFFF"/>
            <w:lang w:eastAsia="lv-LV"/>
            <w14:ligatures w14:val="none"/>
          </w:rPr>
          <w:t>Publisko iepirkumu likuma</w:t>
        </w:r>
      </w:hyperlink>
      <w:r w:rsidRPr="002B5CF4">
        <w:rPr>
          <w:rFonts w:ascii="Times New Roman" w:hAnsi="Times New Roman" w:eastAsia="Times New Roman" w:cs="Times New Roman"/>
          <w:color w:val="000000"/>
          <w:kern w:val="0"/>
          <w:shd w:val="clear" w:color="auto" w:fill="FFFFFF"/>
          <w:lang w:eastAsia="lv-LV"/>
          <w14:ligatures w14:val="none"/>
        </w:rPr>
        <w:t xml:space="preserve"> </w:t>
      </w:r>
      <w:hyperlink w:tgtFrame="_blank" w:history="1" w:anchor="p42" r:id="rId13">
        <w:r w:rsidRPr="002B5CF4">
          <w:rPr>
            <w:rFonts w:ascii="Times New Roman" w:hAnsi="Times New Roman" w:eastAsia="Times New Roman" w:cs="Times New Roman"/>
            <w:color w:val="000000"/>
            <w:kern w:val="0"/>
            <w:shd w:val="clear" w:color="auto" w:fill="FFFFFF"/>
            <w:lang w:eastAsia="lv-LV"/>
            <w14:ligatures w14:val="none"/>
          </w:rPr>
          <w:t>42. pantā</w:t>
        </w:r>
      </w:hyperlink>
      <w:r w:rsidRPr="002B5CF4">
        <w:rPr>
          <w:rFonts w:ascii="Times New Roman" w:hAnsi="Times New Roman" w:eastAsia="Times New Roman" w:cs="Times New Roman"/>
          <w:color w:val="000000"/>
          <w:kern w:val="0"/>
          <w:shd w:val="clear" w:color="auto" w:fill="FFFFFF"/>
          <w:lang w:eastAsia="lv-LV"/>
          <w14:ligatures w14:val="none"/>
        </w:rPr>
        <w:t xml:space="preserve"> noteiktajā kārtībā,</w:t>
      </w:r>
      <w:r w:rsidRPr="002B5CF4">
        <w:rPr>
          <w:rFonts w:ascii="Times New Roman" w:hAnsi="Times New Roman" w:eastAsia="Times New Roman" w:cs="Times New Roman"/>
          <w:color w:val="000000"/>
          <w:kern w:val="0"/>
          <w:lang w:eastAsia="lv-LV"/>
          <w14:ligatures w14:val="none"/>
        </w:rPr>
        <w:t xml:space="preserve"> ņemot vērā Publisko iepirkumu likuma 43. panta noteikumus. </w:t>
      </w:r>
    </w:p>
    <w:p w:rsidRPr="002B5CF4" w:rsidR="00441DB8" w:rsidP="002B5CF4" w:rsidRDefault="00441DB8" w14:paraId="5D639B35" w14:textId="77777777">
      <w:pPr>
        <w:tabs>
          <w:tab w:val="left" w:pos="1560"/>
        </w:tabs>
        <w:spacing w:after="0" w:line="276" w:lineRule="auto"/>
        <w:ind w:left="426" w:hanging="426"/>
        <w:jc w:val="both"/>
        <w:rPr>
          <w:rFonts w:ascii="Times New Roman" w:hAnsi="Times New Roman" w:eastAsia="Times New Roman" w:cs="Times New Roman"/>
          <w:kern w:val="0"/>
          <w14:ligatures w14:val="none"/>
        </w:rPr>
      </w:pPr>
      <w:r w:rsidRPr="002B5CF4">
        <w:rPr>
          <w:rFonts w:ascii="Times New Roman" w:hAnsi="Times New Roman" w:eastAsia="Times New Roman" w:cs="Times New Roman"/>
          <w:kern w:val="0"/>
          <w14:ligatures w14:val="none"/>
        </w:rPr>
        <w:t>2.2. </w:t>
      </w:r>
      <w:r w:rsidRPr="002B5CF4">
        <w:rPr>
          <w:rFonts w:ascii="Times New Roman" w:hAnsi="Times New Roman" w:eastAsia="Times New Roman" w:cs="Times New Roman"/>
          <w:color w:val="000000"/>
          <w:kern w:val="0"/>
          <w:lang w:eastAsia="ar-SA"/>
          <w14:ligatures w14:val="none"/>
        </w:rPr>
        <w:t>Pasūtītājs atbilstoši Starptautisko un Latvijas Republikas nacionālo sankciju likuma 11.</w:t>
      </w:r>
      <w:r w:rsidRPr="002B5CF4">
        <w:rPr>
          <w:rFonts w:ascii="Times New Roman" w:hAnsi="Times New Roman" w:eastAsia="Times New Roman" w:cs="Times New Roman"/>
          <w:color w:val="000000"/>
          <w:kern w:val="0"/>
          <w:vertAlign w:val="superscript"/>
          <w:lang w:eastAsia="ar-SA"/>
          <w14:ligatures w14:val="none"/>
        </w:rPr>
        <w:t>1</w:t>
      </w:r>
      <w:r w:rsidRPr="002B5CF4">
        <w:rPr>
          <w:rFonts w:ascii="Times New Roman" w:hAnsi="Times New Roman" w:eastAsia="Times New Roman" w:cs="Times New Roman"/>
          <w:color w:val="000000"/>
          <w:kern w:val="0"/>
          <w:lang w:eastAsia="ar-SA"/>
          <w14:ligatures w14:val="none"/>
        </w:rPr>
        <w:t xml:space="preserve"> panta pirmās daļas noteikumiem attiecībā uz pretendentu, kuram būtu piešķiramas vispārīgās vienošanās slēgšanas tiesības, veiks pārbaudi vai attiecībā uz šo pretendentu, tā valdes vai padomes locekli, patieso labuma guvēju, </w:t>
      </w:r>
      <w:proofErr w:type="spellStart"/>
      <w:r w:rsidRPr="002B5CF4">
        <w:rPr>
          <w:rFonts w:ascii="Times New Roman" w:hAnsi="Times New Roman" w:eastAsia="Times New Roman" w:cs="Times New Roman"/>
          <w:color w:val="000000"/>
          <w:kern w:val="0"/>
          <w:lang w:eastAsia="ar-SA"/>
          <w14:ligatures w14:val="none"/>
        </w:rPr>
        <w:t>pārstāvēttiesīgo</w:t>
      </w:r>
      <w:proofErr w:type="spellEnd"/>
      <w:r w:rsidRPr="002B5CF4">
        <w:rPr>
          <w:rFonts w:ascii="Times New Roman" w:hAnsi="Times New Roman" w:eastAsia="Times New Roman" w:cs="Times New Roman"/>
          <w:color w:val="000000"/>
          <w:kern w:val="0"/>
          <w:lang w:eastAsia="ar-SA"/>
          <w14:ligatures w14:val="none"/>
        </w:rPr>
        <w:t xml:space="preserve"> personu vai prokūristu, vai personu, kura ir pilnvarota pārstāvēt pretendentu darbībās, kas saistītas ar filiāli, vai personālsabiedrības biedru, tā valdes vai padomes locekli, patieso labuma guvēju, </w:t>
      </w:r>
      <w:proofErr w:type="spellStart"/>
      <w:r w:rsidRPr="002B5CF4">
        <w:rPr>
          <w:rFonts w:ascii="Times New Roman" w:hAnsi="Times New Roman" w:eastAsia="Times New Roman" w:cs="Times New Roman"/>
          <w:color w:val="000000"/>
          <w:kern w:val="0"/>
          <w:lang w:eastAsia="ar-SA"/>
          <w14:ligatures w14:val="none"/>
        </w:rPr>
        <w:t>pārstāvēttiesīgo</w:t>
      </w:r>
      <w:proofErr w:type="spellEnd"/>
      <w:r w:rsidRPr="002B5CF4">
        <w:rPr>
          <w:rFonts w:ascii="Times New Roman" w:hAnsi="Times New Roman" w:eastAsia="Times New Roman" w:cs="Times New Roman"/>
          <w:color w:val="000000"/>
          <w:kern w:val="0"/>
          <w:lang w:eastAsia="ar-SA"/>
          <w14:ligatures w14:val="none"/>
        </w:rPr>
        <w:t xml:space="preserve"> personu vai prokūristu, ja pretendents ir personālsabiedrība, ir noteiktas starptautiskās vai nacionālās sankcijas vai būtiskas finanšu tirgus intereses ietekmējošas Eiropas Savienības vai Ziemeļatlantijas līguma organizācijas dalībvalsts sankcijas. </w:t>
      </w:r>
      <w:r w:rsidRPr="002B5CF4">
        <w:rPr>
          <w:rFonts w:ascii="Times New Roman" w:hAnsi="Times New Roman" w:eastAsia="Times New Roman" w:cs="Times New Roman"/>
          <w:kern w:val="0"/>
          <w14:ligatures w14:val="none"/>
        </w:rPr>
        <w:t>Pasūtītājs.</w:t>
      </w:r>
    </w:p>
    <w:p w:rsidRPr="002B5CF4" w:rsidR="00441DB8" w:rsidP="002B5CF4" w:rsidRDefault="00441DB8" w14:paraId="514630F2" w14:textId="77777777">
      <w:pPr>
        <w:spacing w:after="0" w:line="276" w:lineRule="auto"/>
        <w:ind w:left="426" w:hanging="426"/>
        <w:jc w:val="both"/>
        <w:rPr>
          <w:rFonts w:ascii="Times New Roman" w:hAnsi="Times New Roman" w:eastAsia="Times New Roman" w:cs="Times New Roman"/>
          <w:b/>
          <w:kern w:val="0"/>
          <w14:ligatures w14:val="none"/>
        </w:rPr>
      </w:pPr>
      <w:r w:rsidRPr="002B5CF4">
        <w:rPr>
          <w:rFonts w:ascii="Times New Roman" w:hAnsi="Times New Roman" w:eastAsia="Times New Roman" w:cs="Times New Roman"/>
          <w:b/>
          <w:kern w:val="0"/>
          <w14:ligatures w14:val="none"/>
        </w:rPr>
        <w:t>2.3. Prasības attiecībā uz pretendenta iespējām, saimniecisko un finansiālo stāvokli</w:t>
      </w:r>
    </w:p>
    <w:p w:rsidRPr="002B5CF4" w:rsidR="00441DB8" w:rsidP="002B5CF4" w:rsidRDefault="00441DB8" w14:paraId="0CD094F3" w14:textId="77777777">
      <w:pPr>
        <w:spacing w:after="0" w:line="276" w:lineRule="auto"/>
        <w:ind w:left="426" w:hanging="426"/>
        <w:jc w:val="both"/>
        <w:rPr>
          <w:rFonts w:ascii="Times New Roman" w:hAnsi="Times New Roman" w:eastAsia="Times New Roman" w:cs="Times New Roman"/>
          <w:kern w:val="0"/>
          <w14:ligatures w14:val="none"/>
        </w:rPr>
      </w:pPr>
      <w:r w:rsidRPr="002B5CF4">
        <w:rPr>
          <w:rFonts w:ascii="Times New Roman" w:hAnsi="Times New Roman" w:eastAsia="Times New Roman" w:cs="Times New Roman"/>
          <w:kern w:val="0"/>
          <w14:ligatures w14:val="none"/>
        </w:rPr>
        <w:t xml:space="preserve">2.3.1. Ja pretendents iesniedz piedāvājumu visos EIS definētajos reģionos vai Rīgas reģionā, pretendenta kopējais finanšu apgrozījums iepirkuma priekšmetā ietilpstošo vai līdzvērtīgu preču piegāžu jomā ir bijis vismaz EUR 2 000,00 (divi tūkstoši </w:t>
      </w:r>
      <w:proofErr w:type="spellStart"/>
      <w:r w:rsidRPr="002B5CF4">
        <w:rPr>
          <w:rFonts w:ascii="Times New Roman" w:hAnsi="Times New Roman" w:eastAsia="Times New Roman" w:cs="Times New Roman"/>
          <w:i/>
          <w:iCs/>
          <w:kern w:val="0"/>
          <w14:ligatures w14:val="none"/>
        </w:rPr>
        <w:t>euro</w:t>
      </w:r>
      <w:proofErr w:type="spellEnd"/>
      <w:r w:rsidRPr="002B5CF4">
        <w:rPr>
          <w:rFonts w:ascii="Times New Roman" w:hAnsi="Times New Roman" w:eastAsia="Times New Roman" w:cs="Times New Roman"/>
          <w:kern w:val="0"/>
          <w14:ligatures w14:val="none"/>
        </w:rPr>
        <w:t xml:space="preserve"> un 00 centi).</w:t>
      </w:r>
    </w:p>
    <w:p w:rsidRPr="002B5CF4" w:rsidR="00441DB8" w:rsidP="002B5CF4" w:rsidRDefault="00441DB8" w14:paraId="38EEEA5F" w14:textId="77777777">
      <w:pPr>
        <w:spacing w:after="0" w:line="276" w:lineRule="auto"/>
        <w:ind w:left="426" w:hanging="426"/>
        <w:jc w:val="both"/>
        <w:rPr>
          <w:rFonts w:ascii="Times New Roman" w:hAnsi="Times New Roman" w:eastAsia="Times New Roman" w:cs="Times New Roman"/>
          <w:b/>
          <w:kern w:val="0"/>
          <w14:ligatures w14:val="none"/>
        </w:rPr>
      </w:pPr>
      <w:r w:rsidRPr="002B5CF4">
        <w:rPr>
          <w:rFonts w:ascii="Times New Roman" w:hAnsi="Times New Roman" w:eastAsia="Times New Roman" w:cs="Times New Roman"/>
          <w:kern w:val="0"/>
          <w14:ligatures w14:val="none"/>
        </w:rPr>
        <w:t xml:space="preserve">2.3.2. Ja pretendents iesniedz piedāvājumu vienā vai vairākos EIS definētajos reģionos (izņemot Rīgas reģionu), pretendenta kopējais finanšu apgrozījums iepirkuma priekšmetā ietilpstošo vai līdzvērtīgu preču piegāžu jomā (ciktāl tas nesasniedz vismaz EUR 2 000,00 (divi tūkstoši </w:t>
      </w:r>
      <w:proofErr w:type="spellStart"/>
      <w:r w:rsidRPr="002B5CF4">
        <w:rPr>
          <w:rFonts w:ascii="Times New Roman" w:hAnsi="Times New Roman" w:eastAsia="Times New Roman" w:cs="Times New Roman"/>
          <w:i/>
          <w:iCs/>
          <w:kern w:val="0"/>
          <w14:ligatures w14:val="none"/>
        </w:rPr>
        <w:t>euro</w:t>
      </w:r>
      <w:proofErr w:type="spellEnd"/>
      <w:r w:rsidRPr="002B5CF4">
        <w:rPr>
          <w:rFonts w:ascii="Times New Roman" w:hAnsi="Times New Roman" w:eastAsia="Times New Roman" w:cs="Times New Roman"/>
          <w:kern w:val="0"/>
          <w14:ligatures w14:val="none"/>
        </w:rPr>
        <w:t xml:space="preserve"> un 00 centi)) bijis vismaz EUR 200,00 (divi simti </w:t>
      </w:r>
      <w:proofErr w:type="spellStart"/>
      <w:r w:rsidRPr="002B5CF4">
        <w:rPr>
          <w:rFonts w:ascii="Times New Roman" w:hAnsi="Times New Roman" w:eastAsia="Times New Roman" w:cs="Times New Roman"/>
          <w:i/>
          <w:iCs/>
          <w:kern w:val="0"/>
          <w14:ligatures w14:val="none"/>
        </w:rPr>
        <w:t>euro</w:t>
      </w:r>
      <w:proofErr w:type="spellEnd"/>
      <w:r w:rsidRPr="002B5CF4">
        <w:rPr>
          <w:rFonts w:ascii="Times New Roman" w:hAnsi="Times New Roman" w:eastAsia="Times New Roman" w:cs="Times New Roman"/>
          <w:kern w:val="0"/>
          <w14:ligatures w14:val="none"/>
        </w:rPr>
        <w:t xml:space="preserve"> un 00 centi) katrā reģionā.</w:t>
      </w:r>
    </w:p>
    <w:p w:rsidRPr="002B5CF4" w:rsidR="00441DB8" w:rsidP="002B5CF4" w:rsidRDefault="00441DB8" w14:paraId="40A20BEA" w14:textId="7E02E6A5">
      <w:pPr>
        <w:spacing w:after="0" w:line="276" w:lineRule="auto"/>
        <w:ind w:left="426" w:hanging="426"/>
        <w:jc w:val="both"/>
        <w:rPr>
          <w:rFonts w:ascii="Times New Roman" w:hAnsi="Times New Roman" w:eastAsia="Times New Roman" w:cs="Times New Roman"/>
          <w:kern w:val="0"/>
          <w14:ligatures w14:val="none"/>
        </w:rPr>
      </w:pPr>
      <w:r w:rsidRPr="002B5CF4">
        <w:rPr>
          <w:rFonts w:ascii="Times New Roman" w:hAnsi="Times New Roman" w:eastAsia="Times New Roman" w:cs="Times New Roman"/>
          <w:kern w:val="0"/>
          <w14:ligatures w14:val="none"/>
        </w:rPr>
        <w:t>2.3.3. Pretendents ir veicis vismaz 2</w:t>
      </w:r>
      <w:r w:rsidRPr="002B5CF4" w:rsidR="00761141">
        <w:rPr>
          <w:rFonts w:ascii="Times New Roman" w:hAnsi="Times New Roman" w:eastAsia="Times New Roman" w:cs="Times New Roman"/>
          <w:kern w:val="0"/>
          <w14:ligatures w14:val="none"/>
        </w:rPr>
        <w:t> </w:t>
      </w:r>
      <w:r w:rsidRPr="002B5CF4">
        <w:rPr>
          <w:rFonts w:ascii="Times New Roman" w:hAnsi="Times New Roman" w:eastAsia="Times New Roman" w:cs="Times New Roman"/>
          <w:kern w:val="0"/>
          <w14:ligatures w14:val="none"/>
        </w:rPr>
        <w:t>(divas) atsevišķas kvalitatīvas un pienācīgi izpildītas iepirkuma priekšmetā ietilpstošo vai līdzvērtīgu preču piegādes.</w:t>
      </w:r>
    </w:p>
    <w:p w:rsidRPr="002B5CF4" w:rsidR="00441DB8" w:rsidP="002B5CF4" w:rsidRDefault="00441DB8" w14:paraId="23AFDBD6" w14:textId="505748D1">
      <w:pPr>
        <w:spacing w:after="0" w:line="276" w:lineRule="auto"/>
        <w:ind w:left="426" w:hanging="426"/>
        <w:jc w:val="both"/>
        <w:rPr>
          <w:rFonts w:ascii="Times New Roman" w:hAnsi="Times New Roman" w:eastAsia="Times New Roman" w:cs="Times New Roman"/>
          <w:kern w:val="0"/>
          <w14:ligatures w14:val="none"/>
        </w:rPr>
      </w:pPr>
      <w:r w:rsidRPr="002B5CF4">
        <w:rPr>
          <w:rFonts w:ascii="Times New Roman" w:hAnsi="Times New Roman" w:eastAsia="Times New Roman" w:cs="Times New Roman"/>
          <w:kern w:val="0"/>
          <w14:ligatures w14:val="none"/>
        </w:rPr>
        <w:t>2.3.4. Pretendents ir tiesīgs aprēķināt finanšu apgrozījumu vai uzrādīt veiktās piegādes iepriekšējos 3</w:t>
      </w:r>
      <w:r w:rsidRPr="002B5CF4" w:rsidR="00761141">
        <w:rPr>
          <w:rFonts w:ascii="Times New Roman" w:hAnsi="Times New Roman" w:eastAsia="Times New Roman" w:cs="Times New Roman"/>
          <w:kern w:val="0"/>
          <w14:ligatures w14:val="none"/>
        </w:rPr>
        <w:t> </w:t>
      </w:r>
      <w:r w:rsidRPr="002B5CF4">
        <w:rPr>
          <w:rFonts w:ascii="Times New Roman" w:hAnsi="Times New Roman" w:eastAsia="Times New Roman" w:cs="Times New Roman"/>
          <w:kern w:val="0"/>
          <w14:ligatures w14:val="none"/>
        </w:rPr>
        <w:t>(trīs) gados (finanšu gadi – finanšu apgrozījuma pierādīšanai; kalendārie gadi – veikto piegāžu pierādīšanai) laikā un noslēdzas ar piedāvājumu iesniegšanai noteikto termiņu.</w:t>
      </w:r>
    </w:p>
    <w:p w:rsidRPr="002B5CF4" w:rsidR="00441DB8" w:rsidP="002B5CF4" w:rsidRDefault="00441DB8" w14:paraId="2C9173B0" w14:textId="77777777">
      <w:pPr>
        <w:spacing w:after="0" w:line="276" w:lineRule="auto"/>
        <w:ind w:left="426" w:hanging="426"/>
        <w:jc w:val="both"/>
        <w:rPr>
          <w:rFonts w:ascii="Times New Roman" w:hAnsi="Times New Roman" w:eastAsia="Times New Roman" w:cs="Times New Roman"/>
          <w:color w:val="000000"/>
          <w:lang w:eastAsia="ar-SA"/>
        </w:rPr>
      </w:pPr>
      <w:r w:rsidRPr="002B5CF4">
        <w:rPr>
          <w:rFonts w:ascii="Times New Roman" w:hAnsi="Times New Roman" w:eastAsia="Times New Roman" w:cs="Times New Roman"/>
          <w:kern w:val="0"/>
          <w14:ligatures w14:val="none"/>
        </w:rPr>
        <w:lastRenderedPageBreak/>
        <w:t>2.4.</w:t>
      </w:r>
      <w:r w:rsidRPr="002B5CF4">
        <w:rPr>
          <w:rFonts w:ascii="Times New Roman" w:hAnsi="Times New Roman" w:eastAsia="Calibri" w:cs="Times New Roman"/>
          <w:color w:val="000000"/>
        </w:rPr>
        <w:t xml:space="preserve"> Atbilstoši Ministru kabineta 2017. gada 28. marta noteikumiem Nr. 180 “Tiešās pārvaldes iestāžu rīkotajos iepirkumos izvirzāmās preču un pakalpojumu energoefektivitātes prasības” (turpmāk </w:t>
      </w:r>
      <w:r w:rsidRPr="002B5CF4">
        <w:rPr>
          <w:rFonts w:ascii="Times New Roman" w:hAnsi="Times New Roman" w:eastAsia="Calibri" w:cs="Times New Roman"/>
          <w:color w:val="000000"/>
        </w:rPr>
        <w:noBreakHyphen/>
        <w:t xml:space="preserve"> energoefektivitātes noteikumi) pretendents Pakalpojumu nodrošināšanā izmantos vienīgi tādas preces, kas atbilst energoefektivitātes noteikumu 2. punktā minētajām prasībām. Šīs prasības attiecas uz precēm, kuras kā resurss ir iekļautas Pakalpojumu nodrošināšanai un kuras pretendents pilnībā vai daļēji iegādājas nolūkā sniegt Pakalpojumus.</w:t>
      </w:r>
    </w:p>
    <w:p w:rsidRPr="002B5CF4" w:rsidR="00441DB8" w:rsidP="002B5CF4" w:rsidRDefault="00441DB8" w14:paraId="631003B2" w14:textId="77777777">
      <w:pPr>
        <w:tabs>
          <w:tab w:val="left" w:pos="1560"/>
        </w:tabs>
        <w:spacing w:after="0" w:line="276" w:lineRule="auto"/>
        <w:ind w:left="426" w:hanging="426"/>
        <w:jc w:val="both"/>
        <w:rPr>
          <w:rFonts w:ascii="Times New Roman" w:hAnsi="Times New Roman" w:eastAsia="Calibri" w:cs="Times New Roman"/>
          <w:bCs/>
        </w:rPr>
      </w:pPr>
      <w:r w:rsidRPr="002B5CF4">
        <w:rPr>
          <w:rFonts w:ascii="Times New Roman" w:hAnsi="Times New Roman" w:eastAsia="Times New Roman" w:cs="Times New Roman"/>
          <w:color w:val="000000"/>
          <w:kern w:val="0"/>
          <w14:ligatures w14:val="none"/>
        </w:rPr>
        <w:t>2.5.</w:t>
      </w:r>
      <w:r w:rsidRPr="002B5CF4">
        <w:rPr>
          <w:rFonts w:ascii="Times New Roman" w:hAnsi="Times New Roman" w:eastAsia="Calibri" w:cs="Times New Roman"/>
          <w:bCs/>
        </w:rPr>
        <w:t> Uz pretendentu neattiecas 2022. gada 8. aprīļa Padomes regula (ES) 2022/576, ar kuru groza Padomes regulu (ES) Nr. 833/2014 par ierobežojošiem pasākumiem saistībā ar Krievijas darbībām, kas destabilizē situāciju Ukrainā 5.k panta 1. punktā ietvertais aizliegums.</w:t>
      </w:r>
    </w:p>
    <w:p w:rsidRPr="002B5CF4" w:rsidR="00441DB8" w:rsidP="002B5CF4" w:rsidRDefault="00441DB8" w14:paraId="786ABEEB" w14:textId="77777777">
      <w:pPr>
        <w:tabs>
          <w:tab w:val="left" w:pos="1560"/>
        </w:tabs>
        <w:spacing w:after="0" w:line="276" w:lineRule="auto"/>
        <w:ind w:left="426" w:hanging="426"/>
        <w:jc w:val="both"/>
        <w:rPr>
          <w:rFonts w:ascii="Times New Roman" w:hAnsi="Times New Roman" w:eastAsia="Times New Roman" w:cs="Times New Roman"/>
          <w:noProof/>
          <w:color w:val="000000"/>
          <w:kern w:val="0"/>
          <w14:ligatures w14:val="none"/>
        </w:rPr>
      </w:pPr>
      <w:r w:rsidRPr="002B5CF4">
        <w:rPr>
          <w:rFonts w:ascii="Times New Roman" w:hAnsi="Times New Roman" w:eastAsia="Times New Roman" w:cs="Times New Roman"/>
          <w:noProof/>
          <w:color w:val="000000"/>
          <w:kern w:val="0"/>
          <w14:ligatures w14:val="none"/>
        </w:rPr>
        <w:t xml:space="preserve">2.6. Ja pretendents iepirkuma līguma izpildē </w:t>
      </w:r>
      <w:r w:rsidRPr="002B5CF4">
        <w:rPr>
          <w:rFonts w:ascii="Times New Roman" w:hAnsi="Times New Roman" w:eastAsia="Times New Roman" w:cs="Times New Roman"/>
          <w:b/>
          <w:noProof/>
          <w:color w:val="000000"/>
          <w:kern w:val="0"/>
          <w14:ligatures w14:val="none"/>
        </w:rPr>
        <w:t>paredz balstīties uz citu personu tehniskajām un profesionālajām iespējām,</w:t>
      </w:r>
      <w:r w:rsidRPr="002B5CF4">
        <w:rPr>
          <w:rFonts w:ascii="Times New Roman" w:hAnsi="Times New Roman" w:eastAsia="Times New Roman" w:cs="Times New Roman"/>
          <w:noProof/>
          <w:color w:val="000000"/>
          <w:kern w:val="0"/>
          <w14:ligatures w14:val="none"/>
        </w:rPr>
        <w:t xml:space="preserve"> pretendents piedāvājumam pievieno pierādījumus, ka tā rīcībā būs nepieciešamie resursi, iesniedzot šo personu apliecinājumu vai vienošanos par nepieciešamo resursu nodošanu pretendenta rīcībā.</w:t>
      </w:r>
    </w:p>
    <w:p w:rsidRPr="002B5CF4" w:rsidR="00441DB8" w:rsidP="002B5CF4" w:rsidRDefault="00441DB8" w14:paraId="322B35DB" w14:textId="77777777">
      <w:pPr>
        <w:tabs>
          <w:tab w:val="left" w:pos="1560"/>
        </w:tabs>
        <w:spacing w:after="0" w:line="276" w:lineRule="auto"/>
        <w:ind w:left="426" w:hanging="426"/>
        <w:jc w:val="both"/>
        <w:rPr>
          <w:rFonts w:ascii="Times New Roman" w:hAnsi="Times New Roman" w:eastAsia="Calibri" w:cs="Times New Roman"/>
          <w:bCs/>
        </w:rPr>
      </w:pPr>
      <w:r w:rsidRPr="002B5CF4">
        <w:rPr>
          <w:rFonts w:ascii="Times New Roman" w:hAnsi="Times New Roman" w:eastAsia="Times New Roman" w:cs="Times New Roman"/>
          <w:noProof/>
          <w:color w:val="000000"/>
          <w:kern w:val="0"/>
          <w14:ligatures w14:val="none"/>
        </w:rPr>
        <w:t xml:space="preserve">2.7. Ja pretendents iepirkuma līguma izpildē </w:t>
      </w:r>
      <w:r w:rsidRPr="002B5CF4">
        <w:rPr>
          <w:rFonts w:ascii="Times New Roman" w:hAnsi="Times New Roman" w:eastAsia="Times New Roman" w:cs="Times New Roman"/>
          <w:b/>
          <w:noProof/>
          <w:color w:val="000000"/>
          <w:kern w:val="0"/>
          <w14:ligatures w14:val="none"/>
        </w:rPr>
        <w:t>paredz balstīties uz citu personu saimnieciskajām un finansiālajām iespējām,</w:t>
      </w:r>
      <w:r w:rsidRPr="002B5CF4">
        <w:rPr>
          <w:rFonts w:ascii="Times New Roman" w:hAnsi="Times New Roman" w:eastAsia="Times New Roman" w:cs="Times New Roman"/>
          <w:noProof/>
          <w:color w:val="000000"/>
          <w:kern w:val="0"/>
          <w14:ligatures w14:val="none"/>
        </w:rPr>
        <w:t xml:space="preserve"> pretendents piedāvājumam pievieno pierādījumus, ka tā rīcībā būs nepieciešamie resursi, iesniedzot šo personu apliecinājumu vai vienošanos par sadarbību konkrētā līguma izpildē.</w:t>
      </w:r>
    </w:p>
    <w:p w:rsidRPr="002B5CF4" w:rsidR="00441DB8" w:rsidP="002B5CF4" w:rsidRDefault="00441DB8" w14:paraId="3EBDEF65" w14:textId="77777777">
      <w:pPr>
        <w:tabs>
          <w:tab w:val="left" w:pos="1560"/>
        </w:tabs>
        <w:spacing w:after="0" w:line="276" w:lineRule="auto"/>
        <w:ind w:left="426" w:hanging="426"/>
        <w:jc w:val="both"/>
        <w:rPr>
          <w:rFonts w:ascii="Times New Roman" w:hAnsi="Times New Roman" w:eastAsia="Times New Roman" w:cs="Times New Roman"/>
          <w:color w:val="000000"/>
          <w:kern w:val="0"/>
          <w14:ligatures w14:val="none"/>
        </w:rPr>
      </w:pPr>
      <w:r w:rsidRPr="002B5CF4">
        <w:rPr>
          <w:rFonts w:ascii="Times New Roman" w:hAnsi="Times New Roman" w:eastAsia="Times New Roman" w:cs="Times New Roman"/>
          <w:color w:val="000000"/>
          <w:kern w:val="0"/>
          <w14:ligatures w14:val="none"/>
        </w:rPr>
        <w:t>2.8. </w:t>
      </w:r>
      <w:r w:rsidRPr="002B5CF4">
        <w:rPr>
          <w:rFonts w:ascii="Times New Roman" w:hAnsi="Times New Roman" w:eastAsia="Times New Roman" w:cs="Times New Roman"/>
          <w:color w:val="000000"/>
          <w:kern w:val="0"/>
          <w:lang w:eastAsia="ar-SA"/>
          <w14:ligatures w14:val="none"/>
        </w:rPr>
        <w:t>Ja Konkursa nolikuma vispārīgajās prasībās tiek konstatētas pretrunas ar publisko iepirkumu regulējošo tiesību aktu prasībām, piemēro publisko iepirkumu regulējošo tiesību aktu nosacījumus.</w:t>
      </w:r>
    </w:p>
    <w:p w:rsidRPr="002B5CF4" w:rsidR="00441DB8" w:rsidP="002B5CF4" w:rsidRDefault="00441DB8" w14:paraId="1795D18E" w14:textId="4D3DFDA9">
      <w:pPr>
        <w:tabs>
          <w:tab w:val="left" w:pos="1560"/>
        </w:tabs>
        <w:spacing w:after="0" w:line="276" w:lineRule="auto"/>
        <w:ind w:left="426" w:hanging="426"/>
        <w:jc w:val="both"/>
        <w:rPr>
          <w:rFonts w:ascii="Times New Roman" w:hAnsi="Times New Roman" w:eastAsia="Times New Roman" w:cs="Times New Roman"/>
          <w:color w:val="000000"/>
          <w:kern w:val="0"/>
          <w14:ligatures w14:val="none"/>
        </w:rPr>
      </w:pPr>
      <w:r w:rsidRPr="002B5CF4">
        <w:rPr>
          <w:rFonts w:ascii="Times New Roman" w:hAnsi="Times New Roman" w:eastAsia="Times New Roman" w:cs="Times New Roman"/>
          <w:color w:val="000000"/>
          <w:kern w:val="0"/>
          <w14:ligatures w14:val="none"/>
        </w:rPr>
        <w:t>2.9. Pretendents, kurš neatbilst kādai no nolikuma 2. punktā norādītajām pretendentu atlases prasībām, tiek noraidīts no turpmākās dalības Konkursā un tā piedāvājums netiek izskatīts.”</w:t>
      </w:r>
    </w:p>
    <w:p w:rsidRPr="002B5CF4" w:rsidR="004D54C6" w:rsidP="002B5CF4" w:rsidRDefault="0096316C" w14:paraId="5847D529" w14:textId="72B5E406">
      <w:pPr>
        <w:tabs>
          <w:tab w:val="left" w:pos="1560"/>
        </w:tabs>
        <w:spacing w:before="120" w:after="0" w:line="276" w:lineRule="auto"/>
        <w:ind w:left="425" w:hanging="425"/>
        <w:jc w:val="both"/>
        <w:rPr>
          <w:rFonts w:ascii="Times New Roman" w:hAnsi="Times New Roman" w:eastAsia="Times New Roman" w:cs="Times New Roman"/>
          <w:color w:val="000000"/>
          <w:kern w:val="0"/>
          <w14:ligatures w14:val="none"/>
        </w:rPr>
      </w:pPr>
      <w:r w:rsidRPr="002B5CF4">
        <w:rPr>
          <w:rFonts w:ascii="Times New Roman" w:hAnsi="Times New Roman" w:eastAsia="Times New Roman" w:cs="Times New Roman"/>
          <w:b/>
          <w:kern w:val="0"/>
          <w:lang w:eastAsia="lv-LV"/>
          <w14:ligatures w14:val="none"/>
        </w:rPr>
        <w:t>8</w:t>
      </w:r>
      <w:r w:rsidRPr="002B5CF4" w:rsidR="004D54C6">
        <w:rPr>
          <w:rFonts w:ascii="Times New Roman" w:hAnsi="Times New Roman" w:eastAsia="Times New Roman" w:cs="Times New Roman"/>
          <w:b/>
          <w:kern w:val="0"/>
          <w:lang w:eastAsia="lv-LV"/>
          <w14:ligatures w14:val="none"/>
        </w:rPr>
        <w:t>. Piedāvājumu izvērtēšana</w:t>
      </w:r>
      <w:r w:rsidRPr="002B5CF4" w:rsidR="004D54C6">
        <w:rPr>
          <w:rFonts w:ascii="Times New Roman" w:hAnsi="Times New Roman" w:eastAsia="Times New Roman" w:cs="Times New Roman"/>
          <w:kern w:val="0"/>
          <w:lang w:eastAsia="lv-LV"/>
          <w14:ligatures w14:val="none"/>
        </w:rPr>
        <w:t>:</w:t>
      </w:r>
    </w:p>
    <w:p w:rsidRPr="002B5CF4" w:rsidR="004D54C6" w:rsidP="002B5CF4" w:rsidRDefault="004D54C6" w14:paraId="118F8BA1" w14:textId="3FE45649">
      <w:pPr>
        <w:spacing w:after="0" w:line="276" w:lineRule="auto"/>
        <w:jc w:val="both"/>
        <w:rPr>
          <w:rFonts w:ascii="Times New Roman" w:hAnsi="Times New Roman" w:eastAsia="Times New Roman" w:cs="Times New Roman"/>
          <w:kern w:val="0"/>
          <w:lang w:eastAsia="lv-LV"/>
          <w14:ligatures w14:val="none"/>
        </w:rPr>
      </w:pPr>
      <w:r w:rsidRPr="002B5CF4">
        <w:rPr>
          <w:rFonts w:ascii="Times New Roman" w:hAnsi="Times New Roman" w:eastAsia="Times New Roman" w:cs="Times New Roman"/>
          <w:kern w:val="0"/>
          <w:lang w:eastAsia="lv-LV"/>
          <w14:ligatures w14:val="none"/>
        </w:rPr>
        <w:t xml:space="preserve">Piedāvājumu izvērtēšana noteikta </w:t>
      </w:r>
      <w:r w:rsidRPr="002B5CF4" w:rsidR="007F3D51">
        <w:rPr>
          <w:rFonts w:ascii="Times New Roman" w:hAnsi="Times New Roman" w:eastAsia="Times New Roman" w:cs="Times New Roman"/>
          <w:kern w:val="0"/>
          <w:lang w:eastAsia="lv-LV"/>
          <w14:ligatures w14:val="none"/>
        </w:rPr>
        <w:t>K</w:t>
      </w:r>
      <w:r w:rsidRPr="002B5CF4">
        <w:rPr>
          <w:rFonts w:ascii="Times New Roman" w:hAnsi="Times New Roman" w:eastAsia="Times New Roman" w:cs="Times New Roman"/>
          <w:kern w:val="0"/>
          <w:lang w:eastAsia="lv-LV"/>
          <w14:ligatures w14:val="none"/>
        </w:rPr>
        <w:t>onkursa nolikuma 6. </w:t>
      </w:r>
      <w:r w:rsidRPr="002B5CF4" w:rsidR="00937A0A">
        <w:rPr>
          <w:rFonts w:ascii="Times New Roman" w:hAnsi="Times New Roman" w:eastAsia="Times New Roman" w:cs="Times New Roman"/>
          <w:kern w:val="0"/>
          <w:lang w:eastAsia="lv-LV"/>
          <w14:ligatures w14:val="none"/>
        </w:rPr>
        <w:t>punktā</w:t>
      </w:r>
      <w:r w:rsidRPr="002B5CF4">
        <w:rPr>
          <w:rFonts w:ascii="Times New Roman" w:hAnsi="Times New Roman" w:eastAsia="Times New Roman" w:cs="Times New Roman"/>
          <w:kern w:val="0"/>
          <w:lang w:eastAsia="lv-LV"/>
          <w14:ligatures w14:val="none"/>
        </w:rPr>
        <w:t>:</w:t>
      </w:r>
    </w:p>
    <w:p w:rsidRPr="002B5CF4" w:rsidR="004D54C6" w:rsidP="002B5CF4" w:rsidRDefault="003C6D28" w14:paraId="4AEC4DB8" w14:textId="2D9865E2">
      <w:pPr>
        <w:shd w:val="clear" w:color="auto" w:fill="FFFFFF"/>
        <w:spacing w:before="120" w:after="120" w:line="276" w:lineRule="auto"/>
        <w:jc w:val="center"/>
        <w:rPr>
          <w:rFonts w:ascii="Times New Roman" w:hAnsi="Times New Roman" w:eastAsia="Times New Roman" w:cs="Times New Roman"/>
          <w:b/>
          <w:bCs/>
          <w:kern w:val="0"/>
          <w14:ligatures w14:val="none"/>
        </w:rPr>
      </w:pPr>
      <w:r w:rsidRPr="002B5CF4">
        <w:rPr>
          <w:rFonts w:ascii="Times New Roman" w:hAnsi="Times New Roman" w:eastAsia="Times New Roman" w:cs="Times New Roman"/>
          <w:b/>
          <w:bCs/>
          <w:kern w:val="0"/>
          <w:lang w:eastAsia="lv-LV"/>
          <w14:ligatures w14:val="none"/>
        </w:rPr>
        <w:t>„</w:t>
      </w:r>
      <w:r w:rsidRPr="002B5CF4" w:rsidR="004D54C6">
        <w:rPr>
          <w:rFonts w:ascii="Times New Roman" w:hAnsi="Times New Roman" w:eastAsia="Times New Roman" w:cs="Times New Roman"/>
          <w:b/>
          <w:bCs/>
          <w:color w:val="000000"/>
          <w:kern w:val="0"/>
          <w:lang w:eastAsia="ru-RU"/>
          <w14:ligatures w14:val="none"/>
        </w:rPr>
        <w:t>6. </w:t>
      </w:r>
      <w:r w:rsidRPr="002B5CF4" w:rsidR="00B43C20">
        <w:rPr>
          <w:rFonts w:ascii="Times New Roman" w:hAnsi="Times New Roman" w:eastAsia="Times New Roman" w:cs="Times New Roman"/>
          <w:b/>
          <w:bCs/>
          <w:kern w:val="0"/>
          <w14:ligatures w14:val="none"/>
        </w:rPr>
        <w:t>PIEDĀVĀJUMU VĒRTĒŠANA UN PIEDĀVĀJUMU IZVĒRTĒŠANAS KRITĒRIJI</w:t>
      </w:r>
    </w:p>
    <w:p w:rsidRPr="002B5CF4" w:rsidR="00203F71" w:rsidP="002B5CF4" w:rsidRDefault="00203F71" w14:paraId="66575AB3" w14:textId="77777777">
      <w:pPr>
        <w:autoSpaceDE w:val="0"/>
        <w:autoSpaceDN w:val="0"/>
        <w:adjustRightInd w:val="0"/>
        <w:spacing w:after="0" w:line="276" w:lineRule="auto"/>
        <w:ind w:left="426" w:hanging="426"/>
        <w:jc w:val="both"/>
        <w:rPr>
          <w:rFonts w:ascii="Times New Roman" w:hAnsi="Times New Roman" w:eastAsia="Calibri" w:cs="Times New Roman"/>
          <w:color w:val="000000"/>
          <w:kern w:val="0"/>
          <w:lang w:eastAsia="lv-LV"/>
          <w14:ligatures w14:val="none"/>
        </w:rPr>
      </w:pPr>
      <w:bookmarkStart w:name="_Toc59334738" w:id="4"/>
      <w:bookmarkStart w:name="_Toc61422148" w:id="5"/>
      <w:r w:rsidRPr="002B5CF4">
        <w:rPr>
          <w:rFonts w:ascii="Times New Roman" w:hAnsi="Times New Roman" w:eastAsia="Calibri" w:cs="Times New Roman"/>
          <w:color w:val="000000"/>
          <w:kern w:val="0"/>
          <w:lang w:eastAsia="lv-LV"/>
          <w14:ligatures w14:val="none"/>
        </w:rPr>
        <w:t>6.1. </w:t>
      </w:r>
      <w:r w:rsidRPr="002B5CF4">
        <w:rPr>
          <w:rFonts w:ascii="Times New Roman" w:hAnsi="Times New Roman" w:eastAsia="Times New Roman" w:cs="Times New Roman"/>
          <w:kern w:val="0"/>
          <w14:ligatures w14:val="none"/>
        </w:rPr>
        <w:t>Pasūtītājs pārbaudi, par Publisko iepirkumu likuma 42. panta pirmajā daļā noteiktajiem izslēgšanas gadījumiem, veic Publisko iepirkumu likumā noteiktajā kārtībā</w:t>
      </w:r>
      <w:r w:rsidRPr="002B5CF4">
        <w:rPr>
          <w:rFonts w:ascii="Times New Roman" w:hAnsi="Times New Roman" w:eastAsia="Times New Roman" w:cs="Times New Roman"/>
          <w:color w:val="000000"/>
          <w:kern w:val="0"/>
          <w:lang w:eastAsia="lv-LV"/>
          <w14:ligatures w14:val="none"/>
        </w:rPr>
        <w:t>.</w:t>
      </w:r>
    </w:p>
    <w:p w:rsidRPr="002B5CF4" w:rsidR="00203F71" w:rsidP="002B5CF4" w:rsidRDefault="00203F71" w14:paraId="403F66F5" w14:textId="77777777">
      <w:pPr>
        <w:autoSpaceDE w:val="0"/>
        <w:autoSpaceDN w:val="0"/>
        <w:adjustRightInd w:val="0"/>
        <w:spacing w:after="0" w:line="276" w:lineRule="auto"/>
        <w:ind w:left="426" w:hanging="426"/>
        <w:jc w:val="both"/>
        <w:rPr>
          <w:rFonts w:ascii="Times New Roman" w:hAnsi="Times New Roman" w:eastAsia="Calibri" w:cs="Times New Roman"/>
          <w:color w:val="000000"/>
          <w:kern w:val="0"/>
          <w:lang w:eastAsia="lv-LV"/>
          <w14:ligatures w14:val="none"/>
        </w:rPr>
      </w:pPr>
      <w:r w:rsidRPr="002B5CF4">
        <w:rPr>
          <w:rFonts w:ascii="Times New Roman" w:hAnsi="Times New Roman" w:eastAsia="Calibri" w:cs="Times New Roman"/>
          <w:color w:val="000000"/>
          <w:kern w:val="0"/>
          <w:lang w:eastAsia="lv-LV"/>
          <w14:ligatures w14:val="none"/>
        </w:rPr>
        <w:t xml:space="preserve">6.2. Pretendentu atlase: </w:t>
      </w:r>
    </w:p>
    <w:p w:rsidRPr="002B5CF4" w:rsidR="00203F71" w:rsidP="002B5CF4" w:rsidRDefault="00203F71" w14:paraId="5B5DAE5A" w14:textId="77777777">
      <w:pPr>
        <w:autoSpaceDE w:val="0"/>
        <w:autoSpaceDN w:val="0"/>
        <w:adjustRightInd w:val="0"/>
        <w:spacing w:after="0" w:line="276" w:lineRule="auto"/>
        <w:ind w:left="426" w:hanging="425"/>
        <w:jc w:val="both"/>
        <w:rPr>
          <w:rFonts w:ascii="Times New Roman" w:hAnsi="Times New Roman" w:eastAsia="Calibri" w:cs="Times New Roman"/>
          <w:color w:val="000000"/>
          <w:kern w:val="0"/>
          <w:lang w:eastAsia="lv-LV"/>
          <w14:ligatures w14:val="none"/>
        </w:rPr>
      </w:pPr>
      <w:r w:rsidRPr="002B5CF4">
        <w:rPr>
          <w:rFonts w:ascii="Times New Roman" w:hAnsi="Times New Roman" w:eastAsia="Calibri" w:cs="Times New Roman"/>
          <w:color w:val="000000"/>
          <w:kern w:val="0"/>
          <w:lang w:eastAsia="lv-LV"/>
          <w14:ligatures w14:val="none"/>
        </w:rPr>
        <w:t xml:space="preserve">6.2.1. pretendentu atlases laikā iepirkuma komisija veic pārbaudi, lai pārliecinātos, vai pretendents atbilst nolikumā noteiktajām pretendentu atlases prasībām. Iepirkuma komisija piedāvājumus izvērtē slēgtā sēdē. Iepirkuma komisija pārbauda pretendentu atbilstību kvalifikācijas prasībām un izvēlas piedāvājumus saskaņā ar Konkursa nolikuma piedāvājumu izvēles kritērijiem; </w:t>
      </w:r>
    </w:p>
    <w:p w:rsidRPr="002B5CF4" w:rsidR="00203F71" w:rsidP="002B5CF4" w:rsidRDefault="00203F71" w14:paraId="33F69B5F" w14:textId="77777777">
      <w:pPr>
        <w:spacing w:after="0" w:line="276" w:lineRule="auto"/>
        <w:ind w:left="426" w:hanging="425"/>
        <w:jc w:val="both"/>
        <w:rPr>
          <w:rFonts w:ascii="Times New Roman" w:hAnsi="Times New Roman" w:eastAsia="Calibri" w:cs="Times New Roman"/>
          <w:color w:val="000000"/>
          <w:kern w:val="0"/>
          <w:lang w:eastAsia="lv-LV"/>
          <w14:ligatures w14:val="none"/>
        </w:rPr>
      </w:pPr>
      <w:r w:rsidRPr="002B5CF4">
        <w:rPr>
          <w:rFonts w:ascii="Times New Roman" w:hAnsi="Times New Roman" w:eastAsia="Calibri" w:cs="Times New Roman"/>
          <w:color w:val="000000"/>
          <w:kern w:val="0"/>
          <w:lang w:eastAsia="lv-LV"/>
          <w14:ligatures w14:val="none"/>
        </w:rPr>
        <w:t xml:space="preserve">6.2.2. Iepirkuma komisija bez tālākas izskatīšanas atstāj un noraida tos pretendentu piedāvājumus, kuri nav atbilstoši Konkursa nolikumā noteiktajām pretendentu atlases un nolikumā noteiktajām Tehniskās specifikācijas prasībām. </w:t>
      </w:r>
    </w:p>
    <w:p w:rsidRPr="002B5CF4" w:rsidR="00203F71" w:rsidP="002B5CF4" w:rsidRDefault="00203F71" w14:paraId="16B35BD6" w14:textId="77777777">
      <w:pPr>
        <w:spacing w:after="0" w:line="276" w:lineRule="auto"/>
        <w:ind w:left="567" w:hanging="567"/>
        <w:jc w:val="both"/>
        <w:rPr>
          <w:rFonts w:ascii="Times New Roman" w:hAnsi="Times New Roman" w:eastAsia="Times New Roman" w:cs="Times New Roman"/>
          <w:kern w:val="0"/>
          <w14:ligatures w14:val="none"/>
        </w:rPr>
      </w:pPr>
      <w:r w:rsidRPr="002B5CF4">
        <w:rPr>
          <w:rFonts w:ascii="Times New Roman" w:hAnsi="Times New Roman" w:eastAsia="Times New Roman" w:cs="Times New Roman"/>
          <w:kern w:val="0"/>
          <w14:ligatures w14:val="none"/>
        </w:rPr>
        <w:t>6.3. Piedāvājuma atbilstības pārbaude:</w:t>
      </w:r>
    </w:p>
    <w:p w:rsidRPr="002B5CF4" w:rsidR="00203F71" w:rsidP="002B5CF4" w:rsidRDefault="00203F71" w14:paraId="79D6EFCA" w14:textId="77777777">
      <w:pPr>
        <w:spacing w:after="0" w:line="276" w:lineRule="auto"/>
        <w:ind w:left="851" w:hanging="425"/>
        <w:jc w:val="both"/>
        <w:rPr>
          <w:rFonts w:ascii="Times New Roman" w:hAnsi="Times New Roman" w:eastAsia="Times New Roman" w:cs="Times New Roman"/>
          <w:kern w:val="0"/>
          <w14:ligatures w14:val="none"/>
        </w:rPr>
      </w:pPr>
      <w:r w:rsidRPr="002B5CF4">
        <w:rPr>
          <w:rFonts w:ascii="Times New Roman" w:hAnsi="Times New Roman" w:eastAsia="Times New Roman" w:cs="Times New Roman"/>
          <w:kern w:val="0"/>
          <w14:ligatures w14:val="none"/>
        </w:rPr>
        <w:t>6.3.1. Piedāvājumu vērtēšanas laikā iepirkuma komisija pārbauda, vai piedāvājumā nav aritmētisku kļūdu;</w:t>
      </w:r>
    </w:p>
    <w:p w:rsidRPr="002B5CF4" w:rsidR="00203F71" w:rsidP="002B5CF4" w:rsidRDefault="00203F71" w14:paraId="45BA0A6C" w14:textId="77777777">
      <w:pPr>
        <w:spacing w:after="0" w:line="276" w:lineRule="auto"/>
        <w:ind w:left="851" w:hanging="425"/>
        <w:jc w:val="both"/>
        <w:rPr>
          <w:rFonts w:ascii="Times New Roman" w:hAnsi="Times New Roman" w:eastAsia="Times New Roman" w:cs="Times New Roman"/>
          <w:kern w:val="0"/>
          <w14:ligatures w14:val="none"/>
        </w:rPr>
      </w:pPr>
      <w:r w:rsidRPr="002B5CF4">
        <w:rPr>
          <w:rFonts w:ascii="Times New Roman" w:hAnsi="Times New Roman" w:eastAsia="Times New Roman" w:cs="Times New Roman"/>
          <w:kern w:val="0"/>
          <w14:ligatures w14:val="none"/>
        </w:rPr>
        <w:t>6.3.2. Ja iepirkuma komisija piedāvājumā konstatē aritmētiskas kļūdas, tā šīs kļūdas izlabo;</w:t>
      </w:r>
    </w:p>
    <w:p w:rsidRPr="002B5CF4" w:rsidR="00203F71" w:rsidP="002B5CF4" w:rsidRDefault="00203F71" w14:paraId="0D2EBCC3" w14:textId="77777777">
      <w:pPr>
        <w:spacing w:after="0" w:line="276" w:lineRule="auto"/>
        <w:ind w:left="851" w:hanging="425"/>
        <w:jc w:val="both"/>
        <w:rPr>
          <w:rFonts w:ascii="Times New Roman" w:hAnsi="Times New Roman" w:eastAsia="Times New Roman" w:cs="Times New Roman"/>
          <w:kern w:val="0"/>
          <w14:ligatures w14:val="none"/>
        </w:rPr>
      </w:pPr>
      <w:r w:rsidRPr="002B5CF4">
        <w:rPr>
          <w:rFonts w:ascii="Times New Roman" w:hAnsi="Times New Roman" w:eastAsia="Times New Roman" w:cs="Times New Roman"/>
          <w:kern w:val="0"/>
          <w14:ligatures w14:val="none"/>
        </w:rPr>
        <w:t>6.3.3. Par visiem aritmētisko kļūdu labojumiem iepirkuma komisija paziņo pretendentam, kura piedāvājumā labojumi izdarīti. Vērtējot finanšu piedāvājumu, kurā bijušas aritmētiskas kļūdas, iepirkuma komisija ņem vērā tikai iepriekš noteiktajā kārtībā veiktos labojumus;</w:t>
      </w:r>
    </w:p>
    <w:p w:rsidRPr="002B5CF4" w:rsidR="00203F71" w:rsidP="002B5CF4" w:rsidRDefault="00203F71" w14:paraId="550C2B0D" w14:textId="77777777">
      <w:pPr>
        <w:spacing w:after="0" w:line="276" w:lineRule="auto"/>
        <w:ind w:left="851" w:hanging="425"/>
        <w:jc w:val="both"/>
        <w:rPr>
          <w:rFonts w:ascii="Times New Roman" w:hAnsi="Times New Roman" w:eastAsia="Times New Roman" w:cs="Times New Roman"/>
          <w:kern w:val="0"/>
          <w14:ligatures w14:val="none"/>
        </w:rPr>
      </w:pPr>
      <w:r w:rsidRPr="002B5CF4">
        <w:rPr>
          <w:rFonts w:ascii="Times New Roman" w:hAnsi="Times New Roman" w:eastAsia="Times New Roman" w:cs="Times New Roman"/>
          <w:kern w:val="0"/>
          <w14:ligatures w14:val="none"/>
        </w:rPr>
        <w:t xml:space="preserve">6.3.4. Ja iepirkuma komisija konstatē, ka piedāvājumā atbilstoši nolikuma prasībām iesniegtajos dokumentos ietvertā informācija ir neskaidra vai nepilnīga, iepirkuma komisija pieprasa, lai piegādātājs vai kompetenta institūcija izskaidro vai papildina dokumentos ietverto informāciju. </w:t>
      </w:r>
    </w:p>
    <w:p w:rsidRPr="002B5CF4" w:rsidR="00203F71" w:rsidP="002B5CF4" w:rsidRDefault="00203F71" w14:paraId="4EDC83FD" w14:textId="77777777">
      <w:pPr>
        <w:spacing w:after="0" w:line="276" w:lineRule="auto"/>
        <w:ind w:left="851" w:hanging="425"/>
        <w:jc w:val="both"/>
        <w:rPr>
          <w:rFonts w:ascii="Times New Roman" w:hAnsi="Times New Roman" w:eastAsia="Times New Roman" w:cs="Times New Roman"/>
          <w:kern w:val="0"/>
          <w:lang w:eastAsia="ru-RU"/>
          <w14:ligatures w14:val="none"/>
        </w:rPr>
      </w:pPr>
      <w:r w:rsidRPr="002B5CF4">
        <w:rPr>
          <w:rFonts w:ascii="Times New Roman" w:hAnsi="Times New Roman" w:eastAsia="Times New Roman" w:cs="Times New Roman"/>
          <w:kern w:val="0"/>
          <w14:ligatures w14:val="none"/>
        </w:rPr>
        <w:lastRenderedPageBreak/>
        <w:t>6.3.5. </w:t>
      </w:r>
      <w:r w:rsidRPr="002B5CF4">
        <w:rPr>
          <w:rFonts w:ascii="Times New Roman" w:hAnsi="Times New Roman" w:eastAsia="Times New Roman" w:cs="Times New Roman"/>
          <w:kern w:val="0"/>
          <w:lang w:eastAsia="ru-RU"/>
          <w14:ligatures w14:val="none"/>
        </w:rPr>
        <w:t xml:space="preserve">Ja piedāvājums šķiet nepamatoti lēts, iepirkuma komisija </w:t>
      </w:r>
      <w:proofErr w:type="spellStart"/>
      <w:r w:rsidRPr="002B5CF4">
        <w:rPr>
          <w:rFonts w:ascii="Times New Roman" w:hAnsi="Times New Roman" w:eastAsia="Times New Roman" w:cs="Times New Roman"/>
          <w:kern w:val="0"/>
          <w:lang w:eastAsia="ru-RU"/>
          <w14:ligatures w14:val="none"/>
        </w:rPr>
        <w:t>rakstveidā</w:t>
      </w:r>
      <w:proofErr w:type="spellEnd"/>
      <w:r w:rsidRPr="002B5CF4">
        <w:rPr>
          <w:rFonts w:ascii="Times New Roman" w:hAnsi="Times New Roman" w:eastAsia="Times New Roman" w:cs="Times New Roman"/>
          <w:kern w:val="0"/>
          <w:lang w:eastAsia="ru-RU"/>
          <w14:ligatures w14:val="none"/>
        </w:rPr>
        <w:t xml:space="preserve"> pieprasa pretendentam detalizētu skaidrojumu par pretendenta piedāvāto cenu vai izmaksām un, konsultējoties ar pretendentu, izvērtē visus Publisko iepirkumu likuma 53. pantā noteiktos nosacījumus.</w:t>
      </w:r>
    </w:p>
    <w:p w:rsidRPr="002B5CF4" w:rsidR="00203F71" w:rsidP="002B5CF4" w:rsidRDefault="00203F71" w14:paraId="7CC05AD2" w14:textId="77777777">
      <w:pPr>
        <w:spacing w:after="0" w:line="276" w:lineRule="auto"/>
        <w:ind w:left="851" w:hanging="425"/>
        <w:jc w:val="both"/>
        <w:rPr>
          <w:rFonts w:ascii="Times New Roman" w:hAnsi="Times New Roman" w:eastAsia="Times New Roman" w:cs="Times New Roman"/>
          <w:kern w:val="0"/>
          <w14:ligatures w14:val="none"/>
        </w:rPr>
      </w:pPr>
      <w:r w:rsidRPr="002B5CF4">
        <w:rPr>
          <w:rFonts w:ascii="Times New Roman" w:hAnsi="Times New Roman" w:eastAsia="Times New Roman" w:cs="Times New Roman"/>
          <w:kern w:val="0"/>
          <w:lang w:eastAsia="ru-RU"/>
          <w14:ligatures w14:val="none"/>
        </w:rPr>
        <w:t>6.3.6. Ja, izvērtējot pretendenta sniegtos skaidrojumus, iepirkuma komisija konstatē, ka pretendents nav pierādījis Publisko iepirkumu likuma 53. pantā minētos nosacījumus, kas ļauj noteikt tik zemu cenu, iepirkuma komisija noraida piedāvājumu kā nepamatoti lētu un tālāk to neizskata.</w:t>
      </w:r>
    </w:p>
    <w:p w:rsidRPr="002B5CF4" w:rsidR="00203F71" w:rsidP="002B5CF4" w:rsidRDefault="00203F71" w14:paraId="7A69294A" w14:textId="77777777">
      <w:pPr>
        <w:spacing w:after="0" w:line="276" w:lineRule="auto"/>
        <w:ind w:left="426" w:hanging="426"/>
        <w:jc w:val="both"/>
        <w:rPr>
          <w:rFonts w:ascii="Times New Roman" w:hAnsi="Times New Roman" w:eastAsia="Times New Roman" w:cs="Times New Roman"/>
          <w:kern w:val="0"/>
          <w14:ligatures w14:val="none"/>
        </w:rPr>
      </w:pPr>
      <w:r w:rsidRPr="002B5CF4">
        <w:rPr>
          <w:rFonts w:ascii="Times New Roman" w:hAnsi="Times New Roman" w:eastAsia="Times New Roman" w:cs="Times New Roman"/>
          <w:kern w:val="0"/>
          <w14:ligatures w14:val="none"/>
        </w:rPr>
        <w:t xml:space="preserve">6.4. Iepirkuma komisija Vienošanās slēgšanai iepirkuma priekšmeta preču grupā izvēlas saimnieciski visizdevīgāko piedāvājumu ar viszemāko iepirkuma priekšmeta preču grupas cenu, kuri atbilst </w:t>
      </w:r>
      <w:r w:rsidRPr="002B5CF4">
        <w:rPr>
          <w:rFonts w:ascii="Times New Roman" w:hAnsi="Times New Roman" w:eastAsia="Times New Roman" w:cs="Times New Roman"/>
          <w:color w:val="000000"/>
          <w:kern w:val="0"/>
          <w:lang w:eastAsia="ru-RU"/>
          <w14:ligatures w14:val="none"/>
        </w:rPr>
        <w:t>Konkursa nolikuma prasībām, tajā skaitā tehniskās specifikācijas prasībām</w:t>
      </w:r>
      <w:r w:rsidRPr="002B5CF4">
        <w:rPr>
          <w:rFonts w:ascii="Times New Roman" w:hAnsi="Times New Roman" w:eastAsia="Times New Roman" w:cs="Times New Roman"/>
          <w:kern w:val="0"/>
          <w14:ligatures w14:val="none"/>
        </w:rPr>
        <w:t>. Tam piegādātājam, kurš iesniedzis saimnieciski visizdevīgāko piedāvājumu ar viszemāko iepirkuma priekšmeta preču grupas cenu, pēc Vienošanās noslēgšanas tiek piešķirts aktīvā piegādātāja statuss ar tiesībām slēgt darījumus Elektronisko iepirkumu sistēmā.</w:t>
      </w:r>
    </w:p>
    <w:p w:rsidRPr="002B5CF4" w:rsidR="00203F71" w:rsidP="002B5CF4" w:rsidRDefault="00203F71" w14:paraId="2F61F797" w14:textId="77777777">
      <w:pPr>
        <w:tabs>
          <w:tab w:val="left" w:pos="426"/>
        </w:tabs>
        <w:spacing w:after="0" w:line="276" w:lineRule="auto"/>
        <w:ind w:left="426" w:hanging="426"/>
        <w:jc w:val="both"/>
        <w:rPr>
          <w:rFonts w:ascii="Times New Roman" w:hAnsi="Times New Roman" w:eastAsia="Calibri" w:cs="Times New Roman"/>
          <w:color w:val="000000"/>
        </w:rPr>
      </w:pPr>
      <w:r w:rsidRPr="002B5CF4">
        <w:rPr>
          <w:rFonts w:ascii="Times New Roman" w:hAnsi="Times New Roman" w:eastAsia="Calibri" w:cs="Times New Roman"/>
          <w:color w:val="000000"/>
        </w:rPr>
        <w:t xml:space="preserve">6.5. Saskaņā ar </w:t>
      </w:r>
      <w:r w:rsidRPr="002B5CF4">
        <w:rPr>
          <w:rFonts w:ascii="Times New Roman" w:hAnsi="Times New Roman" w:eastAsia="Calibri" w:cs="Times New Roman"/>
        </w:rPr>
        <w:t>Konkursa nolikum</w:t>
      </w:r>
      <w:r w:rsidRPr="002B5CF4">
        <w:rPr>
          <w:rFonts w:ascii="Times New Roman" w:hAnsi="Times New Roman" w:eastAsia="Calibri" w:cs="Times New Roman"/>
          <w:color w:val="000000"/>
        </w:rPr>
        <w:t xml:space="preserve">ā noteiktajiem piedāvājumu vērtēšanas kritērijiem, iepirkuma komisija izvēlas slēgt vispārīgo vienošanos ar pirmajiem 4 (četriem) pretendentiem, kuru piedāvājumi ir saimnieciski visizdevīgākie piedāvājumi ar </w:t>
      </w:r>
      <w:r w:rsidRPr="002B5CF4">
        <w:rPr>
          <w:rFonts w:ascii="Times New Roman" w:hAnsi="Times New Roman" w:eastAsia="Calibri" w:cs="Times New Roman"/>
        </w:rPr>
        <w:t>viszemāko iepirkuma priekšmeta preču grupas cenu</w:t>
      </w:r>
      <w:r w:rsidRPr="002B5CF4">
        <w:rPr>
          <w:rFonts w:ascii="Times New Roman" w:hAnsi="Times New Roman" w:eastAsia="Calibri" w:cs="Times New Roman"/>
          <w:color w:val="000000"/>
        </w:rPr>
        <w:t>. Ja piedāvājumu skaits ir mazāks par četri, vispārīgo vienošanos slēdz ar visiem pretendentiem, kuru piedāvājumi ir atbilstoši Konkursa nolikuma prasībām.</w:t>
      </w:r>
    </w:p>
    <w:p w:rsidRPr="002B5CF4" w:rsidR="00203F71" w:rsidP="002B5CF4" w:rsidRDefault="00203F71" w14:paraId="5C64317F" w14:textId="6994CDF1">
      <w:pPr>
        <w:tabs>
          <w:tab w:val="left" w:pos="426"/>
        </w:tabs>
        <w:spacing w:after="0" w:line="276" w:lineRule="auto"/>
        <w:ind w:left="426" w:hanging="426"/>
        <w:jc w:val="both"/>
        <w:rPr>
          <w:rFonts w:ascii="Times New Roman" w:hAnsi="Times New Roman" w:eastAsia="Times New Roman" w:cs="Times New Roman"/>
          <w:kern w:val="0"/>
          <w14:ligatures w14:val="none"/>
        </w:rPr>
      </w:pPr>
      <w:r w:rsidRPr="002B5CF4">
        <w:rPr>
          <w:rFonts w:ascii="Times New Roman" w:hAnsi="Times New Roman" w:eastAsia="Times New Roman" w:cs="Times New Roman"/>
          <w:color w:val="000000"/>
          <w:kern w:val="0"/>
          <w14:ligatures w14:val="none"/>
        </w:rPr>
        <w:t xml:space="preserve">6.6. Ja iepirkuma priekšmeta daļā ir vairāki piedāvājumi ar vienādu </w:t>
      </w:r>
      <w:r w:rsidRPr="002B5CF4">
        <w:rPr>
          <w:rFonts w:ascii="Times New Roman" w:hAnsi="Times New Roman" w:eastAsia="Times New Roman" w:cs="Times New Roman"/>
          <w:kern w:val="0"/>
          <w14:ligatures w14:val="none"/>
        </w:rPr>
        <w:t>iepirkuma priekšmeta preču grupas cenu</w:t>
      </w:r>
      <w:r w:rsidRPr="002B5CF4">
        <w:rPr>
          <w:rFonts w:ascii="Times New Roman" w:hAnsi="Times New Roman" w:eastAsia="Times New Roman" w:cs="Times New Roman"/>
          <w:color w:val="000000"/>
          <w:kern w:val="0"/>
          <w14:ligatures w14:val="none"/>
        </w:rPr>
        <w:t xml:space="preserve"> (piemēram, vairāki ceturtie saimnieciski izdevīgākie piedāvājumi), iepirkuma komisija vispārīgās vienošanās slēgšanai izvēlas to pretendentu, kurš veicis vairāk nekā 2 (divas) atsevišķas kvalitatīvas un pienācīgi izpildītas iepirkuma priekšmeta daļā ietilpstošo vai līdzvērtīgu preču piegādes.”</w:t>
      </w:r>
    </w:p>
    <w:bookmarkEnd w:id="4"/>
    <w:bookmarkEnd w:id="5"/>
    <w:p w:rsidRPr="002B5CF4" w:rsidR="004D54C6" w:rsidP="002B5CF4" w:rsidRDefault="0096316C" w14:paraId="3B73B535" w14:textId="29420925">
      <w:pPr>
        <w:tabs>
          <w:tab w:val="left" w:pos="426"/>
        </w:tabs>
        <w:spacing w:before="120" w:after="0" w:line="276" w:lineRule="auto"/>
        <w:ind w:left="425" w:hanging="425"/>
        <w:jc w:val="both"/>
        <w:rPr>
          <w:rFonts w:ascii="Times New Roman" w:hAnsi="Times New Roman" w:eastAsia="Times New Roman" w:cs="Times New Roman"/>
          <w:kern w:val="0"/>
          <w14:ligatures w14:val="none"/>
        </w:rPr>
      </w:pPr>
      <w:r w:rsidRPr="002B5CF4">
        <w:rPr>
          <w:rFonts w:ascii="Times New Roman" w:hAnsi="Times New Roman" w:eastAsia="Times New Roman" w:cs="Times New Roman"/>
          <w:b/>
          <w:kern w:val="0"/>
          <w:lang w:eastAsia="lv-LV"/>
          <w14:ligatures w14:val="none"/>
        </w:rPr>
        <w:t>9</w:t>
      </w:r>
      <w:r w:rsidRPr="002B5CF4" w:rsidR="004D54C6">
        <w:rPr>
          <w:rFonts w:ascii="Times New Roman" w:hAnsi="Times New Roman" w:eastAsia="Times New Roman" w:cs="Times New Roman"/>
          <w:b/>
          <w:kern w:val="0"/>
          <w:lang w:eastAsia="lv-LV"/>
          <w14:ligatures w14:val="none"/>
        </w:rPr>
        <w:t>. Piedāvājumu iesniegšanas termiņš:</w:t>
      </w:r>
    </w:p>
    <w:p w:rsidRPr="002B5CF4" w:rsidR="002727C7" w:rsidP="002B5CF4" w:rsidRDefault="004D54C6" w14:paraId="341C22F7" w14:textId="686C5E25">
      <w:pPr>
        <w:numPr>
          <w:ilvl w:val="1"/>
          <w:numId w:val="0"/>
        </w:numPr>
        <w:tabs>
          <w:tab w:val="left" w:pos="284"/>
          <w:tab w:val="left" w:pos="360"/>
          <w:tab w:val="num" w:pos="720"/>
        </w:tabs>
        <w:spacing w:after="0" w:line="276" w:lineRule="auto"/>
        <w:jc w:val="both"/>
        <w:rPr>
          <w:rFonts w:ascii="Times New Roman" w:hAnsi="Times New Roman" w:eastAsia="Times New Roman" w:cs="Times New Roman"/>
          <w:kern w:val="0"/>
          <w:lang w:eastAsia="lv-LV"/>
          <w14:ligatures w14:val="none"/>
        </w:rPr>
      </w:pPr>
      <w:r w:rsidRPr="002B5CF4">
        <w:rPr>
          <w:rFonts w:ascii="Times New Roman" w:hAnsi="Times New Roman" w:eastAsia="Times New Roman" w:cs="Times New Roman"/>
          <w:kern w:val="0"/>
          <w:lang w:eastAsia="lv-LV"/>
          <w14:ligatures w14:val="none"/>
        </w:rPr>
        <w:t>Līdz 202</w:t>
      </w:r>
      <w:r w:rsidRPr="002B5CF4" w:rsidR="0095625A">
        <w:rPr>
          <w:rFonts w:ascii="Times New Roman" w:hAnsi="Times New Roman" w:eastAsia="Times New Roman" w:cs="Times New Roman"/>
          <w:kern w:val="0"/>
          <w:lang w:eastAsia="lv-LV"/>
          <w14:ligatures w14:val="none"/>
        </w:rPr>
        <w:t>6</w:t>
      </w:r>
      <w:r w:rsidRPr="002B5CF4">
        <w:rPr>
          <w:rFonts w:ascii="Times New Roman" w:hAnsi="Times New Roman" w:eastAsia="Times New Roman" w:cs="Times New Roman"/>
          <w:kern w:val="0"/>
          <w:lang w:eastAsia="lv-LV"/>
          <w14:ligatures w14:val="none"/>
        </w:rPr>
        <w:t xml:space="preserve">. gada </w:t>
      </w:r>
      <w:r w:rsidRPr="002B5CF4" w:rsidR="0095625A">
        <w:rPr>
          <w:rFonts w:ascii="Times New Roman" w:hAnsi="Times New Roman" w:eastAsia="Times New Roman" w:cs="Times New Roman"/>
          <w:kern w:val="0"/>
          <w:lang w:eastAsia="lv-LV"/>
          <w14:ligatures w14:val="none"/>
        </w:rPr>
        <w:t>15</w:t>
      </w:r>
      <w:r w:rsidRPr="002B5CF4">
        <w:rPr>
          <w:rFonts w:ascii="Times New Roman" w:hAnsi="Times New Roman" w:eastAsia="Times New Roman" w:cs="Times New Roman"/>
          <w:kern w:val="0"/>
          <w:lang w:eastAsia="lv-LV"/>
          <w14:ligatures w14:val="none"/>
        </w:rPr>
        <w:t>. </w:t>
      </w:r>
      <w:r w:rsidRPr="002B5CF4" w:rsidR="0095625A">
        <w:rPr>
          <w:rFonts w:ascii="Times New Roman" w:hAnsi="Times New Roman" w:eastAsia="Times New Roman" w:cs="Times New Roman"/>
          <w:kern w:val="0"/>
          <w:lang w:eastAsia="lv-LV"/>
          <w14:ligatures w14:val="none"/>
        </w:rPr>
        <w:t>maija</w:t>
      </w:r>
      <w:r w:rsidRPr="002B5CF4" w:rsidR="00761141">
        <w:rPr>
          <w:rFonts w:ascii="Times New Roman" w:hAnsi="Times New Roman" w:eastAsia="Times New Roman" w:cs="Times New Roman"/>
          <w:kern w:val="0"/>
          <w:lang w:eastAsia="lv-LV"/>
          <w14:ligatures w14:val="none"/>
        </w:rPr>
        <w:t>m</w:t>
      </w:r>
      <w:r w:rsidRPr="002B5CF4" w:rsidR="0095625A">
        <w:rPr>
          <w:rFonts w:ascii="Times New Roman" w:hAnsi="Times New Roman" w:eastAsia="Times New Roman" w:cs="Times New Roman"/>
          <w:kern w:val="0"/>
          <w:lang w:eastAsia="lv-LV"/>
          <w14:ligatures w14:val="none"/>
        </w:rPr>
        <w:t xml:space="preserve"> </w:t>
      </w:r>
      <w:r w:rsidRPr="002B5CF4">
        <w:rPr>
          <w:rFonts w:ascii="Times New Roman" w:hAnsi="Times New Roman" w:eastAsia="Times New Roman" w:cs="Times New Roman"/>
          <w:kern w:val="0"/>
          <w:lang w:eastAsia="lv-LV"/>
          <w14:ligatures w14:val="none"/>
        </w:rPr>
        <w:t>plkst. 10</w:t>
      </w:r>
      <w:r w:rsidRPr="002B5CF4" w:rsidR="00761141">
        <w:rPr>
          <w:rFonts w:ascii="Times New Roman" w:hAnsi="Times New Roman" w:eastAsia="Times New Roman" w:cs="Times New Roman"/>
          <w:kern w:val="0"/>
          <w:lang w:eastAsia="lv-LV"/>
          <w14:ligatures w14:val="none"/>
        </w:rPr>
        <w:t>.</w:t>
      </w:r>
      <w:r w:rsidRPr="002B5CF4">
        <w:rPr>
          <w:rFonts w:ascii="Times New Roman" w:hAnsi="Times New Roman" w:eastAsia="Times New Roman" w:cs="Times New Roman"/>
          <w:kern w:val="0"/>
          <w:lang w:eastAsia="lv-LV"/>
          <w14:ligatures w14:val="none"/>
        </w:rPr>
        <w:t>00 Elektronisko iepirkumu sistēmā e-konkursu apakšsistēmā (turpmāk – EIS).</w:t>
      </w:r>
    </w:p>
    <w:p w:rsidRPr="002B5CF4" w:rsidR="006161B4" w:rsidP="002B5CF4" w:rsidRDefault="004D54C6" w14:paraId="69BB09D7" w14:textId="49292BBD">
      <w:pPr>
        <w:spacing w:before="120" w:after="0" w:line="276" w:lineRule="auto"/>
        <w:rPr>
          <w:rFonts w:ascii="Times New Roman" w:hAnsi="Times New Roman" w:eastAsia="Calibri" w:cs="Times New Roman"/>
          <w:b/>
          <w:bCs/>
          <w:kern w:val="0"/>
          <w:lang w:eastAsia="lv-LV"/>
          <w14:ligatures w14:val="none"/>
        </w:rPr>
      </w:pPr>
      <w:r w:rsidRPr="002B5CF4">
        <w:rPr>
          <w:rFonts w:ascii="Times New Roman" w:hAnsi="Times New Roman" w:eastAsia="Times New Roman" w:cs="Times New Roman"/>
          <w:b/>
          <w:kern w:val="0"/>
          <w:lang w:eastAsia="lv-LV"/>
          <w14:ligatures w14:val="none"/>
        </w:rPr>
        <w:t>1</w:t>
      </w:r>
      <w:r w:rsidRPr="002B5CF4" w:rsidR="0096316C">
        <w:rPr>
          <w:rFonts w:ascii="Times New Roman" w:hAnsi="Times New Roman" w:eastAsia="Times New Roman" w:cs="Times New Roman"/>
          <w:b/>
          <w:kern w:val="0"/>
          <w:lang w:eastAsia="lv-LV"/>
          <w14:ligatures w14:val="none"/>
        </w:rPr>
        <w:t>0</w:t>
      </w:r>
      <w:r w:rsidRPr="002B5CF4">
        <w:rPr>
          <w:rFonts w:ascii="Times New Roman" w:hAnsi="Times New Roman" w:eastAsia="Times New Roman" w:cs="Times New Roman"/>
          <w:b/>
          <w:kern w:val="0"/>
          <w:lang w:eastAsia="lv-LV"/>
          <w14:ligatures w14:val="none"/>
        </w:rPr>
        <w:t>. </w:t>
      </w:r>
      <w:r w:rsidRPr="002B5CF4" w:rsidR="00F03C90">
        <w:rPr>
          <w:rFonts w:ascii="Times New Roman" w:hAnsi="Times New Roman" w:eastAsia="Calibri" w:cs="Times New Roman"/>
          <w:b/>
          <w:bCs/>
          <w:kern w:val="0"/>
          <w14:ligatures w14:val="none"/>
        </w:rPr>
        <w:t>Pretendentu nosaukumi, kuri iesnieguši piedāvājumus un piedāvātās cenas, kuras norādītas EIS</w:t>
      </w:r>
      <w:r w:rsidRPr="002B5CF4" w:rsidR="00F03C90">
        <w:rPr>
          <w:rFonts w:ascii="Times New Roman" w:hAnsi="Times New Roman" w:eastAsia="Calibri" w:cs="Times New Roman"/>
          <w:b/>
          <w:bCs/>
          <w:kern w:val="0"/>
          <w:vertAlign w:val="superscript"/>
          <w14:ligatures w14:val="none"/>
        </w:rPr>
        <w:footnoteReference w:id="3"/>
      </w:r>
      <w:r w:rsidRPr="002B5CF4" w:rsidR="00F03C90">
        <w:rPr>
          <w:rFonts w:ascii="Times New Roman" w:hAnsi="Times New Roman" w:eastAsia="Calibri" w:cs="Times New Roman"/>
          <w:b/>
          <w:bCs/>
          <w:kern w:val="0"/>
          <w14:ligatures w14:val="none"/>
        </w:rPr>
        <w:t>:</w:t>
      </w:r>
      <w:r w:rsidRPr="002B5CF4" w:rsidR="00F03C90">
        <w:rPr>
          <w:rFonts w:ascii="Times New Roman" w:hAnsi="Times New Roman" w:eastAsia="Calibri" w:cs="Times New Roman"/>
          <w:kern w:val="0"/>
          <w:lang w:eastAsia="lv-LV"/>
          <w14:ligatures w14:val="none"/>
        </w:rPr>
        <w:t xml:space="preserve"> </w:t>
      </w:r>
    </w:p>
    <w:tbl>
      <w:tblPr>
        <w:tblW w:w="9101"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303"/>
        <w:gridCol w:w="3113"/>
        <w:gridCol w:w="3685"/>
      </w:tblGrid>
      <w:tr w:rsidRPr="002B5CF4" w:rsidR="00F84F52" w:rsidTr="00B554D2" w14:paraId="0BFBADA2" w14:textId="2DDAF29F">
        <w:trPr>
          <w:cantSplit/>
          <w:trHeight w:val="1061"/>
        </w:trPr>
        <w:tc>
          <w:tcPr>
            <w:tcW w:w="2303" w:type="dxa"/>
            <w:tcBorders>
              <w:top w:val="single" w:color="auto" w:sz="4" w:space="0"/>
              <w:left w:val="single" w:color="auto" w:sz="4" w:space="0"/>
              <w:bottom w:val="single" w:color="auto" w:sz="4" w:space="0"/>
              <w:right w:val="single" w:color="auto" w:sz="4" w:space="0"/>
            </w:tcBorders>
            <w:shd w:val="clear" w:color="auto" w:fill="E0E0E0"/>
            <w:vAlign w:val="center"/>
            <w:hideMark/>
          </w:tcPr>
          <w:p w:rsidRPr="002B5CF4" w:rsidR="00C3404D" w:rsidP="002B5CF4" w:rsidRDefault="00C3404D" w14:paraId="19078C50" w14:textId="24A9AE00">
            <w:pPr>
              <w:spacing w:after="200" w:line="276" w:lineRule="auto"/>
              <w:jc w:val="center"/>
              <w:rPr>
                <w:rFonts w:ascii="Times New Roman" w:hAnsi="Times New Roman" w:eastAsia="Calibri" w:cs="Times New Roman"/>
                <w:b/>
                <w:bCs/>
                <w:kern w:val="0"/>
                <w14:ligatures w14:val="none"/>
              </w:rPr>
            </w:pPr>
            <w:bookmarkStart w:name="_Hlk218591974" w:id="6"/>
            <w:r w:rsidRPr="002B5CF4">
              <w:rPr>
                <w:rFonts w:ascii="Times New Roman" w:hAnsi="Times New Roman" w:eastAsia="Calibri" w:cs="Times New Roman"/>
                <w:b/>
                <w:bCs/>
                <w:kern w:val="0"/>
                <w14:ligatures w14:val="none"/>
              </w:rPr>
              <w:t>Pretendents</w:t>
            </w:r>
          </w:p>
        </w:tc>
        <w:tc>
          <w:tcPr>
            <w:tcW w:w="3113" w:type="dxa"/>
            <w:tcBorders>
              <w:top w:val="single" w:color="auto" w:sz="4" w:space="0"/>
              <w:left w:val="single" w:color="auto" w:sz="4" w:space="0"/>
              <w:bottom w:val="single" w:color="auto" w:sz="4" w:space="0"/>
              <w:right w:val="single" w:color="auto" w:sz="4" w:space="0"/>
            </w:tcBorders>
            <w:shd w:val="clear" w:color="auto" w:fill="E0E0E0"/>
            <w:vAlign w:val="center"/>
            <w:hideMark/>
          </w:tcPr>
          <w:p w:rsidRPr="002B5CF4" w:rsidR="00F84F52" w:rsidP="002B5CF4" w:rsidRDefault="00F84F52" w14:paraId="519E8AE4" w14:textId="77777777">
            <w:pPr>
              <w:spacing w:after="200" w:line="276" w:lineRule="auto"/>
              <w:jc w:val="center"/>
              <w:rPr>
                <w:rFonts w:ascii="Times New Roman" w:hAnsi="Times New Roman" w:eastAsia="Calibri" w:cs="Times New Roman"/>
                <w:b/>
                <w:bCs/>
                <w:kern w:val="0"/>
                <w14:ligatures w14:val="none"/>
              </w:rPr>
            </w:pPr>
            <w:r w:rsidRPr="002B5CF4">
              <w:rPr>
                <w:rFonts w:ascii="Times New Roman" w:hAnsi="Times New Roman" w:eastAsia="Calibri" w:cs="Times New Roman"/>
                <w:b/>
                <w:bCs/>
                <w:kern w:val="0"/>
                <w14:ligatures w14:val="none"/>
              </w:rPr>
              <w:t>Piedāvājuma iesniegšanas datums un laiks</w:t>
            </w:r>
          </w:p>
        </w:tc>
        <w:tc>
          <w:tcPr>
            <w:tcW w:w="3685" w:type="dxa"/>
            <w:tcBorders>
              <w:top w:val="single" w:color="auto" w:sz="4" w:space="0"/>
              <w:left w:val="single" w:color="auto" w:sz="4" w:space="0"/>
              <w:bottom w:val="single" w:color="auto" w:sz="4" w:space="0"/>
              <w:right w:val="single" w:color="auto" w:sz="4" w:space="0"/>
            </w:tcBorders>
            <w:shd w:val="clear" w:color="auto" w:fill="E0E0E0"/>
            <w:vAlign w:val="center"/>
          </w:tcPr>
          <w:p w:rsidRPr="002B5CF4" w:rsidR="00F84F52" w:rsidP="002B5CF4" w:rsidRDefault="00F84F52" w14:paraId="439A889D" w14:textId="06EE1218">
            <w:pPr>
              <w:spacing w:after="200" w:line="276" w:lineRule="auto"/>
              <w:jc w:val="center"/>
              <w:rPr>
                <w:rFonts w:ascii="Times New Roman" w:hAnsi="Times New Roman" w:eastAsia="Calibri" w:cs="Times New Roman"/>
                <w:b/>
                <w:bCs/>
                <w:kern w:val="0"/>
                <w14:ligatures w14:val="none"/>
              </w:rPr>
            </w:pPr>
            <w:r w:rsidRPr="002B5CF4">
              <w:rPr>
                <w:rFonts w:ascii="Times New Roman" w:hAnsi="Times New Roman" w:eastAsia="Calibri" w:cs="Times New Roman"/>
                <w:b/>
                <w:bCs/>
                <w:kern w:val="0"/>
                <w14:ligatures w14:val="none"/>
              </w:rPr>
              <w:t xml:space="preserve">Finanšu piedāvājums </w:t>
            </w:r>
          </w:p>
        </w:tc>
      </w:tr>
      <w:tr w:rsidRPr="002B5CF4" w:rsidR="003D17F3" w:rsidTr="00B554D2" w14:paraId="3A44302D" w14:textId="77777777">
        <w:trPr>
          <w:cantSplit/>
          <w:trHeight w:val="1130"/>
        </w:trPr>
        <w:tc>
          <w:tcPr>
            <w:tcW w:w="2303" w:type="dxa"/>
            <w:tcBorders>
              <w:top w:val="single" w:color="auto" w:sz="4" w:space="0"/>
              <w:left w:val="single" w:color="auto" w:sz="4" w:space="0"/>
              <w:bottom w:val="single" w:color="auto" w:sz="4" w:space="0"/>
              <w:right w:val="single" w:color="auto" w:sz="4" w:space="0"/>
            </w:tcBorders>
            <w:vAlign w:val="center"/>
          </w:tcPr>
          <w:p w:rsidRPr="002B5CF4" w:rsidR="003D17F3" w:rsidP="002B5CF4" w:rsidRDefault="003D17F3" w14:paraId="48BB69E7" w14:textId="7E386973">
            <w:pPr>
              <w:spacing w:after="0" w:line="276" w:lineRule="auto"/>
              <w:jc w:val="center"/>
              <w:rPr>
                <w:rFonts w:ascii="Times New Roman" w:hAnsi="Times New Roman" w:eastAsia="Calibri" w:cs="Times New Roman"/>
                <w:kern w:val="0"/>
                <w14:ligatures w14:val="none"/>
              </w:rPr>
            </w:pPr>
            <w:r w:rsidRPr="002B5CF4">
              <w:rPr>
                <w:rFonts w:ascii="Times New Roman" w:hAnsi="Times New Roman" w:eastAsia="Calibri" w:cs="Times New Roman"/>
                <w:kern w:val="0"/>
                <w14:ligatures w14:val="none"/>
              </w:rPr>
              <w:t>SIA</w:t>
            </w:r>
            <w:r w:rsidRPr="002B5CF4" w:rsidR="00761141">
              <w:rPr>
                <w:rFonts w:ascii="Times New Roman" w:hAnsi="Times New Roman" w:eastAsia="Calibri" w:cs="Times New Roman"/>
                <w:kern w:val="0"/>
                <w14:ligatures w14:val="none"/>
              </w:rPr>
              <w:t> </w:t>
            </w:r>
            <w:r w:rsidRPr="002B5CF4">
              <w:rPr>
                <w:rFonts w:ascii="Times New Roman" w:hAnsi="Times New Roman" w:eastAsia="Calibri" w:cs="Times New Roman"/>
                <w:kern w:val="0"/>
                <w14:ligatures w14:val="none"/>
              </w:rPr>
              <w:t>„</w:t>
            </w:r>
            <w:proofErr w:type="spellStart"/>
            <w:r w:rsidRPr="002B5CF4">
              <w:rPr>
                <w:rFonts w:ascii="Times New Roman" w:hAnsi="Times New Roman" w:eastAsia="Calibri" w:cs="Times New Roman"/>
                <w:kern w:val="0"/>
                <w14:ligatures w14:val="none"/>
              </w:rPr>
              <w:t>Printline</w:t>
            </w:r>
            <w:proofErr w:type="spellEnd"/>
            <w:r w:rsidRPr="002B5CF4">
              <w:rPr>
                <w:rFonts w:ascii="Times New Roman" w:hAnsi="Times New Roman" w:eastAsia="Calibri" w:cs="Times New Roman"/>
                <w:kern w:val="0"/>
                <w14:ligatures w14:val="none"/>
              </w:rPr>
              <w:t>”</w:t>
            </w:r>
          </w:p>
        </w:tc>
        <w:tc>
          <w:tcPr>
            <w:tcW w:w="3113" w:type="dxa"/>
            <w:tcBorders>
              <w:top w:val="single" w:color="auto" w:sz="4" w:space="0"/>
              <w:left w:val="single" w:color="auto" w:sz="4" w:space="0"/>
              <w:bottom w:val="single" w:color="auto" w:sz="4" w:space="0"/>
              <w:right w:val="single" w:color="auto" w:sz="4" w:space="0"/>
            </w:tcBorders>
            <w:vAlign w:val="center"/>
          </w:tcPr>
          <w:p w:rsidRPr="002B5CF4" w:rsidR="003D17F3" w:rsidP="002B5CF4" w:rsidRDefault="003D17F3" w14:paraId="58DA927E" w14:textId="07609EB6">
            <w:pPr>
              <w:spacing w:after="0" w:line="276" w:lineRule="auto"/>
              <w:jc w:val="center"/>
              <w:rPr>
                <w:rFonts w:ascii="Times New Roman" w:hAnsi="Times New Roman" w:eastAsia="Times New Roman" w:cs="Times New Roman"/>
                <w:bCs/>
                <w:kern w:val="0"/>
                <w14:ligatures w14:val="none"/>
              </w:rPr>
            </w:pPr>
            <w:r w:rsidRPr="002B5CF4">
              <w:rPr>
                <w:rFonts w:ascii="Times New Roman" w:hAnsi="Times New Roman" w:eastAsia="Times New Roman" w:cs="Times New Roman"/>
                <w:bCs/>
                <w:kern w:val="0"/>
                <w14:ligatures w14:val="none"/>
              </w:rPr>
              <w:t>13.05.2026 plkst.</w:t>
            </w:r>
            <w:r w:rsidRPr="002B5CF4" w:rsidR="00761141">
              <w:rPr>
                <w:rFonts w:ascii="Times New Roman" w:hAnsi="Times New Roman" w:eastAsia="Times New Roman" w:cs="Times New Roman"/>
                <w:bCs/>
                <w:kern w:val="0"/>
                <w14:ligatures w14:val="none"/>
              </w:rPr>
              <w:t> </w:t>
            </w:r>
            <w:r w:rsidRPr="002B5CF4">
              <w:rPr>
                <w:rFonts w:ascii="Times New Roman" w:hAnsi="Times New Roman" w:eastAsia="Times New Roman" w:cs="Times New Roman"/>
                <w:bCs/>
                <w:kern w:val="0"/>
                <w14:ligatures w14:val="none"/>
              </w:rPr>
              <w:t>15</w:t>
            </w:r>
            <w:r w:rsidRPr="002B5CF4" w:rsidR="00761141">
              <w:rPr>
                <w:rFonts w:ascii="Times New Roman" w:hAnsi="Times New Roman" w:eastAsia="Times New Roman" w:cs="Times New Roman"/>
                <w:bCs/>
                <w:kern w:val="0"/>
                <w14:ligatures w14:val="none"/>
              </w:rPr>
              <w:t>.</w:t>
            </w:r>
            <w:r w:rsidRPr="002B5CF4">
              <w:rPr>
                <w:rFonts w:ascii="Times New Roman" w:hAnsi="Times New Roman" w:eastAsia="Times New Roman" w:cs="Times New Roman"/>
                <w:bCs/>
                <w:kern w:val="0"/>
                <w14:ligatures w14:val="none"/>
              </w:rPr>
              <w:t>37</w:t>
            </w:r>
          </w:p>
        </w:tc>
        <w:tc>
          <w:tcPr>
            <w:tcW w:w="3685" w:type="dxa"/>
            <w:tcBorders>
              <w:top w:val="single" w:color="auto" w:sz="4" w:space="0"/>
              <w:left w:val="single" w:color="auto" w:sz="4" w:space="0"/>
              <w:bottom w:val="single" w:color="auto" w:sz="4" w:space="0"/>
              <w:right w:val="single" w:color="auto" w:sz="4" w:space="0"/>
            </w:tcBorders>
            <w:vAlign w:val="center"/>
          </w:tcPr>
          <w:p w:rsidRPr="002B5CF4" w:rsidR="003D17F3" w:rsidP="002B5CF4" w:rsidRDefault="003D17F3" w14:paraId="5432C1DD" w14:textId="10D8CB79">
            <w:pPr>
              <w:spacing w:after="0" w:line="276" w:lineRule="auto"/>
              <w:jc w:val="center"/>
              <w:rPr>
                <w:rFonts w:ascii="Times New Roman" w:hAnsi="Times New Roman" w:eastAsia="Times New Roman" w:cs="Times New Roman"/>
                <w:color w:val="000000"/>
                <w:spacing w:val="-8"/>
                <w:kern w:val="0"/>
                <w:lang w:eastAsia="ru-RU"/>
                <w14:ligatures w14:val="none"/>
              </w:rPr>
            </w:pPr>
            <w:r w:rsidRPr="002B5CF4">
              <w:rPr>
                <w:rFonts w:ascii="Times New Roman" w:hAnsi="Times New Roman" w:eastAsia="Times New Roman" w:cs="Times New Roman"/>
                <w:color w:val="000000"/>
                <w:spacing w:val="-8"/>
                <w:kern w:val="0"/>
                <w:lang w:eastAsia="ru-RU"/>
                <w14:ligatures w14:val="none"/>
              </w:rPr>
              <w:t>EUR 0,35</w:t>
            </w:r>
          </w:p>
        </w:tc>
      </w:tr>
      <w:tr w:rsidRPr="002B5CF4" w:rsidR="00D03AE5" w:rsidTr="00B554D2" w14:paraId="53E42B8E" w14:textId="77777777">
        <w:trPr>
          <w:cantSplit/>
          <w:trHeight w:val="1130"/>
        </w:trPr>
        <w:tc>
          <w:tcPr>
            <w:tcW w:w="2303" w:type="dxa"/>
            <w:tcBorders>
              <w:top w:val="single" w:color="auto" w:sz="4" w:space="0"/>
              <w:left w:val="single" w:color="auto" w:sz="4" w:space="0"/>
              <w:bottom w:val="single" w:color="auto" w:sz="4" w:space="0"/>
              <w:right w:val="single" w:color="auto" w:sz="4" w:space="0"/>
            </w:tcBorders>
            <w:vAlign w:val="center"/>
          </w:tcPr>
          <w:p w:rsidRPr="002B5CF4" w:rsidR="00D03AE5" w:rsidP="002B5CF4" w:rsidRDefault="00D03AE5" w14:paraId="0A627133" w14:textId="20B56A29">
            <w:pPr>
              <w:spacing w:after="0" w:line="276" w:lineRule="auto"/>
              <w:jc w:val="center"/>
              <w:rPr>
                <w:rFonts w:ascii="Times New Roman" w:hAnsi="Times New Roman" w:eastAsia="Calibri" w:cs="Times New Roman"/>
                <w:kern w:val="0"/>
                <w14:ligatures w14:val="none"/>
              </w:rPr>
            </w:pPr>
            <w:r w:rsidRPr="002B5CF4">
              <w:rPr>
                <w:rFonts w:ascii="Times New Roman" w:hAnsi="Times New Roman" w:eastAsia="Calibri" w:cs="Times New Roman"/>
                <w:kern w:val="0"/>
                <w14:ligatures w14:val="none"/>
              </w:rPr>
              <w:t>SIA</w:t>
            </w:r>
            <w:r w:rsidRPr="002B5CF4" w:rsidR="00761141">
              <w:rPr>
                <w:rFonts w:ascii="Times New Roman" w:hAnsi="Times New Roman" w:eastAsia="Calibri" w:cs="Times New Roman"/>
                <w:kern w:val="0"/>
                <w14:ligatures w14:val="none"/>
              </w:rPr>
              <w:t> </w:t>
            </w:r>
            <w:r w:rsidRPr="002B5CF4">
              <w:rPr>
                <w:rFonts w:ascii="Times New Roman" w:hAnsi="Times New Roman" w:eastAsia="Calibri" w:cs="Times New Roman"/>
                <w:kern w:val="0"/>
                <w14:ligatures w14:val="none"/>
              </w:rPr>
              <w:t>„BALTIJAS BANKNOTE”</w:t>
            </w:r>
          </w:p>
        </w:tc>
        <w:tc>
          <w:tcPr>
            <w:tcW w:w="3113" w:type="dxa"/>
            <w:tcBorders>
              <w:top w:val="single" w:color="auto" w:sz="4" w:space="0"/>
              <w:left w:val="single" w:color="auto" w:sz="4" w:space="0"/>
              <w:bottom w:val="single" w:color="auto" w:sz="4" w:space="0"/>
              <w:right w:val="single" w:color="auto" w:sz="4" w:space="0"/>
            </w:tcBorders>
            <w:vAlign w:val="center"/>
          </w:tcPr>
          <w:p w:rsidRPr="002B5CF4" w:rsidR="00D03AE5" w:rsidP="002B5CF4" w:rsidRDefault="00D03AE5" w14:paraId="7D9D58C9" w14:textId="730025CC">
            <w:pPr>
              <w:spacing w:after="0" w:line="276" w:lineRule="auto"/>
              <w:jc w:val="center"/>
              <w:rPr>
                <w:rFonts w:ascii="Times New Roman" w:hAnsi="Times New Roman" w:eastAsia="Times New Roman" w:cs="Times New Roman"/>
                <w:bCs/>
                <w:kern w:val="0"/>
                <w14:ligatures w14:val="none"/>
              </w:rPr>
            </w:pPr>
            <w:r w:rsidRPr="002B5CF4">
              <w:rPr>
                <w:rFonts w:ascii="Times New Roman" w:hAnsi="Times New Roman" w:eastAsia="Times New Roman" w:cs="Times New Roman"/>
                <w:bCs/>
                <w:kern w:val="0"/>
                <w14:ligatures w14:val="none"/>
              </w:rPr>
              <w:t>11.05.2026 plkst.</w:t>
            </w:r>
            <w:r w:rsidRPr="002B5CF4" w:rsidR="00761141">
              <w:rPr>
                <w:rFonts w:ascii="Times New Roman" w:hAnsi="Times New Roman" w:eastAsia="Times New Roman" w:cs="Times New Roman"/>
                <w:bCs/>
                <w:kern w:val="0"/>
                <w14:ligatures w14:val="none"/>
              </w:rPr>
              <w:t> </w:t>
            </w:r>
            <w:r w:rsidRPr="002B5CF4">
              <w:rPr>
                <w:rFonts w:ascii="Times New Roman" w:hAnsi="Times New Roman" w:eastAsia="Times New Roman" w:cs="Times New Roman"/>
                <w:bCs/>
                <w:kern w:val="0"/>
                <w14:ligatures w14:val="none"/>
              </w:rPr>
              <w:t>11</w:t>
            </w:r>
            <w:r w:rsidRPr="002B5CF4" w:rsidR="00761141">
              <w:rPr>
                <w:rFonts w:ascii="Times New Roman" w:hAnsi="Times New Roman" w:eastAsia="Times New Roman" w:cs="Times New Roman"/>
                <w:bCs/>
                <w:kern w:val="0"/>
                <w14:ligatures w14:val="none"/>
              </w:rPr>
              <w:t>.</w:t>
            </w:r>
            <w:r w:rsidRPr="002B5CF4">
              <w:rPr>
                <w:rFonts w:ascii="Times New Roman" w:hAnsi="Times New Roman" w:eastAsia="Times New Roman" w:cs="Times New Roman"/>
                <w:bCs/>
                <w:kern w:val="0"/>
                <w14:ligatures w14:val="none"/>
              </w:rPr>
              <w:t>52</w:t>
            </w:r>
          </w:p>
        </w:tc>
        <w:tc>
          <w:tcPr>
            <w:tcW w:w="3685" w:type="dxa"/>
            <w:tcBorders>
              <w:top w:val="single" w:color="auto" w:sz="4" w:space="0"/>
              <w:left w:val="single" w:color="auto" w:sz="4" w:space="0"/>
              <w:bottom w:val="single" w:color="auto" w:sz="4" w:space="0"/>
              <w:right w:val="single" w:color="auto" w:sz="4" w:space="0"/>
            </w:tcBorders>
            <w:vAlign w:val="center"/>
          </w:tcPr>
          <w:p w:rsidRPr="002B5CF4" w:rsidR="00D03AE5" w:rsidP="002B5CF4" w:rsidRDefault="00D03AE5" w14:paraId="18641E1E" w14:textId="265A88B8">
            <w:pPr>
              <w:spacing w:after="0" w:line="276" w:lineRule="auto"/>
              <w:jc w:val="center"/>
              <w:rPr>
                <w:rFonts w:ascii="Times New Roman" w:hAnsi="Times New Roman" w:eastAsia="Times New Roman" w:cs="Times New Roman"/>
                <w:color w:val="000000"/>
                <w:spacing w:val="-8"/>
                <w:kern w:val="0"/>
                <w:lang w:eastAsia="ru-RU"/>
                <w14:ligatures w14:val="none"/>
              </w:rPr>
            </w:pPr>
            <w:r w:rsidRPr="002B5CF4">
              <w:rPr>
                <w:rFonts w:ascii="Times New Roman" w:hAnsi="Times New Roman" w:eastAsia="Times New Roman" w:cs="Times New Roman"/>
                <w:color w:val="000000"/>
                <w:spacing w:val="-8"/>
                <w:kern w:val="0"/>
                <w:lang w:eastAsia="ru-RU"/>
                <w14:ligatures w14:val="none"/>
              </w:rPr>
              <w:t>EUR 0,5</w:t>
            </w:r>
            <w:r w:rsidRPr="002B5CF4" w:rsidR="00284B3F">
              <w:rPr>
                <w:rFonts w:ascii="Times New Roman" w:hAnsi="Times New Roman" w:eastAsia="Times New Roman" w:cs="Times New Roman"/>
                <w:color w:val="000000"/>
                <w:spacing w:val="-8"/>
                <w:kern w:val="0"/>
                <w:lang w:eastAsia="ru-RU"/>
                <w14:ligatures w14:val="none"/>
              </w:rPr>
              <w:t>0</w:t>
            </w:r>
          </w:p>
        </w:tc>
      </w:tr>
    </w:tbl>
    <w:bookmarkEnd w:id="6"/>
    <w:p w:rsidRPr="002B5CF4" w:rsidR="004D54C6" w:rsidP="002B5CF4" w:rsidRDefault="00633618" w14:paraId="4285519A" w14:textId="66D6CA31">
      <w:pPr>
        <w:spacing w:before="120" w:after="0" w:line="276" w:lineRule="auto"/>
        <w:jc w:val="both"/>
        <w:rPr>
          <w:rFonts w:ascii="Times New Roman" w:hAnsi="Times New Roman" w:eastAsia="Times New Roman" w:cs="Times New Roman"/>
          <w:b/>
          <w:kern w:val="0"/>
          <w:lang w:eastAsia="lv-LV"/>
          <w14:ligatures w14:val="none"/>
        </w:rPr>
      </w:pPr>
      <w:r w:rsidRPr="002B5CF4">
        <w:rPr>
          <w:rFonts w:ascii="Times New Roman" w:hAnsi="Times New Roman" w:eastAsia="Times New Roman" w:cs="Times New Roman"/>
          <w:b/>
          <w:kern w:val="0"/>
          <w:lang w:eastAsia="lv-LV"/>
          <w14:ligatures w14:val="none"/>
        </w:rPr>
        <w:t>1</w:t>
      </w:r>
      <w:r w:rsidRPr="002B5CF4" w:rsidR="0096316C">
        <w:rPr>
          <w:rFonts w:ascii="Times New Roman" w:hAnsi="Times New Roman" w:eastAsia="Times New Roman" w:cs="Times New Roman"/>
          <w:b/>
          <w:kern w:val="0"/>
          <w:lang w:eastAsia="lv-LV"/>
          <w14:ligatures w14:val="none"/>
        </w:rPr>
        <w:t>1</w:t>
      </w:r>
      <w:r w:rsidRPr="002B5CF4" w:rsidR="004D54C6">
        <w:rPr>
          <w:rFonts w:ascii="Times New Roman" w:hAnsi="Times New Roman" w:eastAsia="Times New Roman" w:cs="Times New Roman"/>
          <w:b/>
          <w:kern w:val="0"/>
          <w:lang w:eastAsia="lv-LV"/>
          <w14:ligatures w14:val="none"/>
        </w:rPr>
        <w:t>. Piedāvājum</w:t>
      </w:r>
      <w:r w:rsidRPr="002B5CF4" w:rsidR="00063070">
        <w:rPr>
          <w:rFonts w:ascii="Times New Roman" w:hAnsi="Times New Roman" w:eastAsia="Times New Roman" w:cs="Times New Roman"/>
          <w:b/>
          <w:kern w:val="0"/>
          <w:lang w:eastAsia="lv-LV"/>
          <w14:ligatures w14:val="none"/>
        </w:rPr>
        <w:t>u</w:t>
      </w:r>
      <w:r w:rsidRPr="002B5CF4" w:rsidR="004D54C6">
        <w:rPr>
          <w:rFonts w:ascii="Times New Roman" w:hAnsi="Times New Roman" w:eastAsia="Times New Roman" w:cs="Times New Roman"/>
          <w:b/>
          <w:kern w:val="0"/>
          <w:lang w:eastAsia="lv-LV"/>
          <w14:ligatures w14:val="none"/>
        </w:rPr>
        <w:t xml:space="preserve"> atvēršanas vieta, datums un laiks:</w:t>
      </w:r>
    </w:p>
    <w:p w:rsidRPr="002B5CF4" w:rsidR="004D54C6" w:rsidP="002B5CF4" w:rsidRDefault="004D54C6" w14:paraId="0F98474F" w14:textId="67B70628">
      <w:pPr>
        <w:spacing w:after="0" w:line="276" w:lineRule="auto"/>
        <w:jc w:val="both"/>
        <w:rPr>
          <w:rFonts w:ascii="Times New Roman" w:hAnsi="Times New Roman" w:eastAsia="Times New Roman" w:cs="Times New Roman"/>
          <w:kern w:val="0"/>
          <w:lang w:eastAsia="lv-LV"/>
          <w14:ligatures w14:val="none"/>
        </w:rPr>
      </w:pPr>
      <w:r w:rsidRPr="002B5CF4">
        <w:rPr>
          <w:rFonts w:ascii="Times New Roman" w:hAnsi="Times New Roman" w:eastAsia="Times New Roman" w:cs="Times New Roman"/>
          <w:kern w:val="0"/>
          <w:lang w:eastAsia="lv-LV"/>
          <w14:ligatures w14:val="none"/>
        </w:rPr>
        <w:t>EIS, 202</w:t>
      </w:r>
      <w:r w:rsidRPr="002B5CF4" w:rsidR="00551CE6">
        <w:rPr>
          <w:rFonts w:ascii="Times New Roman" w:hAnsi="Times New Roman" w:eastAsia="Times New Roman" w:cs="Times New Roman"/>
          <w:kern w:val="0"/>
          <w:lang w:eastAsia="lv-LV"/>
          <w14:ligatures w14:val="none"/>
        </w:rPr>
        <w:t>6</w:t>
      </w:r>
      <w:r w:rsidRPr="002B5CF4">
        <w:rPr>
          <w:rFonts w:ascii="Times New Roman" w:hAnsi="Times New Roman" w:eastAsia="Times New Roman" w:cs="Times New Roman"/>
          <w:kern w:val="0"/>
          <w:lang w:eastAsia="lv-LV"/>
          <w14:ligatures w14:val="none"/>
        </w:rPr>
        <w:t xml:space="preserve">. gada </w:t>
      </w:r>
      <w:r w:rsidRPr="002B5CF4" w:rsidR="00551CE6">
        <w:rPr>
          <w:rFonts w:ascii="Times New Roman" w:hAnsi="Times New Roman" w:eastAsia="Times New Roman" w:cs="Times New Roman"/>
          <w:kern w:val="0"/>
          <w:lang w:eastAsia="lv-LV"/>
          <w14:ligatures w14:val="none"/>
        </w:rPr>
        <w:t>15</w:t>
      </w:r>
      <w:r w:rsidRPr="002B5CF4">
        <w:rPr>
          <w:rFonts w:ascii="Times New Roman" w:hAnsi="Times New Roman" w:eastAsia="Times New Roman" w:cs="Times New Roman"/>
          <w:kern w:val="0"/>
          <w:lang w:eastAsia="lv-LV"/>
          <w14:ligatures w14:val="none"/>
        </w:rPr>
        <w:t>. </w:t>
      </w:r>
      <w:r w:rsidRPr="002B5CF4" w:rsidR="00551CE6">
        <w:rPr>
          <w:rFonts w:ascii="Times New Roman" w:hAnsi="Times New Roman" w:eastAsia="Times New Roman" w:cs="Times New Roman"/>
          <w:kern w:val="0"/>
          <w:lang w:eastAsia="lv-LV"/>
          <w14:ligatures w14:val="none"/>
        </w:rPr>
        <w:t>maijā</w:t>
      </w:r>
      <w:r w:rsidRPr="002B5CF4">
        <w:rPr>
          <w:rFonts w:ascii="Times New Roman" w:hAnsi="Times New Roman" w:eastAsia="Times New Roman" w:cs="Times New Roman"/>
          <w:kern w:val="0"/>
          <w:lang w:eastAsia="lv-LV"/>
          <w14:ligatures w14:val="none"/>
        </w:rPr>
        <w:t xml:space="preserve"> plkst. 14</w:t>
      </w:r>
      <w:r w:rsidRPr="002B5CF4" w:rsidR="00761141">
        <w:rPr>
          <w:rFonts w:ascii="Times New Roman" w:hAnsi="Times New Roman" w:eastAsia="Times New Roman" w:cs="Times New Roman"/>
          <w:kern w:val="0"/>
          <w:lang w:eastAsia="lv-LV"/>
          <w14:ligatures w14:val="none"/>
        </w:rPr>
        <w:t>.</w:t>
      </w:r>
      <w:r w:rsidRPr="002B5CF4">
        <w:rPr>
          <w:rFonts w:ascii="Times New Roman" w:hAnsi="Times New Roman" w:eastAsia="Times New Roman" w:cs="Times New Roman"/>
          <w:kern w:val="0"/>
          <w:lang w:eastAsia="lv-LV"/>
          <w14:ligatures w14:val="none"/>
        </w:rPr>
        <w:t>00.</w:t>
      </w:r>
    </w:p>
    <w:p w:rsidRPr="002B5CF4" w:rsidR="00446705" w:rsidP="002B5CF4" w:rsidRDefault="00633618" w14:paraId="3FB93F3E" w14:textId="69DFA179">
      <w:pPr>
        <w:spacing w:before="120" w:after="0" w:line="276" w:lineRule="auto"/>
        <w:jc w:val="both"/>
        <w:rPr>
          <w:rFonts w:ascii="Times New Roman" w:hAnsi="Times New Roman" w:eastAsia="Times New Roman" w:cs="Times New Roman"/>
          <w:b/>
          <w:kern w:val="0"/>
          <w14:ligatures w14:val="none"/>
        </w:rPr>
      </w:pPr>
      <w:r w:rsidRPr="002B5CF4">
        <w:rPr>
          <w:rFonts w:ascii="Times New Roman" w:hAnsi="Times New Roman" w:eastAsia="Times New Roman" w:cs="Times New Roman"/>
          <w:b/>
          <w:kern w:val="0"/>
          <w:lang w:eastAsia="lv-LV"/>
          <w14:ligatures w14:val="none"/>
        </w:rPr>
        <w:t>1</w:t>
      </w:r>
      <w:r w:rsidRPr="002B5CF4" w:rsidR="0096316C">
        <w:rPr>
          <w:rFonts w:ascii="Times New Roman" w:hAnsi="Times New Roman" w:eastAsia="Times New Roman" w:cs="Times New Roman"/>
          <w:b/>
          <w:kern w:val="0"/>
          <w:lang w:eastAsia="lv-LV"/>
          <w14:ligatures w14:val="none"/>
        </w:rPr>
        <w:t>2</w:t>
      </w:r>
      <w:r w:rsidRPr="002B5CF4" w:rsidR="004D54C6">
        <w:rPr>
          <w:rFonts w:ascii="Times New Roman" w:hAnsi="Times New Roman" w:eastAsia="Times New Roman" w:cs="Times New Roman"/>
          <w:b/>
          <w:kern w:val="0"/>
          <w:lang w:eastAsia="lv-LV"/>
          <w14:ligatures w14:val="none"/>
        </w:rPr>
        <w:t>. </w:t>
      </w:r>
      <w:r w:rsidRPr="002B5CF4" w:rsidR="004D54C6">
        <w:rPr>
          <w:rFonts w:ascii="Times New Roman" w:hAnsi="Times New Roman" w:eastAsia="Times New Roman" w:cs="Times New Roman"/>
          <w:b/>
          <w:kern w:val="0"/>
          <w14:ligatures w14:val="none"/>
        </w:rPr>
        <w:t>Pretendent</w:t>
      </w:r>
      <w:r w:rsidRPr="002B5CF4" w:rsidR="00D03AE5">
        <w:rPr>
          <w:rFonts w:ascii="Times New Roman" w:hAnsi="Times New Roman" w:eastAsia="Times New Roman" w:cs="Times New Roman"/>
          <w:b/>
          <w:kern w:val="0"/>
          <w14:ligatures w14:val="none"/>
        </w:rPr>
        <w:t>i</w:t>
      </w:r>
      <w:r w:rsidRPr="002B5CF4" w:rsidR="004D54C6">
        <w:rPr>
          <w:rFonts w:ascii="Times New Roman" w:hAnsi="Times New Roman" w:eastAsia="Times New Roman" w:cs="Times New Roman"/>
          <w:b/>
          <w:kern w:val="0"/>
          <w14:ligatures w14:val="none"/>
        </w:rPr>
        <w:t xml:space="preserve">, </w:t>
      </w:r>
      <w:r w:rsidRPr="002B5CF4" w:rsidR="007E7661">
        <w:rPr>
          <w:rFonts w:ascii="Times New Roman" w:hAnsi="Times New Roman" w:eastAsia="Times New Roman" w:cs="Times New Roman"/>
          <w:b/>
          <w:kern w:val="0"/>
          <w14:ligatures w14:val="none"/>
        </w:rPr>
        <w:t>kur</w:t>
      </w:r>
      <w:r w:rsidRPr="002B5CF4" w:rsidR="00EC68D5">
        <w:rPr>
          <w:rFonts w:ascii="Times New Roman" w:hAnsi="Times New Roman" w:eastAsia="Times New Roman" w:cs="Times New Roman"/>
          <w:b/>
          <w:kern w:val="0"/>
          <w14:ligatures w14:val="none"/>
        </w:rPr>
        <w:t>iem</w:t>
      </w:r>
      <w:r w:rsidRPr="002B5CF4" w:rsidR="007E7661">
        <w:rPr>
          <w:rFonts w:ascii="Times New Roman" w:hAnsi="Times New Roman" w:eastAsia="Times New Roman" w:cs="Times New Roman"/>
          <w:b/>
          <w:kern w:val="0"/>
          <w14:ligatures w14:val="none"/>
        </w:rPr>
        <w:t xml:space="preserve"> piešķirtas</w:t>
      </w:r>
      <w:r w:rsidRPr="002B5CF4" w:rsidR="00446705">
        <w:rPr>
          <w:rFonts w:ascii="Times New Roman" w:hAnsi="Times New Roman" w:eastAsia="Times New Roman" w:cs="Times New Roman"/>
          <w:b/>
          <w:kern w:val="0"/>
          <w14:ligatures w14:val="none"/>
        </w:rPr>
        <w:t xml:space="preserve"> vispārīgās vienošanās slēgšanas tiesības, piedāvātā vienas vienības cena un</w:t>
      </w:r>
      <w:r w:rsidRPr="002B5CF4" w:rsidR="007E7661">
        <w:rPr>
          <w:rFonts w:ascii="Times New Roman" w:hAnsi="Times New Roman" w:eastAsia="Times New Roman" w:cs="Times New Roman"/>
          <w:b/>
          <w:kern w:val="0"/>
          <w14:ligatures w14:val="none"/>
        </w:rPr>
        <w:t xml:space="preserve"> piedāvājum</w:t>
      </w:r>
      <w:r w:rsidRPr="002B5CF4" w:rsidR="00EC68D5">
        <w:rPr>
          <w:rFonts w:ascii="Times New Roman" w:hAnsi="Times New Roman" w:eastAsia="Times New Roman" w:cs="Times New Roman"/>
          <w:b/>
          <w:kern w:val="0"/>
          <w14:ligatures w14:val="none"/>
        </w:rPr>
        <w:t>u</w:t>
      </w:r>
      <w:r w:rsidRPr="002B5CF4" w:rsidR="007E7661">
        <w:rPr>
          <w:rFonts w:ascii="Times New Roman" w:hAnsi="Times New Roman" w:eastAsia="Times New Roman" w:cs="Times New Roman"/>
          <w:b/>
          <w:kern w:val="0"/>
          <w14:ligatures w14:val="none"/>
        </w:rPr>
        <w:t xml:space="preserve"> izvēles pamatojums</w:t>
      </w:r>
      <w:r w:rsidRPr="002B5CF4" w:rsidR="00446705">
        <w:rPr>
          <w:rFonts w:ascii="Times New Roman" w:hAnsi="Times New Roman" w:eastAsia="Times New Roman" w:cs="Times New Roman"/>
          <w:b/>
          <w:kern w:val="0"/>
          <w14:ligatures w14:val="none"/>
        </w:rPr>
        <w:t>:</w:t>
      </w:r>
    </w:p>
    <w:tbl>
      <w:tblPr>
        <w:tblW w:w="4979" w:type="pct"/>
        <w:tblCellMar>
          <w:left w:w="10" w:type="dxa"/>
          <w:right w:w="10" w:type="dxa"/>
        </w:tblCellMar>
        <w:tblLook w:val="0000" w:firstRow="0" w:lastRow="0" w:firstColumn="0" w:lastColumn="0" w:noHBand="0" w:noVBand="0"/>
      </w:tblPr>
      <w:tblGrid>
        <w:gridCol w:w="2474"/>
        <w:gridCol w:w="4434"/>
        <w:gridCol w:w="2115"/>
      </w:tblGrid>
      <w:tr w:rsidRPr="002B5CF4" w:rsidR="001E792A" w:rsidTr="001F0BA1" w14:paraId="1D7CFEFB" w14:textId="68006874">
        <w:trPr>
          <w:trHeight w:val="1222"/>
        </w:trPr>
        <w:tc>
          <w:tcPr>
            <w:tcW w:w="1371" w:type="pct"/>
            <w:tcBorders>
              <w:top w:val="single" w:color="000000" w:sz="4" w:space="0"/>
              <w:left w:val="single" w:color="000000" w:sz="4" w:space="0"/>
              <w:bottom w:val="single" w:color="000000" w:sz="4" w:space="0"/>
              <w:right w:val="single" w:color="000000" w:sz="4" w:space="0"/>
            </w:tcBorders>
            <w:shd w:val="clear" w:color="auto" w:fill="F2F2F2"/>
            <w:tcMar>
              <w:top w:w="0" w:type="dxa"/>
              <w:left w:w="108" w:type="dxa"/>
              <w:bottom w:w="0" w:type="dxa"/>
              <w:right w:w="108" w:type="dxa"/>
            </w:tcMar>
            <w:vAlign w:val="center"/>
          </w:tcPr>
          <w:p w:rsidRPr="002B5CF4" w:rsidR="001E792A" w:rsidP="002B5CF4" w:rsidRDefault="001E792A" w14:paraId="6340E0CA" w14:textId="77777777">
            <w:pPr>
              <w:widowControl w:val="0"/>
              <w:suppressAutoHyphens/>
              <w:autoSpaceDN w:val="0"/>
              <w:spacing w:before="120" w:after="120" w:line="276" w:lineRule="auto"/>
              <w:jc w:val="center"/>
              <w:rPr>
                <w:rFonts w:ascii="Times New Roman" w:hAnsi="Times New Roman" w:eastAsia="Times New Roman" w:cs="Times New Roman"/>
                <w:bCs/>
                <w:color w:val="000000"/>
                <w:kern w:val="0"/>
                <w:lang w:eastAsia="lv-LV"/>
                <w14:ligatures w14:val="none"/>
              </w:rPr>
            </w:pPr>
            <w:r w:rsidRPr="002B5CF4">
              <w:rPr>
                <w:rFonts w:ascii="Times New Roman" w:hAnsi="Times New Roman" w:eastAsia="Times New Roman" w:cs="Times New Roman"/>
                <w:bCs/>
                <w:color w:val="000000"/>
                <w:kern w:val="0"/>
                <w:lang w:eastAsia="lv-LV"/>
                <w14:ligatures w14:val="none"/>
              </w:rPr>
              <w:lastRenderedPageBreak/>
              <w:t>Pretendenta nosaukums, reģistrācijas numurs</w:t>
            </w:r>
          </w:p>
        </w:tc>
        <w:tc>
          <w:tcPr>
            <w:tcW w:w="2457" w:type="pct"/>
            <w:tcBorders>
              <w:top w:val="single" w:color="000000" w:sz="4" w:space="0"/>
              <w:left w:val="single" w:color="000000" w:sz="4" w:space="0"/>
              <w:bottom w:val="single" w:color="000000" w:sz="4" w:space="0"/>
              <w:right w:val="single" w:color="000000" w:sz="4" w:space="0"/>
            </w:tcBorders>
            <w:shd w:val="clear" w:color="auto" w:fill="F2F2F2"/>
            <w:tcMar>
              <w:top w:w="0" w:type="dxa"/>
              <w:left w:w="108" w:type="dxa"/>
              <w:bottom w:w="0" w:type="dxa"/>
              <w:right w:w="108" w:type="dxa"/>
            </w:tcMar>
            <w:vAlign w:val="center"/>
          </w:tcPr>
          <w:p w:rsidRPr="002B5CF4" w:rsidR="001E792A" w:rsidP="002B5CF4" w:rsidRDefault="001E792A" w14:paraId="4AFC9699" w14:textId="77777777">
            <w:pPr>
              <w:widowControl w:val="0"/>
              <w:suppressAutoHyphens/>
              <w:autoSpaceDN w:val="0"/>
              <w:spacing w:before="120" w:after="0" w:line="276" w:lineRule="auto"/>
              <w:jc w:val="center"/>
              <w:rPr>
                <w:rFonts w:ascii="Times New Roman" w:hAnsi="Times New Roman" w:eastAsia="Times New Roman" w:cs="Times New Roman"/>
                <w:bCs/>
                <w:color w:val="000000"/>
                <w:kern w:val="0"/>
                <w:lang w:eastAsia="lv-LV"/>
                <w14:ligatures w14:val="none"/>
              </w:rPr>
            </w:pPr>
            <w:r w:rsidRPr="002B5CF4">
              <w:rPr>
                <w:rFonts w:ascii="Times New Roman" w:hAnsi="Times New Roman" w:eastAsia="Times New Roman" w:cs="Times New Roman"/>
                <w:bCs/>
                <w:color w:val="000000"/>
                <w:kern w:val="0"/>
                <w:lang w:eastAsia="lv-LV"/>
                <w14:ligatures w14:val="none"/>
              </w:rPr>
              <w:t>Piedāvājuma izvēles pamatojums</w:t>
            </w:r>
          </w:p>
        </w:tc>
        <w:tc>
          <w:tcPr>
            <w:tcW w:w="1172" w:type="pct"/>
            <w:tcBorders>
              <w:top w:val="single" w:color="000000" w:sz="4" w:space="0"/>
              <w:left w:val="single" w:color="000000" w:sz="4" w:space="0"/>
              <w:bottom w:val="single" w:color="000000" w:sz="4" w:space="0"/>
              <w:right w:val="single" w:color="000000" w:sz="4" w:space="0"/>
            </w:tcBorders>
            <w:shd w:val="clear" w:color="auto" w:fill="F2F2F2"/>
            <w:tcMar>
              <w:top w:w="0" w:type="dxa"/>
              <w:left w:w="108" w:type="dxa"/>
              <w:bottom w:w="0" w:type="dxa"/>
              <w:right w:w="108" w:type="dxa"/>
            </w:tcMar>
            <w:vAlign w:val="center"/>
          </w:tcPr>
          <w:p w:rsidRPr="002B5CF4" w:rsidR="001E792A" w:rsidP="002B5CF4" w:rsidRDefault="001E792A" w14:paraId="0E599385" w14:textId="329CE0B8">
            <w:pPr>
              <w:widowControl w:val="0"/>
              <w:suppressAutoHyphens/>
              <w:autoSpaceDN w:val="0"/>
              <w:spacing w:after="120" w:line="276" w:lineRule="auto"/>
              <w:jc w:val="center"/>
              <w:rPr>
                <w:rFonts w:ascii="Times New Roman" w:hAnsi="Times New Roman" w:eastAsia="Calibri" w:cs="Times New Roman"/>
                <w:color w:val="000000"/>
                <w:kern w:val="0"/>
                <w14:ligatures w14:val="none"/>
              </w:rPr>
            </w:pPr>
            <w:r w:rsidRPr="002B5CF4">
              <w:rPr>
                <w:rFonts w:ascii="Times New Roman" w:hAnsi="Times New Roman" w:eastAsia="Calibri" w:cs="Times New Roman"/>
                <w:iCs/>
                <w:color w:val="000000"/>
                <w:kern w:val="0"/>
                <w14:ligatures w14:val="none"/>
              </w:rPr>
              <w:t>Vienas vienības cena, EUR (bez PVN)</w:t>
            </w:r>
          </w:p>
        </w:tc>
      </w:tr>
      <w:tr w:rsidRPr="002B5CF4" w:rsidR="00551CE6" w:rsidTr="001F0BA1" w14:paraId="03AAF72D" w14:textId="77777777">
        <w:trPr>
          <w:trHeight w:val="2525"/>
        </w:trPr>
        <w:tc>
          <w:tcPr>
            <w:tcW w:w="1371"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rsidRPr="002B5CF4" w:rsidR="00551CE6" w:rsidP="002B5CF4" w:rsidRDefault="00551CE6" w14:paraId="18DA18E2" w14:textId="21F13F54">
            <w:pPr>
              <w:pStyle w:val="Bezatstarpm"/>
              <w:spacing w:line="276" w:lineRule="auto"/>
              <w:jc w:val="center"/>
              <w:rPr>
                <w:rFonts w:ascii="Times New Roman" w:hAnsi="Times New Roman" w:cs="Times New Roman"/>
                <w:shd w:val="clear" w:color="auto" w:fill="FFFFFF"/>
              </w:rPr>
            </w:pPr>
            <w:r w:rsidRPr="002B5CF4">
              <w:rPr>
                <w:rFonts w:ascii="Times New Roman" w:hAnsi="Times New Roman" w:cs="Times New Roman"/>
                <w:shd w:val="clear" w:color="auto" w:fill="FFFFFF"/>
              </w:rPr>
              <w:t>SIA</w:t>
            </w:r>
            <w:r w:rsidRPr="002B5CF4" w:rsidR="00761141">
              <w:rPr>
                <w:rFonts w:ascii="Times New Roman" w:hAnsi="Times New Roman" w:cs="Times New Roman"/>
                <w:shd w:val="clear" w:color="auto" w:fill="FFFFFF"/>
              </w:rPr>
              <w:t> </w:t>
            </w:r>
            <w:r w:rsidRPr="002B5CF4">
              <w:rPr>
                <w:rFonts w:ascii="Times New Roman" w:hAnsi="Times New Roman" w:cs="Times New Roman"/>
                <w:shd w:val="clear" w:color="auto" w:fill="FFFFFF"/>
              </w:rPr>
              <w:t>„</w:t>
            </w:r>
            <w:proofErr w:type="spellStart"/>
            <w:r w:rsidRPr="002B5CF4">
              <w:rPr>
                <w:rFonts w:ascii="Times New Roman" w:hAnsi="Times New Roman" w:cs="Times New Roman"/>
                <w:shd w:val="clear" w:color="auto" w:fill="FFFFFF"/>
              </w:rPr>
              <w:t>Printline</w:t>
            </w:r>
            <w:proofErr w:type="spellEnd"/>
            <w:r w:rsidRPr="002B5CF4">
              <w:rPr>
                <w:rFonts w:ascii="Times New Roman" w:hAnsi="Times New Roman" w:cs="Times New Roman"/>
                <w:shd w:val="clear" w:color="auto" w:fill="FFFFFF"/>
              </w:rPr>
              <w:t>”</w:t>
            </w:r>
          </w:p>
          <w:p w:rsidRPr="002B5CF4" w:rsidR="004664E0" w:rsidP="002B5CF4" w:rsidRDefault="004664E0" w14:paraId="2954CDAD" w14:textId="774E1C22">
            <w:pPr>
              <w:pStyle w:val="Bezatstarpm"/>
              <w:spacing w:line="276" w:lineRule="auto"/>
              <w:jc w:val="center"/>
              <w:rPr>
                <w:rFonts w:ascii="Times New Roman" w:hAnsi="Times New Roman" w:cs="Times New Roman"/>
                <w:shd w:val="clear" w:color="auto" w:fill="FFFFFF"/>
              </w:rPr>
            </w:pPr>
            <w:r w:rsidRPr="002B5CF4">
              <w:rPr>
                <w:rFonts w:ascii="Times New Roman" w:hAnsi="Times New Roman" w:cs="Times New Roman"/>
                <w:shd w:val="clear" w:color="auto" w:fill="FFFFFF"/>
              </w:rPr>
              <w:t>(</w:t>
            </w:r>
            <w:proofErr w:type="spellStart"/>
            <w:r w:rsidRPr="002B5CF4">
              <w:rPr>
                <w:rFonts w:ascii="Times New Roman" w:hAnsi="Times New Roman" w:cs="Times New Roman"/>
                <w:shd w:val="clear" w:color="auto" w:fill="FFFFFF"/>
              </w:rPr>
              <w:t>reģ</w:t>
            </w:r>
            <w:proofErr w:type="spellEnd"/>
            <w:r w:rsidRPr="002B5CF4">
              <w:rPr>
                <w:rFonts w:ascii="Times New Roman" w:hAnsi="Times New Roman" w:cs="Times New Roman"/>
                <w:shd w:val="clear" w:color="auto" w:fill="FFFFFF"/>
              </w:rPr>
              <w:t>.</w:t>
            </w:r>
            <w:r w:rsidRPr="002B5CF4" w:rsidR="00761141">
              <w:rPr>
                <w:rFonts w:ascii="Times New Roman" w:hAnsi="Times New Roman" w:cs="Times New Roman"/>
                <w:shd w:val="clear" w:color="auto" w:fill="FFFFFF"/>
              </w:rPr>
              <w:t> </w:t>
            </w:r>
            <w:r w:rsidRPr="002B5CF4">
              <w:rPr>
                <w:rFonts w:ascii="Times New Roman" w:hAnsi="Times New Roman" w:cs="Times New Roman"/>
                <w:shd w:val="clear" w:color="auto" w:fill="FFFFFF"/>
              </w:rPr>
              <w:t>Nr.</w:t>
            </w:r>
            <w:r w:rsidRPr="002B5CF4" w:rsidR="00761141">
              <w:rPr>
                <w:rFonts w:ascii="Times New Roman" w:hAnsi="Times New Roman" w:cs="Times New Roman"/>
                <w:shd w:val="clear" w:color="auto" w:fill="FFFFFF"/>
              </w:rPr>
              <w:t> </w:t>
            </w:r>
            <w:r w:rsidRPr="002B5CF4">
              <w:rPr>
                <w:rFonts w:ascii="Times New Roman" w:hAnsi="Times New Roman" w:cs="Times New Roman"/>
                <w:shd w:val="clear" w:color="auto" w:fill="FFFFFF"/>
              </w:rPr>
              <w:t>40103428587)</w:t>
            </w:r>
          </w:p>
        </w:tc>
        <w:tc>
          <w:tcPr>
            <w:tcW w:w="245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rsidRPr="002B5CF4" w:rsidR="00551CE6" w:rsidP="002B5CF4" w:rsidRDefault="00551CE6" w14:paraId="35632384" w14:textId="0F5D6ED2">
            <w:pPr>
              <w:widowControl w:val="0"/>
              <w:suppressAutoHyphens/>
              <w:autoSpaceDN w:val="0"/>
              <w:spacing w:before="120" w:after="0" w:line="276" w:lineRule="auto"/>
              <w:jc w:val="both"/>
              <w:rPr>
                <w:rFonts w:ascii="Times New Roman" w:hAnsi="Times New Roman" w:cs="Times New Roman"/>
                <w:color w:val="000000"/>
              </w:rPr>
            </w:pPr>
            <w:r w:rsidRPr="002B5CF4">
              <w:rPr>
                <w:rFonts w:ascii="Times New Roman" w:hAnsi="Times New Roman" w:cs="Times New Roman"/>
                <w:color w:val="000000"/>
              </w:rPr>
              <w:t>Piedāvājums atbilst visām Konkursa nolikumā izvirzītajām prasībām, tajā skaitā tehniskajai specifikācijai un ir saimnieciski</w:t>
            </w:r>
            <w:r w:rsidRPr="002B5CF4" w:rsidR="00232C4B">
              <w:rPr>
                <w:rFonts w:ascii="Times New Roman" w:hAnsi="Times New Roman" w:cs="Times New Roman"/>
                <w:color w:val="000000"/>
              </w:rPr>
              <w:t xml:space="preserve"> </w:t>
            </w:r>
            <w:r w:rsidRPr="002B5CF4">
              <w:rPr>
                <w:rFonts w:ascii="Times New Roman" w:hAnsi="Times New Roman" w:cs="Times New Roman"/>
                <w:color w:val="000000"/>
              </w:rPr>
              <w:t>visizdevīgākais piedāvājums ar viszemāko iepirkuma priekšmeta preču grupas cenu bez pievienotās vērtības nodokļa (turpmāk – PVN).</w:t>
            </w:r>
          </w:p>
        </w:tc>
        <w:tc>
          <w:tcPr>
            <w:tcW w:w="1172"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rsidRPr="002B5CF4" w:rsidR="00551CE6" w:rsidP="002B5CF4" w:rsidRDefault="00551CE6" w14:paraId="3756453D" w14:textId="6A0EFE75">
            <w:pPr>
              <w:widowControl w:val="0"/>
              <w:suppressAutoHyphens/>
              <w:autoSpaceDN w:val="0"/>
              <w:spacing w:before="120" w:after="0" w:line="276" w:lineRule="auto"/>
              <w:jc w:val="center"/>
              <w:rPr>
                <w:rFonts w:ascii="Times New Roman" w:hAnsi="Times New Roman" w:eastAsia="Times New Roman" w:cs="Times New Roman"/>
                <w:color w:val="000000"/>
                <w:spacing w:val="-8"/>
                <w:kern w:val="0"/>
                <w:lang w:eastAsia="ru-RU"/>
                <w14:ligatures w14:val="none"/>
              </w:rPr>
            </w:pPr>
            <w:r w:rsidRPr="002B5CF4">
              <w:rPr>
                <w:rFonts w:ascii="Times New Roman" w:hAnsi="Times New Roman" w:eastAsia="Times New Roman" w:cs="Times New Roman"/>
                <w:color w:val="000000"/>
                <w:spacing w:val="-8"/>
                <w:kern w:val="0"/>
                <w:lang w:eastAsia="ru-RU"/>
                <w14:ligatures w14:val="none"/>
              </w:rPr>
              <w:t>EUR 0,35</w:t>
            </w:r>
          </w:p>
        </w:tc>
      </w:tr>
      <w:tr w:rsidRPr="002B5CF4" w:rsidR="001E792A" w:rsidTr="001F0BA1" w14:paraId="52E2C4DF" w14:textId="77777777">
        <w:trPr>
          <w:trHeight w:val="132"/>
        </w:trPr>
        <w:tc>
          <w:tcPr>
            <w:tcW w:w="1371"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rsidRPr="002B5CF4" w:rsidR="001E792A" w:rsidP="002B5CF4" w:rsidRDefault="006D4755" w14:paraId="64EB2395" w14:textId="0A9A30C7">
            <w:pPr>
              <w:widowControl w:val="0"/>
              <w:suppressAutoHyphens/>
              <w:autoSpaceDN w:val="0"/>
              <w:spacing w:before="120" w:after="120" w:line="276" w:lineRule="auto"/>
              <w:jc w:val="center"/>
              <w:rPr>
                <w:rFonts w:ascii="Times New Roman" w:hAnsi="Times New Roman" w:eastAsia="Times New Roman" w:cs="Times New Roman"/>
                <w:bCs/>
                <w:color w:val="000000"/>
                <w:kern w:val="0"/>
                <w:lang w:eastAsia="lv-LV"/>
                <w14:ligatures w14:val="none"/>
              </w:rPr>
            </w:pPr>
            <w:r w:rsidRPr="002B5CF4">
              <w:rPr>
                <w:rFonts w:ascii="Times New Roman" w:hAnsi="Times New Roman" w:eastAsia="Calibri" w:cs="Times New Roman"/>
                <w:bCs/>
                <w:color w:val="000000"/>
                <w:kern w:val="0"/>
                <w:shd w:val="clear" w:color="auto" w:fill="FFFFFF"/>
                <w14:ligatures w14:val="none"/>
              </w:rPr>
              <w:t>SIA</w:t>
            </w:r>
            <w:r w:rsidRPr="002B5CF4" w:rsidR="00761141">
              <w:rPr>
                <w:rFonts w:ascii="Times New Roman" w:hAnsi="Times New Roman" w:eastAsia="Calibri" w:cs="Times New Roman"/>
                <w:bCs/>
                <w:color w:val="000000"/>
                <w:kern w:val="0"/>
                <w:shd w:val="clear" w:color="auto" w:fill="FFFFFF"/>
                <w14:ligatures w14:val="none"/>
              </w:rPr>
              <w:t> </w:t>
            </w:r>
            <w:r w:rsidRPr="002B5CF4">
              <w:rPr>
                <w:rFonts w:ascii="Times New Roman" w:hAnsi="Times New Roman" w:eastAsia="Calibri" w:cs="Times New Roman"/>
                <w:bCs/>
                <w:color w:val="000000"/>
                <w:kern w:val="0"/>
                <w:shd w:val="clear" w:color="auto" w:fill="FFFFFF"/>
                <w14:ligatures w14:val="none"/>
              </w:rPr>
              <w:t>„BALTIJAS BANKNOTE”</w:t>
            </w:r>
            <w:r w:rsidRPr="002B5CF4" w:rsidR="001E792A">
              <w:rPr>
                <w:rFonts w:ascii="Times New Roman" w:hAnsi="Times New Roman" w:eastAsia="Calibri" w:cs="Times New Roman"/>
                <w:bCs/>
                <w:color w:val="000000"/>
                <w:kern w:val="0"/>
                <w:shd w:val="clear" w:color="auto" w:fill="FFFFFF"/>
                <w14:ligatures w14:val="none"/>
              </w:rPr>
              <w:t xml:space="preserve"> </w:t>
            </w:r>
            <w:r w:rsidRPr="002B5CF4" w:rsidR="001E792A">
              <w:rPr>
                <w:rFonts w:ascii="Times New Roman" w:hAnsi="Times New Roman" w:eastAsia="Calibri" w:cs="Times New Roman"/>
                <w:bCs/>
                <w:color w:val="000000"/>
                <w:kern w:val="0"/>
                <w14:ligatures w14:val="none"/>
              </w:rPr>
              <w:t>(</w:t>
            </w:r>
            <w:proofErr w:type="spellStart"/>
            <w:r w:rsidRPr="002B5CF4" w:rsidR="001E792A">
              <w:rPr>
                <w:rFonts w:ascii="Times New Roman" w:hAnsi="Times New Roman" w:eastAsia="Calibri" w:cs="Times New Roman"/>
                <w:bCs/>
                <w:color w:val="000000"/>
                <w:kern w:val="0"/>
                <w14:ligatures w14:val="none"/>
              </w:rPr>
              <w:t>reģ</w:t>
            </w:r>
            <w:proofErr w:type="spellEnd"/>
            <w:r w:rsidRPr="002B5CF4" w:rsidR="001E792A">
              <w:rPr>
                <w:rFonts w:ascii="Times New Roman" w:hAnsi="Times New Roman" w:eastAsia="Calibri" w:cs="Times New Roman"/>
                <w:bCs/>
                <w:color w:val="000000"/>
                <w:kern w:val="0"/>
                <w14:ligatures w14:val="none"/>
              </w:rPr>
              <w:t>. </w:t>
            </w:r>
            <w:r w:rsidRPr="002B5CF4" w:rsidR="001E792A">
              <w:rPr>
                <w:rFonts w:ascii="Times New Roman" w:hAnsi="Times New Roman" w:eastAsia="Calibri" w:cs="Times New Roman"/>
                <w:bCs/>
                <w:color w:val="000000"/>
                <w:kern w:val="3"/>
                <w:shd w:val="clear" w:color="auto" w:fill="FFFFFF"/>
                <w14:ligatures w14:val="none"/>
              </w:rPr>
              <w:t>Nr. </w:t>
            </w:r>
            <w:r w:rsidRPr="002B5CF4" w:rsidR="001E792A">
              <w:rPr>
                <w:rFonts w:ascii="Times New Roman" w:hAnsi="Times New Roman" w:eastAsia="Calibri" w:cs="Times New Roman"/>
                <w:color w:val="000000"/>
                <w:kern w:val="0"/>
                <w:shd w:val="clear" w:color="auto" w:fill="FFFFFF"/>
                <w14:ligatures w14:val="none"/>
              </w:rPr>
              <w:t>40102000497</w:t>
            </w:r>
            <w:r w:rsidRPr="002B5CF4" w:rsidR="001E792A">
              <w:rPr>
                <w:rFonts w:ascii="Times New Roman" w:hAnsi="Times New Roman" w:eastAsia="Calibri" w:cs="Times New Roman"/>
                <w:bCs/>
                <w:color w:val="000000"/>
                <w:kern w:val="3"/>
                <w:shd w:val="clear" w:color="auto" w:fill="FFFFFF"/>
                <w14:ligatures w14:val="none"/>
              </w:rPr>
              <w:t>)</w:t>
            </w:r>
          </w:p>
        </w:tc>
        <w:tc>
          <w:tcPr>
            <w:tcW w:w="245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rsidR="001E792A" w:rsidP="002B5CF4" w:rsidRDefault="00B554D2" w14:paraId="16ADB068" w14:textId="20554639">
            <w:pPr>
              <w:widowControl w:val="0"/>
              <w:suppressAutoHyphens/>
              <w:autoSpaceDN w:val="0"/>
              <w:spacing w:before="120" w:after="0" w:line="276" w:lineRule="auto"/>
              <w:jc w:val="both"/>
              <w:rPr>
                <w:rFonts w:ascii="Times New Roman" w:hAnsi="Times New Roman" w:eastAsia="Times New Roman" w:cs="Times New Roman"/>
                <w:bCs/>
                <w:color w:val="000000"/>
                <w:kern w:val="0"/>
                <w:lang w:eastAsia="lv-LV"/>
                <w14:ligatures w14:val="none"/>
              </w:rPr>
            </w:pPr>
            <w:r w:rsidRPr="002B5CF4">
              <w:rPr>
                <w:rFonts w:ascii="Times New Roman" w:hAnsi="Times New Roman" w:eastAsia="Times New Roman" w:cs="Times New Roman"/>
                <w:bCs/>
                <w:color w:val="000000"/>
                <w:kern w:val="0"/>
                <w:lang w:eastAsia="lv-LV"/>
                <w14:ligatures w14:val="none"/>
              </w:rPr>
              <w:t>Piedāvājums atbilst visām Konkursa nolikumā izvirzītajām prasībām, tajā skaitā tehniskajai specifikācijai un ir saimnieciski visizdevīgākais piedāvājums ar viszemāko iepirkuma priekšmeta preču grupas cenu bez PVN.</w:t>
            </w:r>
          </w:p>
          <w:p w:rsidRPr="002B5CF4" w:rsidR="002B5CF4" w:rsidP="002B5CF4" w:rsidRDefault="002B5CF4" w14:paraId="2BC0F501" w14:textId="7C7B8D5C">
            <w:pPr>
              <w:widowControl w:val="0"/>
              <w:suppressAutoHyphens/>
              <w:autoSpaceDN w:val="0"/>
              <w:spacing w:before="120" w:after="0" w:line="276" w:lineRule="auto"/>
              <w:jc w:val="both"/>
              <w:rPr>
                <w:rFonts w:ascii="Times New Roman" w:hAnsi="Times New Roman" w:eastAsia="Times New Roman" w:cs="Times New Roman"/>
                <w:bCs/>
                <w:color w:val="000000"/>
                <w:kern w:val="0"/>
                <w:lang w:eastAsia="lv-LV"/>
                <w14:ligatures w14:val="none"/>
              </w:rPr>
            </w:pPr>
          </w:p>
        </w:tc>
        <w:tc>
          <w:tcPr>
            <w:tcW w:w="1172"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rsidRPr="002B5CF4" w:rsidR="001E792A" w:rsidP="002B5CF4" w:rsidRDefault="00551CE6" w14:paraId="2483F418" w14:textId="70E990AA">
            <w:pPr>
              <w:widowControl w:val="0"/>
              <w:suppressAutoHyphens/>
              <w:autoSpaceDN w:val="0"/>
              <w:spacing w:before="120" w:after="0" w:line="276" w:lineRule="auto"/>
              <w:jc w:val="center"/>
              <w:rPr>
                <w:rFonts w:ascii="Times New Roman" w:hAnsi="Times New Roman" w:eastAsia="Calibri" w:cs="Times New Roman"/>
                <w:iCs/>
                <w:color w:val="000000"/>
                <w:kern w:val="0"/>
                <w14:ligatures w14:val="none"/>
              </w:rPr>
            </w:pPr>
            <w:r w:rsidRPr="002B5CF4">
              <w:rPr>
                <w:rFonts w:ascii="Times New Roman" w:hAnsi="Times New Roman" w:eastAsia="Times New Roman" w:cs="Times New Roman"/>
                <w:color w:val="000000"/>
                <w:spacing w:val="-8"/>
                <w:kern w:val="0"/>
                <w:lang w:eastAsia="ru-RU"/>
                <w14:ligatures w14:val="none"/>
              </w:rPr>
              <w:t>EUR 0,5</w:t>
            </w:r>
            <w:r w:rsidRPr="002B5CF4" w:rsidR="00284B3F">
              <w:rPr>
                <w:rFonts w:ascii="Times New Roman" w:hAnsi="Times New Roman" w:eastAsia="Times New Roman" w:cs="Times New Roman"/>
                <w:color w:val="000000"/>
                <w:spacing w:val="-8"/>
                <w:kern w:val="0"/>
                <w:lang w:eastAsia="ru-RU"/>
                <w14:ligatures w14:val="none"/>
              </w:rPr>
              <w:t>0</w:t>
            </w:r>
          </w:p>
        </w:tc>
      </w:tr>
    </w:tbl>
    <w:p w:rsidRPr="002B5CF4" w:rsidR="00583182" w:rsidP="002B5CF4" w:rsidRDefault="00881A29" w14:paraId="3C6A34AA" w14:textId="12E50F6F">
      <w:pPr>
        <w:spacing w:before="120" w:after="0" w:line="276" w:lineRule="auto"/>
        <w:rPr>
          <w:rFonts w:ascii="Times New Roman" w:hAnsi="Times New Roman" w:eastAsia="Times New Roman" w:cs="Times New Roman"/>
          <w:b/>
          <w:color w:val="000000" w:themeColor="text1"/>
          <w:lang w:eastAsia="lv-LV"/>
        </w:rPr>
      </w:pPr>
      <w:r w:rsidRPr="002B5CF4">
        <w:rPr>
          <w:rFonts w:ascii="Times New Roman" w:hAnsi="Times New Roman" w:eastAsia="Times New Roman" w:cs="Times New Roman"/>
          <w:b/>
          <w:color w:val="000000" w:themeColor="text1"/>
          <w:lang w:eastAsia="lv-LV"/>
        </w:rPr>
        <w:t>1</w:t>
      </w:r>
      <w:r w:rsidRPr="002B5CF4" w:rsidR="0096316C">
        <w:rPr>
          <w:rFonts w:ascii="Times New Roman" w:hAnsi="Times New Roman" w:eastAsia="Times New Roman" w:cs="Times New Roman"/>
          <w:b/>
          <w:color w:val="000000" w:themeColor="text1"/>
          <w:lang w:eastAsia="lv-LV"/>
        </w:rPr>
        <w:t>3</w:t>
      </w:r>
      <w:r w:rsidRPr="002B5CF4">
        <w:rPr>
          <w:rFonts w:ascii="Times New Roman" w:hAnsi="Times New Roman" w:eastAsia="Times New Roman" w:cs="Times New Roman"/>
          <w:b/>
          <w:color w:val="000000" w:themeColor="text1"/>
          <w:lang w:eastAsia="lv-LV"/>
        </w:rPr>
        <w:t>.</w:t>
      </w:r>
      <w:r w:rsidRPr="002B5CF4" w:rsidR="00943A1C">
        <w:rPr>
          <w:rFonts w:ascii="Times New Roman" w:hAnsi="Times New Roman" w:eastAsia="Times New Roman" w:cs="Times New Roman"/>
          <w:b/>
          <w:color w:val="000000" w:themeColor="text1"/>
          <w:lang w:eastAsia="lv-LV"/>
        </w:rPr>
        <w:t> </w:t>
      </w:r>
      <w:r w:rsidRPr="002B5CF4">
        <w:rPr>
          <w:rFonts w:ascii="Times New Roman" w:hAnsi="Times New Roman" w:eastAsia="Times New Roman" w:cs="Times New Roman"/>
          <w:b/>
          <w:color w:val="000000" w:themeColor="text1"/>
          <w:lang w:eastAsia="lv-LV"/>
        </w:rPr>
        <w:t xml:space="preserve">Atlases un kvalifikācijas atbilstības </w:t>
      </w:r>
      <w:r w:rsidRPr="002B5CF4" w:rsidR="00761141">
        <w:rPr>
          <w:rFonts w:ascii="Times New Roman" w:hAnsi="Times New Roman" w:eastAsia="Times New Roman" w:cs="Times New Roman"/>
          <w:b/>
          <w:color w:val="000000" w:themeColor="text1"/>
          <w:lang w:eastAsia="lv-LV"/>
        </w:rPr>
        <w:t xml:space="preserve">vērtēšanas </w:t>
      </w:r>
      <w:r w:rsidRPr="002B5CF4">
        <w:rPr>
          <w:rFonts w:ascii="Times New Roman" w:hAnsi="Times New Roman" w:eastAsia="Times New Roman" w:cs="Times New Roman"/>
          <w:b/>
          <w:color w:val="000000" w:themeColor="text1"/>
          <w:lang w:eastAsia="lv-LV"/>
        </w:rPr>
        <w:t>kopsavilkums:</w:t>
      </w:r>
    </w:p>
    <w:p w:rsidRPr="002B5CF4" w:rsidR="00881A29" w:rsidP="002B5CF4" w:rsidRDefault="00D03AE5" w14:paraId="0153EDAE" w14:textId="5DF76B1F">
      <w:pPr>
        <w:pStyle w:val="Bezatstarpm"/>
        <w:spacing w:line="276" w:lineRule="auto"/>
        <w:ind w:left="567" w:hanging="567"/>
        <w:jc w:val="both"/>
        <w:rPr>
          <w:rFonts w:ascii="Times New Roman" w:hAnsi="Times New Roman" w:cs="Times New Roman"/>
        </w:rPr>
      </w:pPr>
      <w:r w:rsidRPr="002B5CF4">
        <w:rPr>
          <w:rFonts w:ascii="Times New Roman" w:hAnsi="Times New Roman" w:cs="Times New Roman"/>
        </w:rPr>
        <w:t>13.1.</w:t>
      </w:r>
      <w:r w:rsidRPr="002B5CF4" w:rsidR="00761141">
        <w:rPr>
          <w:rFonts w:ascii="Times New Roman" w:hAnsi="Times New Roman" w:cs="Times New Roman"/>
        </w:rPr>
        <w:t> </w:t>
      </w:r>
      <w:r w:rsidRPr="002B5CF4" w:rsidR="00881A29">
        <w:rPr>
          <w:rFonts w:ascii="Times New Roman" w:hAnsi="Times New Roman" w:cs="Times New Roman"/>
        </w:rPr>
        <w:t xml:space="preserve">Pretendenta </w:t>
      </w:r>
      <w:r w:rsidRPr="002B5CF4" w:rsidR="0072125A">
        <w:rPr>
          <w:rFonts w:ascii="Times New Roman" w:hAnsi="Times New Roman" w:cs="Times New Roman"/>
        </w:rPr>
        <w:t>SIA</w:t>
      </w:r>
      <w:r w:rsidRPr="002B5CF4" w:rsidR="00761141">
        <w:rPr>
          <w:rFonts w:ascii="Times New Roman" w:hAnsi="Times New Roman" w:cs="Times New Roman"/>
        </w:rPr>
        <w:t> </w:t>
      </w:r>
      <w:r w:rsidRPr="002B5CF4" w:rsidR="0072125A">
        <w:rPr>
          <w:rFonts w:ascii="Times New Roman" w:hAnsi="Times New Roman" w:cs="Times New Roman"/>
        </w:rPr>
        <w:t>„</w:t>
      </w:r>
      <w:proofErr w:type="spellStart"/>
      <w:r w:rsidRPr="002B5CF4" w:rsidR="0072125A">
        <w:rPr>
          <w:rFonts w:ascii="Times New Roman" w:hAnsi="Times New Roman" w:cs="Times New Roman"/>
        </w:rPr>
        <w:t>Printline</w:t>
      </w:r>
      <w:proofErr w:type="spellEnd"/>
      <w:r w:rsidRPr="002B5CF4" w:rsidR="0072125A">
        <w:rPr>
          <w:rFonts w:ascii="Times New Roman" w:hAnsi="Times New Roman" w:cs="Times New Roman"/>
        </w:rPr>
        <w:t xml:space="preserve">” </w:t>
      </w:r>
      <w:r w:rsidRPr="002B5CF4" w:rsidR="00881A29">
        <w:rPr>
          <w:rFonts w:ascii="Times New Roman" w:hAnsi="Times New Roman" w:cs="Times New Roman"/>
        </w:rPr>
        <w:t xml:space="preserve">piedāvājums atbilst </w:t>
      </w:r>
      <w:r w:rsidRPr="002B5CF4" w:rsidR="007F3D51">
        <w:rPr>
          <w:rFonts w:ascii="Times New Roman" w:hAnsi="Times New Roman" w:cs="Times New Roman"/>
        </w:rPr>
        <w:t>K</w:t>
      </w:r>
      <w:r w:rsidRPr="002B5CF4" w:rsidR="00881A29">
        <w:rPr>
          <w:rFonts w:ascii="Times New Roman" w:hAnsi="Times New Roman" w:cs="Times New Roman"/>
        </w:rPr>
        <w:t>onkursa nolikumā izvirzītajām pretendentu atlases prasībām</w:t>
      </w:r>
      <w:r w:rsidRPr="002B5CF4" w:rsidR="0072125A">
        <w:rPr>
          <w:rFonts w:ascii="Times New Roman" w:hAnsi="Times New Roman" w:cs="Times New Roman"/>
        </w:rPr>
        <w:t>.</w:t>
      </w:r>
    </w:p>
    <w:p w:rsidRPr="002B5CF4" w:rsidR="0072125A" w:rsidP="002B5CF4" w:rsidRDefault="0072125A" w14:paraId="3C23250B" w14:textId="5489E370">
      <w:pPr>
        <w:pStyle w:val="Bezatstarpm"/>
        <w:spacing w:line="276" w:lineRule="auto"/>
        <w:ind w:left="567" w:hanging="567"/>
        <w:jc w:val="both"/>
        <w:rPr>
          <w:rFonts w:ascii="Times New Roman" w:hAnsi="Times New Roman" w:cs="Times New Roman"/>
        </w:rPr>
      </w:pPr>
      <w:r w:rsidRPr="002B5CF4">
        <w:rPr>
          <w:rFonts w:ascii="Times New Roman" w:hAnsi="Times New Roman" w:cs="Times New Roman"/>
        </w:rPr>
        <w:t>13.2.</w:t>
      </w:r>
      <w:r w:rsidRPr="002B5CF4" w:rsidR="00761141">
        <w:rPr>
          <w:rFonts w:ascii="Times New Roman" w:hAnsi="Times New Roman" w:cs="Times New Roman"/>
        </w:rPr>
        <w:t> </w:t>
      </w:r>
      <w:r w:rsidRPr="002B5CF4">
        <w:rPr>
          <w:rFonts w:ascii="Times New Roman" w:hAnsi="Times New Roman" w:cs="Times New Roman"/>
        </w:rPr>
        <w:t xml:space="preserve">Pretendenta </w:t>
      </w:r>
      <w:r w:rsidRPr="002B5CF4">
        <w:rPr>
          <w:rFonts w:ascii="Times New Roman" w:hAnsi="Times New Roman" w:cs="Times New Roman"/>
          <w:bCs/>
        </w:rPr>
        <w:t>SIA</w:t>
      </w:r>
      <w:r w:rsidRPr="002B5CF4" w:rsidR="00761141">
        <w:rPr>
          <w:rFonts w:ascii="Times New Roman" w:hAnsi="Times New Roman" w:cs="Times New Roman"/>
          <w:bCs/>
        </w:rPr>
        <w:t> </w:t>
      </w:r>
      <w:r w:rsidRPr="002B5CF4">
        <w:rPr>
          <w:rFonts w:ascii="Times New Roman" w:hAnsi="Times New Roman" w:cs="Times New Roman"/>
          <w:bCs/>
        </w:rPr>
        <w:t xml:space="preserve">„BALTIJAS BANKNOTE” </w:t>
      </w:r>
      <w:r w:rsidRPr="002B5CF4">
        <w:rPr>
          <w:rFonts w:ascii="Times New Roman" w:hAnsi="Times New Roman" w:cs="Times New Roman"/>
        </w:rPr>
        <w:t>piedāvājums atbilst Konkursa nolikumā izvirzītajām pretendentu atlases prasībām.</w:t>
      </w:r>
    </w:p>
    <w:p w:rsidRPr="002B5CF4" w:rsidR="00881A29" w:rsidP="002B5CF4" w:rsidRDefault="00881A29" w14:paraId="4EA73384" w14:textId="3039A8C2">
      <w:pPr>
        <w:widowControl w:val="0"/>
        <w:suppressAutoHyphens/>
        <w:autoSpaceDN w:val="0"/>
        <w:spacing w:before="120" w:after="0" w:line="276" w:lineRule="auto"/>
        <w:jc w:val="both"/>
        <w:rPr>
          <w:rFonts w:ascii="Times New Roman" w:hAnsi="Times New Roman" w:eastAsia="Calibri" w:cs="Times New Roman"/>
          <w:color w:val="000000"/>
          <w:kern w:val="0"/>
          <w14:ligatures w14:val="none"/>
        </w:rPr>
      </w:pPr>
      <w:r w:rsidRPr="002B5CF4">
        <w:rPr>
          <w:rFonts w:ascii="Times New Roman" w:hAnsi="Times New Roman" w:eastAsia="Calibri" w:cs="Times New Roman"/>
          <w:b/>
          <w:bCs/>
          <w:color w:val="000000"/>
        </w:rPr>
        <w:t>1</w:t>
      </w:r>
      <w:r w:rsidRPr="002B5CF4" w:rsidR="0096316C">
        <w:rPr>
          <w:rFonts w:ascii="Times New Roman" w:hAnsi="Times New Roman" w:eastAsia="Calibri" w:cs="Times New Roman"/>
          <w:b/>
          <w:bCs/>
          <w:color w:val="000000"/>
        </w:rPr>
        <w:t>4</w:t>
      </w:r>
      <w:r w:rsidRPr="002B5CF4">
        <w:rPr>
          <w:rFonts w:ascii="Times New Roman" w:hAnsi="Times New Roman" w:eastAsia="Calibri" w:cs="Times New Roman"/>
          <w:b/>
          <w:bCs/>
          <w:color w:val="000000"/>
        </w:rPr>
        <w:t xml:space="preserve">. Tehniskā piedāvājuma atbilstības </w:t>
      </w:r>
      <w:r w:rsidRPr="002B5CF4" w:rsidR="00761141">
        <w:rPr>
          <w:rFonts w:ascii="Times New Roman" w:hAnsi="Times New Roman" w:eastAsia="Calibri" w:cs="Times New Roman"/>
          <w:b/>
          <w:bCs/>
          <w:color w:val="000000"/>
        </w:rPr>
        <w:t xml:space="preserve">vērtēšanas </w:t>
      </w:r>
      <w:r w:rsidRPr="002B5CF4">
        <w:rPr>
          <w:rFonts w:ascii="Times New Roman" w:hAnsi="Times New Roman" w:eastAsia="Calibri" w:cs="Times New Roman"/>
          <w:b/>
          <w:bCs/>
          <w:color w:val="000000"/>
        </w:rPr>
        <w:t>kopsavilkums:</w:t>
      </w:r>
    </w:p>
    <w:p w:rsidRPr="002B5CF4" w:rsidR="00881A29" w:rsidP="002B5CF4" w:rsidRDefault="004E5E7D" w14:paraId="1E8A0054" w14:textId="1AD9CE80">
      <w:pPr>
        <w:widowControl w:val="0"/>
        <w:suppressAutoHyphens/>
        <w:autoSpaceDN w:val="0"/>
        <w:spacing w:after="0" w:line="276" w:lineRule="auto"/>
        <w:ind w:left="567" w:hanging="567"/>
        <w:jc w:val="both"/>
        <w:rPr>
          <w:rFonts w:ascii="Times New Roman" w:hAnsi="Times New Roman" w:eastAsia="Calibri" w:cs="Times New Roman"/>
          <w:color w:val="000000"/>
          <w:kern w:val="0"/>
          <w14:ligatures w14:val="none"/>
        </w:rPr>
      </w:pPr>
      <w:r w:rsidRPr="002B5CF4">
        <w:rPr>
          <w:rFonts w:ascii="Times New Roman" w:hAnsi="Times New Roman" w:eastAsia="Calibri" w:cs="Times New Roman"/>
          <w:color w:val="000000"/>
          <w:kern w:val="0"/>
          <w14:ligatures w14:val="none"/>
        </w:rPr>
        <w:t>1</w:t>
      </w:r>
      <w:r w:rsidRPr="002B5CF4" w:rsidR="0096316C">
        <w:rPr>
          <w:rFonts w:ascii="Times New Roman" w:hAnsi="Times New Roman" w:eastAsia="Calibri" w:cs="Times New Roman"/>
          <w:color w:val="000000"/>
          <w:kern w:val="0"/>
          <w14:ligatures w14:val="none"/>
        </w:rPr>
        <w:t>4</w:t>
      </w:r>
      <w:r w:rsidRPr="002B5CF4">
        <w:rPr>
          <w:rFonts w:ascii="Times New Roman" w:hAnsi="Times New Roman" w:eastAsia="Calibri" w:cs="Times New Roman"/>
          <w:color w:val="000000"/>
          <w:kern w:val="0"/>
          <w14:ligatures w14:val="none"/>
        </w:rPr>
        <w:t>.1.</w:t>
      </w:r>
      <w:r w:rsidRPr="002B5CF4" w:rsidR="005441EA">
        <w:rPr>
          <w:rFonts w:ascii="Times New Roman" w:hAnsi="Times New Roman" w:eastAsia="Calibri" w:cs="Times New Roman"/>
          <w:color w:val="000000"/>
          <w:kern w:val="0"/>
          <w14:ligatures w14:val="none"/>
        </w:rPr>
        <w:t> </w:t>
      </w:r>
      <w:r w:rsidRPr="002B5CF4" w:rsidR="005E4DFA">
        <w:rPr>
          <w:rFonts w:ascii="Times New Roman" w:hAnsi="Times New Roman" w:eastAsia="Calibri" w:cs="Times New Roman"/>
          <w:color w:val="000000"/>
          <w:kern w:val="0"/>
          <w14:ligatures w14:val="none"/>
        </w:rPr>
        <w:t>Pretendenta</w:t>
      </w:r>
      <w:r w:rsidRPr="002B5CF4">
        <w:rPr>
          <w:rFonts w:ascii="Times New Roman" w:hAnsi="Times New Roman" w:eastAsia="Calibri" w:cs="Times New Roman"/>
          <w:color w:val="000000"/>
          <w:kern w:val="0"/>
          <w14:ligatures w14:val="none"/>
        </w:rPr>
        <w:t xml:space="preserve"> </w:t>
      </w:r>
      <w:r w:rsidRPr="002B5CF4" w:rsidR="0072125A">
        <w:rPr>
          <w:rFonts w:ascii="Times New Roman" w:hAnsi="Times New Roman" w:eastAsia="Calibri" w:cs="Times New Roman"/>
          <w:color w:val="000000"/>
          <w:kern w:val="0"/>
          <w14:ligatures w14:val="none"/>
        </w:rPr>
        <w:t>SIA</w:t>
      </w:r>
      <w:r w:rsidRPr="002B5CF4" w:rsidR="00761141">
        <w:rPr>
          <w:rFonts w:ascii="Times New Roman" w:hAnsi="Times New Roman" w:cs="Times New Roman"/>
        </w:rPr>
        <w:t> </w:t>
      </w:r>
      <w:r w:rsidRPr="002B5CF4" w:rsidR="0072125A">
        <w:rPr>
          <w:rFonts w:ascii="Times New Roman" w:hAnsi="Times New Roman" w:eastAsia="Calibri" w:cs="Times New Roman"/>
          <w:color w:val="000000"/>
          <w:kern w:val="0"/>
          <w14:ligatures w14:val="none"/>
        </w:rPr>
        <w:t>„</w:t>
      </w:r>
      <w:proofErr w:type="spellStart"/>
      <w:r w:rsidRPr="002B5CF4" w:rsidR="0072125A">
        <w:rPr>
          <w:rFonts w:ascii="Times New Roman" w:hAnsi="Times New Roman" w:eastAsia="Calibri" w:cs="Times New Roman"/>
          <w:color w:val="000000"/>
          <w:kern w:val="0"/>
          <w14:ligatures w14:val="none"/>
        </w:rPr>
        <w:t>Printline</w:t>
      </w:r>
      <w:proofErr w:type="spellEnd"/>
      <w:r w:rsidRPr="002B5CF4" w:rsidR="0072125A">
        <w:rPr>
          <w:rFonts w:ascii="Times New Roman" w:hAnsi="Times New Roman" w:eastAsia="Calibri" w:cs="Times New Roman"/>
          <w:color w:val="000000"/>
          <w:kern w:val="0"/>
          <w14:ligatures w14:val="none"/>
        </w:rPr>
        <w:t xml:space="preserve">” </w:t>
      </w:r>
      <w:r w:rsidRPr="002B5CF4">
        <w:rPr>
          <w:rFonts w:ascii="Times New Roman" w:hAnsi="Times New Roman" w:eastAsia="Calibri" w:cs="Times New Roman"/>
          <w:bCs/>
          <w:color w:val="000000"/>
          <w:kern w:val="0"/>
          <w14:ligatures w14:val="none"/>
        </w:rPr>
        <w:t xml:space="preserve">tehniskais </w:t>
      </w:r>
      <w:r w:rsidRPr="002B5CF4">
        <w:rPr>
          <w:rFonts w:ascii="Times New Roman" w:hAnsi="Times New Roman" w:eastAsia="Calibri" w:cs="Times New Roman"/>
          <w:color w:val="000000"/>
          <w:kern w:val="0"/>
          <w14:ligatures w14:val="none"/>
        </w:rPr>
        <w:t xml:space="preserve">piedāvājums atbilst </w:t>
      </w:r>
      <w:r w:rsidRPr="002B5CF4" w:rsidR="007F3D51">
        <w:rPr>
          <w:rFonts w:ascii="Times New Roman" w:hAnsi="Times New Roman" w:eastAsia="Calibri" w:cs="Times New Roman"/>
          <w:color w:val="000000"/>
          <w:kern w:val="0"/>
          <w14:ligatures w14:val="none"/>
        </w:rPr>
        <w:t>K</w:t>
      </w:r>
      <w:r w:rsidRPr="002B5CF4">
        <w:rPr>
          <w:rFonts w:ascii="Times New Roman" w:hAnsi="Times New Roman" w:eastAsia="Calibri" w:cs="Times New Roman"/>
          <w:color w:val="000000"/>
          <w:kern w:val="0"/>
          <w14:ligatures w14:val="none"/>
        </w:rPr>
        <w:t>onkursa nolikuma izvirzītajām tehniskās specifikācijas prasībām.</w:t>
      </w:r>
    </w:p>
    <w:p w:rsidRPr="002B5CF4" w:rsidR="004E5E7D" w:rsidP="002B5CF4" w:rsidRDefault="004E5E7D" w14:paraId="56D6758A" w14:textId="30D3BB59">
      <w:pPr>
        <w:widowControl w:val="0"/>
        <w:suppressAutoHyphens/>
        <w:autoSpaceDN w:val="0"/>
        <w:spacing w:after="0" w:line="276" w:lineRule="auto"/>
        <w:ind w:left="567" w:hanging="567"/>
        <w:jc w:val="both"/>
        <w:rPr>
          <w:rFonts w:ascii="Times New Roman" w:hAnsi="Times New Roman" w:eastAsia="Calibri" w:cs="Times New Roman"/>
          <w:color w:val="000000"/>
          <w:kern w:val="0"/>
          <w14:ligatures w14:val="none"/>
        </w:rPr>
      </w:pPr>
      <w:r w:rsidRPr="002B5CF4">
        <w:rPr>
          <w:rFonts w:ascii="Times New Roman" w:hAnsi="Times New Roman" w:eastAsia="Calibri" w:cs="Times New Roman"/>
          <w:color w:val="000000"/>
          <w:kern w:val="0"/>
          <w14:ligatures w14:val="none"/>
        </w:rPr>
        <w:t>1</w:t>
      </w:r>
      <w:r w:rsidRPr="002B5CF4" w:rsidR="0096316C">
        <w:rPr>
          <w:rFonts w:ascii="Times New Roman" w:hAnsi="Times New Roman" w:eastAsia="Calibri" w:cs="Times New Roman"/>
          <w:color w:val="000000"/>
          <w:kern w:val="0"/>
          <w14:ligatures w14:val="none"/>
        </w:rPr>
        <w:t>4</w:t>
      </w:r>
      <w:r w:rsidRPr="002B5CF4">
        <w:rPr>
          <w:rFonts w:ascii="Times New Roman" w:hAnsi="Times New Roman" w:eastAsia="Calibri" w:cs="Times New Roman"/>
          <w:color w:val="000000"/>
          <w:kern w:val="0"/>
          <w14:ligatures w14:val="none"/>
        </w:rPr>
        <w:t>.2.</w:t>
      </w:r>
      <w:r w:rsidRPr="002B5CF4" w:rsidR="005441EA">
        <w:rPr>
          <w:rFonts w:ascii="Times New Roman" w:hAnsi="Times New Roman" w:eastAsia="Calibri" w:cs="Times New Roman"/>
          <w:color w:val="000000"/>
          <w:kern w:val="0"/>
          <w14:ligatures w14:val="none"/>
        </w:rPr>
        <w:t> </w:t>
      </w:r>
      <w:r w:rsidRPr="002B5CF4" w:rsidR="0072125A">
        <w:rPr>
          <w:rFonts w:ascii="Times New Roman" w:hAnsi="Times New Roman" w:eastAsia="Calibri" w:cs="Times New Roman"/>
          <w:color w:val="000000"/>
          <w:kern w:val="0"/>
          <w14:ligatures w14:val="none"/>
        </w:rPr>
        <w:t xml:space="preserve">Pretendenta </w:t>
      </w:r>
      <w:r w:rsidRPr="002B5CF4" w:rsidR="0072125A">
        <w:rPr>
          <w:rFonts w:ascii="Times New Roman" w:hAnsi="Times New Roman" w:eastAsia="Calibri" w:cs="Times New Roman"/>
          <w:bCs/>
          <w:color w:val="000000"/>
          <w:kern w:val="0"/>
          <w14:ligatures w14:val="none"/>
        </w:rPr>
        <w:t>SIA</w:t>
      </w:r>
      <w:r w:rsidRPr="002B5CF4" w:rsidR="00761141">
        <w:rPr>
          <w:rFonts w:ascii="Times New Roman" w:hAnsi="Times New Roman" w:eastAsia="Calibri" w:cs="Times New Roman"/>
          <w:bCs/>
          <w:color w:val="000000"/>
          <w:kern w:val="0"/>
          <w14:ligatures w14:val="none"/>
        </w:rPr>
        <w:t> </w:t>
      </w:r>
      <w:r w:rsidRPr="002B5CF4" w:rsidR="0072125A">
        <w:rPr>
          <w:rFonts w:ascii="Times New Roman" w:hAnsi="Times New Roman" w:eastAsia="Calibri" w:cs="Times New Roman"/>
          <w:bCs/>
          <w:color w:val="000000"/>
          <w:kern w:val="0"/>
          <w14:ligatures w14:val="none"/>
        </w:rPr>
        <w:t xml:space="preserve">„BALTIJAS BANKNOTE” tehniskais </w:t>
      </w:r>
      <w:r w:rsidRPr="002B5CF4" w:rsidR="0072125A">
        <w:rPr>
          <w:rFonts w:ascii="Times New Roman" w:hAnsi="Times New Roman" w:eastAsia="Calibri" w:cs="Times New Roman"/>
          <w:color w:val="000000"/>
          <w:kern w:val="0"/>
          <w14:ligatures w14:val="none"/>
        </w:rPr>
        <w:t>piedāvājums atbilst Konkursa nolikuma izvirzītajām tehniskās specifikācijas prasībām.</w:t>
      </w:r>
    </w:p>
    <w:p w:rsidRPr="002B5CF4" w:rsidR="00AA69EA" w:rsidP="002B5CF4" w:rsidRDefault="00321C08" w14:paraId="4F3C2A06" w14:textId="375024ED">
      <w:pPr>
        <w:widowControl w:val="0"/>
        <w:suppressAutoHyphens/>
        <w:autoSpaceDN w:val="0"/>
        <w:spacing w:before="120" w:after="0" w:line="276" w:lineRule="auto"/>
        <w:jc w:val="both"/>
        <w:rPr>
          <w:rFonts w:ascii="Times New Roman" w:hAnsi="Times New Roman" w:eastAsia="Calibri" w:cs="Times New Roman"/>
          <w:b/>
          <w:bCs/>
          <w:color w:val="000000"/>
          <w:kern w:val="0"/>
          <w14:ligatures w14:val="none"/>
        </w:rPr>
      </w:pPr>
      <w:r w:rsidRPr="002B5CF4">
        <w:rPr>
          <w:rFonts w:ascii="Times New Roman" w:hAnsi="Times New Roman" w:eastAsia="Calibri" w:cs="Times New Roman"/>
          <w:b/>
          <w:bCs/>
          <w:color w:val="000000"/>
          <w:kern w:val="0"/>
          <w14:ligatures w14:val="none"/>
        </w:rPr>
        <w:t>1</w:t>
      </w:r>
      <w:r w:rsidRPr="002B5CF4" w:rsidR="0096316C">
        <w:rPr>
          <w:rFonts w:ascii="Times New Roman" w:hAnsi="Times New Roman" w:eastAsia="Calibri" w:cs="Times New Roman"/>
          <w:b/>
          <w:bCs/>
          <w:color w:val="000000"/>
          <w:kern w:val="0"/>
          <w14:ligatures w14:val="none"/>
        </w:rPr>
        <w:t>5</w:t>
      </w:r>
      <w:r w:rsidRPr="002B5CF4">
        <w:rPr>
          <w:rFonts w:ascii="Times New Roman" w:hAnsi="Times New Roman" w:eastAsia="Calibri" w:cs="Times New Roman"/>
          <w:b/>
          <w:bCs/>
          <w:color w:val="000000"/>
          <w:kern w:val="0"/>
          <w14:ligatures w14:val="none"/>
        </w:rPr>
        <w:t>.</w:t>
      </w:r>
      <w:r w:rsidRPr="002B5CF4" w:rsidR="0077248E">
        <w:rPr>
          <w:rFonts w:ascii="Times New Roman" w:hAnsi="Times New Roman" w:eastAsia="Calibri" w:cs="Times New Roman"/>
          <w:b/>
          <w:bCs/>
          <w:color w:val="000000"/>
          <w:kern w:val="0"/>
          <w14:ligatures w14:val="none"/>
        </w:rPr>
        <w:t> </w:t>
      </w:r>
      <w:r w:rsidRPr="002B5CF4" w:rsidR="006D4755">
        <w:rPr>
          <w:rFonts w:ascii="Times New Roman" w:hAnsi="Times New Roman" w:eastAsia="Calibri" w:cs="Times New Roman"/>
          <w:b/>
          <w:bCs/>
          <w:color w:val="000000"/>
          <w:kern w:val="0"/>
          <w14:ligatures w14:val="none"/>
        </w:rPr>
        <w:t>N</w:t>
      </w:r>
      <w:r w:rsidRPr="002B5CF4">
        <w:rPr>
          <w:rFonts w:ascii="Times New Roman" w:hAnsi="Times New Roman" w:eastAsia="Calibri" w:cs="Times New Roman"/>
          <w:b/>
          <w:bCs/>
          <w:color w:val="000000"/>
          <w:kern w:val="0"/>
          <w14:ligatures w14:val="none"/>
        </w:rPr>
        <w:t>oraidīt</w:t>
      </w:r>
      <w:r w:rsidRPr="002B5CF4" w:rsidR="00F36B4B">
        <w:rPr>
          <w:rFonts w:ascii="Times New Roman" w:hAnsi="Times New Roman" w:eastAsia="Calibri" w:cs="Times New Roman"/>
          <w:b/>
          <w:bCs/>
          <w:color w:val="000000"/>
          <w:kern w:val="0"/>
          <w14:ligatures w14:val="none"/>
        </w:rPr>
        <w:t>ie</w:t>
      </w:r>
      <w:r w:rsidRPr="002B5CF4">
        <w:rPr>
          <w:rFonts w:ascii="Times New Roman" w:hAnsi="Times New Roman" w:eastAsia="Calibri" w:cs="Times New Roman"/>
          <w:b/>
          <w:bCs/>
          <w:color w:val="000000"/>
          <w:kern w:val="0"/>
          <w14:ligatures w14:val="none"/>
        </w:rPr>
        <w:t xml:space="preserve"> pretendent</w:t>
      </w:r>
      <w:r w:rsidRPr="002B5CF4" w:rsidR="00F36B4B">
        <w:rPr>
          <w:rFonts w:ascii="Times New Roman" w:hAnsi="Times New Roman" w:eastAsia="Calibri" w:cs="Times New Roman"/>
          <w:b/>
          <w:bCs/>
          <w:color w:val="000000"/>
          <w:kern w:val="0"/>
          <w14:ligatures w14:val="none"/>
        </w:rPr>
        <w:t>i un to noraidīšanas iemesli</w:t>
      </w:r>
      <w:r w:rsidRPr="002B5CF4">
        <w:rPr>
          <w:rFonts w:ascii="Times New Roman" w:hAnsi="Times New Roman" w:eastAsia="Calibri" w:cs="Times New Roman"/>
          <w:b/>
          <w:bCs/>
          <w:color w:val="000000"/>
          <w:kern w:val="0"/>
          <w14:ligatures w14:val="none"/>
        </w:rPr>
        <w:t>:</w:t>
      </w:r>
      <w:r w:rsidRPr="002B5CF4" w:rsidR="0072125A">
        <w:rPr>
          <w:rFonts w:ascii="Times New Roman" w:hAnsi="Times New Roman" w:eastAsia="Calibri" w:cs="Times New Roman"/>
          <w:b/>
          <w:bCs/>
          <w:color w:val="000000"/>
          <w:kern w:val="0"/>
          <w14:ligatures w14:val="none"/>
        </w:rPr>
        <w:t xml:space="preserve"> </w:t>
      </w:r>
      <w:r w:rsidRPr="002B5CF4" w:rsidR="0072125A">
        <w:rPr>
          <w:rFonts w:ascii="Times New Roman" w:hAnsi="Times New Roman" w:eastAsia="Calibri" w:cs="Times New Roman"/>
          <w:color w:val="000000"/>
          <w:kern w:val="0"/>
          <w14:ligatures w14:val="none"/>
        </w:rPr>
        <w:t>nav.</w:t>
      </w:r>
    </w:p>
    <w:p w:rsidRPr="002B5CF4" w:rsidR="00633618" w:rsidP="002B5CF4" w:rsidRDefault="00633618" w14:paraId="1E1F3E32" w14:textId="0779FC61">
      <w:pPr>
        <w:widowControl w:val="0"/>
        <w:suppressAutoHyphens/>
        <w:autoSpaceDN w:val="0"/>
        <w:spacing w:before="120" w:after="0" w:line="276" w:lineRule="auto"/>
        <w:jc w:val="both"/>
        <w:rPr>
          <w:rFonts w:ascii="Times New Roman" w:hAnsi="Times New Roman" w:eastAsia="Times New Roman" w:cs="Times New Roman"/>
          <w:b/>
          <w:kern w:val="0"/>
          <w:lang w:eastAsia="lv-LV"/>
          <w14:ligatures w14:val="none"/>
        </w:rPr>
      </w:pPr>
      <w:r w:rsidRPr="002B5CF4">
        <w:rPr>
          <w:rFonts w:ascii="Times New Roman" w:hAnsi="Times New Roman" w:eastAsia="Calibri" w:cs="Times New Roman"/>
          <w:b/>
          <w:bCs/>
          <w:kern w:val="0"/>
          <w14:ligatures w14:val="none"/>
        </w:rPr>
        <w:t>1</w:t>
      </w:r>
      <w:r w:rsidRPr="002B5CF4" w:rsidR="0096316C">
        <w:rPr>
          <w:rFonts w:ascii="Times New Roman" w:hAnsi="Times New Roman" w:eastAsia="Calibri" w:cs="Times New Roman"/>
          <w:b/>
          <w:bCs/>
          <w:kern w:val="0"/>
          <w14:ligatures w14:val="none"/>
        </w:rPr>
        <w:t>6</w:t>
      </w:r>
      <w:r w:rsidRPr="002B5CF4">
        <w:rPr>
          <w:rFonts w:ascii="Times New Roman" w:hAnsi="Times New Roman" w:eastAsia="Calibri" w:cs="Times New Roman"/>
          <w:b/>
          <w:bCs/>
          <w:kern w:val="0"/>
          <w14:ligatures w14:val="none"/>
        </w:rPr>
        <w:t>. I</w:t>
      </w:r>
      <w:r w:rsidRPr="002B5CF4">
        <w:rPr>
          <w:rFonts w:ascii="Times New Roman" w:hAnsi="Times New Roman" w:eastAsia="Calibri" w:cs="Times New Roman"/>
          <w:b/>
          <w:bCs/>
          <w:kern w:val="0"/>
          <w:shd w:val="clear" w:color="auto" w:fill="FFFFFF"/>
          <w14:ligatures w14:val="none"/>
        </w:rPr>
        <w:t xml:space="preserve">nformācija par to iepirkuma līguma daļu, kuru </w:t>
      </w:r>
      <w:r w:rsidRPr="002B5CF4">
        <w:rPr>
          <w:rFonts w:ascii="Times New Roman" w:hAnsi="Times New Roman" w:eastAsia="Calibri" w:cs="Times New Roman"/>
          <w:b/>
          <w:bCs/>
          <w:kern w:val="0"/>
          <w:u w:val="single"/>
          <w:shd w:val="clear" w:color="auto" w:fill="FFFFFF"/>
          <w14:ligatures w14:val="none"/>
        </w:rPr>
        <w:t>izraudzītais pretendents</w:t>
      </w:r>
      <w:r w:rsidRPr="002B5CF4">
        <w:rPr>
          <w:rFonts w:ascii="Times New Roman" w:hAnsi="Times New Roman" w:eastAsia="Calibri" w:cs="Times New Roman"/>
          <w:b/>
          <w:bCs/>
          <w:kern w:val="0"/>
          <w:shd w:val="clear" w:color="auto" w:fill="FFFFFF"/>
          <w14:ligatures w14:val="none"/>
        </w:rPr>
        <w:t xml:space="preserve"> plānojis nodot apakšuzņēmējiem, kā arī apakšuzņēmēja nosaukums</w:t>
      </w:r>
      <w:r w:rsidRPr="002B5CF4">
        <w:rPr>
          <w:rFonts w:ascii="Times New Roman" w:hAnsi="Times New Roman" w:eastAsia="Calibri" w:cs="Times New Roman"/>
          <w:b/>
          <w:bCs/>
          <w:kern w:val="0"/>
          <w14:ligatures w14:val="none"/>
        </w:rPr>
        <w:t xml:space="preserve">: </w:t>
      </w:r>
      <w:r w:rsidRPr="002B5CF4" w:rsidR="00C3404D">
        <w:rPr>
          <w:rFonts w:ascii="Times New Roman" w:hAnsi="Times New Roman" w:eastAsia="Calibri" w:cs="Times New Roman"/>
          <w:kern w:val="0"/>
          <w14:ligatures w14:val="none"/>
        </w:rPr>
        <w:t>n</w:t>
      </w:r>
      <w:r w:rsidRPr="002B5CF4">
        <w:rPr>
          <w:rFonts w:ascii="Times New Roman" w:hAnsi="Times New Roman" w:eastAsia="Calibri" w:cs="Times New Roman"/>
          <w:kern w:val="0"/>
          <w14:ligatures w14:val="none"/>
        </w:rPr>
        <w:t>av.</w:t>
      </w:r>
    </w:p>
    <w:p w:rsidRPr="002B5CF4" w:rsidR="00633618" w:rsidP="002B5CF4" w:rsidRDefault="00633618" w14:paraId="278916FD" w14:textId="67B3B6BF">
      <w:pPr>
        <w:widowControl w:val="0"/>
        <w:suppressAutoHyphens/>
        <w:autoSpaceDN w:val="0"/>
        <w:spacing w:before="120" w:after="0" w:line="276" w:lineRule="auto"/>
        <w:jc w:val="both"/>
        <w:rPr>
          <w:rFonts w:ascii="Times New Roman" w:hAnsi="Times New Roman" w:eastAsia="Times New Roman" w:cs="Times New Roman"/>
          <w:b/>
          <w:kern w:val="0"/>
          <w:lang w:eastAsia="lv-LV"/>
          <w14:ligatures w14:val="none"/>
        </w:rPr>
      </w:pPr>
      <w:r w:rsidRPr="002B5CF4">
        <w:rPr>
          <w:rFonts w:ascii="Times New Roman" w:hAnsi="Times New Roman" w:eastAsia="Calibri" w:cs="Times New Roman"/>
          <w:b/>
          <w:bCs/>
          <w:kern w:val="0"/>
          <w14:ligatures w14:val="none"/>
        </w:rPr>
        <w:t>1</w:t>
      </w:r>
      <w:r w:rsidRPr="002B5CF4" w:rsidR="0096316C">
        <w:rPr>
          <w:rFonts w:ascii="Times New Roman" w:hAnsi="Times New Roman" w:eastAsia="Calibri" w:cs="Times New Roman"/>
          <w:b/>
          <w:bCs/>
          <w:kern w:val="0"/>
          <w14:ligatures w14:val="none"/>
        </w:rPr>
        <w:t>7</w:t>
      </w:r>
      <w:r w:rsidRPr="002B5CF4">
        <w:rPr>
          <w:rFonts w:ascii="Times New Roman" w:hAnsi="Times New Roman" w:eastAsia="Calibri" w:cs="Times New Roman"/>
          <w:b/>
          <w:bCs/>
          <w:kern w:val="0"/>
          <w14:ligatures w14:val="none"/>
        </w:rPr>
        <w:t xml:space="preserve">. Piedāvājuma noraidīšanas pamatojums, ja iepirkuma komisija atzinusi piedāvājumu par nepamatoti lētu: </w:t>
      </w:r>
      <w:r w:rsidRPr="002B5CF4" w:rsidR="00C3404D">
        <w:rPr>
          <w:rFonts w:ascii="Times New Roman" w:hAnsi="Times New Roman" w:eastAsia="Calibri" w:cs="Times New Roman"/>
          <w:kern w:val="0"/>
          <w14:ligatures w14:val="none"/>
        </w:rPr>
        <w:t>n</w:t>
      </w:r>
      <w:r w:rsidRPr="002B5CF4">
        <w:rPr>
          <w:rFonts w:ascii="Times New Roman" w:hAnsi="Times New Roman" w:eastAsia="Calibri" w:cs="Times New Roman"/>
          <w:kern w:val="0"/>
          <w14:ligatures w14:val="none"/>
        </w:rPr>
        <w:t>av.</w:t>
      </w:r>
    </w:p>
    <w:p w:rsidRPr="002B5CF4" w:rsidR="0048056F" w:rsidP="002B5CF4" w:rsidRDefault="0096316C" w14:paraId="546CA485" w14:textId="1F559627">
      <w:pPr>
        <w:widowControl w:val="0"/>
        <w:suppressAutoHyphens/>
        <w:autoSpaceDN w:val="0"/>
        <w:spacing w:before="120" w:after="0" w:line="276" w:lineRule="auto"/>
        <w:jc w:val="both"/>
        <w:rPr>
          <w:rFonts w:ascii="Times New Roman" w:hAnsi="Times New Roman" w:eastAsia="Calibri" w:cs="Times New Roman"/>
          <w:kern w:val="0"/>
          <w14:ligatures w14:val="none"/>
        </w:rPr>
      </w:pPr>
      <w:r w:rsidRPr="002B5CF4">
        <w:rPr>
          <w:rFonts w:ascii="Times New Roman" w:hAnsi="Times New Roman" w:eastAsia="Calibri" w:cs="Times New Roman"/>
          <w:b/>
          <w:bCs/>
          <w:kern w:val="0"/>
          <w14:ligatures w14:val="none"/>
        </w:rPr>
        <w:t>18</w:t>
      </w:r>
      <w:r w:rsidRPr="002B5CF4" w:rsidR="00633618">
        <w:rPr>
          <w:rFonts w:ascii="Times New Roman" w:hAnsi="Times New Roman" w:eastAsia="Calibri" w:cs="Times New Roman"/>
          <w:b/>
          <w:bCs/>
          <w:kern w:val="0"/>
          <w14:ligatures w14:val="none"/>
        </w:rPr>
        <w:t xml:space="preserve">. Konstatētie interešu konflikti un pasākumi, kas veikti to novēršanai: </w:t>
      </w:r>
      <w:r w:rsidRPr="002B5CF4" w:rsidR="00C3404D">
        <w:rPr>
          <w:rFonts w:ascii="Times New Roman" w:hAnsi="Times New Roman" w:eastAsia="Calibri" w:cs="Times New Roman"/>
          <w:kern w:val="0"/>
          <w14:ligatures w14:val="none"/>
        </w:rPr>
        <w:t>n</w:t>
      </w:r>
      <w:r w:rsidRPr="002B5CF4" w:rsidR="00633618">
        <w:rPr>
          <w:rFonts w:ascii="Times New Roman" w:hAnsi="Times New Roman" w:eastAsia="Calibri" w:cs="Times New Roman"/>
          <w:kern w:val="0"/>
          <w14:ligatures w14:val="none"/>
        </w:rPr>
        <w:t>av.</w:t>
      </w:r>
    </w:p>
    <w:p w:rsidRPr="002B5CF4" w:rsidR="00C74156" w:rsidP="002B5CF4" w:rsidRDefault="00C74156" w14:paraId="544E46E7" w14:textId="77777777">
      <w:pPr>
        <w:spacing w:after="0" w:line="276" w:lineRule="auto"/>
        <w:jc w:val="both"/>
        <w:rPr>
          <w:rFonts w:ascii="Times New Roman" w:hAnsi="Times New Roman" w:eastAsia="Times New Roman" w:cs="Times New Roman"/>
          <w:color w:val="000000"/>
          <w:kern w:val="0"/>
          <w:lang w:eastAsia="lv-LV"/>
          <w14:ligatures w14:val="none"/>
        </w:rPr>
      </w:pPr>
    </w:p>
    <w:p w:rsidRPr="002B5CF4" w:rsidR="0048056F" w:rsidP="002B5CF4" w:rsidRDefault="0048056F" w14:paraId="2E3FF9E0" w14:textId="77777777">
      <w:pPr>
        <w:spacing w:after="0" w:line="276" w:lineRule="auto"/>
        <w:jc w:val="both"/>
        <w:rPr>
          <w:rFonts w:ascii="Times New Roman" w:hAnsi="Times New Roman" w:eastAsia="Times New Roman" w:cs="Times New Roman"/>
          <w:b/>
          <w:color w:val="000000"/>
          <w:kern w:val="0"/>
          <w:lang w:eastAsia="lv-LV"/>
          <w14:ligatures w14:val="none"/>
        </w:rPr>
      </w:pPr>
    </w:p>
    <w:sectPr w:rsidRPr="002B5CF4" w:rsidR="0048056F" w:rsidSect="001152E7">
      <w:pgSz w:w="11906" w:h="16838"/>
      <w:pgMar w:top="1418"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9BC61B" w14:textId="77777777" w:rsidR="00D1557C" w:rsidRDefault="00D1557C" w:rsidP="00A34C8A">
      <w:pPr>
        <w:spacing w:after="0" w:line="240" w:lineRule="auto"/>
      </w:pPr>
      <w:r>
        <w:separator/>
      </w:r>
    </w:p>
  </w:endnote>
  <w:endnote w:type="continuationSeparator" w:id="0">
    <w:p w14:paraId="06E2A08A" w14:textId="77777777" w:rsidR="00D1557C" w:rsidRDefault="00D1557C" w:rsidP="00A34C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ACF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7D0E54" w14:textId="77777777" w:rsidR="00D1557C" w:rsidRDefault="00D1557C" w:rsidP="00A34C8A">
      <w:pPr>
        <w:spacing w:after="0" w:line="240" w:lineRule="auto"/>
      </w:pPr>
      <w:r>
        <w:separator/>
      </w:r>
    </w:p>
  </w:footnote>
  <w:footnote w:type="continuationSeparator" w:id="0">
    <w:p w14:paraId="7D8696D4" w14:textId="77777777" w:rsidR="00D1557C" w:rsidRDefault="00D1557C" w:rsidP="00A34C8A">
      <w:pPr>
        <w:spacing w:after="0" w:line="240" w:lineRule="auto"/>
      </w:pPr>
      <w:r>
        <w:continuationSeparator/>
      </w:r>
    </w:p>
  </w:footnote>
  <w:footnote w:id="1">
    <w:p w14:paraId="0B712775" w14:textId="24257E90" w:rsidR="00732EED" w:rsidRPr="00220B32" w:rsidRDefault="00732EED">
      <w:pPr>
        <w:pStyle w:val="Vresteksts"/>
        <w:rPr>
          <w:rFonts w:ascii="Times New Roman" w:hAnsi="Times New Roman" w:cs="Times New Roman"/>
          <w:i/>
          <w:iCs/>
        </w:rPr>
      </w:pPr>
      <w:r w:rsidRPr="00220B32">
        <w:rPr>
          <w:rStyle w:val="Vresatsauce"/>
          <w:rFonts w:ascii="Times New Roman" w:hAnsi="Times New Roman" w:cs="Times New Roman"/>
          <w:i/>
          <w:iCs/>
        </w:rPr>
        <w:footnoteRef/>
      </w:r>
      <w:r w:rsidRPr="00220B32">
        <w:rPr>
          <w:rFonts w:ascii="Times New Roman" w:hAnsi="Times New Roman" w:cs="Times New Roman"/>
          <w:i/>
          <w:iCs/>
        </w:rPr>
        <w:t xml:space="preserve"> </w:t>
      </w:r>
      <w:hyperlink r:id="rId1" w:history="1">
        <w:r w:rsidR="0096316C" w:rsidRPr="00220B32">
          <w:rPr>
            <w:rStyle w:val="Hipersaite"/>
            <w:rFonts w:ascii="Times New Roman" w:hAnsi="Times New Roman" w:cs="Times New Roman"/>
            <w:i/>
            <w:iCs/>
          </w:rPr>
          <w:t>https://eformsb.pvs.iub.gov.lv/show/bb22193b-d286-4734-a743-a1d87258fa1f</w:t>
        </w:r>
      </w:hyperlink>
      <w:r w:rsidR="0096316C" w:rsidRPr="00220B32">
        <w:rPr>
          <w:rFonts w:ascii="Times New Roman" w:hAnsi="Times New Roman" w:cs="Times New Roman"/>
          <w:i/>
          <w:iCs/>
        </w:rPr>
        <w:t xml:space="preserve"> </w:t>
      </w:r>
    </w:p>
  </w:footnote>
  <w:footnote w:id="2">
    <w:p w14:paraId="3D7DFF28" w14:textId="619E5882" w:rsidR="006B109E" w:rsidRDefault="006B109E">
      <w:pPr>
        <w:pStyle w:val="Vresteksts"/>
      </w:pPr>
      <w:r w:rsidRPr="00220B32">
        <w:rPr>
          <w:rStyle w:val="Vresatsauce"/>
          <w:rFonts w:ascii="Times New Roman" w:hAnsi="Times New Roman" w:cs="Times New Roman"/>
          <w:i/>
          <w:iCs/>
        </w:rPr>
        <w:footnoteRef/>
      </w:r>
      <w:r w:rsidRPr="00220B32">
        <w:rPr>
          <w:rFonts w:ascii="Times New Roman" w:hAnsi="Times New Roman" w:cs="Times New Roman"/>
          <w:i/>
          <w:iCs/>
        </w:rPr>
        <w:t xml:space="preserve"> </w:t>
      </w:r>
      <w:hyperlink r:id="rId2" w:history="1">
        <w:r w:rsidR="00220B32" w:rsidRPr="00544DF4">
          <w:rPr>
            <w:rStyle w:val="Hipersaite"/>
            <w:rFonts w:ascii="Times New Roman" w:hAnsi="Times New Roman" w:cs="Times New Roman"/>
            <w:i/>
            <w:iCs/>
          </w:rPr>
          <w:t>https://eformsb.pvs.iub.gov.lv/show/6b078dc8-2565-41cb-973f-cd170e5fef42</w:t>
        </w:r>
      </w:hyperlink>
      <w:r w:rsidR="00220B32">
        <w:rPr>
          <w:rFonts w:ascii="Times New Roman" w:hAnsi="Times New Roman" w:cs="Times New Roman"/>
          <w:i/>
          <w:iCs/>
        </w:rPr>
        <w:t xml:space="preserve"> </w:t>
      </w:r>
    </w:p>
  </w:footnote>
  <w:footnote w:id="3">
    <w:p w14:paraId="3D3E3067" w14:textId="77777777" w:rsidR="00B733E9" w:rsidRPr="00E37AF1" w:rsidRDefault="00F03C90" w:rsidP="001152E7">
      <w:pPr>
        <w:pStyle w:val="Vresteksts"/>
        <w:jc w:val="both"/>
        <w:rPr>
          <w:rFonts w:ascii="Times New Roman" w:hAnsi="Times New Roman" w:cs="Times New Roman"/>
          <w:i/>
          <w:iCs/>
          <w:lang w:eastAsia="lv-LV"/>
        </w:rPr>
      </w:pPr>
      <w:r w:rsidRPr="00E37AF1">
        <w:rPr>
          <w:rStyle w:val="Vresatsauce"/>
          <w:rFonts w:ascii="Times New Roman" w:hAnsi="Times New Roman" w:cs="Times New Roman"/>
          <w:i/>
          <w:iCs/>
        </w:rPr>
        <w:footnoteRef/>
      </w:r>
      <w:r w:rsidRPr="00E37AF1">
        <w:rPr>
          <w:rFonts w:ascii="Times New Roman" w:hAnsi="Times New Roman" w:cs="Times New Roman"/>
          <w:i/>
          <w:iCs/>
        </w:rPr>
        <w:t xml:space="preserve"> </w:t>
      </w:r>
      <w:r w:rsidRPr="00E37AF1">
        <w:rPr>
          <w:rFonts w:ascii="Times New Roman" w:hAnsi="Times New Roman" w:cs="Times New Roman"/>
          <w:i/>
          <w:iCs/>
          <w:lang w:eastAsia="lv-LV"/>
        </w:rPr>
        <w:t>Pretendentu piedāvātās cenas ir Elektronisko iepirkumu sistēmas e-konkursu apakšsistēmas ģenerēts apkopojums</w:t>
      </w:r>
    </w:p>
    <w:p w14:paraId="36A5C29E" w14:textId="19983D12" w:rsidR="00F03C90" w:rsidRPr="00A62767" w:rsidRDefault="00F03C90" w:rsidP="00F03C90">
      <w:pPr>
        <w:pStyle w:val="Vresteksts"/>
        <w:rPr>
          <w:rFonts w:ascii="Times New Roman" w:hAnsi="Times New Roman" w:cs="Times New Roman"/>
          <w:i/>
          <w:iCs/>
          <w:lang w:eastAsia="lv-LV"/>
        </w:rPr>
      </w:pPr>
      <w:r w:rsidRPr="00E37AF1">
        <w:rPr>
          <w:rFonts w:ascii="Times New Roman" w:hAnsi="Times New Roman" w:cs="Times New Roman"/>
          <w:i/>
          <w:iCs/>
          <w:lang w:eastAsia="lv-LV"/>
        </w:rPr>
        <w:t xml:space="preserve"> Apkopojuma sagatavošanas laiks:</w:t>
      </w:r>
      <w:r w:rsidRPr="00E37AF1">
        <w:rPr>
          <w:rFonts w:ascii="Times New Roman" w:hAnsi="Times New Roman" w:cs="Times New Roman"/>
          <w:i/>
          <w:iCs/>
        </w:rPr>
        <w:t xml:space="preserve"> </w:t>
      </w:r>
      <w:r w:rsidR="00E236FD">
        <w:rPr>
          <w:rFonts w:ascii="Times New Roman" w:hAnsi="Times New Roman" w:cs="Times New Roman"/>
          <w:i/>
          <w:iCs/>
        </w:rPr>
        <w:t>15</w:t>
      </w:r>
      <w:r w:rsidRPr="00E37AF1">
        <w:rPr>
          <w:rFonts w:ascii="Times New Roman" w:hAnsi="Times New Roman" w:cs="Times New Roman"/>
          <w:i/>
          <w:iCs/>
        </w:rPr>
        <w:t>.</w:t>
      </w:r>
      <w:r w:rsidR="00E236FD">
        <w:rPr>
          <w:rFonts w:ascii="Times New Roman" w:hAnsi="Times New Roman" w:cs="Times New Roman"/>
          <w:i/>
          <w:iCs/>
        </w:rPr>
        <w:t>05</w:t>
      </w:r>
      <w:r w:rsidRPr="00E37AF1">
        <w:rPr>
          <w:rFonts w:ascii="Times New Roman" w:hAnsi="Times New Roman" w:cs="Times New Roman"/>
          <w:i/>
          <w:iCs/>
        </w:rPr>
        <w:t>.202</w:t>
      </w:r>
      <w:r w:rsidR="00E236FD">
        <w:rPr>
          <w:rFonts w:ascii="Times New Roman" w:hAnsi="Times New Roman" w:cs="Times New Roman"/>
          <w:i/>
          <w:iCs/>
        </w:rPr>
        <w:t>6</w:t>
      </w:r>
      <w:r w:rsidR="00B733E9" w:rsidRPr="00E37AF1">
        <w:rPr>
          <w:rFonts w:ascii="Times New Roman" w:hAnsi="Times New Roman" w:cs="Times New Roman"/>
          <w:i/>
          <w:iCs/>
        </w:rPr>
        <w:t>; 14</w:t>
      </w:r>
      <w:r w:rsidR="00761141">
        <w:rPr>
          <w:rFonts w:ascii="Times New Roman" w:hAnsi="Times New Roman" w:cs="Times New Roman"/>
          <w:i/>
          <w:iCs/>
        </w:rPr>
        <w:t>.</w:t>
      </w:r>
      <w:r w:rsidR="00B733E9" w:rsidRPr="00E37AF1">
        <w:rPr>
          <w:rFonts w:ascii="Times New Roman" w:hAnsi="Times New Roman" w:cs="Times New Roman"/>
          <w:i/>
          <w:iCs/>
        </w:rPr>
        <w:t>03</w:t>
      </w:r>
    </w:p>
    <w:p w14:paraId="1027F76D" w14:textId="77777777" w:rsidR="00F03C90" w:rsidRDefault="00F03C90" w:rsidP="00F03C90">
      <w:pPr>
        <w:pStyle w:val="Vresteksts"/>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A60381"/>
    <w:multiLevelType w:val="hybridMultilevel"/>
    <w:tmpl w:val="38EABCDA"/>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 w15:restartNumberingAfterBreak="0">
    <w:nsid w:val="52D339E0"/>
    <w:multiLevelType w:val="hybridMultilevel"/>
    <w:tmpl w:val="41F261C4"/>
    <w:lvl w:ilvl="0" w:tplc="04260001">
      <w:start w:val="1"/>
      <w:numFmt w:val="bullet"/>
      <w:lvlText w:val=""/>
      <w:lvlJc w:val="left"/>
      <w:pPr>
        <w:ind w:left="817" w:hanging="360"/>
      </w:pPr>
      <w:rPr>
        <w:rFonts w:ascii="Symbol" w:hAnsi="Symbol" w:hint="default"/>
      </w:rPr>
    </w:lvl>
    <w:lvl w:ilvl="1" w:tplc="04260003" w:tentative="1">
      <w:start w:val="1"/>
      <w:numFmt w:val="bullet"/>
      <w:lvlText w:val="o"/>
      <w:lvlJc w:val="left"/>
      <w:pPr>
        <w:ind w:left="1537" w:hanging="360"/>
      </w:pPr>
      <w:rPr>
        <w:rFonts w:ascii="Courier New" w:hAnsi="Courier New" w:cs="Courier New" w:hint="default"/>
      </w:rPr>
    </w:lvl>
    <w:lvl w:ilvl="2" w:tplc="04260005" w:tentative="1">
      <w:start w:val="1"/>
      <w:numFmt w:val="bullet"/>
      <w:lvlText w:val=""/>
      <w:lvlJc w:val="left"/>
      <w:pPr>
        <w:ind w:left="2257" w:hanging="360"/>
      </w:pPr>
      <w:rPr>
        <w:rFonts w:ascii="Wingdings" w:hAnsi="Wingdings" w:hint="default"/>
      </w:rPr>
    </w:lvl>
    <w:lvl w:ilvl="3" w:tplc="04260001" w:tentative="1">
      <w:start w:val="1"/>
      <w:numFmt w:val="bullet"/>
      <w:lvlText w:val=""/>
      <w:lvlJc w:val="left"/>
      <w:pPr>
        <w:ind w:left="2977" w:hanging="360"/>
      </w:pPr>
      <w:rPr>
        <w:rFonts w:ascii="Symbol" w:hAnsi="Symbol" w:hint="default"/>
      </w:rPr>
    </w:lvl>
    <w:lvl w:ilvl="4" w:tplc="04260003" w:tentative="1">
      <w:start w:val="1"/>
      <w:numFmt w:val="bullet"/>
      <w:lvlText w:val="o"/>
      <w:lvlJc w:val="left"/>
      <w:pPr>
        <w:ind w:left="3697" w:hanging="360"/>
      </w:pPr>
      <w:rPr>
        <w:rFonts w:ascii="Courier New" w:hAnsi="Courier New" w:cs="Courier New" w:hint="default"/>
      </w:rPr>
    </w:lvl>
    <w:lvl w:ilvl="5" w:tplc="04260005" w:tentative="1">
      <w:start w:val="1"/>
      <w:numFmt w:val="bullet"/>
      <w:lvlText w:val=""/>
      <w:lvlJc w:val="left"/>
      <w:pPr>
        <w:ind w:left="4417" w:hanging="360"/>
      </w:pPr>
      <w:rPr>
        <w:rFonts w:ascii="Wingdings" w:hAnsi="Wingdings" w:hint="default"/>
      </w:rPr>
    </w:lvl>
    <w:lvl w:ilvl="6" w:tplc="04260001" w:tentative="1">
      <w:start w:val="1"/>
      <w:numFmt w:val="bullet"/>
      <w:lvlText w:val=""/>
      <w:lvlJc w:val="left"/>
      <w:pPr>
        <w:ind w:left="5137" w:hanging="360"/>
      </w:pPr>
      <w:rPr>
        <w:rFonts w:ascii="Symbol" w:hAnsi="Symbol" w:hint="default"/>
      </w:rPr>
    </w:lvl>
    <w:lvl w:ilvl="7" w:tplc="04260003" w:tentative="1">
      <w:start w:val="1"/>
      <w:numFmt w:val="bullet"/>
      <w:lvlText w:val="o"/>
      <w:lvlJc w:val="left"/>
      <w:pPr>
        <w:ind w:left="5857" w:hanging="360"/>
      </w:pPr>
      <w:rPr>
        <w:rFonts w:ascii="Courier New" w:hAnsi="Courier New" w:cs="Courier New" w:hint="default"/>
      </w:rPr>
    </w:lvl>
    <w:lvl w:ilvl="8" w:tplc="04260005" w:tentative="1">
      <w:start w:val="1"/>
      <w:numFmt w:val="bullet"/>
      <w:lvlText w:val=""/>
      <w:lvlJc w:val="left"/>
      <w:pPr>
        <w:ind w:left="6577" w:hanging="360"/>
      </w:pPr>
      <w:rPr>
        <w:rFonts w:ascii="Wingdings" w:hAnsi="Wingdings" w:hint="default"/>
      </w:rPr>
    </w:lvl>
  </w:abstractNum>
  <w:abstractNum w:abstractNumId="2" w15:restartNumberingAfterBreak="0">
    <w:nsid w:val="68CD53EF"/>
    <w:multiLevelType w:val="hybridMultilevel"/>
    <w:tmpl w:val="10DE6F3E"/>
    <w:lvl w:ilvl="0" w:tplc="04260001">
      <w:start w:val="1"/>
      <w:numFmt w:val="bullet"/>
      <w:lvlText w:val=""/>
      <w:lvlJc w:val="left"/>
      <w:pPr>
        <w:ind w:left="817" w:hanging="360"/>
      </w:pPr>
      <w:rPr>
        <w:rFonts w:ascii="Symbol" w:hAnsi="Symbol" w:hint="default"/>
      </w:rPr>
    </w:lvl>
    <w:lvl w:ilvl="1" w:tplc="04260003" w:tentative="1">
      <w:start w:val="1"/>
      <w:numFmt w:val="bullet"/>
      <w:lvlText w:val="o"/>
      <w:lvlJc w:val="left"/>
      <w:pPr>
        <w:ind w:left="1537" w:hanging="360"/>
      </w:pPr>
      <w:rPr>
        <w:rFonts w:ascii="Courier New" w:hAnsi="Courier New" w:cs="Courier New" w:hint="default"/>
      </w:rPr>
    </w:lvl>
    <w:lvl w:ilvl="2" w:tplc="04260005" w:tentative="1">
      <w:start w:val="1"/>
      <w:numFmt w:val="bullet"/>
      <w:lvlText w:val=""/>
      <w:lvlJc w:val="left"/>
      <w:pPr>
        <w:ind w:left="2257" w:hanging="360"/>
      </w:pPr>
      <w:rPr>
        <w:rFonts w:ascii="Wingdings" w:hAnsi="Wingdings" w:hint="default"/>
      </w:rPr>
    </w:lvl>
    <w:lvl w:ilvl="3" w:tplc="04260001" w:tentative="1">
      <w:start w:val="1"/>
      <w:numFmt w:val="bullet"/>
      <w:lvlText w:val=""/>
      <w:lvlJc w:val="left"/>
      <w:pPr>
        <w:ind w:left="2977" w:hanging="360"/>
      </w:pPr>
      <w:rPr>
        <w:rFonts w:ascii="Symbol" w:hAnsi="Symbol" w:hint="default"/>
      </w:rPr>
    </w:lvl>
    <w:lvl w:ilvl="4" w:tplc="04260003" w:tentative="1">
      <w:start w:val="1"/>
      <w:numFmt w:val="bullet"/>
      <w:lvlText w:val="o"/>
      <w:lvlJc w:val="left"/>
      <w:pPr>
        <w:ind w:left="3697" w:hanging="360"/>
      </w:pPr>
      <w:rPr>
        <w:rFonts w:ascii="Courier New" w:hAnsi="Courier New" w:cs="Courier New" w:hint="default"/>
      </w:rPr>
    </w:lvl>
    <w:lvl w:ilvl="5" w:tplc="04260005" w:tentative="1">
      <w:start w:val="1"/>
      <w:numFmt w:val="bullet"/>
      <w:lvlText w:val=""/>
      <w:lvlJc w:val="left"/>
      <w:pPr>
        <w:ind w:left="4417" w:hanging="360"/>
      </w:pPr>
      <w:rPr>
        <w:rFonts w:ascii="Wingdings" w:hAnsi="Wingdings" w:hint="default"/>
      </w:rPr>
    </w:lvl>
    <w:lvl w:ilvl="6" w:tplc="04260001" w:tentative="1">
      <w:start w:val="1"/>
      <w:numFmt w:val="bullet"/>
      <w:lvlText w:val=""/>
      <w:lvlJc w:val="left"/>
      <w:pPr>
        <w:ind w:left="5137" w:hanging="360"/>
      </w:pPr>
      <w:rPr>
        <w:rFonts w:ascii="Symbol" w:hAnsi="Symbol" w:hint="default"/>
      </w:rPr>
    </w:lvl>
    <w:lvl w:ilvl="7" w:tplc="04260003" w:tentative="1">
      <w:start w:val="1"/>
      <w:numFmt w:val="bullet"/>
      <w:lvlText w:val="o"/>
      <w:lvlJc w:val="left"/>
      <w:pPr>
        <w:ind w:left="5857" w:hanging="360"/>
      </w:pPr>
      <w:rPr>
        <w:rFonts w:ascii="Courier New" w:hAnsi="Courier New" w:cs="Courier New" w:hint="default"/>
      </w:rPr>
    </w:lvl>
    <w:lvl w:ilvl="8" w:tplc="04260005" w:tentative="1">
      <w:start w:val="1"/>
      <w:numFmt w:val="bullet"/>
      <w:lvlText w:val=""/>
      <w:lvlJc w:val="left"/>
      <w:pPr>
        <w:ind w:left="6577" w:hanging="360"/>
      </w:pPr>
      <w:rPr>
        <w:rFonts w:ascii="Wingdings" w:hAnsi="Wingdings" w:hint="default"/>
      </w:rPr>
    </w:lvl>
  </w:abstractNum>
  <w:num w:numId="1" w16cid:durableId="1238518126">
    <w:abstractNumId w:val="0"/>
  </w:num>
  <w:num w:numId="2" w16cid:durableId="1690570805">
    <w:abstractNumId w:val="2"/>
  </w:num>
  <w:num w:numId="3" w16cid:durableId="19787537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06A8"/>
    <w:rsid w:val="00000CF3"/>
    <w:rsid w:val="00017028"/>
    <w:rsid w:val="0002706C"/>
    <w:rsid w:val="000270E6"/>
    <w:rsid w:val="00030892"/>
    <w:rsid w:val="00030DAD"/>
    <w:rsid w:val="00051CA2"/>
    <w:rsid w:val="00063070"/>
    <w:rsid w:val="00065EB5"/>
    <w:rsid w:val="0007183E"/>
    <w:rsid w:val="00071940"/>
    <w:rsid w:val="00081320"/>
    <w:rsid w:val="00086166"/>
    <w:rsid w:val="00090FC9"/>
    <w:rsid w:val="00091074"/>
    <w:rsid w:val="000D1FB4"/>
    <w:rsid w:val="000F5939"/>
    <w:rsid w:val="000F773D"/>
    <w:rsid w:val="000F7ECD"/>
    <w:rsid w:val="00100D62"/>
    <w:rsid w:val="001152E7"/>
    <w:rsid w:val="00121AEC"/>
    <w:rsid w:val="00124CC8"/>
    <w:rsid w:val="00131E9D"/>
    <w:rsid w:val="001336C2"/>
    <w:rsid w:val="00153226"/>
    <w:rsid w:val="001607A7"/>
    <w:rsid w:val="001748C3"/>
    <w:rsid w:val="001A4D9B"/>
    <w:rsid w:val="001A616F"/>
    <w:rsid w:val="001A7247"/>
    <w:rsid w:val="001C5E00"/>
    <w:rsid w:val="001D50BF"/>
    <w:rsid w:val="001E514F"/>
    <w:rsid w:val="001E792A"/>
    <w:rsid w:val="001F0BA1"/>
    <w:rsid w:val="001F4BC2"/>
    <w:rsid w:val="002002F0"/>
    <w:rsid w:val="00203F71"/>
    <w:rsid w:val="00211E24"/>
    <w:rsid w:val="00220B32"/>
    <w:rsid w:val="00232C4B"/>
    <w:rsid w:val="00237C4F"/>
    <w:rsid w:val="0025451B"/>
    <w:rsid w:val="002727C7"/>
    <w:rsid w:val="00275FB5"/>
    <w:rsid w:val="00283318"/>
    <w:rsid w:val="00284B3F"/>
    <w:rsid w:val="002B5CF4"/>
    <w:rsid w:val="002F6DCD"/>
    <w:rsid w:val="00310318"/>
    <w:rsid w:val="00310A55"/>
    <w:rsid w:val="00321C08"/>
    <w:rsid w:val="003304EF"/>
    <w:rsid w:val="003315E0"/>
    <w:rsid w:val="003567E5"/>
    <w:rsid w:val="0036255F"/>
    <w:rsid w:val="00367C02"/>
    <w:rsid w:val="003B387C"/>
    <w:rsid w:val="003C6D28"/>
    <w:rsid w:val="003D17F3"/>
    <w:rsid w:val="003D3436"/>
    <w:rsid w:val="003F29F6"/>
    <w:rsid w:val="004013FB"/>
    <w:rsid w:val="004062E7"/>
    <w:rsid w:val="0041754E"/>
    <w:rsid w:val="0042384F"/>
    <w:rsid w:val="00430079"/>
    <w:rsid w:val="00436025"/>
    <w:rsid w:val="00437D01"/>
    <w:rsid w:val="00441DB8"/>
    <w:rsid w:val="00446705"/>
    <w:rsid w:val="00447F74"/>
    <w:rsid w:val="00452502"/>
    <w:rsid w:val="00452FB7"/>
    <w:rsid w:val="004575DE"/>
    <w:rsid w:val="004664E0"/>
    <w:rsid w:val="00466600"/>
    <w:rsid w:val="004751FD"/>
    <w:rsid w:val="0048056F"/>
    <w:rsid w:val="004A3F2A"/>
    <w:rsid w:val="004A45DD"/>
    <w:rsid w:val="004A5241"/>
    <w:rsid w:val="004B3804"/>
    <w:rsid w:val="004B5925"/>
    <w:rsid w:val="004D54C6"/>
    <w:rsid w:val="004E38B9"/>
    <w:rsid w:val="004E5E7D"/>
    <w:rsid w:val="00513991"/>
    <w:rsid w:val="00535611"/>
    <w:rsid w:val="005441EA"/>
    <w:rsid w:val="00551CE6"/>
    <w:rsid w:val="005656F5"/>
    <w:rsid w:val="00583182"/>
    <w:rsid w:val="0059272E"/>
    <w:rsid w:val="00593B41"/>
    <w:rsid w:val="005C31DA"/>
    <w:rsid w:val="005E4DFA"/>
    <w:rsid w:val="005E5B7E"/>
    <w:rsid w:val="006006ED"/>
    <w:rsid w:val="0061306C"/>
    <w:rsid w:val="006161B4"/>
    <w:rsid w:val="006204E8"/>
    <w:rsid w:val="00633618"/>
    <w:rsid w:val="006367F9"/>
    <w:rsid w:val="00655CD7"/>
    <w:rsid w:val="006560C6"/>
    <w:rsid w:val="006623B0"/>
    <w:rsid w:val="006658A6"/>
    <w:rsid w:val="00666096"/>
    <w:rsid w:val="00690BA7"/>
    <w:rsid w:val="006A6519"/>
    <w:rsid w:val="006B109E"/>
    <w:rsid w:val="006D4755"/>
    <w:rsid w:val="006D795F"/>
    <w:rsid w:val="006E6B52"/>
    <w:rsid w:val="006E7A1B"/>
    <w:rsid w:val="00706300"/>
    <w:rsid w:val="00720A6E"/>
    <w:rsid w:val="0072125A"/>
    <w:rsid w:val="00732EED"/>
    <w:rsid w:val="00733FD1"/>
    <w:rsid w:val="007509E3"/>
    <w:rsid w:val="00751183"/>
    <w:rsid w:val="00761141"/>
    <w:rsid w:val="00767E88"/>
    <w:rsid w:val="007720AD"/>
    <w:rsid w:val="0077248E"/>
    <w:rsid w:val="007751BB"/>
    <w:rsid w:val="00793E94"/>
    <w:rsid w:val="007A52F1"/>
    <w:rsid w:val="007B180E"/>
    <w:rsid w:val="007C5851"/>
    <w:rsid w:val="007E5AC1"/>
    <w:rsid w:val="007E7661"/>
    <w:rsid w:val="007F1874"/>
    <w:rsid w:val="007F224D"/>
    <w:rsid w:val="007F3D51"/>
    <w:rsid w:val="008103EF"/>
    <w:rsid w:val="0084452B"/>
    <w:rsid w:val="00871318"/>
    <w:rsid w:val="008758B0"/>
    <w:rsid w:val="00881A29"/>
    <w:rsid w:val="0088367B"/>
    <w:rsid w:val="008865F6"/>
    <w:rsid w:val="00897968"/>
    <w:rsid w:val="00897F9C"/>
    <w:rsid w:val="008A6538"/>
    <w:rsid w:val="008B7DC4"/>
    <w:rsid w:val="008D6EA7"/>
    <w:rsid w:val="008E2805"/>
    <w:rsid w:val="008E383A"/>
    <w:rsid w:val="008E677C"/>
    <w:rsid w:val="00905D74"/>
    <w:rsid w:val="00915454"/>
    <w:rsid w:val="00922673"/>
    <w:rsid w:val="00937A0A"/>
    <w:rsid w:val="00943A1C"/>
    <w:rsid w:val="00945569"/>
    <w:rsid w:val="0095625A"/>
    <w:rsid w:val="00956AC9"/>
    <w:rsid w:val="009574A7"/>
    <w:rsid w:val="0096316C"/>
    <w:rsid w:val="00982B68"/>
    <w:rsid w:val="009846D9"/>
    <w:rsid w:val="00990026"/>
    <w:rsid w:val="00994259"/>
    <w:rsid w:val="009C5196"/>
    <w:rsid w:val="009E4A8A"/>
    <w:rsid w:val="009F20F8"/>
    <w:rsid w:val="009F4BE4"/>
    <w:rsid w:val="00A164D7"/>
    <w:rsid w:val="00A21DB6"/>
    <w:rsid w:val="00A34C8A"/>
    <w:rsid w:val="00A46BCE"/>
    <w:rsid w:val="00A46C0E"/>
    <w:rsid w:val="00A50879"/>
    <w:rsid w:val="00A5388A"/>
    <w:rsid w:val="00A62767"/>
    <w:rsid w:val="00A664A1"/>
    <w:rsid w:val="00A71FE0"/>
    <w:rsid w:val="00A86E98"/>
    <w:rsid w:val="00AA69EA"/>
    <w:rsid w:val="00AB1CD6"/>
    <w:rsid w:val="00AB35FB"/>
    <w:rsid w:val="00AD44BD"/>
    <w:rsid w:val="00AD5C7C"/>
    <w:rsid w:val="00B109E0"/>
    <w:rsid w:val="00B15BDB"/>
    <w:rsid w:val="00B22152"/>
    <w:rsid w:val="00B43C20"/>
    <w:rsid w:val="00B516E2"/>
    <w:rsid w:val="00B554D2"/>
    <w:rsid w:val="00B62514"/>
    <w:rsid w:val="00B733E9"/>
    <w:rsid w:val="00B77689"/>
    <w:rsid w:val="00B849B1"/>
    <w:rsid w:val="00B9009E"/>
    <w:rsid w:val="00B94848"/>
    <w:rsid w:val="00BA1F3F"/>
    <w:rsid w:val="00BE2C03"/>
    <w:rsid w:val="00BE5F3E"/>
    <w:rsid w:val="00BE68F8"/>
    <w:rsid w:val="00BF2C82"/>
    <w:rsid w:val="00BF5DF7"/>
    <w:rsid w:val="00C126C1"/>
    <w:rsid w:val="00C15649"/>
    <w:rsid w:val="00C3404D"/>
    <w:rsid w:val="00C44F93"/>
    <w:rsid w:val="00C5771A"/>
    <w:rsid w:val="00C73E92"/>
    <w:rsid w:val="00C74156"/>
    <w:rsid w:val="00C757B0"/>
    <w:rsid w:val="00C81356"/>
    <w:rsid w:val="00C820DB"/>
    <w:rsid w:val="00CA1BC9"/>
    <w:rsid w:val="00CA1D32"/>
    <w:rsid w:val="00CB03E0"/>
    <w:rsid w:val="00CB7826"/>
    <w:rsid w:val="00CC5CDA"/>
    <w:rsid w:val="00D03AE5"/>
    <w:rsid w:val="00D1557C"/>
    <w:rsid w:val="00D61981"/>
    <w:rsid w:val="00D87018"/>
    <w:rsid w:val="00D95AFE"/>
    <w:rsid w:val="00D96E31"/>
    <w:rsid w:val="00DA54A8"/>
    <w:rsid w:val="00DD60BB"/>
    <w:rsid w:val="00DE141D"/>
    <w:rsid w:val="00DF0E43"/>
    <w:rsid w:val="00E008CB"/>
    <w:rsid w:val="00E12FFE"/>
    <w:rsid w:val="00E236FD"/>
    <w:rsid w:val="00E27CB1"/>
    <w:rsid w:val="00E32C14"/>
    <w:rsid w:val="00E33C09"/>
    <w:rsid w:val="00E35D94"/>
    <w:rsid w:val="00E37AF1"/>
    <w:rsid w:val="00E4358B"/>
    <w:rsid w:val="00E46E3D"/>
    <w:rsid w:val="00E544DD"/>
    <w:rsid w:val="00E56F14"/>
    <w:rsid w:val="00E7477B"/>
    <w:rsid w:val="00E82936"/>
    <w:rsid w:val="00E83F8F"/>
    <w:rsid w:val="00EC3754"/>
    <w:rsid w:val="00EC68D5"/>
    <w:rsid w:val="00EE61E3"/>
    <w:rsid w:val="00EF01F6"/>
    <w:rsid w:val="00EF7FB5"/>
    <w:rsid w:val="00F03C90"/>
    <w:rsid w:val="00F0445A"/>
    <w:rsid w:val="00F12CE5"/>
    <w:rsid w:val="00F22B11"/>
    <w:rsid w:val="00F27655"/>
    <w:rsid w:val="00F36B4B"/>
    <w:rsid w:val="00F4728B"/>
    <w:rsid w:val="00F653E9"/>
    <w:rsid w:val="00F676EC"/>
    <w:rsid w:val="00F8124E"/>
    <w:rsid w:val="00F81AA9"/>
    <w:rsid w:val="00F82BA0"/>
    <w:rsid w:val="00F82FDA"/>
    <w:rsid w:val="00F84F52"/>
    <w:rsid w:val="00F9563E"/>
    <w:rsid w:val="00FA3E0F"/>
    <w:rsid w:val="00FA51A5"/>
    <w:rsid w:val="00FB6D2A"/>
    <w:rsid w:val="00FC06A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3C06F"/>
  <w15:chartTrackingRefBased/>
  <w15:docId w15:val="{C8F1CE83-B440-48FF-BB08-6ED37659BF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086166"/>
  </w:style>
  <w:style w:type="paragraph" w:styleId="Virsraksts1">
    <w:name w:val="heading 1"/>
    <w:basedOn w:val="Parasts"/>
    <w:next w:val="Parasts"/>
    <w:link w:val="Virsraksts1Rakstz"/>
    <w:uiPriority w:val="9"/>
    <w:qFormat/>
    <w:rsid w:val="00FC06A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FC06A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FC06A8"/>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FC06A8"/>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FC06A8"/>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FC06A8"/>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FC06A8"/>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FC06A8"/>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FC06A8"/>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FC06A8"/>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FC06A8"/>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FC06A8"/>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FC06A8"/>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FC06A8"/>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FC06A8"/>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FC06A8"/>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FC06A8"/>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FC06A8"/>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FC06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FC06A8"/>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FC06A8"/>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FC06A8"/>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FC06A8"/>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FC06A8"/>
    <w:rPr>
      <w:i/>
      <w:iCs/>
      <w:color w:val="404040" w:themeColor="text1" w:themeTint="BF"/>
    </w:rPr>
  </w:style>
  <w:style w:type="paragraph" w:styleId="Sarakstarindkopa">
    <w:name w:val="List Paragraph"/>
    <w:basedOn w:val="Parasts"/>
    <w:uiPriority w:val="34"/>
    <w:qFormat/>
    <w:rsid w:val="00FC06A8"/>
    <w:pPr>
      <w:ind w:left="720"/>
      <w:contextualSpacing/>
    </w:pPr>
  </w:style>
  <w:style w:type="character" w:styleId="Intensvsizclums">
    <w:name w:val="Intense Emphasis"/>
    <w:basedOn w:val="Noklusjumarindkopasfonts"/>
    <w:uiPriority w:val="21"/>
    <w:qFormat/>
    <w:rsid w:val="00FC06A8"/>
    <w:rPr>
      <w:i/>
      <w:iCs/>
      <w:color w:val="0F4761" w:themeColor="accent1" w:themeShade="BF"/>
    </w:rPr>
  </w:style>
  <w:style w:type="paragraph" w:styleId="Intensvscitts">
    <w:name w:val="Intense Quote"/>
    <w:basedOn w:val="Parasts"/>
    <w:next w:val="Parasts"/>
    <w:link w:val="IntensvscittsRakstz"/>
    <w:uiPriority w:val="30"/>
    <w:qFormat/>
    <w:rsid w:val="00FC06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FC06A8"/>
    <w:rPr>
      <w:i/>
      <w:iCs/>
      <w:color w:val="0F4761" w:themeColor="accent1" w:themeShade="BF"/>
    </w:rPr>
  </w:style>
  <w:style w:type="character" w:styleId="Intensvaatsauce">
    <w:name w:val="Intense Reference"/>
    <w:basedOn w:val="Noklusjumarindkopasfonts"/>
    <w:uiPriority w:val="32"/>
    <w:qFormat/>
    <w:rsid w:val="00FC06A8"/>
    <w:rPr>
      <w:b/>
      <w:bCs/>
      <w:smallCaps/>
      <w:color w:val="0F4761" w:themeColor="accent1" w:themeShade="BF"/>
      <w:spacing w:val="5"/>
    </w:rPr>
  </w:style>
  <w:style w:type="paragraph" w:customStyle="1" w:styleId="Default">
    <w:name w:val="Default"/>
    <w:rsid w:val="00086166"/>
    <w:pPr>
      <w:autoSpaceDE w:val="0"/>
      <w:autoSpaceDN w:val="0"/>
      <w:adjustRightInd w:val="0"/>
      <w:spacing w:after="0" w:line="240" w:lineRule="auto"/>
    </w:pPr>
    <w:rPr>
      <w:rFonts w:ascii="Times New Roman" w:eastAsia="Times New Roman" w:hAnsi="Times New Roman" w:cs="Times New Roman"/>
      <w:color w:val="000000"/>
      <w:kern w:val="0"/>
      <w:sz w:val="24"/>
      <w:szCs w:val="24"/>
      <w14:ligatures w14:val="none"/>
    </w:rPr>
  </w:style>
  <w:style w:type="paragraph" w:customStyle="1" w:styleId="naisf">
    <w:name w:val="naisf"/>
    <w:basedOn w:val="Parasts"/>
    <w:rsid w:val="00086166"/>
    <w:pPr>
      <w:spacing w:before="75" w:after="75" w:line="240" w:lineRule="auto"/>
      <w:ind w:firstLine="375"/>
      <w:jc w:val="both"/>
    </w:pPr>
    <w:rPr>
      <w:rFonts w:ascii="Times New Roman" w:eastAsia="Times New Roman" w:hAnsi="Times New Roman" w:cs="Times New Roman"/>
      <w:kern w:val="0"/>
      <w:sz w:val="24"/>
      <w:szCs w:val="24"/>
      <w14:ligatures w14:val="none"/>
    </w:rPr>
  </w:style>
  <w:style w:type="paragraph" w:styleId="Prskatjums">
    <w:name w:val="Revision"/>
    <w:hidden/>
    <w:uiPriority w:val="99"/>
    <w:semiHidden/>
    <w:rsid w:val="009C5196"/>
    <w:pPr>
      <w:spacing w:after="0" w:line="240" w:lineRule="auto"/>
    </w:pPr>
  </w:style>
  <w:style w:type="character" w:styleId="Komentraatsauce">
    <w:name w:val="annotation reference"/>
    <w:basedOn w:val="Noklusjumarindkopasfonts"/>
    <w:uiPriority w:val="99"/>
    <w:semiHidden/>
    <w:unhideWhenUsed/>
    <w:rsid w:val="009C5196"/>
    <w:rPr>
      <w:sz w:val="16"/>
      <w:szCs w:val="16"/>
    </w:rPr>
  </w:style>
  <w:style w:type="paragraph" w:styleId="Komentrateksts">
    <w:name w:val="annotation text"/>
    <w:basedOn w:val="Parasts"/>
    <w:link w:val="KomentratekstsRakstz"/>
    <w:uiPriority w:val="99"/>
    <w:unhideWhenUsed/>
    <w:rsid w:val="009C5196"/>
    <w:pPr>
      <w:spacing w:line="240" w:lineRule="auto"/>
    </w:pPr>
    <w:rPr>
      <w:sz w:val="20"/>
      <w:szCs w:val="20"/>
    </w:rPr>
  </w:style>
  <w:style w:type="character" w:customStyle="1" w:styleId="KomentratekstsRakstz">
    <w:name w:val="Komentāra teksts Rakstz."/>
    <w:basedOn w:val="Noklusjumarindkopasfonts"/>
    <w:link w:val="Komentrateksts"/>
    <w:uiPriority w:val="99"/>
    <w:rsid w:val="009C5196"/>
    <w:rPr>
      <w:sz w:val="20"/>
      <w:szCs w:val="20"/>
    </w:rPr>
  </w:style>
  <w:style w:type="paragraph" w:styleId="Komentratma">
    <w:name w:val="annotation subject"/>
    <w:basedOn w:val="Komentrateksts"/>
    <w:next w:val="Komentrateksts"/>
    <w:link w:val="KomentratmaRakstz"/>
    <w:uiPriority w:val="99"/>
    <w:semiHidden/>
    <w:unhideWhenUsed/>
    <w:rsid w:val="009C5196"/>
    <w:rPr>
      <w:b/>
      <w:bCs/>
    </w:rPr>
  </w:style>
  <w:style w:type="character" w:customStyle="1" w:styleId="KomentratmaRakstz">
    <w:name w:val="Komentāra tēma Rakstz."/>
    <w:basedOn w:val="KomentratekstsRakstz"/>
    <w:link w:val="Komentratma"/>
    <w:uiPriority w:val="99"/>
    <w:semiHidden/>
    <w:rsid w:val="009C5196"/>
    <w:rPr>
      <w:b/>
      <w:bCs/>
      <w:sz w:val="20"/>
      <w:szCs w:val="20"/>
    </w:rPr>
  </w:style>
  <w:style w:type="character" w:styleId="Hipersaite">
    <w:name w:val="Hyperlink"/>
    <w:basedOn w:val="Noklusjumarindkopasfonts"/>
    <w:uiPriority w:val="99"/>
    <w:unhideWhenUsed/>
    <w:rsid w:val="009C5196"/>
    <w:rPr>
      <w:color w:val="467886" w:themeColor="hyperlink"/>
      <w:u w:val="single"/>
    </w:rPr>
  </w:style>
  <w:style w:type="character" w:styleId="Neatrisintapieminana">
    <w:name w:val="Unresolved Mention"/>
    <w:basedOn w:val="Noklusjumarindkopasfonts"/>
    <w:uiPriority w:val="99"/>
    <w:semiHidden/>
    <w:unhideWhenUsed/>
    <w:rsid w:val="009C5196"/>
    <w:rPr>
      <w:color w:val="605E5C"/>
      <w:shd w:val="clear" w:color="auto" w:fill="E1DFDD"/>
    </w:rPr>
  </w:style>
  <w:style w:type="paragraph" w:styleId="Vresteksts">
    <w:name w:val="footnote text"/>
    <w:basedOn w:val="Parasts"/>
    <w:link w:val="VrestekstsRakstz"/>
    <w:uiPriority w:val="99"/>
    <w:semiHidden/>
    <w:unhideWhenUsed/>
    <w:rsid w:val="00A34C8A"/>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A34C8A"/>
    <w:rPr>
      <w:sz w:val="20"/>
      <w:szCs w:val="20"/>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fr,S"/>
    <w:link w:val="CharCharCharChar"/>
    <w:uiPriority w:val="99"/>
    <w:unhideWhenUsed/>
    <w:qFormat/>
    <w:rsid w:val="00A34C8A"/>
    <w:rPr>
      <w:vertAlign w:val="superscript"/>
    </w:rPr>
  </w:style>
  <w:style w:type="paragraph" w:customStyle="1" w:styleId="CharCharCharChar">
    <w:name w:val="Char Char Char Char"/>
    <w:aliases w:val="Char2"/>
    <w:basedOn w:val="Parasts"/>
    <w:next w:val="Parasts"/>
    <w:link w:val="Vresatsauce"/>
    <w:uiPriority w:val="99"/>
    <w:rsid w:val="00A34C8A"/>
    <w:pPr>
      <w:spacing w:line="240" w:lineRule="exact"/>
      <w:jc w:val="both"/>
    </w:pPr>
    <w:rPr>
      <w:vertAlign w:val="superscript"/>
    </w:rPr>
  </w:style>
  <w:style w:type="character" w:styleId="Izmantotahipersaite">
    <w:name w:val="FollowedHyperlink"/>
    <w:basedOn w:val="Noklusjumarindkopasfonts"/>
    <w:uiPriority w:val="99"/>
    <w:semiHidden/>
    <w:unhideWhenUsed/>
    <w:rsid w:val="0096316C"/>
    <w:rPr>
      <w:color w:val="96607D" w:themeColor="followedHyperlink"/>
      <w:u w:val="single"/>
    </w:rPr>
  </w:style>
  <w:style w:type="paragraph" w:styleId="Bezatstarpm">
    <w:name w:val="No Spacing"/>
    <w:uiPriority w:val="1"/>
    <w:qFormat/>
    <w:rsid w:val="004664E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70587">
      <w:bodyDiv w:val="1"/>
      <w:marLeft w:val="0"/>
      <w:marRight w:val="0"/>
      <w:marTop w:val="0"/>
      <w:marBottom w:val="0"/>
      <w:divBdr>
        <w:top w:val="none" w:sz="0" w:space="0" w:color="auto"/>
        <w:left w:val="none" w:sz="0" w:space="0" w:color="auto"/>
        <w:bottom w:val="none" w:sz="0" w:space="0" w:color="auto"/>
        <w:right w:val="none" w:sz="0" w:space="0" w:color="auto"/>
      </w:divBdr>
    </w:div>
    <w:div w:id="66536460">
      <w:bodyDiv w:val="1"/>
      <w:marLeft w:val="0"/>
      <w:marRight w:val="0"/>
      <w:marTop w:val="0"/>
      <w:marBottom w:val="0"/>
      <w:divBdr>
        <w:top w:val="none" w:sz="0" w:space="0" w:color="auto"/>
        <w:left w:val="none" w:sz="0" w:space="0" w:color="auto"/>
        <w:bottom w:val="none" w:sz="0" w:space="0" w:color="auto"/>
        <w:right w:val="none" w:sz="0" w:space="0" w:color="auto"/>
      </w:divBdr>
    </w:div>
    <w:div w:id="160050283">
      <w:bodyDiv w:val="1"/>
      <w:marLeft w:val="0"/>
      <w:marRight w:val="0"/>
      <w:marTop w:val="0"/>
      <w:marBottom w:val="0"/>
      <w:divBdr>
        <w:top w:val="none" w:sz="0" w:space="0" w:color="auto"/>
        <w:left w:val="none" w:sz="0" w:space="0" w:color="auto"/>
        <w:bottom w:val="none" w:sz="0" w:space="0" w:color="auto"/>
        <w:right w:val="none" w:sz="0" w:space="0" w:color="auto"/>
      </w:divBdr>
    </w:div>
    <w:div w:id="352734002">
      <w:bodyDiv w:val="1"/>
      <w:marLeft w:val="0"/>
      <w:marRight w:val="0"/>
      <w:marTop w:val="0"/>
      <w:marBottom w:val="0"/>
      <w:divBdr>
        <w:top w:val="none" w:sz="0" w:space="0" w:color="auto"/>
        <w:left w:val="none" w:sz="0" w:space="0" w:color="auto"/>
        <w:bottom w:val="none" w:sz="0" w:space="0" w:color="auto"/>
        <w:right w:val="none" w:sz="0" w:space="0" w:color="auto"/>
      </w:divBdr>
    </w:div>
    <w:div w:id="361250549">
      <w:bodyDiv w:val="1"/>
      <w:marLeft w:val="0"/>
      <w:marRight w:val="0"/>
      <w:marTop w:val="0"/>
      <w:marBottom w:val="0"/>
      <w:divBdr>
        <w:top w:val="none" w:sz="0" w:space="0" w:color="auto"/>
        <w:left w:val="none" w:sz="0" w:space="0" w:color="auto"/>
        <w:bottom w:val="none" w:sz="0" w:space="0" w:color="auto"/>
        <w:right w:val="none" w:sz="0" w:space="0" w:color="auto"/>
      </w:divBdr>
    </w:div>
    <w:div w:id="427166556">
      <w:bodyDiv w:val="1"/>
      <w:marLeft w:val="0"/>
      <w:marRight w:val="0"/>
      <w:marTop w:val="0"/>
      <w:marBottom w:val="0"/>
      <w:divBdr>
        <w:top w:val="none" w:sz="0" w:space="0" w:color="auto"/>
        <w:left w:val="none" w:sz="0" w:space="0" w:color="auto"/>
        <w:bottom w:val="none" w:sz="0" w:space="0" w:color="auto"/>
        <w:right w:val="none" w:sz="0" w:space="0" w:color="auto"/>
      </w:divBdr>
    </w:div>
    <w:div w:id="524101007">
      <w:bodyDiv w:val="1"/>
      <w:marLeft w:val="0"/>
      <w:marRight w:val="0"/>
      <w:marTop w:val="0"/>
      <w:marBottom w:val="0"/>
      <w:divBdr>
        <w:top w:val="none" w:sz="0" w:space="0" w:color="auto"/>
        <w:left w:val="none" w:sz="0" w:space="0" w:color="auto"/>
        <w:bottom w:val="none" w:sz="0" w:space="0" w:color="auto"/>
        <w:right w:val="none" w:sz="0" w:space="0" w:color="auto"/>
      </w:divBdr>
    </w:div>
    <w:div w:id="613176216">
      <w:bodyDiv w:val="1"/>
      <w:marLeft w:val="0"/>
      <w:marRight w:val="0"/>
      <w:marTop w:val="0"/>
      <w:marBottom w:val="0"/>
      <w:divBdr>
        <w:top w:val="none" w:sz="0" w:space="0" w:color="auto"/>
        <w:left w:val="none" w:sz="0" w:space="0" w:color="auto"/>
        <w:bottom w:val="none" w:sz="0" w:space="0" w:color="auto"/>
        <w:right w:val="none" w:sz="0" w:space="0" w:color="auto"/>
      </w:divBdr>
    </w:div>
    <w:div w:id="691029661">
      <w:bodyDiv w:val="1"/>
      <w:marLeft w:val="0"/>
      <w:marRight w:val="0"/>
      <w:marTop w:val="0"/>
      <w:marBottom w:val="0"/>
      <w:divBdr>
        <w:top w:val="none" w:sz="0" w:space="0" w:color="auto"/>
        <w:left w:val="none" w:sz="0" w:space="0" w:color="auto"/>
        <w:bottom w:val="none" w:sz="0" w:space="0" w:color="auto"/>
        <w:right w:val="none" w:sz="0" w:space="0" w:color="auto"/>
      </w:divBdr>
    </w:div>
    <w:div w:id="748383666">
      <w:bodyDiv w:val="1"/>
      <w:marLeft w:val="0"/>
      <w:marRight w:val="0"/>
      <w:marTop w:val="0"/>
      <w:marBottom w:val="0"/>
      <w:divBdr>
        <w:top w:val="none" w:sz="0" w:space="0" w:color="auto"/>
        <w:left w:val="none" w:sz="0" w:space="0" w:color="auto"/>
        <w:bottom w:val="none" w:sz="0" w:space="0" w:color="auto"/>
        <w:right w:val="none" w:sz="0" w:space="0" w:color="auto"/>
      </w:divBdr>
    </w:div>
    <w:div w:id="1277255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ub.gov.lv" TargetMode="External"/><Relationship Id="rId13" Type="http://schemas.openxmlformats.org/officeDocument/2006/relationships/hyperlink" Target="https://likumi.lv/ta/id/287760-publisko-iepirkumu-likum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ikumi.lv/ta/id/287760-publisko-iepirkumu-likum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umi.lv/ta/id/287760-publisko-iepirkumu-likum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likumi.lv/ta/id/287760-publisko-iepirkumu-likums" TargetMode="External"/><Relationship Id="rId4" Type="http://schemas.openxmlformats.org/officeDocument/2006/relationships/settings" Target="settings.xml"/><Relationship Id="rId9" Type="http://schemas.openxmlformats.org/officeDocument/2006/relationships/hyperlink" Target="http://www.iub.gov.lv"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eformsb.pvs.iub.gov.lv/show/6b078dc8-2565-41cb-973f-cd170e5fef42" TargetMode="External"/><Relationship Id="rId1" Type="http://schemas.openxmlformats.org/officeDocument/2006/relationships/hyperlink" Target="https://eformsb.pvs.iub.gov.lv/show/bb22193b-d286-4734-a743-a1d87258fa1f"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84BA21-795D-4E8C-883C-4EA7A0A9D5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5</Pages>
  <Words>9029</Words>
  <Characters>5147</Characters>
  <Application>Microsoft Office Word</Application>
  <DocSecurity>0</DocSecurity>
  <Lines>42</Lines>
  <Paragraphs>28</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14148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Agnese Rozentāle</dc:creator>
  <cp:keywords/>
  <dc:description/>
  <cp:lastModifiedBy>Diāna Andriņa-Nagle</cp:lastModifiedBy>
  <cp:revision>15</cp:revision>
  <cp:lastPrinted>2026-06-08T05:44:00Z</cp:lastPrinted>
  <dcterms:created xsi:type="dcterms:W3CDTF">2026-06-11T05:10:00Z</dcterms:created>
  <dcterms:modified xsi:type="dcterms:W3CDTF">2026-06-12T07:00:00Z</dcterms:modified>
</cp:coreProperties>
</file>