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2026/66/AK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Gada apdroš. prēmija EUR vienai apdroš. personai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 programma-prēmija zobārstniecībai un prot.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 programma-prēmija medikamentu iegādei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13:32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747.8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14:28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09:20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745.44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28.05.2026;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