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1052E" w14:textId="77777777" w:rsidR="000F232A" w:rsidRPr="001D5665" w:rsidRDefault="000F232A" w:rsidP="006F1026">
      <w:pPr>
        <w:widowControl w:val="0"/>
        <w:autoSpaceDE w:val="0"/>
        <w:autoSpaceDN w:val="0"/>
        <w:adjustRightInd w:val="0"/>
        <w:jc w:val="center"/>
        <w:rPr>
          <w:b/>
          <w:bCs/>
          <w:sz w:val="22"/>
          <w:szCs w:val="22"/>
        </w:rPr>
      </w:pPr>
    </w:p>
    <w:p w14:paraId="0E314052" w14:textId="77777777" w:rsidR="00B4657F" w:rsidRPr="001D5665" w:rsidRDefault="00B4657F" w:rsidP="006F1026">
      <w:pPr>
        <w:widowControl w:val="0"/>
        <w:autoSpaceDE w:val="0"/>
        <w:autoSpaceDN w:val="0"/>
        <w:adjustRightInd w:val="0"/>
        <w:jc w:val="right"/>
        <w:rPr>
          <w:b/>
          <w:bCs/>
          <w:sz w:val="22"/>
          <w:szCs w:val="22"/>
        </w:rPr>
      </w:pPr>
      <w:r w:rsidRPr="001D5665">
        <w:rPr>
          <w:b/>
          <w:bCs/>
          <w:sz w:val="22"/>
          <w:szCs w:val="22"/>
        </w:rPr>
        <w:t>APSTIPRINĀTS</w:t>
      </w:r>
    </w:p>
    <w:p w14:paraId="127D41D7" w14:textId="1C5A279B" w:rsidR="00B4657F" w:rsidRPr="001D5665" w:rsidRDefault="00D03034" w:rsidP="006F1026">
      <w:pPr>
        <w:widowControl w:val="0"/>
        <w:autoSpaceDE w:val="0"/>
        <w:autoSpaceDN w:val="0"/>
        <w:adjustRightInd w:val="0"/>
        <w:jc w:val="right"/>
        <w:rPr>
          <w:bCs/>
          <w:sz w:val="22"/>
          <w:szCs w:val="22"/>
        </w:rPr>
      </w:pPr>
      <w:r w:rsidRPr="001D5665">
        <w:rPr>
          <w:bCs/>
          <w:sz w:val="22"/>
          <w:szCs w:val="22"/>
        </w:rPr>
        <w:t>Latvijas Kultūras akadēmijas</w:t>
      </w:r>
      <w:r w:rsidR="00B4657F" w:rsidRPr="001D5665">
        <w:rPr>
          <w:bCs/>
          <w:sz w:val="22"/>
          <w:szCs w:val="22"/>
        </w:rPr>
        <w:t xml:space="preserve"> Iepirkumu komisijas</w:t>
      </w:r>
    </w:p>
    <w:p w14:paraId="6C6E80E3" w14:textId="708AF5BB" w:rsidR="0070791A" w:rsidRPr="001D5665" w:rsidRDefault="00B4657F" w:rsidP="006F1026">
      <w:pPr>
        <w:widowControl w:val="0"/>
        <w:autoSpaceDE w:val="0"/>
        <w:autoSpaceDN w:val="0"/>
        <w:adjustRightInd w:val="0"/>
        <w:jc w:val="right"/>
        <w:rPr>
          <w:b/>
          <w:sz w:val="22"/>
          <w:szCs w:val="22"/>
          <w:lang w:eastAsia="en-US"/>
        </w:rPr>
      </w:pPr>
      <w:r w:rsidRPr="001D5665">
        <w:rPr>
          <w:bCs/>
          <w:sz w:val="22"/>
          <w:szCs w:val="22"/>
        </w:rPr>
        <w:t xml:space="preserve"> 20</w:t>
      </w:r>
      <w:r w:rsidR="00F06A27" w:rsidRPr="001D5665">
        <w:rPr>
          <w:bCs/>
          <w:sz w:val="22"/>
          <w:szCs w:val="22"/>
        </w:rPr>
        <w:t>2</w:t>
      </w:r>
      <w:r w:rsidR="001D5665" w:rsidRPr="001D5665">
        <w:rPr>
          <w:bCs/>
          <w:sz w:val="22"/>
          <w:szCs w:val="22"/>
        </w:rPr>
        <w:t>6</w:t>
      </w:r>
      <w:r w:rsidRPr="001D5665">
        <w:rPr>
          <w:bCs/>
          <w:sz w:val="22"/>
          <w:szCs w:val="22"/>
        </w:rPr>
        <w:t>.gada</w:t>
      </w:r>
      <w:r w:rsidR="00B379B5" w:rsidRPr="001D5665">
        <w:rPr>
          <w:bCs/>
          <w:sz w:val="22"/>
          <w:szCs w:val="22"/>
        </w:rPr>
        <w:t xml:space="preserve"> </w:t>
      </w:r>
      <w:r w:rsidR="005E510A">
        <w:rPr>
          <w:bCs/>
          <w:sz w:val="22"/>
          <w:szCs w:val="22"/>
        </w:rPr>
        <w:t>27</w:t>
      </w:r>
      <w:r w:rsidR="001D5665" w:rsidRPr="001D5665">
        <w:rPr>
          <w:bCs/>
          <w:sz w:val="22"/>
          <w:szCs w:val="22"/>
        </w:rPr>
        <w:t>.aprīļa</w:t>
      </w:r>
      <w:r w:rsidR="006922BF" w:rsidRPr="001D5665">
        <w:rPr>
          <w:bCs/>
          <w:sz w:val="22"/>
          <w:szCs w:val="22"/>
        </w:rPr>
        <w:t xml:space="preserve"> </w:t>
      </w:r>
      <w:r w:rsidRPr="001D5665">
        <w:rPr>
          <w:bCs/>
          <w:sz w:val="22"/>
          <w:szCs w:val="22"/>
        </w:rPr>
        <w:t>sēdē, protokols Nr.</w:t>
      </w:r>
      <w:r w:rsidR="005E510A">
        <w:rPr>
          <w:bCs/>
          <w:sz w:val="22"/>
          <w:szCs w:val="22"/>
        </w:rPr>
        <w:t>4</w:t>
      </w:r>
    </w:p>
    <w:p w14:paraId="0B240A85" w14:textId="77777777" w:rsidR="006F1026" w:rsidRPr="001D5665" w:rsidRDefault="006F1026" w:rsidP="006F1026">
      <w:pPr>
        <w:jc w:val="both"/>
        <w:rPr>
          <w:b/>
          <w:sz w:val="22"/>
          <w:szCs w:val="22"/>
          <w:lang w:eastAsia="en-US"/>
        </w:rPr>
      </w:pPr>
    </w:p>
    <w:p w14:paraId="52FE051D" w14:textId="77777777" w:rsidR="00EF43D1" w:rsidRPr="001D5665" w:rsidRDefault="00EF43D1" w:rsidP="006F1026">
      <w:pPr>
        <w:jc w:val="both"/>
        <w:rPr>
          <w:b/>
          <w:sz w:val="22"/>
          <w:szCs w:val="22"/>
          <w:lang w:eastAsia="en-US"/>
        </w:rPr>
      </w:pPr>
    </w:p>
    <w:p w14:paraId="5E8A7A74" w14:textId="55650A8D" w:rsidR="00B4657F" w:rsidRPr="001D5665" w:rsidRDefault="00B4657F" w:rsidP="00666C0E">
      <w:pPr>
        <w:pStyle w:val="Galvene"/>
        <w:tabs>
          <w:tab w:val="clear" w:pos="4153"/>
          <w:tab w:val="clear" w:pos="8306"/>
        </w:tabs>
        <w:jc w:val="both"/>
        <w:rPr>
          <w:rFonts w:ascii="Times New Roman" w:hAnsi="Times New Roman" w:cs="Times New Roman"/>
          <w:b/>
          <w:bCs/>
          <w:i/>
        </w:rPr>
      </w:pPr>
      <w:r w:rsidRPr="001D5665">
        <w:rPr>
          <w:rFonts w:ascii="Times New Roman" w:hAnsi="Times New Roman" w:cs="Times New Roman"/>
          <w:b/>
          <w:i/>
        </w:rPr>
        <w:t xml:space="preserve">Par </w:t>
      </w:r>
      <w:r w:rsidR="0056331F" w:rsidRPr="001D5665">
        <w:rPr>
          <w:rFonts w:ascii="Times New Roman" w:hAnsi="Times New Roman" w:cs="Times New Roman"/>
          <w:b/>
          <w:i/>
        </w:rPr>
        <w:t>atklāta konkursa</w:t>
      </w:r>
      <w:r w:rsidRPr="001D5665">
        <w:rPr>
          <w:rFonts w:ascii="Times New Roman" w:hAnsi="Times New Roman" w:cs="Times New Roman"/>
          <w:b/>
          <w:i/>
        </w:rPr>
        <w:t xml:space="preserve"> </w:t>
      </w:r>
      <w:r w:rsidR="00296F10" w:rsidRPr="001D5665">
        <w:rPr>
          <w:rFonts w:ascii="Times New Roman" w:hAnsi="Times New Roman" w:cs="Times New Roman"/>
          <w:b/>
          <w:i/>
        </w:rPr>
        <w:t>“</w:t>
      </w:r>
      <w:r w:rsidR="001D5665" w:rsidRPr="001D5665">
        <w:rPr>
          <w:rFonts w:ascii="Times New Roman" w:hAnsi="Times New Roman" w:cs="Times New Roman"/>
          <w:b/>
          <w:bCs/>
          <w:i/>
        </w:rPr>
        <w:t>Ieceres dokumentācijas izstrāde, projektēšana, autoruzraudzība, saskaņošana,  saules paneļu uzstādīšana Miera ielā 58a, Rīgā</w:t>
      </w:r>
      <w:r w:rsidR="00EF7ACB" w:rsidRPr="001D5665">
        <w:rPr>
          <w:rFonts w:ascii="Times New Roman" w:hAnsi="Times New Roman" w:cs="Times New Roman"/>
          <w:b/>
          <w:bCs/>
          <w:i/>
        </w:rPr>
        <w:t>”</w:t>
      </w:r>
      <w:r w:rsidR="00666C0E" w:rsidRPr="001D5665">
        <w:rPr>
          <w:rFonts w:ascii="Times New Roman" w:hAnsi="Times New Roman" w:cs="Times New Roman"/>
          <w:b/>
          <w:bCs/>
          <w:i/>
        </w:rPr>
        <w:t xml:space="preserve"> </w:t>
      </w:r>
      <w:r w:rsidR="00296F10" w:rsidRPr="001D5665">
        <w:rPr>
          <w:rFonts w:ascii="Times New Roman" w:hAnsi="Times New Roman" w:cs="Times New Roman"/>
          <w:b/>
          <w:i/>
        </w:rPr>
        <w:t>(L</w:t>
      </w:r>
      <w:r w:rsidR="00D03034" w:rsidRPr="001D5665">
        <w:rPr>
          <w:rFonts w:ascii="Times New Roman" w:hAnsi="Times New Roman" w:cs="Times New Roman"/>
          <w:b/>
          <w:i/>
        </w:rPr>
        <w:t>KA</w:t>
      </w:r>
      <w:r w:rsidR="00FB5725">
        <w:rPr>
          <w:rFonts w:ascii="Times New Roman" w:hAnsi="Times New Roman" w:cs="Times New Roman"/>
          <w:b/>
          <w:i/>
        </w:rPr>
        <w:t xml:space="preserve"> </w:t>
      </w:r>
      <w:r w:rsidR="00296F10" w:rsidRPr="001D5665">
        <w:rPr>
          <w:rFonts w:ascii="Times New Roman" w:hAnsi="Times New Roman" w:cs="Times New Roman"/>
          <w:b/>
          <w:i/>
        </w:rPr>
        <w:t>202</w:t>
      </w:r>
      <w:r w:rsidR="001D5665" w:rsidRPr="001D5665">
        <w:rPr>
          <w:rFonts w:ascii="Times New Roman" w:hAnsi="Times New Roman" w:cs="Times New Roman"/>
          <w:b/>
          <w:i/>
        </w:rPr>
        <w:t>6</w:t>
      </w:r>
      <w:r w:rsidR="00296F10" w:rsidRPr="001D5665">
        <w:rPr>
          <w:rFonts w:ascii="Times New Roman" w:hAnsi="Times New Roman" w:cs="Times New Roman"/>
          <w:b/>
          <w:i/>
        </w:rPr>
        <w:t>/</w:t>
      </w:r>
      <w:r w:rsidR="001D5665" w:rsidRPr="001D5665">
        <w:rPr>
          <w:rFonts w:ascii="Times New Roman" w:hAnsi="Times New Roman" w:cs="Times New Roman"/>
          <w:b/>
          <w:i/>
        </w:rPr>
        <w:t>5</w:t>
      </w:r>
      <w:r w:rsidR="00296F10" w:rsidRPr="001D5665">
        <w:rPr>
          <w:rFonts w:ascii="Times New Roman" w:hAnsi="Times New Roman" w:cs="Times New Roman"/>
          <w:b/>
          <w:i/>
        </w:rPr>
        <w:t>)</w:t>
      </w:r>
      <w:r w:rsidR="00D71416" w:rsidRPr="001D5665">
        <w:rPr>
          <w:rFonts w:ascii="Times New Roman" w:hAnsi="Times New Roman" w:cs="Times New Roman"/>
          <w:b/>
          <w:i/>
        </w:rPr>
        <w:t xml:space="preserve"> </w:t>
      </w:r>
      <w:r w:rsidR="00E6165E">
        <w:rPr>
          <w:rFonts w:ascii="Times New Roman" w:hAnsi="Times New Roman" w:cs="Times New Roman"/>
          <w:b/>
          <w:i/>
        </w:rPr>
        <w:t>nolikuma grozījumiem</w:t>
      </w:r>
    </w:p>
    <w:p w14:paraId="44FFADFC" w14:textId="77777777" w:rsidR="00161BD4" w:rsidRPr="001D5665" w:rsidRDefault="00161BD4" w:rsidP="006F1026">
      <w:pPr>
        <w:pStyle w:val="Bezatstarpm"/>
        <w:jc w:val="both"/>
        <w:rPr>
          <w:b/>
          <w:i/>
          <w:sz w:val="22"/>
          <w:szCs w:val="22"/>
        </w:rPr>
      </w:pPr>
    </w:p>
    <w:tbl>
      <w:tblPr>
        <w:tblW w:w="96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7827"/>
        <w:gridCol w:w="19"/>
      </w:tblGrid>
      <w:tr w:rsidR="00CC5EB8" w:rsidRPr="001D5665" w14:paraId="5C80625D" w14:textId="77777777" w:rsidTr="00E6165E">
        <w:tc>
          <w:tcPr>
            <w:tcW w:w="9684" w:type="dxa"/>
            <w:gridSpan w:val="3"/>
            <w:tcBorders>
              <w:top w:val="single" w:sz="4" w:space="0" w:color="auto"/>
              <w:left w:val="single" w:sz="4" w:space="0" w:color="auto"/>
              <w:bottom w:val="single" w:sz="4" w:space="0" w:color="auto"/>
              <w:right w:val="single" w:sz="4" w:space="0" w:color="auto"/>
            </w:tcBorders>
            <w:shd w:val="clear" w:color="auto" w:fill="F2DBDB" w:themeFill="accent2" w:themeFillTint="33"/>
          </w:tcPr>
          <w:p w14:paraId="4926470C" w14:textId="77777777" w:rsidR="00CC5EB8" w:rsidRPr="001D5665" w:rsidRDefault="00CC5EB8" w:rsidP="00B12831">
            <w:pPr>
              <w:tabs>
                <w:tab w:val="left" w:pos="2552"/>
              </w:tabs>
              <w:suppressAutoHyphens/>
              <w:autoSpaceDE w:val="0"/>
              <w:jc w:val="both"/>
              <w:rPr>
                <w:b/>
                <w:bCs/>
                <w:strike/>
                <w:sz w:val="10"/>
                <w:szCs w:val="10"/>
                <w:lang w:eastAsia="ar-SA"/>
              </w:rPr>
            </w:pPr>
            <w:bookmarkStart w:id="0" w:name="_Hlk57976133"/>
          </w:p>
        </w:tc>
      </w:tr>
      <w:tr w:rsidR="00E6165E" w:rsidRPr="001D5665" w14:paraId="0E0140A6" w14:textId="6950EE1D" w:rsidTr="009B62E1">
        <w:trPr>
          <w:gridAfter w:val="1"/>
          <w:wAfter w:w="19" w:type="dxa"/>
          <w:trHeight w:val="50"/>
        </w:trPr>
        <w:tc>
          <w:tcPr>
            <w:tcW w:w="1838" w:type="dxa"/>
            <w:tcBorders>
              <w:top w:val="single" w:sz="4" w:space="0" w:color="auto"/>
              <w:right w:val="single" w:sz="4" w:space="0" w:color="auto"/>
            </w:tcBorders>
          </w:tcPr>
          <w:p w14:paraId="7E4A9349" w14:textId="547C0C85" w:rsidR="00E6165E" w:rsidRPr="00E6165E" w:rsidRDefault="00E6165E" w:rsidP="001D5665">
            <w:pPr>
              <w:shd w:val="clear" w:color="auto" w:fill="FFFFFF"/>
              <w:jc w:val="both"/>
              <w:rPr>
                <w:b/>
                <w:bCs/>
                <w:color w:val="000000"/>
                <w:sz w:val="22"/>
                <w:szCs w:val="22"/>
              </w:rPr>
            </w:pPr>
            <w:r w:rsidRPr="00E6165E">
              <w:rPr>
                <w:b/>
                <w:bCs/>
                <w:color w:val="000000"/>
                <w:sz w:val="22"/>
                <w:szCs w:val="22"/>
              </w:rPr>
              <w:t>Jautājums</w:t>
            </w:r>
          </w:p>
        </w:tc>
        <w:tc>
          <w:tcPr>
            <w:tcW w:w="7827" w:type="dxa"/>
            <w:tcBorders>
              <w:top w:val="single" w:sz="4" w:space="0" w:color="auto"/>
              <w:right w:val="single" w:sz="4" w:space="0" w:color="auto"/>
            </w:tcBorders>
          </w:tcPr>
          <w:p w14:paraId="090B54C6" w14:textId="77777777" w:rsidR="00E6165E" w:rsidRDefault="005E510A" w:rsidP="00E6165E">
            <w:pPr>
              <w:jc w:val="both"/>
              <w:rPr>
                <w:sz w:val="22"/>
                <w:szCs w:val="22"/>
              </w:rPr>
            </w:pPr>
            <w:r>
              <w:rPr>
                <w:sz w:val="22"/>
                <w:szCs w:val="22"/>
              </w:rPr>
              <w:t>Pievienotajos iepirkuma dokumentos ir novērojama nesakritība starp iepirkuma prasībām.</w:t>
            </w:r>
          </w:p>
          <w:p w14:paraId="60CBC5BF" w14:textId="092C93AC" w:rsidR="005E510A" w:rsidRPr="00E6165E" w:rsidRDefault="005E510A" w:rsidP="00E6165E">
            <w:pPr>
              <w:jc w:val="both"/>
              <w:rPr>
                <w:sz w:val="22"/>
                <w:szCs w:val="22"/>
              </w:rPr>
            </w:pPr>
            <w:r>
              <w:rPr>
                <w:sz w:val="22"/>
                <w:szCs w:val="22"/>
              </w:rPr>
              <w:t xml:space="preserve">10.pielikums Tehniskā specifikācija 3.3.punkts un 3.pielikums Tehniskais piedāvājums punkts 2.8. izteiktās prasības pēc invertora atbilstībai sertifikātam EN 50549-1, kas nesakrīt ar iepirkumam pievienotajām Sadales tīkla izsniegtajām Tehniskajām prasībām Nr.104207262 punktu 2.3.3.: “Elektroenerģijas ražošanas moduļiem jāatbilst standarta LVS EN 50549-2 “Prasības elektrostacijām, kas paredzētas paralēlam darbam ar sadales elektrotīklu 2.daļa “Pieslēgums </w:t>
            </w:r>
            <w:proofErr w:type="spellStart"/>
            <w:r>
              <w:rPr>
                <w:sz w:val="22"/>
                <w:szCs w:val="22"/>
              </w:rPr>
              <w:t>vidsprieguma</w:t>
            </w:r>
            <w:proofErr w:type="spellEnd"/>
            <w:r>
              <w:rPr>
                <w:sz w:val="22"/>
                <w:szCs w:val="22"/>
              </w:rPr>
              <w:t xml:space="preserve"> sadales tīklam”.</w:t>
            </w:r>
          </w:p>
        </w:tc>
      </w:tr>
      <w:tr w:rsidR="00E6165E" w:rsidRPr="001D5665" w14:paraId="7EF26AB7" w14:textId="77777777" w:rsidTr="009B62E1">
        <w:trPr>
          <w:gridAfter w:val="1"/>
          <w:wAfter w:w="19" w:type="dxa"/>
          <w:trHeight w:val="50"/>
        </w:trPr>
        <w:tc>
          <w:tcPr>
            <w:tcW w:w="1838" w:type="dxa"/>
            <w:tcBorders>
              <w:top w:val="single" w:sz="4" w:space="0" w:color="auto"/>
              <w:right w:val="single" w:sz="4" w:space="0" w:color="auto"/>
            </w:tcBorders>
          </w:tcPr>
          <w:p w14:paraId="41E6B95B" w14:textId="72FF99BE" w:rsidR="00E6165E" w:rsidRPr="00E6165E" w:rsidRDefault="00E6165E" w:rsidP="001D5665">
            <w:pPr>
              <w:shd w:val="clear" w:color="auto" w:fill="FFFFFF"/>
              <w:jc w:val="both"/>
              <w:rPr>
                <w:b/>
                <w:bCs/>
                <w:color w:val="000000"/>
                <w:sz w:val="22"/>
                <w:szCs w:val="22"/>
              </w:rPr>
            </w:pPr>
            <w:r w:rsidRPr="00E6165E">
              <w:rPr>
                <w:b/>
                <w:bCs/>
                <w:color w:val="000000"/>
                <w:sz w:val="22"/>
                <w:szCs w:val="22"/>
              </w:rPr>
              <w:t>Grozījumi</w:t>
            </w:r>
            <w:r w:rsidR="009B62E1">
              <w:rPr>
                <w:b/>
                <w:bCs/>
                <w:color w:val="000000"/>
                <w:sz w:val="22"/>
                <w:szCs w:val="22"/>
              </w:rPr>
              <w:t xml:space="preserve"> </w:t>
            </w:r>
            <w:r w:rsidR="005E510A">
              <w:rPr>
                <w:b/>
                <w:bCs/>
                <w:color w:val="000000"/>
                <w:sz w:val="22"/>
                <w:szCs w:val="22"/>
              </w:rPr>
              <w:t>1</w:t>
            </w:r>
          </w:p>
        </w:tc>
        <w:tc>
          <w:tcPr>
            <w:tcW w:w="7827" w:type="dxa"/>
            <w:tcBorders>
              <w:top w:val="single" w:sz="4" w:space="0" w:color="auto"/>
              <w:right w:val="single" w:sz="4" w:space="0" w:color="auto"/>
            </w:tcBorders>
          </w:tcPr>
          <w:p w14:paraId="2CF8B54F" w14:textId="6CB51EA3" w:rsidR="00E6165E" w:rsidRDefault="009B62E1" w:rsidP="001D5665">
            <w:pPr>
              <w:shd w:val="clear" w:color="auto" w:fill="FFFFFF"/>
              <w:jc w:val="both"/>
              <w:rPr>
                <w:color w:val="000000"/>
                <w:sz w:val="22"/>
                <w:szCs w:val="22"/>
              </w:rPr>
            </w:pPr>
            <w:r>
              <w:rPr>
                <w:color w:val="000000"/>
                <w:sz w:val="22"/>
                <w:szCs w:val="22"/>
              </w:rPr>
              <w:t>Veikt šādus grozījumus atklāta konkursa nolikuma 3.pielikumā “Tehniskais piedāvājums</w:t>
            </w:r>
            <w:r w:rsidR="009648DA">
              <w:rPr>
                <w:color w:val="000000"/>
                <w:sz w:val="22"/>
                <w:szCs w:val="22"/>
              </w:rPr>
              <w:t>”</w:t>
            </w:r>
            <w:r>
              <w:rPr>
                <w:color w:val="000000"/>
                <w:sz w:val="22"/>
                <w:szCs w:val="22"/>
              </w:rPr>
              <w:t>:</w:t>
            </w:r>
          </w:p>
          <w:p w14:paraId="622A54CF" w14:textId="13CFBF34" w:rsidR="009B62E1" w:rsidRPr="00866868" w:rsidRDefault="009B62E1" w:rsidP="001D5665">
            <w:pPr>
              <w:shd w:val="clear" w:color="auto" w:fill="FFFFFF"/>
              <w:jc w:val="both"/>
              <w:rPr>
                <w:i/>
                <w:iCs/>
                <w:color w:val="000000"/>
                <w:sz w:val="22"/>
                <w:szCs w:val="22"/>
              </w:rPr>
            </w:pPr>
            <w:r w:rsidRPr="00866868">
              <w:rPr>
                <w:i/>
                <w:iCs/>
                <w:color w:val="000000"/>
                <w:sz w:val="22"/>
                <w:szCs w:val="22"/>
              </w:rPr>
              <w:t>[2.8.punkt</w:t>
            </w:r>
            <w:r w:rsidR="00866868" w:rsidRPr="00866868">
              <w:rPr>
                <w:i/>
                <w:iCs/>
                <w:color w:val="000000"/>
                <w:sz w:val="22"/>
                <w:szCs w:val="22"/>
              </w:rPr>
              <w:t>a 5.apakšpunktā</w:t>
            </w:r>
            <w:r w:rsidRPr="00866868">
              <w:rPr>
                <w:i/>
                <w:iCs/>
                <w:color w:val="000000"/>
                <w:sz w:val="22"/>
                <w:szCs w:val="22"/>
              </w:rPr>
              <w:t xml:space="preserve"> svītrot </w:t>
            </w:r>
            <w:r w:rsidR="005E510A">
              <w:rPr>
                <w:i/>
                <w:iCs/>
                <w:color w:val="000000"/>
                <w:sz w:val="22"/>
                <w:szCs w:val="22"/>
              </w:rPr>
              <w:t xml:space="preserve">teksta daļu </w:t>
            </w:r>
            <w:r w:rsidR="009648DA">
              <w:rPr>
                <w:i/>
                <w:iCs/>
                <w:color w:val="000000"/>
                <w:sz w:val="22"/>
                <w:szCs w:val="22"/>
              </w:rPr>
              <w:t>“</w:t>
            </w:r>
            <w:r w:rsidR="005E510A" w:rsidRPr="005E510A">
              <w:rPr>
                <w:i/>
                <w:iCs/>
                <w:color w:val="000000"/>
                <w:sz w:val="22"/>
                <w:szCs w:val="22"/>
              </w:rPr>
              <w:t>EN 50549-1 prasībām un</w:t>
            </w:r>
            <w:r w:rsidR="009648DA">
              <w:rPr>
                <w:i/>
                <w:iCs/>
                <w:color w:val="000000"/>
                <w:sz w:val="22"/>
                <w:szCs w:val="22"/>
              </w:rPr>
              <w:t>”</w:t>
            </w:r>
            <w:r w:rsidRPr="00866868">
              <w:rPr>
                <w:i/>
                <w:iCs/>
                <w:color w:val="000000"/>
                <w:sz w:val="22"/>
                <w:szCs w:val="22"/>
              </w:rPr>
              <w:t xml:space="preserve">, </w:t>
            </w:r>
            <w:r w:rsidR="008C270A">
              <w:rPr>
                <w:i/>
                <w:iCs/>
                <w:color w:val="000000"/>
                <w:sz w:val="22"/>
                <w:szCs w:val="22"/>
              </w:rPr>
              <w:t>izsakot 5.apakšpunktu šādā redakcijā</w:t>
            </w:r>
            <w:r w:rsidRPr="00866868">
              <w:rPr>
                <w:i/>
                <w:iCs/>
                <w:color w:val="000000"/>
                <w:sz w:val="22"/>
                <w:szCs w:val="22"/>
              </w:rPr>
              <w:t xml:space="preserve"> </w:t>
            </w:r>
            <w:r w:rsidR="009648DA">
              <w:rPr>
                <w:i/>
                <w:iCs/>
                <w:color w:val="000000"/>
                <w:sz w:val="22"/>
                <w:szCs w:val="22"/>
              </w:rPr>
              <w:t>“</w:t>
            </w:r>
            <w:r w:rsidR="008C270A">
              <w:rPr>
                <w:i/>
                <w:iCs/>
                <w:color w:val="000000"/>
                <w:sz w:val="22"/>
                <w:szCs w:val="22"/>
              </w:rPr>
              <w:t>J</w:t>
            </w:r>
            <w:r w:rsidR="008C270A" w:rsidRPr="008C270A">
              <w:rPr>
                <w:i/>
                <w:iCs/>
                <w:color w:val="000000"/>
                <w:sz w:val="22"/>
                <w:szCs w:val="22"/>
              </w:rPr>
              <w:t>āatbilst AS Sadales tīkls prasībām</w:t>
            </w:r>
            <w:r w:rsidR="009648DA">
              <w:rPr>
                <w:i/>
                <w:iCs/>
                <w:color w:val="000000"/>
                <w:sz w:val="22"/>
                <w:szCs w:val="22"/>
              </w:rPr>
              <w:t>”</w:t>
            </w:r>
            <w:r w:rsidRPr="00866868">
              <w:rPr>
                <w:i/>
                <w:iCs/>
                <w:color w:val="000000"/>
                <w:sz w:val="22"/>
                <w:szCs w:val="22"/>
              </w:rPr>
              <w:t>;</w:t>
            </w:r>
          </w:p>
          <w:p w14:paraId="7C9573DD" w14:textId="39609A67" w:rsidR="008C270A" w:rsidRDefault="00866868" w:rsidP="001D5665">
            <w:pPr>
              <w:shd w:val="clear" w:color="auto" w:fill="FFFFFF"/>
              <w:jc w:val="both"/>
              <w:rPr>
                <w:i/>
                <w:iCs/>
                <w:color w:val="000000"/>
                <w:sz w:val="22"/>
                <w:szCs w:val="22"/>
              </w:rPr>
            </w:pPr>
            <w:r w:rsidRPr="00866868">
              <w:rPr>
                <w:i/>
                <w:iCs/>
                <w:color w:val="000000"/>
                <w:sz w:val="22"/>
                <w:szCs w:val="22"/>
              </w:rPr>
              <w:t xml:space="preserve">3.3.punktā </w:t>
            </w:r>
            <w:r w:rsidR="00FE7C9D">
              <w:rPr>
                <w:i/>
                <w:iCs/>
                <w:color w:val="000000"/>
                <w:sz w:val="22"/>
                <w:szCs w:val="22"/>
              </w:rPr>
              <w:t xml:space="preserve">svītrot vārdu “Sertifikāti”, </w:t>
            </w:r>
            <w:r w:rsidR="008C270A">
              <w:rPr>
                <w:i/>
                <w:iCs/>
                <w:color w:val="000000"/>
                <w:sz w:val="22"/>
                <w:szCs w:val="22"/>
              </w:rPr>
              <w:t xml:space="preserve">papildināt ar vārdu “Atbilstība”, </w:t>
            </w:r>
            <w:r w:rsidRPr="00866868">
              <w:rPr>
                <w:i/>
                <w:iCs/>
                <w:color w:val="000000"/>
                <w:sz w:val="22"/>
                <w:szCs w:val="22"/>
              </w:rPr>
              <w:t xml:space="preserve">svītrot </w:t>
            </w:r>
            <w:r w:rsidR="008C270A">
              <w:rPr>
                <w:i/>
                <w:iCs/>
                <w:color w:val="000000"/>
                <w:sz w:val="22"/>
                <w:szCs w:val="22"/>
              </w:rPr>
              <w:t>teksta daļu</w:t>
            </w:r>
            <w:r w:rsidRPr="00866868">
              <w:rPr>
                <w:i/>
                <w:iCs/>
                <w:color w:val="000000"/>
                <w:sz w:val="22"/>
                <w:szCs w:val="22"/>
              </w:rPr>
              <w:t xml:space="preserve"> “</w:t>
            </w:r>
            <w:r w:rsidR="008C270A" w:rsidRPr="008C270A">
              <w:rPr>
                <w:i/>
                <w:iCs/>
                <w:color w:val="000000"/>
                <w:sz w:val="22"/>
                <w:szCs w:val="22"/>
              </w:rPr>
              <w:t>EN 50549 -1</w:t>
            </w:r>
            <w:r w:rsidR="008C270A">
              <w:rPr>
                <w:i/>
                <w:iCs/>
                <w:color w:val="000000"/>
                <w:sz w:val="22"/>
                <w:szCs w:val="22"/>
              </w:rPr>
              <w:t>”</w:t>
            </w:r>
            <w:r w:rsidRPr="00866868">
              <w:rPr>
                <w:i/>
                <w:iCs/>
                <w:color w:val="000000"/>
                <w:sz w:val="22"/>
                <w:szCs w:val="22"/>
              </w:rPr>
              <w:t>,</w:t>
            </w:r>
            <w:r w:rsidR="008C270A">
              <w:rPr>
                <w:i/>
                <w:iCs/>
                <w:color w:val="000000"/>
                <w:sz w:val="22"/>
                <w:szCs w:val="22"/>
              </w:rPr>
              <w:t xml:space="preserve"> aizstājot ar teksta daļu </w:t>
            </w:r>
            <w:r w:rsidRPr="00866868">
              <w:rPr>
                <w:i/>
                <w:iCs/>
                <w:color w:val="000000"/>
                <w:sz w:val="22"/>
                <w:szCs w:val="22"/>
              </w:rPr>
              <w:t xml:space="preserve"> </w:t>
            </w:r>
            <w:r w:rsidR="008C270A">
              <w:rPr>
                <w:i/>
                <w:iCs/>
                <w:color w:val="000000"/>
                <w:sz w:val="22"/>
                <w:szCs w:val="22"/>
              </w:rPr>
              <w:t>“</w:t>
            </w:r>
            <w:r w:rsidR="008C270A" w:rsidRPr="008C270A">
              <w:rPr>
                <w:i/>
                <w:iCs/>
                <w:color w:val="000000"/>
                <w:sz w:val="22"/>
                <w:szCs w:val="22"/>
              </w:rPr>
              <w:t>Atbilstība standarta LVS EN 50549-2 prasībām</w:t>
            </w:r>
            <w:r w:rsidR="008C270A">
              <w:rPr>
                <w:i/>
                <w:iCs/>
                <w:color w:val="000000"/>
                <w:sz w:val="22"/>
                <w:szCs w:val="22"/>
              </w:rPr>
              <w:t>” un izteikt 3.3.punktu šādā redakcijā:</w:t>
            </w:r>
          </w:p>
          <w:tbl>
            <w:tblPr>
              <w:tblW w:w="768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1"/>
              <w:gridCol w:w="1394"/>
              <w:gridCol w:w="3834"/>
              <w:gridCol w:w="1552"/>
            </w:tblGrid>
            <w:tr w:rsidR="008C270A" w14:paraId="7F9F58A4" w14:textId="77777777" w:rsidTr="008C270A">
              <w:trPr>
                <w:trHeight w:val="300"/>
              </w:trPr>
              <w:tc>
                <w:tcPr>
                  <w:tcW w:w="901" w:type="dxa"/>
                  <w:tcBorders>
                    <w:top w:val="single" w:sz="6" w:space="0" w:color="auto"/>
                    <w:left w:val="single" w:sz="6" w:space="0" w:color="auto"/>
                    <w:bottom w:val="single" w:sz="6" w:space="0" w:color="auto"/>
                    <w:right w:val="single" w:sz="6" w:space="0" w:color="auto"/>
                  </w:tcBorders>
                  <w:tcMar>
                    <w:left w:w="105" w:type="dxa"/>
                    <w:right w:w="105" w:type="dxa"/>
                  </w:tcMar>
                </w:tcPr>
                <w:p w14:paraId="48014143" w14:textId="77777777" w:rsidR="008C270A" w:rsidRPr="000B561F" w:rsidRDefault="008C270A" w:rsidP="008C270A">
                  <w:pPr>
                    <w:rPr>
                      <w:i/>
                      <w:iCs/>
                      <w:sz w:val="22"/>
                      <w:szCs w:val="22"/>
                    </w:rPr>
                  </w:pPr>
                  <w:r w:rsidRPr="000B561F">
                    <w:rPr>
                      <w:i/>
                      <w:iCs/>
                      <w:sz w:val="22"/>
                      <w:szCs w:val="22"/>
                    </w:rPr>
                    <w:t>3.3</w:t>
                  </w:r>
                </w:p>
              </w:tc>
              <w:tc>
                <w:tcPr>
                  <w:tcW w:w="1394" w:type="dxa"/>
                  <w:tcBorders>
                    <w:top w:val="single" w:sz="6" w:space="0" w:color="auto"/>
                    <w:left w:val="single" w:sz="6" w:space="0" w:color="auto"/>
                    <w:bottom w:val="single" w:sz="6" w:space="0" w:color="auto"/>
                    <w:right w:val="single" w:sz="6" w:space="0" w:color="auto"/>
                  </w:tcBorders>
                  <w:tcMar>
                    <w:left w:w="105" w:type="dxa"/>
                    <w:right w:w="105" w:type="dxa"/>
                  </w:tcMar>
                </w:tcPr>
                <w:p w14:paraId="4FC7D5C4" w14:textId="77777777" w:rsidR="008C270A" w:rsidRPr="000B561F" w:rsidRDefault="008C270A" w:rsidP="008C270A">
                  <w:pPr>
                    <w:rPr>
                      <w:i/>
                      <w:iCs/>
                      <w:sz w:val="22"/>
                      <w:szCs w:val="22"/>
                    </w:rPr>
                  </w:pPr>
                  <w:r w:rsidRPr="000B561F">
                    <w:rPr>
                      <w:i/>
                      <w:iCs/>
                      <w:sz w:val="22"/>
                      <w:szCs w:val="22"/>
                    </w:rPr>
                    <w:t>Atbilstība</w:t>
                  </w:r>
                </w:p>
              </w:tc>
              <w:tc>
                <w:tcPr>
                  <w:tcW w:w="3834" w:type="dxa"/>
                  <w:tcBorders>
                    <w:top w:val="single" w:sz="6" w:space="0" w:color="auto"/>
                    <w:left w:val="single" w:sz="6" w:space="0" w:color="auto"/>
                    <w:bottom w:val="single" w:sz="6" w:space="0" w:color="auto"/>
                    <w:right w:val="single" w:sz="6" w:space="0" w:color="auto"/>
                  </w:tcBorders>
                  <w:tcMar>
                    <w:left w:w="105" w:type="dxa"/>
                    <w:right w:w="105" w:type="dxa"/>
                  </w:tcMar>
                </w:tcPr>
                <w:p w14:paraId="4060A907" w14:textId="2739A1CE" w:rsidR="008C270A" w:rsidRPr="000B561F" w:rsidRDefault="008C270A" w:rsidP="008C270A">
                  <w:pPr>
                    <w:rPr>
                      <w:i/>
                      <w:iCs/>
                      <w:sz w:val="22"/>
                      <w:szCs w:val="22"/>
                    </w:rPr>
                  </w:pPr>
                  <w:r w:rsidRPr="000B561F">
                    <w:rPr>
                      <w:i/>
                      <w:iCs/>
                      <w:sz w:val="22"/>
                      <w:szCs w:val="22"/>
                    </w:rPr>
                    <w:t>Atbilstība standarta LVS EN 50549-2 prasībām</w:t>
                  </w:r>
                </w:p>
              </w:tc>
              <w:tc>
                <w:tcPr>
                  <w:tcW w:w="1552" w:type="dxa"/>
                  <w:tcBorders>
                    <w:top w:val="single" w:sz="6" w:space="0" w:color="auto"/>
                    <w:left w:val="single" w:sz="6" w:space="0" w:color="auto"/>
                    <w:bottom w:val="single" w:sz="6" w:space="0" w:color="auto"/>
                    <w:right w:val="single" w:sz="6" w:space="0" w:color="auto"/>
                  </w:tcBorders>
                  <w:tcMar>
                    <w:left w:w="105" w:type="dxa"/>
                    <w:right w:w="105" w:type="dxa"/>
                  </w:tcMar>
                </w:tcPr>
                <w:p w14:paraId="57414FCD" w14:textId="77777777" w:rsidR="008C270A" w:rsidRPr="000B561F" w:rsidRDefault="008C270A" w:rsidP="008C270A">
                  <w:pPr>
                    <w:rPr>
                      <w:i/>
                      <w:iCs/>
                      <w:sz w:val="22"/>
                      <w:szCs w:val="22"/>
                    </w:rPr>
                  </w:pPr>
                  <w:r w:rsidRPr="000B561F">
                    <w:rPr>
                      <w:i/>
                      <w:iCs/>
                      <w:sz w:val="22"/>
                      <w:szCs w:val="22"/>
                    </w:rPr>
                    <w:t>Aili aizpilda pretendents.</w:t>
                  </w:r>
                </w:p>
              </w:tc>
            </w:tr>
          </w:tbl>
          <w:p w14:paraId="4B61B891" w14:textId="72A96A78" w:rsidR="00866868" w:rsidRPr="008C270A" w:rsidRDefault="00866868" w:rsidP="001D5665">
            <w:pPr>
              <w:shd w:val="clear" w:color="auto" w:fill="FFFFFF"/>
              <w:jc w:val="both"/>
              <w:rPr>
                <w:i/>
                <w:iCs/>
                <w:color w:val="000000"/>
                <w:sz w:val="22"/>
                <w:szCs w:val="22"/>
              </w:rPr>
            </w:pPr>
          </w:p>
        </w:tc>
      </w:tr>
      <w:tr w:rsidR="009B62E1" w:rsidRPr="001D5665" w14:paraId="750DB355" w14:textId="77777777" w:rsidTr="009B62E1">
        <w:trPr>
          <w:gridAfter w:val="1"/>
          <w:wAfter w:w="19" w:type="dxa"/>
          <w:trHeight w:val="50"/>
        </w:trPr>
        <w:tc>
          <w:tcPr>
            <w:tcW w:w="1838" w:type="dxa"/>
            <w:tcBorders>
              <w:top w:val="single" w:sz="4" w:space="0" w:color="auto"/>
              <w:right w:val="single" w:sz="4" w:space="0" w:color="auto"/>
            </w:tcBorders>
          </w:tcPr>
          <w:p w14:paraId="1A81D2A9" w14:textId="43709EE5" w:rsidR="009B62E1" w:rsidRDefault="009B62E1" w:rsidP="001D5665">
            <w:pPr>
              <w:shd w:val="clear" w:color="auto" w:fill="FFFFFF"/>
              <w:jc w:val="both"/>
              <w:rPr>
                <w:b/>
                <w:bCs/>
                <w:color w:val="000000"/>
                <w:sz w:val="22"/>
                <w:szCs w:val="22"/>
              </w:rPr>
            </w:pPr>
            <w:r>
              <w:rPr>
                <w:b/>
                <w:bCs/>
                <w:color w:val="000000"/>
                <w:sz w:val="22"/>
                <w:szCs w:val="22"/>
              </w:rPr>
              <w:t xml:space="preserve">Grozījumi </w:t>
            </w:r>
            <w:r w:rsidR="005E510A">
              <w:rPr>
                <w:b/>
                <w:bCs/>
                <w:color w:val="000000"/>
                <w:sz w:val="22"/>
                <w:szCs w:val="22"/>
              </w:rPr>
              <w:t>2</w:t>
            </w:r>
          </w:p>
        </w:tc>
        <w:tc>
          <w:tcPr>
            <w:tcW w:w="7827" w:type="dxa"/>
            <w:tcBorders>
              <w:top w:val="single" w:sz="4" w:space="0" w:color="auto"/>
              <w:right w:val="single" w:sz="4" w:space="0" w:color="auto"/>
            </w:tcBorders>
          </w:tcPr>
          <w:p w14:paraId="483A66F2" w14:textId="4297D9FC" w:rsidR="009648DA" w:rsidRDefault="009648DA" w:rsidP="009648DA">
            <w:pPr>
              <w:shd w:val="clear" w:color="auto" w:fill="FFFFFF"/>
              <w:jc w:val="both"/>
              <w:rPr>
                <w:color w:val="000000"/>
                <w:sz w:val="22"/>
                <w:szCs w:val="22"/>
              </w:rPr>
            </w:pPr>
            <w:r>
              <w:rPr>
                <w:color w:val="000000"/>
                <w:sz w:val="22"/>
                <w:szCs w:val="22"/>
              </w:rPr>
              <w:t>Veikt šādus grozījumus atklāta konkursa nolikuma 10.pielikumā “Tehniskā specifikācija”:</w:t>
            </w:r>
          </w:p>
          <w:p w14:paraId="4FB0274A" w14:textId="1CC34905" w:rsidR="009648DA" w:rsidRPr="00866868" w:rsidRDefault="009648DA" w:rsidP="009648DA">
            <w:pPr>
              <w:shd w:val="clear" w:color="auto" w:fill="FFFFFF"/>
              <w:jc w:val="both"/>
              <w:rPr>
                <w:i/>
                <w:iCs/>
                <w:color w:val="000000"/>
                <w:sz w:val="22"/>
                <w:szCs w:val="22"/>
              </w:rPr>
            </w:pPr>
            <w:r w:rsidRPr="00866868">
              <w:rPr>
                <w:i/>
                <w:iCs/>
                <w:color w:val="000000"/>
                <w:sz w:val="22"/>
                <w:szCs w:val="22"/>
              </w:rPr>
              <w:t>[</w:t>
            </w:r>
            <w:r>
              <w:rPr>
                <w:i/>
                <w:iCs/>
                <w:color w:val="000000"/>
                <w:sz w:val="22"/>
                <w:szCs w:val="22"/>
              </w:rPr>
              <w:t xml:space="preserve">2.tabulas </w:t>
            </w:r>
            <w:r w:rsidRPr="00866868">
              <w:rPr>
                <w:i/>
                <w:iCs/>
                <w:color w:val="000000"/>
                <w:sz w:val="22"/>
                <w:szCs w:val="22"/>
              </w:rPr>
              <w:t xml:space="preserve">2.8.punkta 5.apakšpunktā svītrot </w:t>
            </w:r>
            <w:r>
              <w:rPr>
                <w:i/>
                <w:iCs/>
                <w:color w:val="000000"/>
                <w:sz w:val="22"/>
                <w:szCs w:val="22"/>
              </w:rPr>
              <w:t>teksta daļu “</w:t>
            </w:r>
            <w:r w:rsidR="008C270A" w:rsidRPr="008C270A">
              <w:rPr>
                <w:i/>
                <w:iCs/>
                <w:color w:val="000000"/>
                <w:sz w:val="22"/>
                <w:szCs w:val="22"/>
              </w:rPr>
              <w:t>EN 50549-1</w:t>
            </w:r>
            <w:r>
              <w:rPr>
                <w:i/>
                <w:iCs/>
                <w:color w:val="000000"/>
                <w:sz w:val="22"/>
                <w:szCs w:val="22"/>
              </w:rPr>
              <w:t>”</w:t>
            </w:r>
            <w:r w:rsidRPr="00866868">
              <w:rPr>
                <w:i/>
                <w:iCs/>
                <w:color w:val="000000"/>
                <w:sz w:val="22"/>
                <w:szCs w:val="22"/>
              </w:rPr>
              <w:t xml:space="preserve">, </w:t>
            </w:r>
            <w:r w:rsidR="008C270A">
              <w:rPr>
                <w:i/>
                <w:iCs/>
                <w:color w:val="000000"/>
                <w:sz w:val="22"/>
                <w:szCs w:val="22"/>
              </w:rPr>
              <w:t xml:space="preserve">izsakot punktu šādā </w:t>
            </w:r>
            <w:r w:rsidRPr="00866868">
              <w:rPr>
                <w:i/>
                <w:iCs/>
                <w:color w:val="000000"/>
                <w:sz w:val="22"/>
                <w:szCs w:val="22"/>
              </w:rPr>
              <w:t>r</w:t>
            </w:r>
            <w:r w:rsidR="008C270A">
              <w:rPr>
                <w:i/>
                <w:iCs/>
                <w:color w:val="000000"/>
                <w:sz w:val="22"/>
                <w:szCs w:val="22"/>
              </w:rPr>
              <w:t>edakcijā</w:t>
            </w:r>
            <w:r w:rsidRPr="00866868">
              <w:rPr>
                <w:i/>
                <w:iCs/>
                <w:color w:val="000000"/>
                <w:sz w:val="22"/>
                <w:szCs w:val="22"/>
              </w:rPr>
              <w:t xml:space="preserve"> </w:t>
            </w:r>
            <w:r>
              <w:rPr>
                <w:i/>
                <w:iCs/>
                <w:color w:val="000000"/>
                <w:sz w:val="22"/>
                <w:szCs w:val="22"/>
              </w:rPr>
              <w:t>“</w:t>
            </w:r>
            <w:r w:rsidR="008C270A" w:rsidRPr="008C270A">
              <w:rPr>
                <w:i/>
                <w:iCs/>
                <w:color w:val="000000"/>
                <w:sz w:val="22"/>
                <w:szCs w:val="22"/>
              </w:rPr>
              <w:t>Jāatbilst AS Sadales tīkls prasībām</w:t>
            </w:r>
            <w:r>
              <w:rPr>
                <w:i/>
                <w:iCs/>
                <w:color w:val="000000"/>
                <w:sz w:val="22"/>
                <w:szCs w:val="22"/>
              </w:rPr>
              <w:t>”</w:t>
            </w:r>
            <w:r w:rsidRPr="00866868">
              <w:rPr>
                <w:i/>
                <w:iCs/>
                <w:color w:val="000000"/>
                <w:sz w:val="22"/>
                <w:szCs w:val="22"/>
              </w:rPr>
              <w:t>;</w:t>
            </w:r>
          </w:p>
          <w:p w14:paraId="10696FD0" w14:textId="4AEB8D4D" w:rsidR="009B62E1" w:rsidRDefault="009648DA" w:rsidP="009648DA">
            <w:pPr>
              <w:shd w:val="clear" w:color="auto" w:fill="FFFFFF"/>
              <w:jc w:val="both"/>
              <w:rPr>
                <w:i/>
                <w:iCs/>
                <w:color w:val="000000"/>
                <w:sz w:val="22"/>
                <w:szCs w:val="22"/>
              </w:rPr>
            </w:pPr>
            <w:r>
              <w:rPr>
                <w:i/>
                <w:iCs/>
                <w:color w:val="000000"/>
                <w:sz w:val="22"/>
                <w:szCs w:val="22"/>
              </w:rPr>
              <w:t xml:space="preserve">2.tabulas </w:t>
            </w:r>
            <w:r w:rsidRPr="00866868">
              <w:rPr>
                <w:i/>
                <w:iCs/>
                <w:color w:val="000000"/>
                <w:sz w:val="22"/>
                <w:szCs w:val="22"/>
              </w:rPr>
              <w:t xml:space="preserve">3.3.punktā </w:t>
            </w:r>
            <w:r w:rsidR="00066DAA">
              <w:rPr>
                <w:i/>
                <w:iCs/>
                <w:color w:val="000000"/>
                <w:sz w:val="22"/>
                <w:szCs w:val="22"/>
              </w:rPr>
              <w:t>svītrot vārdu “Sertifikāti”</w:t>
            </w:r>
            <w:r w:rsidR="00066DAA">
              <w:rPr>
                <w:i/>
                <w:iCs/>
                <w:color w:val="000000"/>
                <w:sz w:val="22"/>
                <w:szCs w:val="22"/>
              </w:rPr>
              <w:t xml:space="preserve">, </w:t>
            </w:r>
            <w:r w:rsidR="000B561F" w:rsidRPr="000B561F">
              <w:rPr>
                <w:i/>
                <w:iCs/>
                <w:color w:val="000000"/>
                <w:sz w:val="22"/>
                <w:szCs w:val="22"/>
              </w:rPr>
              <w:t>papildināt ar vārdu “Atbilstība”, svītrot teksta daļu “EN 50549 -1”, aizstājot ar teksta daļu  “Atbilstība standarta LVS EN 50549-2 prasībām” un izteikt 3.3.punktu šādā redakcijā:</w:t>
            </w:r>
          </w:p>
          <w:tbl>
            <w:tblPr>
              <w:tblW w:w="782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01"/>
              <w:gridCol w:w="2244"/>
              <w:gridCol w:w="4678"/>
            </w:tblGrid>
            <w:tr w:rsidR="000B561F" w:rsidRPr="00A15070" w14:paraId="10B61F5D" w14:textId="77777777" w:rsidTr="00066DAA">
              <w:trPr>
                <w:trHeight w:val="300"/>
              </w:trPr>
              <w:tc>
                <w:tcPr>
                  <w:tcW w:w="901" w:type="dxa"/>
                  <w:tcBorders>
                    <w:top w:val="single" w:sz="6" w:space="0" w:color="auto"/>
                    <w:left w:val="single" w:sz="6" w:space="0" w:color="auto"/>
                    <w:bottom w:val="single" w:sz="6" w:space="0" w:color="auto"/>
                    <w:right w:val="single" w:sz="6" w:space="0" w:color="auto"/>
                  </w:tcBorders>
                  <w:tcMar>
                    <w:left w:w="105" w:type="dxa"/>
                    <w:right w:w="105" w:type="dxa"/>
                  </w:tcMar>
                </w:tcPr>
                <w:p w14:paraId="0229A685" w14:textId="77777777" w:rsidR="000B561F" w:rsidRPr="000B561F" w:rsidRDefault="000B561F" w:rsidP="000B561F">
                  <w:pPr>
                    <w:rPr>
                      <w:i/>
                      <w:iCs/>
                      <w:sz w:val="22"/>
                      <w:szCs w:val="22"/>
                    </w:rPr>
                  </w:pPr>
                  <w:r w:rsidRPr="000B561F">
                    <w:rPr>
                      <w:i/>
                      <w:iCs/>
                      <w:sz w:val="22"/>
                      <w:szCs w:val="22"/>
                    </w:rPr>
                    <w:t>3.3</w:t>
                  </w:r>
                </w:p>
              </w:tc>
              <w:tc>
                <w:tcPr>
                  <w:tcW w:w="2244" w:type="dxa"/>
                  <w:tcBorders>
                    <w:top w:val="single" w:sz="6" w:space="0" w:color="auto"/>
                    <w:left w:val="single" w:sz="6" w:space="0" w:color="auto"/>
                    <w:bottom w:val="single" w:sz="6" w:space="0" w:color="auto"/>
                    <w:right w:val="single" w:sz="6" w:space="0" w:color="auto"/>
                  </w:tcBorders>
                  <w:tcMar>
                    <w:left w:w="105" w:type="dxa"/>
                    <w:right w:w="105" w:type="dxa"/>
                  </w:tcMar>
                </w:tcPr>
                <w:p w14:paraId="12E5F3D7" w14:textId="00C2DB0C" w:rsidR="000B561F" w:rsidRPr="000B561F" w:rsidRDefault="000B561F" w:rsidP="000B561F">
                  <w:pPr>
                    <w:rPr>
                      <w:i/>
                      <w:iCs/>
                      <w:sz w:val="22"/>
                      <w:szCs w:val="22"/>
                    </w:rPr>
                  </w:pPr>
                  <w:r w:rsidRPr="000B561F">
                    <w:rPr>
                      <w:i/>
                      <w:iCs/>
                      <w:sz w:val="22"/>
                      <w:szCs w:val="22"/>
                    </w:rPr>
                    <w:t>Atbilstība</w:t>
                  </w:r>
                </w:p>
              </w:tc>
              <w:tc>
                <w:tcPr>
                  <w:tcW w:w="4678" w:type="dxa"/>
                  <w:tcBorders>
                    <w:top w:val="single" w:sz="6" w:space="0" w:color="auto"/>
                    <w:left w:val="single" w:sz="6" w:space="0" w:color="auto"/>
                    <w:bottom w:val="single" w:sz="6" w:space="0" w:color="auto"/>
                    <w:right w:val="single" w:sz="6" w:space="0" w:color="auto"/>
                  </w:tcBorders>
                  <w:tcMar>
                    <w:left w:w="105" w:type="dxa"/>
                    <w:right w:w="105" w:type="dxa"/>
                  </w:tcMar>
                </w:tcPr>
                <w:p w14:paraId="1AC84970" w14:textId="7096124D" w:rsidR="000B561F" w:rsidRPr="000B561F" w:rsidRDefault="000B561F" w:rsidP="000B561F">
                  <w:pPr>
                    <w:rPr>
                      <w:i/>
                      <w:iCs/>
                      <w:sz w:val="22"/>
                      <w:szCs w:val="22"/>
                    </w:rPr>
                  </w:pPr>
                  <w:r w:rsidRPr="000B561F">
                    <w:rPr>
                      <w:i/>
                      <w:iCs/>
                      <w:sz w:val="22"/>
                      <w:szCs w:val="22"/>
                    </w:rPr>
                    <w:t>Atbilstība standarta LVS EN 50549-2 prasībām</w:t>
                  </w:r>
                </w:p>
              </w:tc>
            </w:tr>
          </w:tbl>
          <w:p w14:paraId="017B5F8F" w14:textId="5959826F" w:rsidR="000B561F" w:rsidRPr="001D5665" w:rsidRDefault="000B561F" w:rsidP="009648DA">
            <w:pPr>
              <w:shd w:val="clear" w:color="auto" w:fill="FFFFFF"/>
              <w:jc w:val="both"/>
              <w:rPr>
                <w:color w:val="000000"/>
                <w:sz w:val="22"/>
                <w:szCs w:val="22"/>
              </w:rPr>
            </w:pPr>
          </w:p>
        </w:tc>
      </w:tr>
      <w:tr w:rsidR="009B62E1" w:rsidRPr="001D5665" w14:paraId="4B7C60D9" w14:textId="77777777" w:rsidTr="009B62E1">
        <w:trPr>
          <w:gridAfter w:val="1"/>
          <w:wAfter w:w="19" w:type="dxa"/>
          <w:trHeight w:val="50"/>
        </w:trPr>
        <w:tc>
          <w:tcPr>
            <w:tcW w:w="1838" w:type="dxa"/>
            <w:tcBorders>
              <w:top w:val="single" w:sz="4" w:space="0" w:color="auto"/>
              <w:right w:val="single" w:sz="4" w:space="0" w:color="auto"/>
            </w:tcBorders>
          </w:tcPr>
          <w:p w14:paraId="15BF3B1F" w14:textId="2529998F" w:rsidR="009B62E1" w:rsidRDefault="009B62E1" w:rsidP="001D5665">
            <w:pPr>
              <w:shd w:val="clear" w:color="auto" w:fill="FFFFFF"/>
              <w:jc w:val="both"/>
              <w:rPr>
                <w:b/>
                <w:bCs/>
                <w:color w:val="000000"/>
                <w:sz w:val="22"/>
                <w:szCs w:val="22"/>
              </w:rPr>
            </w:pPr>
            <w:r>
              <w:rPr>
                <w:b/>
                <w:bCs/>
                <w:color w:val="000000"/>
                <w:sz w:val="22"/>
                <w:szCs w:val="22"/>
              </w:rPr>
              <w:t>Piedāvājumu iesniegšanas termiņa pagarināšana</w:t>
            </w:r>
          </w:p>
        </w:tc>
        <w:tc>
          <w:tcPr>
            <w:tcW w:w="7827" w:type="dxa"/>
            <w:tcBorders>
              <w:top w:val="single" w:sz="4" w:space="0" w:color="auto"/>
              <w:right w:val="single" w:sz="4" w:space="0" w:color="auto"/>
            </w:tcBorders>
          </w:tcPr>
          <w:p w14:paraId="644BD021" w14:textId="46AA733D" w:rsidR="009B62E1" w:rsidRPr="001D5665" w:rsidRDefault="009648DA" w:rsidP="001D5665">
            <w:pPr>
              <w:shd w:val="clear" w:color="auto" w:fill="FFFFFF"/>
              <w:jc w:val="both"/>
              <w:rPr>
                <w:color w:val="000000"/>
                <w:sz w:val="22"/>
                <w:szCs w:val="22"/>
              </w:rPr>
            </w:pPr>
            <w:r w:rsidRPr="009648DA">
              <w:rPr>
                <w:color w:val="000000"/>
                <w:sz w:val="22"/>
                <w:szCs w:val="22"/>
              </w:rPr>
              <w:t>Piedāvājumu iesniegšanas termiņš tiek pagarināts atbilstoši Ministru kabineta 2017. gada 28. februārī noteikumu Nr. 107 “Iepirkuma procedūru un metu konkursu norises kārtība” 10.punktā noteiktajam. Konkrēts piedāvājumu iesniegšanas termiņš skatāms attiecīgajā IUB tīmekļvietnes paziņojumā un Elektronisko iepirkumu sistēmas e-konkursu apakšsistēmā.</w:t>
            </w:r>
          </w:p>
        </w:tc>
      </w:tr>
      <w:tr w:rsidR="00CC5EB8" w:rsidRPr="001D5665" w14:paraId="555C5F75" w14:textId="77777777" w:rsidTr="00E6165E">
        <w:trPr>
          <w:trHeight w:val="60"/>
        </w:trPr>
        <w:tc>
          <w:tcPr>
            <w:tcW w:w="9684" w:type="dxa"/>
            <w:gridSpan w:val="3"/>
            <w:tcBorders>
              <w:top w:val="single" w:sz="4" w:space="0" w:color="auto"/>
              <w:right w:val="single" w:sz="4" w:space="0" w:color="auto"/>
            </w:tcBorders>
            <w:shd w:val="clear" w:color="auto" w:fill="F2DBDB" w:themeFill="accent2" w:themeFillTint="33"/>
          </w:tcPr>
          <w:p w14:paraId="4F218E49" w14:textId="77777777" w:rsidR="00CC5EB8" w:rsidRPr="001D5665" w:rsidRDefault="00CC5EB8" w:rsidP="00B12831">
            <w:pPr>
              <w:widowControl w:val="0"/>
              <w:autoSpaceDE w:val="0"/>
              <w:autoSpaceDN w:val="0"/>
              <w:adjustRightInd w:val="0"/>
              <w:jc w:val="both"/>
              <w:rPr>
                <w:sz w:val="10"/>
                <w:szCs w:val="10"/>
              </w:rPr>
            </w:pPr>
          </w:p>
        </w:tc>
      </w:tr>
      <w:bookmarkEnd w:id="0"/>
    </w:tbl>
    <w:p w14:paraId="6CE397EB" w14:textId="77777777" w:rsidR="00F02F4A" w:rsidRPr="001D5665" w:rsidRDefault="00F02F4A" w:rsidP="006F1026">
      <w:pPr>
        <w:jc w:val="both"/>
        <w:rPr>
          <w:i/>
          <w:iCs/>
          <w:sz w:val="22"/>
          <w:szCs w:val="22"/>
        </w:rPr>
      </w:pPr>
    </w:p>
    <w:sectPr w:rsidR="00F02F4A" w:rsidRPr="001D5665" w:rsidSect="00E058B0">
      <w:headerReference w:type="default" r:id="rId8"/>
      <w:footerReference w:type="default" r:id="rId9"/>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8DA87" w14:textId="77777777" w:rsidR="00852D1E" w:rsidRDefault="00852D1E" w:rsidP="009258C8">
      <w:r>
        <w:separator/>
      </w:r>
    </w:p>
  </w:endnote>
  <w:endnote w:type="continuationSeparator" w:id="0">
    <w:p w14:paraId="53909400" w14:textId="77777777" w:rsidR="00852D1E" w:rsidRDefault="00852D1E"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Mincho"/>
    <w:charset w:val="80"/>
    <w:family w:val="auto"/>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A2223" w14:textId="77777777" w:rsidR="00852D1E" w:rsidRDefault="00852D1E" w:rsidP="009258C8">
      <w:r>
        <w:separator/>
      </w:r>
    </w:p>
  </w:footnote>
  <w:footnote w:type="continuationSeparator" w:id="0">
    <w:p w14:paraId="0D06CAB5" w14:textId="77777777" w:rsidR="00852D1E" w:rsidRDefault="00852D1E"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4"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C9B7E62"/>
    <w:multiLevelType w:val="hybridMultilevel"/>
    <w:tmpl w:val="34785C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9"/>
  </w:num>
  <w:num w:numId="2" w16cid:durableId="1657681083">
    <w:abstractNumId w:val="4"/>
  </w:num>
  <w:num w:numId="3" w16cid:durableId="1693416051">
    <w:abstractNumId w:val="3"/>
  </w:num>
  <w:num w:numId="4" w16cid:durableId="1888368819">
    <w:abstractNumId w:val="7"/>
  </w:num>
  <w:num w:numId="5" w16cid:durableId="1545143809">
    <w:abstractNumId w:val="8"/>
  </w:num>
  <w:num w:numId="6" w16cid:durableId="1247836308">
    <w:abstractNumId w:val="2"/>
  </w:num>
  <w:num w:numId="7" w16cid:durableId="1888640022">
    <w:abstractNumId w:val="6"/>
  </w:num>
  <w:num w:numId="8" w16cid:durableId="617222738">
    <w:abstractNumId w:val="1"/>
  </w:num>
  <w:num w:numId="9" w16cid:durableId="2090927986">
    <w:abstractNumId w:val="11"/>
  </w:num>
  <w:num w:numId="10" w16cid:durableId="447553908">
    <w:abstractNumId w:val="10"/>
  </w:num>
  <w:num w:numId="11" w16cid:durableId="54729932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46E3"/>
    <w:rsid w:val="00025690"/>
    <w:rsid w:val="00026F7A"/>
    <w:rsid w:val="000322D3"/>
    <w:rsid w:val="00032669"/>
    <w:rsid w:val="00033D07"/>
    <w:rsid w:val="00036C5D"/>
    <w:rsid w:val="0004423B"/>
    <w:rsid w:val="000466AE"/>
    <w:rsid w:val="00046F67"/>
    <w:rsid w:val="000508FD"/>
    <w:rsid w:val="00050A70"/>
    <w:rsid w:val="00051136"/>
    <w:rsid w:val="00051438"/>
    <w:rsid w:val="00051DC2"/>
    <w:rsid w:val="00052C2D"/>
    <w:rsid w:val="000667F2"/>
    <w:rsid w:val="00066D65"/>
    <w:rsid w:val="00066DAA"/>
    <w:rsid w:val="00067C8C"/>
    <w:rsid w:val="000754D5"/>
    <w:rsid w:val="0007583C"/>
    <w:rsid w:val="00080D5E"/>
    <w:rsid w:val="0008254B"/>
    <w:rsid w:val="000825D8"/>
    <w:rsid w:val="00082F1E"/>
    <w:rsid w:val="00083723"/>
    <w:rsid w:val="0009177F"/>
    <w:rsid w:val="000942BA"/>
    <w:rsid w:val="000A6CFF"/>
    <w:rsid w:val="000A6DEC"/>
    <w:rsid w:val="000B561F"/>
    <w:rsid w:val="000B7112"/>
    <w:rsid w:val="000C0712"/>
    <w:rsid w:val="000C0D24"/>
    <w:rsid w:val="000C128E"/>
    <w:rsid w:val="000C3969"/>
    <w:rsid w:val="000C6C0F"/>
    <w:rsid w:val="000C6F96"/>
    <w:rsid w:val="000D173B"/>
    <w:rsid w:val="000D1E54"/>
    <w:rsid w:val="000D540B"/>
    <w:rsid w:val="000D60B6"/>
    <w:rsid w:val="000E2068"/>
    <w:rsid w:val="000E4BC2"/>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1A39"/>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DC8"/>
    <w:rsid w:val="00161269"/>
    <w:rsid w:val="00161BD4"/>
    <w:rsid w:val="0016201D"/>
    <w:rsid w:val="00164D96"/>
    <w:rsid w:val="00165C38"/>
    <w:rsid w:val="00166AB4"/>
    <w:rsid w:val="0017083B"/>
    <w:rsid w:val="00170F74"/>
    <w:rsid w:val="001726FB"/>
    <w:rsid w:val="0017391A"/>
    <w:rsid w:val="0017483F"/>
    <w:rsid w:val="001751CA"/>
    <w:rsid w:val="00175F38"/>
    <w:rsid w:val="001769D1"/>
    <w:rsid w:val="00177E64"/>
    <w:rsid w:val="001827A4"/>
    <w:rsid w:val="00182E07"/>
    <w:rsid w:val="00183F4A"/>
    <w:rsid w:val="00186CFC"/>
    <w:rsid w:val="00187B02"/>
    <w:rsid w:val="00187C2B"/>
    <w:rsid w:val="00190FFF"/>
    <w:rsid w:val="00193F8A"/>
    <w:rsid w:val="0019511A"/>
    <w:rsid w:val="001954D9"/>
    <w:rsid w:val="00197912"/>
    <w:rsid w:val="001979CE"/>
    <w:rsid w:val="001A0F4A"/>
    <w:rsid w:val="001A1CF4"/>
    <w:rsid w:val="001A2516"/>
    <w:rsid w:val="001A2F50"/>
    <w:rsid w:val="001A4149"/>
    <w:rsid w:val="001A72FB"/>
    <w:rsid w:val="001A7DD9"/>
    <w:rsid w:val="001B0DCB"/>
    <w:rsid w:val="001B1C64"/>
    <w:rsid w:val="001B3D1F"/>
    <w:rsid w:val="001B4E15"/>
    <w:rsid w:val="001B54B4"/>
    <w:rsid w:val="001B59B9"/>
    <w:rsid w:val="001B72DE"/>
    <w:rsid w:val="001C09F6"/>
    <w:rsid w:val="001C29B2"/>
    <w:rsid w:val="001C461D"/>
    <w:rsid w:val="001D5665"/>
    <w:rsid w:val="001D64EF"/>
    <w:rsid w:val="001D6E78"/>
    <w:rsid w:val="001D7EA1"/>
    <w:rsid w:val="001E10BE"/>
    <w:rsid w:val="001E13F0"/>
    <w:rsid w:val="001E6C76"/>
    <w:rsid w:val="001F0C1D"/>
    <w:rsid w:val="001F23B1"/>
    <w:rsid w:val="001F3853"/>
    <w:rsid w:val="001F5D9A"/>
    <w:rsid w:val="001F75ED"/>
    <w:rsid w:val="00200FA6"/>
    <w:rsid w:val="00202C90"/>
    <w:rsid w:val="00203942"/>
    <w:rsid w:val="00207B31"/>
    <w:rsid w:val="00210876"/>
    <w:rsid w:val="00211C0E"/>
    <w:rsid w:val="002127F0"/>
    <w:rsid w:val="00214C71"/>
    <w:rsid w:val="00216996"/>
    <w:rsid w:val="002224F2"/>
    <w:rsid w:val="0022364B"/>
    <w:rsid w:val="00225AA8"/>
    <w:rsid w:val="00241932"/>
    <w:rsid w:val="00241F58"/>
    <w:rsid w:val="0024293C"/>
    <w:rsid w:val="00242DBA"/>
    <w:rsid w:val="00246A9A"/>
    <w:rsid w:val="00253EA0"/>
    <w:rsid w:val="0025486B"/>
    <w:rsid w:val="002607C8"/>
    <w:rsid w:val="00261BAB"/>
    <w:rsid w:val="00264CAB"/>
    <w:rsid w:val="002652A2"/>
    <w:rsid w:val="0027523D"/>
    <w:rsid w:val="00277C93"/>
    <w:rsid w:val="0028076A"/>
    <w:rsid w:val="002809D3"/>
    <w:rsid w:val="00280C0F"/>
    <w:rsid w:val="002830B8"/>
    <w:rsid w:val="002845CE"/>
    <w:rsid w:val="00287469"/>
    <w:rsid w:val="00290F67"/>
    <w:rsid w:val="002910FB"/>
    <w:rsid w:val="00295DBD"/>
    <w:rsid w:val="00296F10"/>
    <w:rsid w:val="002A038B"/>
    <w:rsid w:val="002A238F"/>
    <w:rsid w:val="002A30A3"/>
    <w:rsid w:val="002A4B70"/>
    <w:rsid w:val="002A71F7"/>
    <w:rsid w:val="002B4A91"/>
    <w:rsid w:val="002B6C46"/>
    <w:rsid w:val="002B73D8"/>
    <w:rsid w:val="002C09A8"/>
    <w:rsid w:val="002D6A25"/>
    <w:rsid w:val="002D6C54"/>
    <w:rsid w:val="002E0B9A"/>
    <w:rsid w:val="002E1235"/>
    <w:rsid w:val="002E5236"/>
    <w:rsid w:val="002E583A"/>
    <w:rsid w:val="002E6BAF"/>
    <w:rsid w:val="002F190A"/>
    <w:rsid w:val="002F1D48"/>
    <w:rsid w:val="002F476A"/>
    <w:rsid w:val="002F47DA"/>
    <w:rsid w:val="002F63C1"/>
    <w:rsid w:val="002F78D4"/>
    <w:rsid w:val="00301EF4"/>
    <w:rsid w:val="00302A1F"/>
    <w:rsid w:val="00303760"/>
    <w:rsid w:val="003049DC"/>
    <w:rsid w:val="00304E53"/>
    <w:rsid w:val="003051CA"/>
    <w:rsid w:val="00306583"/>
    <w:rsid w:val="00310D7B"/>
    <w:rsid w:val="00312C97"/>
    <w:rsid w:val="00317160"/>
    <w:rsid w:val="00317BE5"/>
    <w:rsid w:val="0032530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E44"/>
    <w:rsid w:val="0036696F"/>
    <w:rsid w:val="00367417"/>
    <w:rsid w:val="003675C3"/>
    <w:rsid w:val="00367AF4"/>
    <w:rsid w:val="00367FA3"/>
    <w:rsid w:val="00370AC9"/>
    <w:rsid w:val="00370B76"/>
    <w:rsid w:val="003734F9"/>
    <w:rsid w:val="00374584"/>
    <w:rsid w:val="0037754B"/>
    <w:rsid w:val="00383A00"/>
    <w:rsid w:val="00393190"/>
    <w:rsid w:val="00393405"/>
    <w:rsid w:val="00393971"/>
    <w:rsid w:val="00395DA8"/>
    <w:rsid w:val="003960B6"/>
    <w:rsid w:val="003A0AF3"/>
    <w:rsid w:val="003A4354"/>
    <w:rsid w:val="003A4D06"/>
    <w:rsid w:val="003A7822"/>
    <w:rsid w:val="003A7953"/>
    <w:rsid w:val="003B0DDC"/>
    <w:rsid w:val="003B2F34"/>
    <w:rsid w:val="003B5286"/>
    <w:rsid w:val="003B6651"/>
    <w:rsid w:val="003C3460"/>
    <w:rsid w:val="003C3979"/>
    <w:rsid w:val="003C4F64"/>
    <w:rsid w:val="003C5291"/>
    <w:rsid w:val="003C57B6"/>
    <w:rsid w:val="003C6539"/>
    <w:rsid w:val="003D36E9"/>
    <w:rsid w:val="003D67E8"/>
    <w:rsid w:val="003D6FE3"/>
    <w:rsid w:val="003E17F7"/>
    <w:rsid w:val="003E185F"/>
    <w:rsid w:val="003E48CC"/>
    <w:rsid w:val="003E7D21"/>
    <w:rsid w:val="003F4BE5"/>
    <w:rsid w:val="003F68B7"/>
    <w:rsid w:val="003F70F4"/>
    <w:rsid w:val="003F718F"/>
    <w:rsid w:val="003F778B"/>
    <w:rsid w:val="0040098B"/>
    <w:rsid w:val="00402C18"/>
    <w:rsid w:val="00403BFE"/>
    <w:rsid w:val="0040591C"/>
    <w:rsid w:val="004076C7"/>
    <w:rsid w:val="0041041B"/>
    <w:rsid w:val="00413A15"/>
    <w:rsid w:val="00414154"/>
    <w:rsid w:val="00414C84"/>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54833"/>
    <w:rsid w:val="00457FE4"/>
    <w:rsid w:val="004655C8"/>
    <w:rsid w:val="004671AF"/>
    <w:rsid w:val="00470010"/>
    <w:rsid w:val="00471357"/>
    <w:rsid w:val="004722D9"/>
    <w:rsid w:val="00472A30"/>
    <w:rsid w:val="0047392C"/>
    <w:rsid w:val="00480FCA"/>
    <w:rsid w:val="00483702"/>
    <w:rsid w:val="00483745"/>
    <w:rsid w:val="00486A8E"/>
    <w:rsid w:val="00486D6F"/>
    <w:rsid w:val="004909CC"/>
    <w:rsid w:val="0049522F"/>
    <w:rsid w:val="004975A3"/>
    <w:rsid w:val="004A0D7E"/>
    <w:rsid w:val="004A0F85"/>
    <w:rsid w:val="004A37D7"/>
    <w:rsid w:val="004A3AD2"/>
    <w:rsid w:val="004B2AA5"/>
    <w:rsid w:val="004B2F88"/>
    <w:rsid w:val="004B4A7F"/>
    <w:rsid w:val="004C530E"/>
    <w:rsid w:val="004D07E4"/>
    <w:rsid w:val="004D4550"/>
    <w:rsid w:val="004D6819"/>
    <w:rsid w:val="004E05BA"/>
    <w:rsid w:val="004E2EB0"/>
    <w:rsid w:val="004E332A"/>
    <w:rsid w:val="004E50F0"/>
    <w:rsid w:val="004E5C11"/>
    <w:rsid w:val="004E6652"/>
    <w:rsid w:val="004F24EE"/>
    <w:rsid w:val="004F2CE8"/>
    <w:rsid w:val="00502AD1"/>
    <w:rsid w:val="00504B25"/>
    <w:rsid w:val="005104A4"/>
    <w:rsid w:val="00511BC3"/>
    <w:rsid w:val="00512D8B"/>
    <w:rsid w:val="00513C45"/>
    <w:rsid w:val="00515817"/>
    <w:rsid w:val="00516FE2"/>
    <w:rsid w:val="005203D9"/>
    <w:rsid w:val="00521E70"/>
    <w:rsid w:val="00523BCA"/>
    <w:rsid w:val="00527B0B"/>
    <w:rsid w:val="00533CFC"/>
    <w:rsid w:val="0053404E"/>
    <w:rsid w:val="005352BD"/>
    <w:rsid w:val="00536205"/>
    <w:rsid w:val="00537B5A"/>
    <w:rsid w:val="00541322"/>
    <w:rsid w:val="00543085"/>
    <w:rsid w:val="00543A5C"/>
    <w:rsid w:val="00543B29"/>
    <w:rsid w:val="00544607"/>
    <w:rsid w:val="00546419"/>
    <w:rsid w:val="00546BA4"/>
    <w:rsid w:val="0055068B"/>
    <w:rsid w:val="00553AE3"/>
    <w:rsid w:val="00555C51"/>
    <w:rsid w:val="00557693"/>
    <w:rsid w:val="00562702"/>
    <w:rsid w:val="0056331F"/>
    <w:rsid w:val="00563D75"/>
    <w:rsid w:val="0056464C"/>
    <w:rsid w:val="00581159"/>
    <w:rsid w:val="005816E4"/>
    <w:rsid w:val="00586600"/>
    <w:rsid w:val="00586F2A"/>
    <w:rsid w:val="005A00E6"/>
    <w:rsid w:val="005A2099"/>
    <w:rsid w:val="005A7C56"/>
    <w:rsid w:val="005B33BE"/>
    <w:rsid w:val="005B5760"/>
    <w:rsid w:val="005B5B18"/>
    <w:rsid w:val="005B6CC3"/>
    <w:rsid w:val="005C0D2D"/>
    <w:rsid w:val="005C1FD9"/>
    <w:rsid w:val="005C4CC9"/>
    <w:rsid w:val="005D212F"/>
    <w:rsid w:val="005D255D"/>
    <w:rsid w:val="005D29D0"/>
    <w:rsid w:val="005D37F5"/>
    <w:rsid w:val="005D3BF3"/>
    <w:rsid w:val="005D57E9"/>
    <w:rsid w:val="005D5BFB"/>
    <w:rsid w:val="005D6386"/>
    <w:rsid w:val="005E0637"/>
    <w:rsid w:val="005E4F89"/>
    <w:rsid w:val="005E510A"/>
    <w:rsid w:val="005F3FC4"/>
    <w:rsid w:val="005F49ED"/>
    <w:rsid w:val="005F5AA8"/>
    <w:rsid w:val="005F6F26"/>
    <w:rsid w:val="00600EE1"/>
    <w:rsid w:val="0060323C"/>
    <w:rsid w:val="006037E1"/>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C82"/>
    <w:rsid w:val="00652DDC"/>
    <w:rsid w:val="00656602"/>
    <w:rsid w:val="0066129B"/>
    <w:rsid w:val="00661894"/>
    <w:rsid w:val="00665022"/>
    <w:rsid w:val="00666C0E"/>
    <w:rsid w:val="00667B79"/>
    <w:rsid w:val="00672B91"/>
    <w:rsid w:val="00672E78"/>
    <w:rsid w:val="00675494"/>
    <w:rsid w:val="00675753"/>
    <w:rsid w:val="006775B5"/>
    <w:rsid w:val="00677847"/>
    <w:rsid w:val="0068068D"/>
    <w:rsid w:val="00682E66"/>
    <w:rsid w:val="0068412A"/>
    <w:rsid w:val="0068443A"/>
    <w:rsid w:val="00684E61"/>
    <w:rsid w:val="00685EC7"/>
    <w:rsid w:val="00685F30"/>
    <w:rsid w:val="00686A00"/>
    <w:rsid w:val="006908BE"/>
    <w:rsid w:val="0069115E"/>
    <w:rsid w:val="00691834"/>
    <w:rsid w:val="006922BF"/>
    <w:rsid w:val="0069314B"/>
    <w:rsid w:val="00694433"/>
    <w:rsid w:val="00695B3E"/>
    <w:rsid w:val="006A0E36"/>
    <w:rsid w:val="006A65F3"/>
    <w:rsid w:val="006B2C66"/>
    <w:rsid w:val="006B31A1"/>
    <w:rsid w:val="006B5D93"/>
    <w:rsid w:val="006C1C42"/>
    <w:rsid w:val="006C58EE"/>
    <w:rsid w:val="006C69D2"/>
    <w:rsid w:val="006C7404"/>
    <w:rsid w:val="006D0D39"/>
    <w:rsid w:val="006D1729"/>
    <w:rsid w:val="006D4FBC"/>
    <w:rsid w:val="006D55EF"/>
    <w:rsid w:val="006D5E8B"/>
    <w:rsid w:val="006D5EF7"/>
    <w:rsid w:val="006D632F"/>
    <w:rsid w:val="006E5122"/>
    <w:rsid w:val="006E7097"/>
    <w:rsid w:val="006E7341"/>
    <w:rsid w:val="006E7455"/>
    <w:rsid w:val="006F0FC8"/>
    <w:rsid w:val="006F1026"/>
    <w:rsid w:val="006F1573"/>
    <w:rsid w:val="006F4F03"/>
    <w:rsid w:val="006F578A"/>
    <w:rsid w:val="006F7D94"/>
    <w:rsid w:val="00704F88"/>
    <w:rsid w:val="007056F9"/>
    <w:rsid w:val="0070791A"/>
    <w:rsid w:val="00710081"/>
    <w:rsid w:val="00720B04"/>
    <w:rsid w:val="007268FF"/>
    <w:rsid w:val="0072778E"/>
    <w:rsid w:val="00727DCF"/>
    <w:rsid w:val="007302C5"/>
    <w:rsid w:val="00741AA2"/>
    <w:rsid w:val="0074447B"/>
    <w:rsid w:val="00744819"/>
    <w:rsid w:val="00750BE9"/>
    <w:rsid w:val="007530E9"/>
    <w:rsid w:val="007535FF"/>
    <w:rsid w:val="00755A50"/>
    <w:rsid w:val="00760974"/>
    <w:rsid w:val="00763058"/>
    <w:rsid w:val="00764080"/>
    <w:rsid w:val="0076422F"/>
    <w:rsid w:val="00764ABF"/>
    <w:rsid w:val="00765476"/>
    <w:rsid w:val="0076570B"/>
    <w:rsid w:val="007657E6"/>
    <w:rsid w:val="00770281"/>
    <w:rsid w:val="00772B80"/>
    <w:rsid w:val="007755A2"/>
    <w:rsid w:val="00780C90"/>
    <w:rsid w:val="00780DE5"/>
    <w:rsid w:val="00781A2D"/>
    <w:rsid w:val="00783484"/>
    <w:rsid w:val="00783EF5"/>
    <w:rsid w:val="007859F0"/>
    <w:rsid w:val="00786C46"/>
    <w:rsid w:val="00791B72"/>
    <w:rsid w:val="00793747"/>
    <w:rsid w:val="007A08C9"/>
    <w:rsid w:val="007A1270"/>
    <w:rsid w:val="007A61BE"/>
    <w:rsid w:val="007B1FCE"/>
    <w:rsid w:val="007B2188"/>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4145"/>
    <w:rsid w:val="00814871"/>
    <w:rsid w:val="00822D5F"/>
    <w:rsid w:val="00823D06"/>
    <w:rsid w:val="00825ADE"/>
    <w:rsid w:val="0083083F"/>
    <w:rsid w:val="008401E1"/>
    <w:rsid w:val="0084139D"/>
    <w:rsid w:val="0084204C"/>
    <w:rsid w:val="00842C2C"/>
    <w:rsid w:val="00843038"/>
    <w:rsid w:val="00844638"/>
    <w:rsid w:val="00844FB3"/>
    <w:rsid w:val="00845A19"/>
    <w:rsid w:val="00846891"/>
    <w:rsid w:val="00847485"/>
    <w:rsid w:val="00851FA3"/>
    <w:rsid w:val="00852D1E"/>
    <w:rsid w:val="00854856"/>
    <w:rsid w:val="00856D2D"/>
    <w:rsid w:val="00863A03"/>
    <w:rsid w:val="00864702"/>
    <w:rsid w:val="008661D9"/>
    <w:rsid w:val="00866868"/>
    <w:rsid w:val="00872488"/>
    <w:rsid w:val="008733A8"/>
    <w:rsid w:val="0087462A"/>
    <w:rsid w:val="008763CE"/>
    <w:rsid w:val="00876657"/>
    <w:rsid w:val="00876669"/>
    <w:rsid w:val="00877093"/>
    <w:rsid w:val="008827F0"/>
    <w:rsid w:val="0088403B"/>
    <w:rsid w:val="00887E07"/>
    <w:rsid w:val="00891095"/>
    <w:rsid w:val="00892283"/>
    <w:rsid w:val="008928FB"/>
    <w:rsid w:val="008935B7"/>
    <w:rsid w:val="00896E7E"/>
    <w:rsid w:val="008A0208"/>
    <w:rsid w:val="008A0929"/>
    <w:rsid w:val="008A3384"/>
    <w:rsid w:val="008A65EA"/>
    <w:rsid w:val="008A70D8"/>
    <w:rsid w:val="008B10F6"/>
    <w:rsid w:val="008B273D"/>
    <w:rsid w:val="008B4511"/>
    <w:rsid w:val="008B4C0A"/>
    <w:rsid w:val="008C0BF3"/>
    <w:rsid w:val="008C270A"/>
    <w:rsid w:val="008C77E1"/>
    <w:rsid w:val="008C786C"/>
    <w:rsid w:val="008D37CC"/>
    <w:rsid w:val="008D67C4"/>
    <w:rsid w:val="008E3AD1"/>
    <w:rsid w:val="008E5BA2"/>
    <w:rsid w:val="008E68EB"/>
    <w:rsid w:val="008F2302"/>
    <w:rsid w:val="008F65FE"/>
    <w:rsid w:val="008F6D32"/>
    <w:rsid w:val="00902402"/>
    <w:rsid w:val="009103D2"/>
    <w:rsid w:val="00910861"/>
    <w:rsid w:val="00913899"/>
    <w:rsid w:val="00914C9A"/>
    <w:rsid w:val="009167E2"/>
    <w:rsid w:val="0092169B"/>
    <w:rsid w:val="00922EED"/>
    <w:rsid w:val="0092513C"/>
    <w:rsid w:val="009258C8"/>
    <w:rsid w:val="00931ABE"/>
    <w:rsid w:val="009349E7"/>
    <w:rsid w:val="00935A78"/>
    <w:rsid w:val="00936DB7"/>
    <w:rsid w:val="00937989"/>
    <w:rsid w:val="00940AF6"/>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48DA"/>
    <w:rsid w:val="00965736"/>
    <w:rsid w:val="00965949"/>
    <w:rsid w:val="00971BB3"/>
    <w:rsid w:val="0097753A"/>
    <w:rsid w:val="00983168"/>
    <w:rsid w:val="009849DD"/>
    <w:rsid w:val="00985A62"/>
    <w:rsid w:val="009931B0"/>
    <w:rsid w:val="00993B83"/>
    <w:rsid w:val="00993E99"/>
    <w:rsid w:val="00994DED"/>
    <w:rsid w:val="00996C86"/>
    <w:rsid w:val="009A166C"/>
    <w:rsid w:val="009A231C"/>
    <w:rsid w:val="009A2641"/>
    <w:rsid w:val="009A3836"/>
    <w:rsid w:val="009A5617"/>
    <w:rsid w:val="009A672B"/>
    <w:rsid w:val="009B0E9E"/>
    <w:rsid w:val="009B146B"/>
    <w:rsid w:val="009B2ED3"/>
    <w:rsid w:val="009B53A3"/>
    <w:rsid w:val="009B5659"/>
    <w:rsid w:val="009B62E1"/>
    <w:rsid w:val="009B7558"/>
    <w:rsid w:val="009B7FC5"/>
    <w:rsid w:val="009C5FC9"/>
    <w:rsid w:val="009C7D67"/>
    <w:rsid w:val="009D2242"/>
    <w:rsid w:val="009D56C4"/>
    <w:rsid w:val="009D62B3"/>
    <w:rsid w:val="009D713C"/>
    <w:rsid w:val="009D78A6"/>
    <w:rsid w:val="009E365C"/>
    <w:rsid w:val="009E3A12"/>
    <w:rsid w:val="009E4A7E"/>
    <w:rsid w:val="009E77A0"/>
    <w:rsid w:val="009F4F8D"/>
    <w:rsid w:val="009F674C"/>
    <w:rsid w:val="009F7A42"/>
    <w:rsid w:val="00A01D7F"/>
    <w:rsid w:val="00A02E57"/>
    <w:rsid w:val="00A04216"/>
    <w:rsid w:val="00A109FC"/>
    <w:rsid w:val="00A11EC9"/>
    <w:rsid w:val="00A212E4"/>
    <w:rsid w:val="00A22286"/>
    <w:rsid w:val="00A22426"/>
    <w:rsid w:val="00A2392E"/>
    <w:rsid w:val="00A24696"/>
    <w:rsid w:val="00A25642"/>
    <w:rsid w:val="00A27DB1"/>
    <w:rsid w:val="00A33C70"/>
    <w:rsid w:val="00A34670"/>
    <w:rsid w:val="00A42B60"/>
    <w:rsid w:val="00A43292"/>
    <w:rsid w:val="00A43682"/>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B2561"/>
    <w:rsid w:val="00AB31C1"/>
    <w:rsid w:val="00AB6E2E"/>
    <w:rsid w:val="00AB74B6"/>
    <w:rsid w:val="00AB7C86"/>
    <w:rsid w:val="00AC16F1"/>
    <w:rsid w:val="00AC5468"/>
    <w:rsid w:val="00AC5EA8"/>
    <w:rsid w:val="00AD177F"/>
    <w:rsid w:val="00AD2C42"/>
    <w:rsid w:val="00AD3D06"/>
    <w:rsid w:val="00AD51F8"/>
    <w:rsid w:val="00AD7EA9"/>
    <w:rsid w:val="00AE0080"/>
    <w:rsid w:val="00AE1A32"/>
    <w:rsid w:val="00AE2623"/>
    <w:rsid w:val="00AE2B0F"/>
    <w:rsid w:val="00AE2B38"/>
    <w:rsid w:val="00AE2FAF"/>
    <w:rsid w:val="00AE3706"/>
    <w:rsid w:val="00AE7081"/>
    <w:rsid w:val="00AF4340"/>
    <w:rsid w:val="00B0260B"/>
    <w:rsid w:val="00B06E11"/>
    <w:rsid w:val="00B07078"/>
    <w:rsid w:val="00B108D7"/>
    <w:rsid w:val="00B11CEF"/>
    <w:rsid w:val="00B123C2"/>
    <w:rsid w:val="00B15588"/>
    <w:rsid w:val="00B160C6"/>
    <w:rsid w:val="00B21CC0"/>
    <w:rsid w:val="00B25192"/>
    <w:rsid w:val="00B2779D"/>
    <w:rsid w:val="00B32B9D"/>
    <w:rsid w:val="00B341FD"/>
    <w:rsid w:val="00B352B5"/>
    <w:rsid w:val="00B35977"/>
    <w:rsid w:val="00B36F4E"/>
    <w:rsid w:val="00B379B5"/>
    <w:rsid w:val="00B40ED9"/>
    <w:rsid w:val="00B4129D"/>
    <w:rsid w:val="00B43BBB"/>
    <w:rsid w:val="00B4657F"/>
    <w:rsid w:val="00B46B00"/>
    <w:rsid w:val="00B478FE"/>
    <w:rsid w:val="00B51DD6"/>
    <w:rsid w:val="00B52A2E"/>
    <w:rsid w:val="00B56E82"/>
    <w:rsid w:val="00B5730F"/>
    <w:rsid w:val="00B60267"/>
    <w:rsid w:val="00B62A18"/>
    <w:rsid w:val="00B656C7"/>
    <w:rsid w:val="00B67CE4"/>
    <w:rsid w:val="00B737BC"/>
    <w:rsid w:val="00B83018"/>
    <w:rsid w:val="00B84D40"/>
    <w:rsid w:val="00B879FF"/>
    <w:rsid w:val="00B87B2C"/>
    <w:rsid w:val="00B916E9"/>
    <w:rsid w:val="00B91C21"/>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D56A5"/>
    <w:rsid w:val="00BD5837"/>
    <w:rsid w:val="00BE0378"/>
    <w:rsid w:val="00BE0445"/>
    <w:rsid w:val="00BE095C"/>
    <w:rsid w:val="00BE6206"/>
    <w:rsid w:val="00BF1483"/>
    <w:rsid w:val="00BF15C1"/>
    <w:rsid w:val="00BF41B8"/>
    <w:rsid w:val="00BF49CC"/>
    <w:rsid w:val="00BF5887"/>
    <w:rsid w:val="00BF6D66"/>
    <w:rsid w:val="00C0069C"/>
    <w:rsid w:val="00C02AC6"/>
    <w:rsid w:val="00C02B03"/>
    <w:rsid w:val="00C0779D"/>
    <w:rsid w:val="00C162B2"/>
    <w:rsid w:val="00C1638F"/>
    <w:rsid w:val="00C2099E"/>
    <w:rsid w:val="00C211EB"/>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72644"/>
    <w:rsid w:val="00C728D7"/>
    <w:rsid w:val="00C759B2"/>
    <w:rsid w:val="00C7681B"/>
    <w:rsid w:val="00C81847"/>
    <w:rsid w:val="00C81D0A"/>
    <w:rsid w:val="00C86F55"/>
    <w:rsid w:val="00C873E1"/>
    <w:rsid w:val="00C91A92"/>
    <w:rsid w:val="00C923A7"/>
    <w:rsid w:val="00C93A20"/>
    <w:rsid w:val="00C96EE9"/>
    <w:rsid w:val="00CA1250"/>
    <w:rsid w:val="00CA1CAD"/>
    <w:rsid w:val="00CA2BE6"/>
    <w:rsid w:val="00CA3645"/>
    <w:rsid w:val="00CA4BAD"/>
    <w:rsid w:val="00CA6A5F"/>
    <w:rsid w:val="00CA70B1"/>
    <w:rsid w:val="00CB1CB0"/>
    <w:rsid w:val="00CB3AE2"/>
    <w:rsid w:val="00CB7C80"/>
    <w:rsid w:val="00CC092C"/>
    <w:rsid w:val="00CC394C"/>
    <w:rsid w:val="00CC4F4C"/>
    <w:rsid w:val="00CC5EB8"/>
    <w:rsid w:val="00CC6068"/>
    <w:rsid w:val="00CC7E79"/>
    <w:rsid w:val="00CD1907"/>
    <w:rsid w:val="00CD20D3"/>
    <w:rsid w:val="00CD26B1"/>
    <w:rsid w:val="00CE2F76"/>
    <w:rsid w:val="00CE38D6"/>
    <w:rsid w:val="00CE58FC"/>
    <w:rsid w:val="00CE7C1E"/>
    <w:rsid w:val="00CE7E57"/>
    <w:rsid w:val="00CF05C5"/>
    <w:rsid w:val="00CF0933"/>
    <w:rsid w:val="00CF2F6F"/>
    <w:rsid w:val="00CF63AE"/>
    <w:rsid w:val="00CF74E4"/>
    <w:rsid w:val="00D0192D"/>
    <w:rsid w:val="00D03034"/>
    <w:rsid w:val="00D03C2E"/>
    <w:rsid w:val="00D03F49"/>
    <w:rsid w:val="00D068D9"/>
    <w:rsid w:val="00D12B30"/>
    <w:rsid w:val="00D1697F"/>
    <w:rsid w:val="00D253C7"/>
    <w:rsid w:val="00D25DF2"/>
    <w:rsid w:val="00D32305"/>
    <w:rsid w:val="00D35FFF"/>
    <w:rsid w:val="00D37DE1"/>
    <w:rsid w:val="00D436CA"/>
    <w:rsid w:val="00D46B00"/>
    <w:rsid w:val="00D52EB5"/>
    <w:rsid w:val="00D56FAB"/>
    <w:rsid w:val="00D63773"/>
    <w:rsid w:val="00D63F76"/>
    <w:rsid w:val="00D65789"/>
    <w:rsid w:val="00D71416"/>
    <w:rsid w:val="00D73524"/>
    <w:rsid w:val="00D7566E"/>
    <w:rsid w:val="00D85128"/>
    <w:rsid w:val="00D8526D"/>
    <w:rsid w:val="00D862CA"/>
    <w:rsid w:val="00D93F1A"/>
    <w:rsid w:val="00D94889"/>
    <w:rsid w:val="00D95963"/>
    <w:rsid w:val="00DA14E0"/>
    <w:rsid w:val="00DB5721"/>
    <w:rsid w:val="00DB58CA"/>
    <w:rsid w:val="00DC04D3"/>
    <w:rsid w:val="00DC0905"/>
    <w:rsid w:val="00DC2A64"/>
    <w:rsid w:val="00DC37D9"/>
    <w:rsid w:val="00DC52B1"/>
    <w:rsid w:val="00DC53FF"/>
    <w:rsid w:val="00DD0A1D"/>
    <w:rsid w:val="00DD320A"/>
    <w:rsid w:val="00DD3CA1"/>
    <w:rsid w:val="00DD448B"/>
    <w:rsid w:val="00DD63BE"/>
    <w:rsid w:val="00DE1DEE"/>
    <w:rsid w:val="00DE261C"/>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30DF4"/>
    <w:rsid w:val="00E324A1"/>
    <w:rsid w:val="00E3394D"/>
    <w:rsid w:val="00E403F2"/>
    <w:rsid w:val="00E406AB"/>
    <w:rsid w:val="00E4129D"/>
    <w:rsid w:val="00E46C0C"/>
    <w:rsid w:val="00E52E09"/>
    <w:rsid w:val="00E53896"/>
    <w:rsid w:val="00E559D8"/>
    <w:rsid w:val="00E577EE"/>
    <w:rsid w:val="00E6072A"/>
    <w:rsid w:val="00E60865"/>
    <w:rsid w:val="00E60962"/>
    <w:rsid w:val="00E6165E"/>
    <w:rsid w:val="00E61B57"/>
    <w:rsid w:val="00E62453"/>
    <w:rsid w:val="00E6297F"/>
    <w:rsid w:val="00E63957"/>
    <w:rsid w:val="00E652D0"/>
    <w:rsid w:val="00E657EC"/>
    <w:rsid w:val="00E726D2"/>
    <w:rsid w:val="00E746CC"/>
    <w:rsid w:val="00E75A59"/>
    <w:rsid w:val="00E819FB"/>
    <w:rsid w:val="00E81F1E"/>
    <w:rsid w:val="00E83A08"/>
    <w:rsid w:val="00E84926"/>
    <w:rsid w:val="00E878D2"/>
    <w:rsid w:val="00E90D4C"/>
    <w:rsid w:val="00E922CC"/>
    <w:rsid w:val="00E938BF"/>
    <w:rsid w:val="00E93F70"/>
    <w:rsid w:val="00E948A2"/>
    <w:rsid w:val="00E97FB8"/>
    <w:rsid w:val="00EA0238"/>
    <w:rsid w:val="00EA12BB"/>
    <w:rsid w:val="00EA214C"/>
    <w:rsid w:val="00EA229C"/>
    <w:rsid w:val="00EA2F2A"/>
    <w:rsid w:val="00EA4ADE"/>
    <w:rsid w:val="00EA7A72"/>
    <w:rsid w:val="00EB0F00"/>
    <w:rsid w:val="00EB209C"/>
    <w:rsid w:val="00EB5401"/>
    <w:rsid w:val="00EB6C4B"/>
    <w:rsid w:val="00EC0924"/>
    <w:rsid w:val="00EC0934"/>
    <w:rsid w:val="00ED3FE4"/>
    <w:rsid w:val="00EE026C"/>
    <w:rsid w:val="00EE1D47"/>
    <w:rsid w:val="00EE20D2"/>
    <w:rsid w:val="00EE236C"/>
    <w:rsid w:val="00EE440D"/>
    <w:rsid w:val="00EE7891"/>
    <w:rsid w:val="00EF0A80"/>
    <w:rsid w:val="00EF0FFD"/>
    <w:rsid w:val="00EF25DB"/>
    <w:rsid w:val="00EF43D1"/>
    <w:rsid w:val="00EF7ACB"/>
    <w:rsid w:val="00F00003"/>
    <w:rsid w:val="00F02F4A"/>
    <w:rsid w:val="00F03259"/>
    <w:rsid w:val="00F06A27"/>
    <w:rsid w:val="00F1226D"/>
    <w:rsid w:val="00F12455"/>
    <w:rsid w:val="00F14682"/>
    <w:rsid w:val="00F14BB0"/>
    <w:rsid w:val="00F14BC1"/>
    <w:rsid w:val="00F14D7E"/>
    <w:rsid w:val="00F16923"/>
    <w:rsid w:val="00F23344"/>
    <w:rsid w:val="00F24B49"/>
    <w:rsid w:val="00F26A2A"/>
    <w:rsid w:val="00F274BF"/>
    <w:rsid w:val="00F30DB7"/>
    <w:rsid w:val="00F37A99"/>
    <w:rsid w:val="00F4187D"/>
    <w:rsid w:val="00F43A7B"/>
    <w:rsid w:val="00F44FBD"/>
    <w:rsid w:val="00F465E9"/>
    <w:rsid w:val="00F47AB2"/>
    <w:rsid w:val="00F5167C"/>
    <w:rsid w:val="00F517EA"/>
    <w:rsid w:val="00F524E5"/>
    <w:rsid w:val="00F54DAF"/>
    <w:rsid w:val="00F55E99"/>
    <w:rsid w:val="00F56656"/>
    <w:rsid w:val="00F5694E"/>
    <w:rsid w:val="00F607EE"/>
    <w:rsid w:val="00F61816"/>
    <w:rsid w:val="00F6226C"/>
    <w:rsid w:val="00F66576"/>
    <w:rsid w:val="00F668B3"/>
    <w:rsid w:val="00F73792"/>
    <w:rsid w:val="00F7531F"/>
    <w:rsid w:val="00F7571A"/>
    <w:rsid w:val="00F777DC"/>
    <w:rsid w:val="00F82B76"/>
    <w:rsid w:val="00F86827"/>
    <w:rsid w:val="00F86BD2"/>
    <w:rsid w:val="00F916D9"/>
    <w:rsid w:val="00F965B6"/>
    <w:rsid w:val="00F968BE"/>
    <w:rsid w:val="00FA4052"/>
    <w:rsid w:val="00FA4686"/>
    <w:rsid w:val="00FA7F76"/>
    <w:rsid w:val="00FB0FCE"/>
    <w:rsid w:val="00FB23EF"/>
    <w:rsid w:val="00FB5725"/>
    <w:rsid w:val="00FC584B"/>
    <w:rsid w:val="00FC6C74"/>
    <w:rsid w:val="00FC6ED4"/>
    <w:rsid w:val="00FD02AC"/>
    <w:rsid w:val="00FD2A20"/>
    <w:rsid w:val="00FD7066"/>
    <w:rsid w:val="00FE1A75"/>
    <w:rsid w:val="00FE3303"/>
    <w:rsid w:val="00FE5355"/>
    <w:rsid w:val="00FE7188"/>
    <w:rsid w:val="00FE7C9D"/>
    <w:rsid w:val="00FE7DF3"/>
    <w:rsid w:val="00FF0B42"/>
    <w:rsid w:val="00FF3D94"/>
    <w:rsid w:val="00FF3DC2"/>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40068777">
      <w:bodyDiv w:val="1"/>
      <w:marLeft w:val="0"/>
      <w:marRight w:val="0"/>
      <w:marTop w:val="0"/>
      <w:marBottom w:val="0"/>
      <w:divBdr>
        <w:top w:val="none" w:sz="0" w:space="0" w:color="auto"/>
        <w:left w:val="none" w:sz="0" w:space="0" w:color="auto"/>
        <w:bottom w:val="none" w:sz="0" w:space="0" w:color="auto"/>
        <w:right w:val="none" w:sz="0" w:space="0" w:color="auto"/>
      </w:divBdr>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287510649">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392508534">
      <w:bodyDiv w:val="1"/>
      <w:marLeft w:val="0"/>
      <w:marRight w:val="0"/>
      <w:marTop w:val="0"/>
      <w:marBottom w:val="0"/>
      <w:divBdr>
        <w:top w:val="none" w:sz="0" w:space="0" w:color="auto"/>
        <w:left w:val="none" w:sz="0" w:space="0" w:color="auto"/>
        <w:bottom w:val="none" w:sz="0" w:space="0" w:color="auto"/>
        <w:right w:val="none" w:sz="0" w:space="0" w:color="auto"/>
      </w:divBdr>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439297708">
      <w:bodyDiv w:val="1"/>
      <w:marLeft w:val="0"/>
      <w:marRight w:val="0"/>
      <w:marTop w:val="0"/>
      <w:marBottom w:val="0"/>
      <w:divBdr>
        <w:top w:val="none" w:sz="0" w:space="0" w:color="auto"/>
        <w:left w:val="none" w:sz="0" w:space="0" w:color="auto"/>
        <w:bottom w:val="none" w:sz="0" w:space="0" w:color="auto"/>
        <w:right w:val="none" w:sz="0" w:space="0" w:color="auto"/>
      </w:divBdr>
    </w:div>
    <w:div w:id="486824852">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582567885">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663819615">
      <w:bodyDiv w:val="1"/>
      <w:marLeft w:val="0"/>
      <w:marRight w:val="0"/>
      <w:marTop w:val="0"/>
      <w:marBottom w:val="0"/>
      <w:divBdr>
        <w:top w:val="none" w:sz="0" w:space="0" w:color="auto"/>
        <w:left w:val="none" w:sz="0" w:space="0" w:color="auto"/>
        <w:bottom w:val="none" w:sz="0" w:space="0" w:color="auto"/>
        <w:right w:val="none" w:sz="0" w:space="0" w:color="auto"/>
      </w:divBdr>
    </w:div>
    <w:div w:id="673841755">
      <w:bodyDiv w:val="1"/>
      <w:marLeft w:val="0"/>
      <w:marRight w:val="0"/>
      <w:marTop w:val="0"/>
      <w:marBottom w:val="0"/>
      <w:divBdr>
        <w:top w:val="none" w:sz="0" w:space="0" w:color="auto"/>
        <w:left w:val="none" w:sz="0" w:space="0" w:color="auto"/>
        <w:bottom w:val="none" w:sz="0" w:space="0" w:color="auto"/>
        <w:right w:val="none" w:sz="0" w:space="0" w:color="auto"/>
      </w:divBdr>
    </w:div>
    <w:div w:id="682826282">
      <w:bodyDiv w:val="1"/>
      <w:marLeft w:val="0"/>
      <w:marRight w:val="0"/>
      <w:marTop w:val="0"/>
      <w:marBottom w:val="0"/>
      <w:divBdr>
        <w:top w:val="none" w:sz="0" w:space="0" w:color="auto"/>
        <w:left w:val="none" w:sz="0" w:space="0" w:color="auto"/>
        <w:bottom w:val="none" w:sz="0" w:space="0" w:color="auto"/>
        <w:right w:val="none" w:sz="0" w:space="0" w:color="auto"/>
      </w:divBdr>
    </w:div>
    <w:div w:id="707535651">
      <w:bodyDiv w:val="1"/>
      <w:marLeft w:val="0"/>
      <w:marRight w:val="0"/>
      <w:marTop w:val="0"/>
      <w:marBottom w:val="0"/>
      <w:divBdr>
        <w:top w:val="none" w:sz="0" w:space="0" w:color="auto"/>
        <w:left w:val="none" w:sz="0" w:space="0" w:color="auto"/>
        <w:bottom w:val="none" w:sz="0" w:space="0" w:color="auto"/>
        <w:right w:val="none" w:sz="0" w:space="0" w:color="auto"/>
      </w:divBdr>
    </w:div>
    <w:div w:id="712927344">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60376028">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3569462">
      <w:bodyDiv w:val="1"/>
      <w:marLeft w:val="0"/>
      <w:marRight w:val="0"/>
      <w:marTop w:val="0"/>
      <w:marBottom w:val="0"/>
      <w:divBdr>
        <w:top w:val="none" w:sz="0" w:space="0" w:color="auto"/>
        <w:left w:val="none" w:sz="0" w:space="0" w:color="auto"/>
        <w:bottom w:val="none" w:sz="0" w:space="0" w:color="auto"/>
        <w:right w:val="none" w:sz="0" w:space="0" w:color="auto"/>
      </w:divBdr>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0965004">
      <w:bodyDiv w:val="1"/>
      <w:marLeft w:val="0"/>
      <w:marRight w:val="0"/>
      <w:marTop w:val="0"/>
      <w:marBottom w:val="0"/>
      <w:divBdr>
        <w:top w:val="none" w:sz="0" w:space="0" w:color="auto"/>
        <w:left w:val="none" w:sz="0" w:space="0" w:color="auto"/>
        <w:bottom w:val="none" w:sz="0" w:space="0" w:color="auto"/>
        <w:right w:val="none" w:sz="0" w:space="0" w:color="auto"/>
      </w:divBdr>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040664236">
      <w:bodyDiv w:val="1"/>
      <w:marLeft w:val="0"/>
      <w:marRight w:val="0"/>
      <w:marTop w:val="0"/>
      <w:marBottom w:val="0"/>
      <w:divBdr>
        <w:top w:val="none" w:sz="0" w:space="0" w:color="auto"/>
        <w:left w:val="none" w:sz="0" w:space="0" w:color="auto"/>
        <w:bottom w:val="none" w:sz="0" w:space="0" w:color="auto"/>
        <w:right w:val="none" w:sz="0" w:space="0" w:color="auto"/>
      </w:divBdr>
    </w:div>
    <w:div w:id="1092319032">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18781301">
      <w:bodyDiv w:val="1"/>
      <w:marLeft w:val="0"/>
      <w:marRight w:val="0"/>
      <w:marTop w:val="0"/>
      <w:marBottom w:val="0"/>
      <w:divBdr>
        <w:top w:val="none" w:sz="0" w:space="0" w:color="auto"/>
        <w:left w:val="none" w:sz="0" w:space="0" w:color="auto"/>
        <w:bottom w:val="none" w:sz="0" w:space="0" w:color="auto"/>
        <w:right w:val="none" w:sz="0" w:space="0" w:color="auto"/>
      </w:divBdr>
    </w:div>
    <w:div w:id="1251351117">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29004177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7922542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64751397">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03938823">
      <w:bodyDiv w:val="1"/>
      <w:marLeft w:val="0"/>
      <w:marRight w:val="0"/>
      <w:marTop w:val="0"/>
      <w:marBottom w:val="0"/>
      <w:divBdr>
        <w:top w:val="none" w:sz="0" w:space="0" w:color="auto"/>
        <w:left w:val="none" w:sz="0" w:space="0" w:color="auto"/>
        <w:bottom w:val="none" w:sz="0" w:space="0" w:color="auto"/>
        <w:right w:val="none" w:sz="0" w:space="0" w:color="auto"/>
      </w:divBdr>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03980693">
      <w:bodyDiv w:val="1"/>
      <w:marLeft w:val="0"/>
      <w:marRight w:val="0"/>
      <w:marTop w:val="0"/>
      <w:marBottom w:val="0"/>
      <w:divBdr>
        <w:top w:val="none" w:sz="0" w:space="0" w:color="auto"/>
        <w:left w:val="none" w:sz="0" w:space="0" w:color="auto"/>
        <w:bottom w:val="none" w:sz="0" w:space="0" w:color="auto"/>
        <w:right w:val="none" w:sz="0" w:space="0" w:color="auto"/>
      </w:divBdr>
      <w:divsChild>
        <w:div w:id="1201825974">
          <w:marLeft w:val="0"/>
          <w:marRight w:val="0"/>
          <w:marTop w:val="0"/>
          <w:marBottom w:val="0"/>
          <w:divBdr>
            <w:top w:val="none" w:sz="0" w:space="0" w:color="auto"/>
            <w:left w:val="none" w:sz="0" w:space="0" w:color="auto"/>
            <w:bottom w:val="none" w:sz="0" w:space="0" w:color="auto"/>
            <w:right w:val="none" w:sz="0" w:space="0" w:color="auto"/>
          </w:divBdr>
        </w:div>
        <w:div w:id="1199971726">
          <w:marLeft w:val="0"/>
          <w:marRight w:val="0"/>
          <w:marTop w:val="0"/>
          <w:marBottom w:val="0"/>
          <w:divBdr>
            <w:top w:val="none" w:sz="0" w:space="0" w:color="auto"/>
            <w:left w:val="none" w:sz="0" w:space="0" w:color="auto"/>
            <w:bottom w:val="none" w:sz="0" w:space="0" w:color="auto"/>
            <w:right w:val="none" w:sz="0" w:space="0" w:color="auto"/>
          </w:divBdr>
        </w:div>
        <w:div w:id="1700551025">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032231">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1507</Words>
  <Characters>859</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Andra Kalnina</cp:lastModifiedBy>
  <cp:revision>5</cp:revision>
  <cp:lastPrinted>2023-02-10T10:35:00Z</cp:lastPrinted>
  <dcterms:created xsi:type="dcterms:W3CDTF">2026-04-27T11:16:00Z</dcterms:created>
  <dcterms:modified xsi:type="dcterms:W3CDTF">2026-04-27T12:47:00Z</dcterms:modified>
</cp:coreProperties>
</file>